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line="240" w:lineRule="auto"/>
        <w:jc w:val="right"/>
        <w:rPr>
          <w:b w:val="1"/>
          <w:sz w:val="18"/>
          <w:szCs w:val="18"/>
          <w:u w:val="single"/>
        </w:rPr>
      </w:pPr>
      <w:r w:rsidDel="00000000" w:rsidR="00000000" w:rsidRPr="00000000">
        <w:rPr>
          <w:rtl w:val="0"/>
        </w:rPr>
      </w:r>
    </w:p>
    <w:p w:rsidR="00000000" w:rsidDel="00000000" w:rsidP="00000000" w:rsidRDefault="00000000" w:rsidRPr="00000000" w14:paraId="00000002">
      <w:pPr>
        <w:pStyle w:val="Heading2"/>
        <w:keepNext w:val="0"/>
        <w:keepLines w:val="0"/>
        <w:shd w:fill="ffffff" w:val="clear"/>
        <w:spacing w:after="80" w:line="276" w:lineRule="auto"/>
        <w:jc w:val="center"/>
        <w:rPr>
          <w:b w:val="1"/>
          <w:color w:val="222222"/>
        </w:rPr>
      </w:pPr>
      <w:bookmarkStart w:colFirst="0" w:colLast="0" w:name="_heading=h.hfgk0obycuet" w:id="0"/>
      <w:bookmarkEnd w:id="0"/>
      <w:r w:rsidDel="00000000" w:rsidR="00000000" w:rsidRPr="00000000">
        <w:rPr>
          <w:b w:val="1"/>
          <w:color w:val="222222"/>
          <w:rtl w:val="0"/>
        </w:rPr>
        <w:t xml:space="preserve">Los mejores títulos para desatar al gamer que llevas dentro con Galaxy Tab S10 FE</w:t>
      </w:r>
    </w:p>
    <w:p w:rsidR="00000000" w:rsidDel="00000000" w:rsidP="00000000" w:rsidRDefault="00000000" w:rsidRPr="00000000" w14:paraId="00000003">
      <w:pPr>
        <w:shd w:fill="ffffff" w:val="clear"/>
        <w:spacing w:after="160" w:line="276" w:lineRule="auto"/>
        <w:jc w:val="center"/>
        <w:rPr>
          <w:i w:val="1"/>
          <w:color w:val="222222"/>
        </w:rPr>
      </w:pPr>
      <w:r w:rsidDel="00000000" w:rsidR="00000000" w:rsidRPr="00000000">
        <w:rPr>
          <w:i w:val="1"/>
          <w:color w:val="222222"/>
          <w:rtl w:val="0"/>
        </w:rPr>
        <w:t xml:space="preserve">Prepárate para llevar tus sesiones de gaming al siguiente nivel. Con la Galaxy Tab S10 FE, no solo estudias o trabajas; también puedes aprovechar su rendimiento mientras juegas. Con un potente procesador Exynos 1580 y pantalla de 10.9 pulgadas, garantiza una experiencia visual fluida.</w:t>
      </w:r>
    </w:p>
    <w:p w:rsidR="00000000" w:rsidDel="00000000" w:rsidP="00000000" w:rsidRDefault="00000000" w:rsidRPr="00000000" w14:paraId="00000004">
      <w:pPr>
        <w:shd w:fill="ffffff" w:val="clear"/>
        <w:spacing w:after="160" w:line="276" w:lineRule="auto"/>
        <w:rPr>
          <w:color w:val="222222"/>
        </w:rPr>
      </w:pPr>
      <w:r w:rsidDel="00000000" w:rsidR="00000000" w:rsidRPr="00000000">
        <w:rPr>
          <w:color w:val="222222"/>
          <w:rtl w:val="0"/>
        </w:rPr>
        <w:t xml:space="preserve">Santiago, junio 2025.-Tan importante como tener una herramienta para elevar el rendimiento de los estudiantes es contar con un espacio para que puedan distraerse o entretenerse en esos momentos en los que se necesita una pausa. Es por eso que, más allá de las características que la hacen ser una estupenda compañera de estudios, la Galaxy Tab S10 FE también es un potente dispositivo para sacar el lado más gamer.</w:t>
      </w:r>
    </w:p>
    <w:p w:rsidR="00000000" w:rsidDel="00000000" w:rsidP="00000000" w:rsidRDefault="00000000" w:rsidRPr="00000000" w14:paraId="00000005">
      <w:pPr>
        <w:shd w:fill="ffffff" w:val="clear"/>
        <w:spacing w:after="240" w:line="276" w:lineRule="auto"/>
        <w:rPr>
          <w:color w:val="222222"/>
        </w:rPr>
      </w:pPr>
      <w:r w:rsidDel="00000000" w:rsidR="00000000" w:rsidRPr="00000000">
        <w:rPr>
          <w:color w:val="222222"/>
          <w:rtl w:val="0"/>
        </w:rPr>
        <w:t xml:space="preserve">Su pantalla antirreflejo de 10.9 pulgadas, con 90 Hz de tasa de refresco y 800 nits de brillo, hacen que los juegos se vean bien incluso en condiciones de luz al aire libre. Por otro lado, su potente procesador Exynos 1580 la convierte en una tablet que sorprenderá con su capacidad para el gaming.</w:t>
      </w:r>
    </w:p>
    <w:p w:rsidR="00000000" w:rsidDel="00000000" w:rsidP="00000000" w:rsidRDefault="00000000" w:rsidRPr="00000000" w14:paraId="00000006">
      <w:pPr>
        <w:shd w:fill="ffffff" w:val="clear"/>
        <w:spacing w:after="240" w:line="276" w:lineRule="auto"/>
        <w:rPr>
          <w:color w:val="222222"/>
        </w:rPr>
      </w:pPr>
      <w:r w:rsidDel="00000000" w:rsidR="00000000" w:rsidRPr="00000000">
        <w:rPr>
          <w:color w:val="222222"/>
          <w:rtl w:val="0"/>
        </w:rPr>
        <w:t xml:space="preserve">Pero, entonces, ¿qué jugar? Dependiendo de qué tan fanático de los videojuegos seas, presentamos una selección de títulos que correrán de maravilla en este poderoso dispositivo.</w:t>
      </w:r>
    </w:p>
    <w:p w:rsidR="00000000" w:rsidDel="00000000" w:rsidP="00000000" w:rsidRDefault="00000000" w:rsidRPr="00000000" w14:paraId="00000007">
      <w:pPr>
        <w:pStyle w:val="Heading3"/>
        <w:keepNext w:val="0"/>
        <w:keepLines w:val="0"/>
        <w:shd w:fill="ffffff" w:val="clear"/>
        <w:spacing w:before="280" w:line="276" w:lineRule="auto"/>
        <w:rPr>
          <w:b w:val="1"/>
          <w:color w:val="000000"/>
          <w:sz w:val="26"/>
          <w:szCs w:val="26"/>
        </w:rPr>
      </w:pPr>
      <w:bookmarkStart w:colFirst="0" w:colLast="0" w:name="_heading=h.xwc8rjp2e60f" w:id="1"/>
      <w:bookmarkEnd w:id="1"/>
      <w:r w:rsidDel="00000000" w:rsidR="00000000" w:rsidRPr="00000000">
        <w:rPr>
          <w:b w:val="1"/>
          <w:color w:val="000000"/>
          <w:sz w:val="26"/>
          <w:szCs w:val="26"/>
          <w:rtl w:val="0"/>
        </w:rPr>
        <w:t xml:space="preserve">Juegos de Alta Exigencia</w:t>
      </w:r>
    </w:p>
    <w:p w:rsidR="00000000" w:rsidDel="00000000" w:rsidP="00000000" w:rsidRDefault="00000000" w:rsidRPr="00000000" w14:paraId="00000008">
      <w:pPr>
        <w:pStyle w:val="Heading3"/>
        <w:keepNext w:val="0"/>
        <w:keepLines w:val="0"/>
        <w:shd w:fill="ffffff" w:val="clear"/>
        <w:spacing w:before="280" w:line="276" w:lineRule="auto"/>
        <w:rPr>
          <w:b w:val="1"/>
          <w:color w:val="000000"/>
          <w:sz w:val="22"/>
          <w:szCs w:val="22"/>
        </w:rPr>
      </w:pPr>
      <w:bookmarkStart w:colFirst="0" w:colLast="0" w:name="_heading=h.a5lsi11pitjf" w:id="2"/>
      <w:bookmarkEnd w:id="2"/>
      <w:r w:rsidDel="00000000" w:rsidR="00000000" w:rsidRPr="00000000">
        <w:rPr>
          <w:b w:val="1"/>
          <w:color w:val="000000"/>
          <w:sz w:val="22"/>
          <w:szCs w:val="22"/>
          <w:rtl w:val="0"/>
        </w:rPr>
        <w:t xml:space="preserve">El Exynos 1580 es capaz de mover juegos visualmente impresionantes que podrás disfrutar con una experiencia fluida.</w:t>
      </w:r>
    </w:p>
    <w:p w:rsidR="00000000" w:rsidDel="00000000" w:rsidP="00000000" w:rsidRDefault="00000000" w:rsidRPr="00000000" w14:paraId="00000009">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Genshin Impact:</w:t>
      </w:r>
      <w:r w:rsidDel="00000000" w:rsidR="00000000" w:rsidRPr="00000000">
        <w:rPr>
          <w:color w:val="222222"/>
          <w:rtl w:val="0"/>
        </w:rPr>
        <w:t xml:space="preserve"> Este popular ARPG de mundo abierto es un punto de partida para muchos dispositivos móviles y ver de lo que son capaces. En la Tab S10 FE se puede jugar con ajustes gráficos en </w:t>
      </w:r>
      <w:r w:rsidDel="00000000" w:rsidR="00000000" w:rsidRPr="00000000">
        <w:rPr>
          <w:b w:val="1"/>
          <w:color w:val="222222"/>
          <w:rtl w:val="0"/>
        </w:rPr>
        <w:t xml:space="preserve">medios o incluso algunos en alto</w:t>
      </w:r>
      <w:r w:rsidDel="00000000" w:rsidR="00000000" w:rsidRPr="00000000">
        <w:rPr>
          <w:color w:val="222222"/>
          <w:rtl w:val="0"/>
        </w:rPr>
        <w:t xml:space="preserve"> para una experiencia visual inmersiva.</w:t>
      </w:r>
    </w:p>
    <w:p w:rsidR="00000000" w:rsidDel="00000000" w:rsidP="00000000" w:rsidRDefault="00000000" w:rsidRPr="00000000" w14:paraId="0000000A">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0B">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Call of Duty: Mobile:</w:t>
      </w:r>
      <w:r w:rsidDel="00000000" w:rsidR="00000000" w:rsidRPr="00000000">
        <w:rPr>
          <w:color w:val="222222"/>
          <w:rtl w:val="0"/>
        </w:rPr>
        <w:t xml:space="preserve"> Un clásico de los shooters móviles. El Exynos 1580 te permitirá disfrutar de partidas multijugador intensas con </w:t>
      </w:r>
      <w:r w:rsidDel="00000000" w:rsidR="00000000" w:rsidRPr="00000000">
        <w:rPr>
          <w:b w:val="1"/>
          <w:color w:val="222222"/>
          <w:rtl w:val="0"/>
        </w:rPr>
        <w:t xml:space="preserve">gráficos en medio y una tasa de frames estable a 60 FPS</w:t>
      </w:r>
      <w:r w:rsidDel="00000000" w:rsidR="00000000" w:rsidRPr="00000000">
        <w:rPr>
          <w:color w:val="222222"/>
          <w:rtl w:val="0"/>
        </w:rPr>
        <w:t xml:space="preserve">. La fluidez es clave en este tipo de juegos, y esta tablet la ofrecerá sin problemas.</w:t>
      </w:r>
    </w:p>
    <w:p w:rsidR="00000000" w:rsidDel="00000000" w:rsidP="00000000" w:rsidRDefault="00000000" w:rsidRPr="00000000" w14:paraId="0000000C">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0D">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Asphalt Legends Unite (Asphalt 9: Legends):</w:t>
      </w:r>
      <w:r w:rsidDel="00000000" w:rsidR="00000000" w:rsidRPr="00000000">
        <w:rPr>
          <w:color w:val="222222"/>
          <w:rtl w:val="0"/>
        </w:rPr>
        <w:t xml:space="preserve"> Este juego de carreras es un espectáculo visual. Podrás correr a toda velocidad con </w:t>
      </w:r>
      <w:r w:rsidDel="00000000" w:rsidR="00000000" w:rsidRPr="00000000">
        <w:rPr>
          <w:b w:val="1"/>
          <w:color w:val="222222"/>
          <w:rtl w:val="0"/>
        </w:rPr>
        <w:t xml:space="preserve">gráficos en alto y a 60 FPS</w:t>
      </w:r>
      <w:r w:rsidDel="00000000" w:rsidR="00000000" w:rsidRPr="00000000">
        <w:rPr>
          <w:color w:val="222222"/>
          <w:rtl w:val="0"/>
        </w:rPr>
        <w:t xml:space="preserve">, disfrutando de los impresionantes detalles de los autos y los escenarios.</w:t>
      </w:r>
    </w:p>
    <w:p w:rsidR="00000000" w:rsidDel="00000000" w:rsidP="00000000" w:rsidRDefault="00000000" w:rsidRPr="00000000" w14:paraId="0000000E">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0F">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PUBG Mobile:</w:t>
      </w:r>
      <w:r w:rsidDel="00000000" w:rsidR="00000000" w:rsidRPr="00000000">
        <w:rPr>
          <w:color w:val="222222"/>
          <w:rtl w:val="0"/>
        </w:rPr>
        <w:t xml:space="preserve"> Otro battle royale muy demandante en recursos. Si bien en algunos casos la opción de FPS puede estar limitada a 30 FPS con ciertos ajustes, la Tab S10 FE los mantendrá sin problemas. Busca configuraciones que prioricen la fluidez para una ventaja competitiva.</w:t>
      </w:r>
    </w:p>
    <w:p w:rsidR="00000000" w:rsidDel="00000000" w:rsidP="00000000" w:rsidRDefault="00000000" w:rsidRPr="00000000" w14:paraId="00000010">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11">
      <w:pPr>
        <w:shd w:fill="ffffff" w:val="clear"/>
        <w:spacing w:after="240"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Diablo Immortal:</w:t>
      </w:r>
      <w:r w:rsidDel="00000000" w:rsidR="00000000" w:rsidRPr="00000000">
        <w:rPr>
          <w:color w:val="222222"/>
          <w:rtl w:val="0"/>
        </w:rPr>
        <w:t xml:space="preserve"> Sumérgete en el oscuro mundo de Santuario con este RPG de acción. Esta tablet podrá manejar los combates y efectos visuales de forma eficiente, permitiéndote disfrutar de la experiencia.</w:t>
      </w:r>
    </w:p>
    <w:p w:rsidR="00000000" w:rsidDel="00000000" w:rsidP="00000000" w:rsidRDefault="00000000" w:rsidRPr="00000000" w14:paraId="00000012">
      <w:pPr>
        <w:pStyle w:val="Heading3"/>
        <w:keepNext w:val="0"/>
        <w:keepLines w:val="0"/>
        <w:shd w:fill="ffffff" w:val="clear"/>
        <w:spacing w:before="280" w:line="276" w:lineRule="auto"/>
        <w:rPr>
          <w:b w:val="1"/>
          <w:color w:val="000000"/>
          <w:sz w:val="26"/>
          <w:szCs w:val="26"/>
        </w:rPr>
      </w:pPr>
      <w:bookmarkStart w:colFirst="0" w:colLast="0" w:name="_heading=h.kkcdhthox44a" w:id="3"/>
      <w:bookmarkEnd w:id="3"/>
      <w:r w:rsidDel="00000000" w:rsidR="00000000" w:rsidRPr="00000000">
        <w:rPr>
          <w:b w:val="1"/>
          <w:color w:val="000000"/>
          <w:sz w:val="26"/>
          <w:szCs w:val="26"/>
          <w:rtl w:val="0"/>
        </w:rPr>
        <w:t xml:space="preserve">Juegos con excelentes y optimizados gráficos</w:t>
      </w:r>
    </w:p>
    <w:p w:rsidR="00000000" w:rsidDel="00000000" w:rsidP="00000000" w:rsidRDefault="00000000" w:rsidRPr="00000000" w14:paraId="00000013">
      <w:pPr>
        <w:shd w:fill="ffffff" w:val="clear"/>
        <w:spacing w:after="240" w:line="276" w:lineRule="auto"/>
        <w:rPr>
          <w:color w:val="222222"/>
        </w:rPr>
      </w:pPr>
      <w:r w:rsidDel="00000000" w:rsidR="00000000" w:rsidRPr="00000000">
        <w:rPr>
          <w:color w:val="222222"/>
          <w:rtl w:val="0"/>
        </w:rPr>
        <w:t xml:space="preserve">Estos títulos lucen fantásticos y están generalmente bien optimizados para una amplia gama de hardware, incluyendo el procesador de la Tab S10 FE.</w:t>
      </w:r>
    </w:p>
    <w:p w:rsidR="00000000" w:rsidDel="00000000" w:rsidP="00000000" w:rsidRDefault="00000000" w:rsidRPr="00000000" w14:paraId="00000014">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Honkai: Star Rail:</w:t>
      </w:r>
      <w:r w:rsidDel="00000000" w:rsidR="00000000" w:rsidRPr="00000000">
        <w:rPr>
          <w:color w:val="222222"/>
          <w:rtl w:val="0"/>
        </w:rPr>
        <w:t xml:space="preserve"> Si te gusta Genshin Impact, seguramente te encantará este RPG estratégico de los mismos creadores. Ofrece gráficos impresionantes y batallas por turnos que tu tablet gestionará sin problemas.</w:t>
      </w:r>
    </w:p>
    <w:p w:rsidR="00000000" w:rsidDel="00000000" w:rsidP="00000000" w:rsidRDefault="00000000" w:rsidRPr="00000000" w14:paraId="00000015">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16">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League of Legends: Wild Rift:</w:t>
      </w:r>
      <w:r w:rsidDel="00000000" w:rsidR="00000000" w:rsidRPr="00000000">
        <w:rPr>
          <w:color w:val="222222"/>
          <w:rtl w:val="0"/>
        </w:rPr>
        <w:t xml:space="preserve"> La versión móvil de este juego ofrece una experiencia competitiva de alta calidad. Juega con gráficos fluidos y sin interrupciones para dominar la Grieta del Invocador.</w:t>
      </w:r>
    </w:p>
    <w:p w:rsidR="00000000" w:rsidDel="00000000" w:rsidP="00000000" w:rsidRDefault="00000000" w:rsidRPr="00000000" w14:paraId="00000017">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18">
      <w:pPr>
        <w:shd w:fill="ffffff" w:val="clear"/>
        <w:spacing w:after="240"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Minecraft:</w:t>
      </w:r>
      <w:r w:rsidDel="00000000" w:rsidR="00000000" w:rsidRPr="00000000">
        <w:rPr>
          <w:color w:val="222222"/>
          <w:rtl w:val="0"/>
        </w:rPr>
        <w:t xml:space="preserve"> La creatividad no tiene límites en este juego de construcción. Tu Tab S10 FE te permitirá explorar y construir mundos sin problemas, incluso con texturas y distancias de renderizado considerables.</w:t>
      </w:r>
    </w:p>
    <w:p w:rsidR="00000000" w:rsidDel="00000000" w:rsidP="00000000" w:rsidRDefault="00000000" w:rsidRPr="00000000" w14:paraId="00000019">
      <w:pPr>
        <w:pStyle w:val="Heading3"/>
        <w:keepNext w:val="0"/>
        <w:keepLines w:val="0"/>
        <w:shd w:fill="ffffff" w:val="clear"/>
        <w:spacing w:before="280" w:line="276" w:lineRule="auto"/>
        <w:rPr>
          <w:b w:val="1"/>
          <w:color w:val="000000"/>
          <w:sz w:val="26"/>
          <w:szCs w:val="26"/>
        </w:rPr>
      </w:pPr>
      <w:bookmarkStart w:colFirst="0" w:colLast="0" w:name="_heading=h.qycqspy4gtrq" w:id="4"/>
      <w:bookmarkEnd w:id="4"/>
      <w:r w:rsidDel="00000000" w:rsidR="00000000" w:rsidRPr="00000000">
        <w:rPr>
          <w:b w:val="1"/>
          <w:color w:val="000000"/>
          <w:sz w:val="26"/>
          <w:szCs w:val="26"/>
          <w:rtl w:val="0"/>
        </w:rPr>
        <w:t xml:space="preserve">Juegos Casuales y con Estilo Artístico</w:t>
      </w:r>
    </w:p>
    <w:p w:rsidR="00000000" w:rsidDel="00000000" w:rsidP="00000000" w:rsidRDefault="00000000" w:rsidRPr="00000000" w14:paraId="0000001A">
      <w:pPr>
        <w:shd w:fill="ffffff" w:val="clear"/>
        <w:spacing w:after="240" w:line="276" w:lineRule="auto"/>
        <w:rPr>
          <w:color w:val="222222"/>
        </w:rPr>
      </w:pPr>
      <w:r w:rsidDel="00000000" w:rsidR="00000000" w:rsidRPr="00000000">
        <w:rPr>
          <w:color w:val="222222"/>
          <w:rtl w:val="0"/>
        </w:rPr>
        <w:t xml:space="preserve">Para aquellos momentos de relax o si prefieres juegos con un enfoque diferente, estos títulos son ideales para tu tablet.</w:t>
      </w:r>
    </w:p>
    <w:p w:rsidR="00000000" w:rsidDel="00000000" w:rsidP="00000000" w:rsidRDefault="00000000" w:rsidRPr="00000000" w14:paraId="0000001B">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Stardew Valley:</w:t>
      </w:r>
      <w:r w:rsidDel="00000000" w:rsidR="00000000" w:rsidRPr="00000000">
        <w:rPr>
          <w:color w:val="222222"/>
          <w:rtl w:val="0"/>
        </w:rPr>
        <w:t xml:space="preserve"> Un encantador simulador de vida de granja que es perfecto para jugar en una pantalla más grande. Horas de diversión te esperan con sus gráficos pixel art y su jugabilidad adictiva.</w:t>
      </w:r>
    </w:p>
    <w:p w:rsidR="00000000" w:rsidDel="00000000" w:rsidP="00000000" w:rsidRDefault="00000000" w:rsidRPr="00000000" w14:paraId="0000001C">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1D">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Monument Valley (1, 2 y el próximo 3):</w:t>
      </w:r>
      <w:r w:rsidDel="00000000" w:rsidR="00000000" w:rsidRPr="00000000">
        <w:rPr>
          <w:color w:val="222222"/>
          <w:rtl w:val="0"/>
        </w:rPr>
        <w:t xml:space="preserve"> Estos juegos de puzzles visualmente impresionantes son una obra de arte interactiva. La resolución de la tablet realzará sus intrincados diseños.</w:t>
      </w:r>
    </w:p>
    <w:p w:rsidR="00000000" w:rsidDel="00000000" w:rsidP="00000000" w:rsidRDefault="00000000" w:rsidRPr="00000000" w14:paraId="0000001E">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1F">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Among Us:</w:t>
      </w:r>
      <w:r w:rsidDel="00000000" w:rsidR="00000000" w:rsidRPr="00000000">
        <w:rPr>
          <w:color w:val="222222"/>
          <w:rtl w:val="0"/>
        </w:rPr>
        <w:t xml:space="preserve"> El juego de deducción social que conquistó al mundo. Simple, divertido y perfecto para jugar con amigos en tu Galaxy Tab S10 FE.</w:t>
      </w:r>
    </w:p>
    <w:p w:rsidR="00000000" w:rsidDel="00000000" w:rsidP="00000000" w:rsidRDefault="00000000" w:rsidRPr="00000000" w14:paraId="00000020">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21">
      <w:pPr>
        <w:shd w:fill="ffffff" w:val="clear"/>
        <w:spacing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Clash Royale / Clash of Clans:</w:t>
      </w:r>
      <w:r w:rsidDel="00000000" w:rsidR="00000000" w:rsidRPr="00000000">
        <w:rPr>
          <w:color w:val="222222"/>
          <w:rtl w:val="0"/>
        </w:rPr>
        <w:t xml:space="preserve"> Los exitosos juegos de estrategia de Supercell son perfectos para sesiones rápidas y adictivas, con gráficos que se verán geniales en la pantalla de tu tablet.</w:t>
      </w:r>
    </w:p>
    <w:p w:rsidR="00000000" w:rsidDel="00000000" w:rsidP="00000000" w:rsidRDefault="00000000" w:rsidRPr="00000000" w14:paraId="00000022">
      <w:pPr>
        <w:shd w:fill="ffffff" w:val="clear"/>
        <w:spacing w:line="276" w:lineRule="auto"/>
        <w:ind w:left="0" w:firstLine="0"/>
        <w:rPr>
          <w:color w:val="222222"/>
        </w:rPr>
      </w:pPr>
      <w:r w:rsidDel="00000000" w:rsidR="00000000" w:rsidRPr="00000000">
        <w:rPr>
          <w:rtl w:val="0"/>
        </w:rPr>
      </w:r>
    </w:p>
    <w:p w:rsidR="00000000" w:rsidDel="00000000" w:rsidP="00000000" w:rsidRDefault="00000000" w:rsidRPr="00000000" w14:paraId="00000023">
      <w:pPr>
        <w:shd w:fill="ffffff" w:val="clear"/>
        <w:spacing w:after="240" w:line="276" w:lineRule="auto"/>
        <w:ind w:left="720" w:firstLine="0"/>
        <w:rPr>
          <w:color w:val="222222"/>
        </w:rPr>
      </w:pPr>
      <w:r w:rsidDel="00000000" w:rsidR="00000000" w:rsidRPr="00000000">
        <w:rPr>
          <w:color w:val="222222"/>
          <w:rtl w:val="0"/>
        </w:rPr>
        <w:t xml:space="preserve">●</w:t>
      </w:r>
      <w:r w:rsidDel="00000000" w:rsidR="00000000" w:rsidRPr="00000000">
        <w:rPr>
          <w:rFonts w:ascii="Times New Roman" w:cs="Times New Roman" w:eastAsia="Times New Roman" w:hAnsi="Times New Roman"/>
          <w:color w:val="222222"/>
          <w:sz w:val="14"/>
          <w:szCs w:val="14"/>
          <w:rtl w:val="0"/>
        </w:rPr>
        <w:t xml:space="preserve">       </w:t>
      </w:r>
      <w:r w:rsidDel="00000000" w:rsidR="00000000" w:rsidRPr="00000000">
        <w:rPr>
          <w:b w:val="1"/>
          <w:color w:val="222222"/>
          <w:rtl w:val="0"/>
        </w:rPr>
        <w:t xml:space="preserve">Bloons TD 6:</w:t>
      </w:r>
      <w:r w:rsidDel="00000000" w:rsidR="00000000" w:rsidRPr="00000000">
        <w:rPr>
          <w:color w:val="222222"/>
          <w:rtl w:val="0"/>
        </w:rPr>
        <w:t xml:space="preserve"> Un tower defense adictivo y colorido. Tu tablet podrá manejar las oleadas de globos sin problemas, incluso en los niveles más avanzados.</w:t>
      </w:r>
    </w:p>
    <w:p w:rsidR="00000000" w:rsidDel="00000000" w:rsidP="00000000" w:rsidRDefault="00000000" w:rsidRPr="00000000" w14:paraId="00000024">
      <w:pPr>
        <w:shd w:fill="ffffff" w:val="clear"/>
        <w:spacing w:after="240" w:line="276" w:lineRule="auto"/>
        <w:rPr/>
      </w:pPr>
      <w:r w:rsidDel="00000000" w:rsidR="00000000" w:rsidRPr="00000000">
        <w:rPr>
          <w:color w:val="222222"/>
          <w:rtl w:val="0"/>
        </w:rPr>
        <w:t xml:space="preserve">Esperamos que esta guía te ayude a disfrutar al máximo de los videojuegos en tu Galaxy Tab S10 FE. ¡A jugar!</w:t>
      </w:r>
      <w:r w:rsidDel="00000000" w:rsidR="00000000" w:rsidRPr="00000000">
        <w:rPr>
          <w:rtl w:val="0"/>
        </w:rPr>
      </w:r>
    </w:p>
    <w:p w:rsidR="00000000" w:rsidDel="00000000" w:rsidP="00000000" w:rsidRDefault="00000000" w:rsidRPr="00000000" w14:paraId="00000025">
      <w:pPr>
        <w:spacing w:after="240" w:before="240" w:line="240" w:lineRule="auto"/>
        <w:rPr/>
      </w:pPr>
      <w:r w:rsidDel="00000000" w:rsidR="00000000" w:rsidRPr="00000000">
        <w:rPr>
          <w:rtl w:val="0"/>
        </w:rPr>
      </w:r>
    </w:p>
    <w:p w:rsidR="00000000" w:rsidDel="00000000" w:rsidP="00000000" w:rsidRDefault="00000000" w:rsidRPr="00000000" w14:paraId="00000026">
      <w:pPr>
        <w:spacing w:after="240" w:before="240" w:line="240" w:lineRule="auto"/>
        <w:rPr/>
      </w:pPr>
      <w:r w:rsidDel="00000000" w:rsidR="00000000" w:rsidRPr="00000000">
        <w:rPr>
          <w:rtl w:val="0"/>
        </w:rPr>
      </w:r>
    </w:p>
    <w:p w:rsidR="00000000" w:rsidDel="00000000" w:rsidP="00000000" w:rsidRDefault="00000000" w:rsidRPr="00000000" w14:paraId="00000027">
      <w:pPr>
        <w:spacing w:after="160" w:line="240" w:lineRule="auto"/>
        <w:jc w:val="both"/>
        <w:rPr>
          <w:sz w:val="18"/>
          <w:szCs w:val="18"/>
        </w:rPr>
      </w:pPr>
      <w:r w:rsidDel="00000000" w:rsidR="00000000" w:rsidRPr="00000000">
        <w:rPr>
          <w:b w:val="1"/>
          <w:sz w:val="18"/>
          <w:szCs w:val="18"/>
          <w:u w:val="single"/>
          <w:rtl w:val="0"/>
        </w:rPr>
        <w:t xml:space="preserve">Acerca de Samsung Electronics Co., Ltd.</w:t>
      </w:r>
      <w:r w:rsidDel="00000000" w:rsidR="00000000" w:rsidRPr="00000000">
        <w:rPr>
          <w:rtl w:val="0"/>
        </w:rPr>
      </w:r>
    </w:p>
    <w:p w:rsidR="00000000" w:rsidDel="00000000" w:rsidP="00000000" w:rsidRDefault="00000000" w:rsidRPr="00000000" w14:paraId="00000028">
      <w:pPr>
        <w:spacing w:after="160" w:line="240" w:lineRule="auto"/>
        <w:jc w:val="both"/>
        <w:rPr>
          <w:sz w:val="18"/>
          <w:szCs w:val="18"/>
        </w:rPr>
      </w:pPr>
      <w:r w:rsidDel="00000000" w:rsidR="00000000" w:rsidRPr="00000000">
        <w:rPr>
          <w:sz w:val="18"/>
          <w:szCs w:val="18"/>
          <w:rtl w:val="0"/>
        </w:rPr>
        <w:t xml:space="preserve">Samsung inspira al mundo y diseña el futuro con ideas y tecnologías transformadoras. La compañía está redefiniendo los mundos de las TV, los smartphones, los wearables, las tablets, los electrodomésticos, los sistemas de redes y las soluciones de memoria, sistemas LSI, semiconductores y LED y ofrece una experiencia conectada perfecta por medio de su ecosistema SmartThings y la colaboración abierta con sus socios. Para conocer las últimas noticias, visite la Sala de Prensa de Samsung en </w:t>
      </w:r>
      <w:hyperlink r:id="rId7">
        <w:r w:rsidDel="00000000" w:rsidR="00000000" w:rsidRPr="00000000">
          <w:rPr>
            <w:color w:val="1155cc"/>
            <w:sz w:val="18"/>
            <w:szCs w:val="18"/>
            <w:u w:val="single"/>
            <w:rtl w:val="0"/>
          </w:rPr>
          <w:t xml:space="preserve">news.samsung.com/cl</w:t>
        </w:r>
      </w:hyperlink>
      <w:r w:rsidDel="00000000" w:rsidR="00000000" w:rsidRPr="00000000">
        <w:rPr>
          <w:sz w:val="18"/>
          <w:szCs w:val="18"/>
          <w:rtl w:val="0"/>
        </w:rPr>
        <w:t xml:space="preserve">.</w:t>
      </w:r>
    </w:p>
    <w:p w:rsidR="00000000" w:rsidDel="00000000" w:rsidP="00000000" w:rsidRDefault="00000000" w:rsidRPr="00000000" w14:paraId="00000029">
      <w:pPr>
        <w:spacing w:after="160" w:line="240" w:lineRule="auto"/>
        <w:jc w:val="both"/>
        <w:rPr>
          <w:sz w:val="18"/>
          <w:szCs w:val="18"/>
        </w:rPr>
      </w:pPr>
      <w:r w:rsidDel="00000000" w:rsidR="00000000" w:rsidRPr="00000000">
        <w:rPr>
          <w:rtl w:val="0"/>
        </w:rPr>
      </w:r>
    </w:p>
    <w:p w:rsidR="00000000" w:rsidDel="00000000" w:rsidP="00000000" w:rsidRDefault="00000000" w:rsidRPr="00000000" w14:paraId="0000002A">
      <w:pPr>
        <w:shd w:fill="ffffff" w:val="clear"/>
        <w:spacing w:line="240" w:lineRule="auto"/>
        <w:jc w:val="both"/>
        <w:rPr>
          <w:color w:val="1155cc"/>
          <w:sz w:val="18"/>
          <w:szCs w:val="18"/>
        </w:rPr>
      </w:pPr>
      <w:r w:rsidDel="00000000" w:rsidR="00000000" w:rsidRPr="00000000">
        <w:rPr>
          <w:b w:val="1"/>
          <w:sz w:val="18"/>
          <w:szCs w:val="18"/>
          <w:u w:val="single"/>
          <w:rtl w:val="0"/>
        </w:rPr>
        <w:t xml:space="preserve">Contacto de prensa:</w:t>
      </w:r>
      <w:r w:rsidDel="00000000" w:rsidR="00000000" w:rsidRPr="00000000">
        <w:rPr>
          <w:b w:val="1"/>
          <w:sz w:val="18"/>
          <w:szCs w:val="18"/>
          <w:rtl w:val="0"/>
        </w:rPr>
        <w:br w:type="textWrapping"/>
        <w:t xml:space="preserve">Ejecutivo:</w:t>
      </w:r>
      <w:r w:rsidDel="00000000" w:rsidR="00000000" w:rsidRPr="00000000">
        <w:rPr>
          <w:sz w:val="18"/>
          <w:szCs w:val="18"/>
          <w:rtl w:val="0"/>
        </w:rPr>
        <w:t xml:space="preserve"> Francisco Núñez | +56 9 72110131 </w:t>
      </w:r>
      <w:r w:rsidDel="00000000" w:rsidR="00000000" w:rsidRPr="00000000">
        <w:rPr>
          <w:color w:val="1155cc"/>
          <w:sz w:val="18"/>
          <w:szCs w:val="18"/>
          <w:rtl w:val="0"/>
        </w:rPr>
        <w:t xml:space="preserve">| </w:t>
      </w:r>
      <w:hyperlink r:id="rId8">
        <w:r w:rsidDel="00000000" w:rsidR="00000000" w:rsidRPr="00000000">
          <w:rPr>
            <w:color w:val="1155cc"/>
            <w:sz w:val="18"/>
            <w:szCs w:val="18"/>
            <w:u w:val="single"/>
            <w:rtl w:val="0"/>
          </w:rPr>
          <w:t xml:space="preserve">fnunez@urbangrupo.com</w:t>
        </w:r>
      </w:hyperlink>
      <w:r w:rsidDel="00000000" w:rsidR="00000000" w:rsidRPr="00000000">
        <w:rPr>
          <w:color w:val="1155cc"/>
          <w:sz w:val="18"/>
          <w:szCs w:val="18"/>
          <w:rtl w:val="0"/>
        </w:rPr>
        <w:t xml:space="preserve"> </w:t>
      </w:r>
    </w:p>
    <w:p w:rsidR="00000000" w:rsidDel="00000000" w:rsidP="00000000" w:rsidRDefault="00000000" w:rsidRPr="00000000" w14:paraId="0000002B">
      <w:pPr>
        <w:shd w:fill="ffffff" w:val="clear"/>
        <w:spacing w:line="240" w:lineRule="auto"/>
        <w:jc w:val="both"/>
        <w:rPr>
          <w:sz w:val="18"/>
          <w:szCs w:val="18"/>
        </w:rPr>
      </w:pPr>
      <w:r w:rsidDel="00000000" w:rsidR="00000000" w:rsidRPr="00000000">
        <w:rPr>
          <w:b w:val="1"/>
          <w:sz w:val="18"/>
          <w:szCs w:val="18"/>
          <w:rtl w:val="0"/>
        </w:rPr>
        <w:t xml:space="preserve">Ejecutivo</w:t>
      </w:r>
      <w:r w:rsidDel="00000000" w:rsidR="00000000" w:rsidRPr="00000000">
        <w:rPr>
          <w:sz w:val="18"/>
          <w:szCs w:val="18"/>
          <w:rtl w:val="0"/>
        </w:rPr>
        <w:t xml:space="preserve">: Sebastián Martínez | +56 9 9343 9513 | </w:t>
      </w:r>
      <w:hyperlink r:id="rId9">
        <w:r w:rsidDel="00000000" w:rsidR="00000000" w:rsidRPr="00000000">
          <w:rPr>
            <w:color w:val="1155cc"/>
            <w:sz w:val="18"/>
            <w:szCs w:val="18"/>
            <w:u w:val="single"/>
            <w:rtl w:val="0"/>
          </w:rPr>
          <w:t xml:space="preserve">smartinez@urbangrupo.com</w:t>
        </w:r>
      </w:hyperlink>
      <w:r w:rsidDel="00000000" w:rsidR="00000000" w:rsidRPr="00000000">
        <w:rPr>
          <w:sz w:val="18"/>
          <w:szCs w:val="18"/>
          <w:rtl w:val="0"/>
        </w:rPr>
        <w:t xml:space="preserve"> </w:t>
      </w:r>
    </w:p>
    <w:p w:rsidR="00000000" w:rsidDel="00000000" w:rsidP="00000000" w:rsidRDefault="00000000" w:rsidRPr="00000000" w14:paraId="0000002C">
      <w:pPr>
        <w:shd w:fill="ffffff" w:val="clear"/>
        <w:spacing w:line="240" w:lineRule="auto"/>
        <w:jc w:val="both"/>
        <w:rPr>
          <w:sz w:val="18"/>
          <w:szCs w:val="18"/>
        </w:rPr>
      </w:pPr>
      <w:r w:rsidDel="00000000" w:rsidR="00000000" w:rsidRPr="00000000">
        <w:rPr>
          <w:b w:val="1"/>
          <w:sz w:val="18"/>
          <w:szCs w:val="18"/>
          <w:rtl w:val="0"/>
        </w:rPr>
        <w:t xml:space="preserve">Ejecutiva:</w:t>
      </w:r>
      <w:r w:rsidDel="00000000" w:rsidR="00000000" w:rsidRPr="00000000">
        <w:rPr>
          <w:sz w:val="18"/>
          <w:szCs w:val="18"/>
          <w:rtl w:val="0"/>
        </w:rPr>
        <w:t xml:space="preserve"> Monse Valenzuela | +569 9770 2251 | </w:t>
      </w:r>
      <w:hyperlink r:id="rId10">
        <w:r w:rsidDel="00000000" w:rsidR="00000000" w:rsidRPr="00000000">
          <w:rPr>
            <w:color w:val="1155cc"/>
            <w:sz w:val="18"/>
            <w:szCs w:val="18"/>
            <w:u w:val="single"/>
            <w:rtl w:val="0"/>
          </w:rPr>
          <w:t xml:space="preserve">mvalenzuela@urbangrupo.com</w:t>
        </w:r>
      </w:hyperlink>
      <w:r w:rsidDel="00000000" w:rsidR="00000000" w:rsidRPr="00000000">
        <w:rPr>
          <w:sz w:val="18"/>
          <w:szCs w:val="18"/>
          <w:rtl w:val="0"/>
        </w:rPr>
        <w:t xml:space="preserve"> </w:t>
      </w:r>
    </w:p>
    <w:p w:rsidR="00000000" w:rsidDel="00000000" w:rsidP="00000000" w:rsidRDefault="00000000" w:rsidRPr="00000000" w14:paraId="0000002D">
      <w:pPr>
        <w:shd w:fill="ffffff" w:val="clear"/>
        <w:spacing w:line="240" w:lineRule="auto"/>
        <w:jc w:val="both"/>
        <w:rPr>
          <w:color w:val="1155cc"/>
          <w:sz w:val="18"/>
          <w:szCs w:val="18"/>
        </w:rPr>
      </w:pPr>
      <w:r w:rsidDel="00000000" w:rsidR="00000000" w:rsidRPr="00000000">
        <w:rPr>
          <w:b w:val="1"/>
          <w:sz w:val="18"/>
          <w:szCs w:val="18"/>
          <w:rtl w:val="0"/>
        </w:rPr>
        <w:t xml:space="preserve">Ejecutivo:</w:t>
      </w:r>
      <w:r w:rsidDel="00000000" w:rsidR="00000000" w:rsidRPr="00000000">
        <w:rPr>
          <w:sz w:val="18"/>
          <w:szCs w:val="18"/>
          <w:rtl w:val="0"/>
        </w:rPr>
        <w:t xml:space="preserve"> Álvaro Tapia | +56 9 5699 1625 | </w:t>
      </w:r>
      <w:hyperlink r:id="rId11">
        <w:r w:rsidDel="00000000" w:rsidR="00000000" w:rsidRPr="00000000">
          <w:rPr>
            <w:color w:val="1155cc"/>
            <w:sz w:val="18"/>
            <w:szCs w:val="18"/>
            <w:u w:val="single"/>
            <w:rtl w:val="0"/>
          </w:rPr>
          <w:t xml:space="preserve">atapia@urbangrupo.com</w:t>
        </w:r>
      </w:hyperlink>
      <w:r w:rsidDel="00000000" w:rsidR="00000000" w:rsidRPr="00000000">
        <w:rPr>
          <w:rtl w:val="0"/>
        </w:rPr>
      </w:r>
    </w:p>
    <w:p w:rsidR="00000000" w:rsidDel="00000000" w:rsidP="00000000" w:rsidRDefault="00000000" w:rsidRPr="00000000" w14:paraId="0000002E">
      <w:pPr>
        <w:shd w:fill="ffffff" w:val="clear"/>
        <w:spacing w:line="240" w:lineRule="auto"/>
        <w:jc w:val="both"/>
        <w:rPr>
          <w:b w:val="1"/>
          <w:sz w:val="18"/>
          <w:szCs w:val="18"/>
        </w:rPr>
      </w:pPr>
      <w:r w:rsidDel="00000000" w:rsidR="00000000" w:rsidRPr="00000000">
        <w:rPr>
          <w:b w:val="1"/>
          <w:sz w:val="18"/>
          <w:szCs w:val="18"/>
          <w:rtl w:val="0"/>
        </w:rPr>
        <w:t xml:space="preserve">Coordinador: </w:t>
      </w:r>
      <w:r w:rsidDel="00000000" w:rsidR="00000000" w:rsidRPr="00000000">
        <w:rPr>
          <w:sz w:val="18"/>
          <w:szCs w:val="18"/>
          <w:rtl w:val="0"/>
        </w:rPr>
        <w:t xml:space="preserve">Jonathan Valenzuela | +56 9 6169 9893 |</w:t>
      </w:r>
      <w:r w:rsidDel="00000000" w:rsidR="00000000" w:rsidRPr="00000000">
        <w:rPr>
          <w:b w:val="1"/>
          <w:sz w:val="18"/>
          <w:szCs w:val="18"/>
          <w:rtl w:val="0"/>
        </w:rPr>
        <w:t xml:space="preserve"> </w:t>
      </w:r>
      <w:hyperlink r:id="rId12">
        <w:r w:rsidDel="00000000" w:rsidR="00000000" w:rsidRPr="00000000">
          <w:rPr>
            <w:color w:val="1155cc"/>
            <w:sz w:val="18"/>
            <w:szCs w:val="18"/>
            <w:u w:val="single"/>
            <w:rtl w:val="0"/>
          </w:rPr>
          <w:t xml:space="preserve">jvalenzuela@urbangrupo.com</w:t>
        </w:r>
      </w:hyperlink>
      <w:r w:rsidDel="00000000" w:rsidR="00000000" w:rsidRPr="00000000">
        <w:rPr>
          <w:rtl w:val="0"/>
        </w:rPr>
      </w:r>
    </w:p>
    <w:p w:rsidR="00000000" w:rsidDel="00000000" w:rsidP="00000000" w:rsidRDefault="00000000" w:rsidRPr="00000000" w14:paraId="0000002F">
      <w:pPr>
        <w:shd w:fill="ffffff" w:val="clear"/>
        <w:spacing w:line="240" w:lineRule="auto"/>
        <w:jc w:val="both"/>
        <w:rPr>
          <w:sz w:val="18"/>
          <w:szCs w:val="18"/>
        </w:rPr>
      </w:pPr>
      <w:r w:rsidDel="00000000" w:rsidR="00000000" w:rsidRPr="00000000">
        <w:rPr>
          <w:b w:val="1"/>
          <w:sz w:val="18"/>
          <w:szCs w:val="18"/>
          <w:rtl w:val="0"/>
        </w:rPr>
        <w:t xml:space="preserve">Directora:</w:t>
      </w:r>
      <w:r w:rsidDel="00000000" w:rsidR="00000000" w:rsidRPr="00000000">
        <w:rPr>
          <w:sz w:val="18"/>
          <w:szCs w:val="18"/>
          <w:rtl w:val="0"/>
        </w:rPr>
        <w:t xml:space="preserve"> María José Puhlmann | +56 9 4434 6814 | </w:t>
      </w:r>
      <w:hyperlink r:id="rId13">
        <w:r w:rsidDel="00000000" w:rsidR="00000000" w:rsidRPr="00000000">
          <w:rPr>
            <w:color w:val="1155cc"/>
            <w:sz w:val="18"/>
            <w:szCs w:val="18"/>
            <w:u w:val="single"/>
            <w:rtl w:val="0"/>
          </w:rPr>
          <w:t xml:space="preserve">mpuhlmann@urbangrupo.com</w:t>
        </w:r>
      </w:hyperlink>
      <w:r w:rsidDel="00000000" w:rsidR="00000000" w:rsidRPr="00000000">
        <w:rPr>
          <w:rtl w:val="0"/>
        </w:rPr>
      </w:r>
    </w:p>
    <w:p w:rsidR="00000000" w:rsidDel="00000000" w:rsidP="00000000" w:rsidRDefault="00000000" w:rsidRPr="00000000" w14:paraId="00000030">
      <w:pPr>
        <w:spacing w:line="240" w:lineRule="auto"/>
        <w:rPr/>
      </w:pPr>
      <w:r w:rsidDel="00000000" w:rsidR="00000000" w:rsidRPr="00000000">
        <w:rPr>
          <w:rtl w:val="0"/>
        </w:rPr>
      </w:r>
    </w:p>
    <w:sectPr>
      <w:headerReference r:id="rId14"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1">
    <w:pPr>
      <w:tabs>
        <w:tab w:val="center" w:leader="none" w:pos="4419"/>
        <w:tab w:val="right" w:leader="none" w:pos="8838"/>
      </w:tabs>
      <w:spacing w:line="240" w:lineRule="auto"/>
      <w:jc w:val="right"/>
      <w:rPr/>
    </w:pPr>
    <w:r w:rsidDel="00000000" w:rsidR="00000000" w:rsidRPr="00000000">
      <w:rPr>
        <w:rFonts w:ascii="Calibri" w:cs="Calibri" w:eastAsia="Calibri" w:hAnsi="Calibri"/>
      </w:rPr>
      <w:drawing>
        <wp:inline distB="0" distT="0" distL="0" distR="0">
          <wp:extent cx="1657350" cy="252413"/>
          <wp:effectExtent b="0" l="0" r="0" t="0"/>
          <wp:docPr descr="https://lh7-us.googleusercontent.com/BdBI6OtfRh4PsgRm6RquRPWNr_c7D7QOEyizyLEpg7TtCbKsZLr3rBFGYg1v815XNXpQxWGD6e3GJyt8tL7AGnYpIfjvIKQaWTvEvdfe2Mp9fvk_SYXJ4SD2Fyyeut2OVqEIIhJBdyLSL6Mq8Wof8g" id="2" name="image1.png"/>
          <a:graphic>
            <a:graphicData uri="http://schemas.openxmlformats.org/drawingml/2006/picture">
              <pic:pic>
                <pic:nvPicPr>
                  <pic:cNvPr descr="https://lh7-us.googleusercontent.com/BdBI6OtfRh4PsgRm6RquRPWNr_c7D7QOEyizyLEpg7TtCbKsZLr3rBFGYg1v815XNXpQxWGD6e3GJyt8tL7AGnYpIfjvIKQaWTvEvdfe2Mp9fvk_SYXJ4SD2Fyyeut2OVqEIIhJBdyLSL6Mq8Wof8g" id="0" name="image1.png"/>
                  <pic:cNvPicPr preferRelativeResize="0"/>
                </pic:nvPicPr>
                <pic:blipFill>
                  <a:blip r:embed="rId1"/>
                  <a:srcRect b="0" l="0" r="0" t="0"/>
                  <a:stretch>
                    <a:fillRect/>
                  </a:stretch>
                </pic:blipFill>
                <pic:spPr>
                  <a:xfrm>
                    <a:off x="0" y="0"/>
                    <a:ext cx="1657350" cy="25241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mailto:avergara@urbangrupo.com" TargetMode="External"/><Relationship Id="rId10" Type="http://schemas.openxmlformats.org/officeDocument/2006/relationships/hyperlink" Target="mailto:mvalenzuela@urbangrupo.com" TargetMode="External"/><Relationship Id="rId13" Type="http://schemas.openxmlformats.org/officeDocument/2006/relationships/hyperlink" Target="mailto:mpuhlmann@urbangrupo.com" TargetMode="External"/><Relationship Id="rId12" Type="http://schemas.openxmlformats.org/officeDocument/2006/relationships/hyperlink" Target="mailto:jvalenzuela@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martinez@urbangrupo.co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news.samsung.com/cl/" TargetMode="External"/><Relationship Id="rId8" Type="http://schemas.openxmlformats.org/officeDocument/2006/relationships/hyperlink" Target="mailto:fnunez@urbangrupo.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NAoCneTFD2cYn5PX307w3EYSoA==">CgMxLjAyDmguaGZnazBvYnljdWV0Mg5oLnh3YzhyanAyZTYwZjIOaC5hNWxzaTExcGl0amYyDmgua2tjZGh0aG94NDRhMg5oLnF5Y3FzcHk0Z3RycTgAciExTzBBUGFic1d3VXlsbm5xZTFjcWxtak9aWTk0SXlTYjg=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