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08B16" w14:textId="77777777" w:rsidR="0074509C" w:rsidRDefault="0074509C" w:rsidP="00034DC1">
      <w:pPr>
        <w:rPr>
          <w:rFonts w:ascii="Arial" w:eastAsia="Arial" w:hAnsi="Arial" w:cs="Arial"/>
          <w:b/>
          <w:sz w:val="28"/>
          <w:szCs w:val="28"/>
        </w:rPr>
      </w:pPr>
    </w:p>
    <w:p w14:paraId="5004AEF2" w14:textId="77777777" w:rsidR="0074509C" w:rsidRDefault="00F17A0A">
      <w:pPr>
        <w:pStyle w:val="Heading3"/>
        <w:keepNext w:val="0"/>
        <w:keepLines w:val="0"/>
        <w:spacing w:before="280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  <w:bookmarkStart w:id="0" w:name="_heading=h.syvc2es7g4z6" w:colFirst="0" w:colLast="0"/>
      <w:bookmarkEnd w:id="0"/>
      <w:r>
        <w:rPr>
          <w:rFonts w:ascii="Arial" w:eastAsia="Arial" w:hAnsi="Arial" w:cs="Arial"/>
          <w:b/>
          <w:color w:val="000000"/>
          <w:sz w:val="32"/>
          <w:szCs w:val="32"/>
        </w:rPr>
        <w:t>Samsung presenta en Chile la nueva Galaxy Tab S10 Lite: creatividad y productividad al alcance de todos</w:t>
      </w:r>
    </w:p>
    <w:p w14:paraId="5EB85F97" w14:textId="77777777" w:rsidR="0074509C" w:rsidRDefault="0074509C">
      <w:pPr>
        <w:spacing w:before="240" w:after="240"/>
        <w:jc w:val="center"/>
        <w:rPr>
          <w:rFonts w:ascii="Arial" w:eastAsia="Arial" w:hAnsi="Arial" w:cs="Arial"/>
          <w:b/>
          <w:sz w:val="32"/>
          <w:szCs w:val="32"/>
        </w:rPr>
      </w:pPr>
    </w:p>
    <w:p w14:paraId="6238105A" w14:textId="77777777" w:rsidR="0074509C" w:rsidRDefault="00F17A0A">
      <w:pPr>
        <w:spacing w:before="240" w:after="24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Con diseño ultradelgado, pantalla de 10,9” y S Pen incluido, la nueva Galaxy Tab S10 Lite aterriza en Chile como la opción ideal para quienes buscan una tablet versátil, potente y accesible para estudiar, trabajar y crear en cualquier lugar.</w:t>
      </w:r>
    </w:p>
    <w:p w14:paraId="1BD82723" w14:textId="77777777" w:rsidR="0074509C" w:rsidRDefault="0074509C">
      <w:pPr>
        <w:jc w:val="both"/>
        <w:rPr>
          <w:rFonts w:ascii="Arial" w:eastAsia="Arial" w:hAnsi="Arial" w:cs="Arial"/>
          <w:b/>
          <w:sz w:val="20"/>
          <w:szCs w:val="20"/>
          <w:highlight w:val="yellow"/>
        </w:rPr>
      </w:pPr>
    </w:p>
    <w:p w14:paraId="4E622668" w14:textId="77777777" w:rsidR="0074509C" w:rsidRDefault="00F17A0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Santiago, sep</w:t>
      </w:r>
      <w:r>
        <w:rPr>
          <w:rFonts w:ascii="Arial" w:eastAsia="Arial" w:hAnsi="Arial" w:cs="Arial"/>
          <w:b/>
          <w:sz w:val="20"/>
          <w:szCs w:val="20"/>
        </w:rPr>
        <w:t>tiembre de 2025 –</w:t>
      </w:r>
      <w:r>
        <w:rPr>
          <w:rFonts w:ascii="Arial" w:eastAsia="Arial" w:hAnsi="Arial" w:cs="Arial"/>
          <w:sz w:val="20"/>
          <w:szCs w:val="20"/>
        </w:rPr>
        <w:t xml:space="preserve"> Ya está en Chile la </w:t>
      </w:r>
      <w:r>
        <w:rPr>
          <w:rFonts w:ascii="Arial" w:eastAsia="Arial" w:hAnsi="Arial" w:cs="Arial"/>
          <w:b/>
          <w:sz w:val="20"/>
          <w:szCs w:val="20"/>
        </w:rPr>
        <w:t>Galaxy Tab S10 Lite</w:t>
      </w:r>
      <w:r>
        <w:rPr>
          <w:rFonts w:ascii="Arial" w:eastAsia="Arial" w:hAnsi="Arial" w:cs="Arial"/>
          <w:sz w:val="20"/>
          <w:szCs w:val="20"/>
        </w:rPr>
        <w:t xml:space="preserve">, una tablet pensada para quienes buscan un dispositivo versátil, liviano y potente que acompañe cada momento del día: desde tomar apuntes en clases, editar contenido para redes sociales o disfrutar </w:t>
      </w:r>
      <w:r>
        <w:rPr>
          <w:rFonts w:ascii="Arial" w:eastAsia="Arial" w:hAnsi="Arial" w:cs="Arial"/>
          <w:sz w:val="20"/>
          <w:szCs w:val="20"/>
        </w:rPr>
        <w:t>de una maratón de series sin preocuparse por la batería.</w:t>
      </w:r>
    </w:p>
    <w:p w14:paraId="26684291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 solo </w:t>
      </w:r>
      <w:r>
        <w:rPr>
          <w:rFonts w:ascii="Arial" w:eastAsia="Arial" w:hAnsi="Arial" w:cs="Arial"/>
          <w:b/>
          <w:sz w:val="20"/>
          <w:szCs w:val="20"/>
        </w:rPr>
        <w:t>6,6 mm de grosor</w:t>
      </w:r>
      <w:r>
        <w:rPr>
          <w:rFonts w:ascii="Arial" w:eastAsia="Arial" w:hAnsi="Arial" w:cs="Arial"/>
          <w:sz w:val="20"/>
          <w:szCs w:val="20"/>
        </w:rPr>
        <w:t xml:space="preserve"> y un peso cercano a los </w:t>
      </w:r>
      <w:r>
        <w:rPr>
          <w:rFonts w:ascii="Arial" w:eastAsia="Arial" w:hAnsi="Arial" w:cs="Arial"/>
          <w:b/>
          <w:sz w:val="20"/>
          <w:szCs w:val="20"/>
        </w:rPr>
        <w:t>524 gramos</w:t>
      </w:r>
      <w:r>
        <w:rPr>
          <w:rFonts w:ascii="Arial" w:eastAsia="Arial" w:hAnsi="Arial" w:cs="Arial"/>
          <w:sz w:val="20"/>
          <w:szCs w:val="20"/>
        </w:rPr>
        <w:t>, la Galaxy Tab S10 Lite cabe fácilmente en una mochila o bolso, convirtiéndose en la compañera ideal para llevar a la universidad, la ofic</w:t>
      </w:r>
      <w:r>
        <w:rPr>
          <w:rFonts w:ascii="Arial" w:eastAsia="Arial" w:hAnsi="Arial" w:cs="Arial"/>
          <w:sz w:val="20"/>
          <w:szCs w:val="20"/>
        </w:rPr>
        <w:t xml:space="preserve">ina o incluso al café de la esquina. Disponible en </w:t>
      </w:r>
      <w:r>
        <w:rPr>
          <w:rFonts w:ascii="Arial" w:eastAsia="Arial" w:hAnsi="Arial" w:cs="Arial"/>
          <w:b/>
          <w:sz w:val="20"/>
          <w:szCs w:val="20"/>
        </w:rPr>
        <w:t>gris, plata y rojo coral</w:t>
      </w:r>
      <w:r>
        <w:rPr>
          <w:rFonts w:ascii="Arial" w:eastAsia="Arial" w:hAnsi="Arial" w:cs="Arial"/>
          <w:sz w:val="20"/>
          <w:szCs w:val="20"/>
        </w:rPr>
        <w:t>, se adapta tanto a estilos clásicos como a los más arrojados.</w:t>
      </w:r>
    </w:p>
    <w:p w14:paraId="08CE85E7" w14:textId="77777777" w:rsidR="0074509C" w:rsidRDefault="00F17A0A">
      <w:pPr>
        <w:pStyle w:val="Heading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1" w:name="_heading=h.alnxiqxrl49l" w:colFirst="0" w:colLast="0"/>
      <w:bookmarkEnd w:id="1"/>
      <w:r>
        <w:rPr>
          <w:rFonts w:ascii="Arial" w:eastAsia="Arial" w:hAnsi="Arial" w:cs="Arial"/>
          <w:b/>
          <w:color w:val="000000"/>
          <w:sz w:val="22"/>
          <w:szCs w:val="22"/>
        </w:rPr>
        <w:t>Pantalla amplia como tus ideas</w:t>
      </w:r>
    </w:p>
    <w:p w14:paraId="75F39E7F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pantalla de </w:t>
      </w:r>
      <w:r>
        <w:rPr>
          <w:rFonts w:ascii="Arial" w:eastAsia="Arial" w:hAnsi="Arial" w:cs="Arial"/>
          <w:b/>
          <w:sz w:val="20"/>
          <w:szCs w:val="20"/>
        </w:rPr>
        <w:t>10,9 pulgadas</w:t>
      </w:r>
      <w:r>
        <w:rPr>
          <w:rFonts w:ascii="Arial" w:eastAsia="Arial" w:hAnsi="Arial" w:cs="Arial"/>
          <w:sz w:val="20"/>
          <w:szCs w:val="20"/>
        </w:rPr>
        <w:t xml:space="preserve"> y </w:t>
      </w:r>
      <w:r>
        <w:rPr>
          <w:rFonts w:ascii="Arial" w:eastAsia="Arial" w:hAnsi="Arial" w:cs="Arial"/>
          <w:b/>
          <w:sz w:val="20"/>
          <w:szCs w:val="20"/>
        </w:rPr>
        <w:t>90 Hz</w:t>
      </w:r>
      <w:r>
        <w:rPr>
          <w:rFonts w:ascii="Arial" w:eastAsia="Arial" w:hAnsi="Arial" w:cs="Arial"/>
          <w:sz w:val="20"/>
          <w:szCs w:val="20"/>
        </w:rPr>
        <w:t xml:space="preserve"> transforma cada desplazamiento y video en una experiencia fluida e inmersiva. Además, cuenta con certificación </w:t>
      </w:r>
      <w:r>
        <w:rPr>
          <w:rFonts w:ascii="Arial" w:eastAsia="Arial" w:hAnsi="Arial" w:cs="Arial"/>
          <w:b/>
          <w:sz w:val="20"/>
          <w:szCs w:val="20"/>
        </w:rPr>
        <w:t>Low Blue Light</w:t>
      </w:r>
      <w:r>
        <w:rPr>
          <w:rFonts w:ascii="Arial" w:eastAsia="Arial" w:hAnsi="Arial" w:cs="Arial"/>
          <w:sz w:val="20"/>
          <w:szCs w:val="20"/>
        </w:rPr>
        <w:t xml:space="preserve"> para cuidar la vista y un brillo de hasta </w:t>
      </w:r>
      <w:r>
        <w:rPr>
          <w:rFonts w:ascii="Arial" w:eastAsia="Arial" w:hAnsi="Arial" w:cs="Arial"/>
          <w:b/>
          <w:sz w:val="20"/>
          <w:szCs w:val="20"/>
        </w:rPr>
        <w:t>600 nits</w:t>
      </w:r>
      <w:r>
        <w:rPr>
          <w:rFonts w:ascii="Arial" w:eastAsia="Arial" w:hAnsi="Arial" w:cs="Arial"/>
          <w:sz w:val="20"/>
          <w:szCs w:val="20"/>
        </w:rPr>
        <w:t>, perfecto para revisar contenido bajo la luz del sol en la plaza o la terraza.</w:t>
      </w:r>
    </w:p>
    <w:p w14:paraId="1E145517" w14:textId="77777777" w:rsidR="0074509C" w:rsidRDefault="00F17A0A">
      <w:pPr>
        <w:pStyle w:val="Heading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2" w:name="_heading=h.ytihwampsajs" w:colFirst="0" w:colLast="0"/>
      <w:bookmarkEnd w:id="2"/>
      <w:r>
        <w:rPr>
          <w:rFonts w:ascii="Arial" w:eastAsia="Arial" w:hAnsi="Arial" w:cs="Arial"/>
          <w:b/>
          <w:color w:val="000000"/>
          <w:sz w:val="22"/>
          <w:szCs w:val="22"/>
        </w:rPr>
        <w:t>Productividad que se siente natural</w:t>
      </w:r>
    </w:p>
    <w:p w14:paraId="0D111D03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Galaxy Tab S10 Lite viene con el </w:t>
      </w:r>
      <w:r>
        <w:rPr>
          <w:rFonts w:ascii="Arial" w:eastAsia="Arial" w:hAnsi="Arial" w:cs="Arial"/>
          <w:b/>
          <w:sz w:val="20"/>
          <w:szCs w:val="20"/>
        </w:rPr>
        <w:t>S Pen incluido</w:t>
      </w:r>
      <w:r>
        <w:rPr>
          <w:rFonts w:ascii="Arial" w:eastAsia="Arial" w:hAnsi="Arial" w:cs="Arial"/>
          <w:sz w:val="20"/>
          <w:szCs w:val="20"/>
        </w:rPr>
        <w:t>, lo que convierte cada nota en papel digital y cada idea en un trazo creativo. Desde hacer esquemas en una reunión hasta dar rienda suelta al dibujo, todo se vuelve más</w:t>
      </w:r>
      <w:r>
        <w:rPr>
          <w:rFonts w:ascii="Arial" w:eastAsia="Arial" w:hAnsi="Arial" w:cs="Arial"/>
          <w:sz w:val="20"/>
          <w:szCs w:val="20"/>
        </w:rPr>
        <w:t xml:space="preserve"> fácil. </w:t>
      </w:r>
    </w:p>
    <w:p w14:paraId="6492C4C5" w14:textId="77777777" w:rsidR="0074509C" w:rsidRDefault="00F17A0A">
      <w:pPr>
        <w:spacing w:before="240" w:after="24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Potencia que no se detiene</w:t>
      </w:r>
    </w:p>
    <w:p w14:paraId="6D939ABF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Gracias al procesador </w:t>
      </w:r>
      <w:r>
        <w:rPr>
          <w:rFonts w:ascii="Arial" w:eastAsia="Arial" w:hAnsi="Arial" w:cs="Arial"/>
          <w:b/>
          <w:sz w:val="20"/>
          <w:szCs w:val="20"/>
        </w:rPr>
        <w:t>Exynos 1380</w:t>
      </w:r>
      <w:r>
        <w:rPr>
          <w:rFonts w:ascii="Arial" w:eastAsia="Arial" w:hAnsi="Arial" w:cs="Arial"/>
          <w:sz w:val="20"/>
          <w:szCs w:val="20"/>
        </w:rPr>
        <w:t xml:space="preserve">, la multitarea se vuelve fluida, incluso con apps exigentes. En Chile, este dispositivo se encuentra disponible en versiones de </w:t>
      </w:r>
      <w:r>
        <w:rPr>
          <w:rFonts w:ascii="Arial" w:eastAsia="Arial" w:hAnsi="Arial" w:cs="Arial"/>
          <w:b/>
          <w:sz w:val="20"/>
          <w:szCs w:val="20"/>
        </w:rPr>
        <w:t>6 GB de memoria RAM + 128 GB de almacenamiento</w:t>
      </w:r>
      <w:r>
        <w:rPr>
          <w:rFonts w:ascii="Arial" w:eastAsia="Arial" w:hAnsi="Arial" w:cs="Arial"/>
          <w:sz w:val="20"/>
          <w:szCs w:val="20"/>
        </w:rPr>
        <w:t xml:space="preserve"> con la opci</w:t>
      </w:r>
      <w:r>
        <w:rPr>
          <w:rFonts w:ascii="Arial" w:eastAsia="Arial" w:hAnsi="Arial" w:cs="Arial"/>
          <w:sz w:val="20"/>
          <w:szCs w:val="20"/>
        </w:rPr>
        <w:t xml:space="preserve">ón de expandir hasta </w:t>
      </w:r>
      <w:r>
        <w:rPr>
          <w:rFonts w:ascii="Arial" w:eastAsia="Arial" w:hAnsi="Arial" w:cs="Arial"/>
          <w:b/>
          <w:sz w:val="20"/>
          <w:szCs w:val="20"/>
        </w:rPr>
        <w:t>2 TB</w:t>
      </w:r>
      <w:r>
        <w:rPr>
          <w:rFonts w:ascii="Arial" w:eastAsia="Arial" w:hAnsi="Arial" w:cs="Arial"/>
          <w:sz w:val="20"/>
          <w:szCs w:val="20"/>
        </w:rPr>
        <w:t xml:space="preserve"> mediante microSD. Así, siempre habrá espacio para guardar fotos, apuntes y proyectos.</w:t>
      </w:r>
    </w:p>
    <w:p w14:paraId="52A481C7" w14:textId="77777777" w:rsidR="0074509C" w:rsidRDefault="00F17A0A">
      <w:pPr>
        <w:pStyle w:val="Heading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3" w:name="_heading=h.vvoh66yr52j" w:colFirst="0" w:colLast="0"/>
      <w:bookmarkEnd w:id="3"/>
      <w:r>
        <w:rPr>
          <w:rFonts w:ascii="Arial" w:eastAsia="Arial" w:hAnsi="Arial" w:cs="Arial"/>
          <w:b/>
          <w:color w:val="000000"/>
          <w:sz w:val="22"/>
          <w:szCs w:val="22"/>
        </w:rPr>
        <w:t>Una batería que sigue tu ritmo</w:t>
      </w:r>
    </w:p>
    <w:p w14:paraId="0C139AD2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 </w:t>
      </w:r>
      <w:r>
        <w:rPr>
          <w:rFonts w:ascii="Arial" w:eastAsia="Arial" w:hAnsi="Arial" w:cs="Arial"/>
          <w:b/>
          <w:sz w:val="20"/>
          <w:szCs w:val="20"/>
        </w:rPr>
        <w:t>8.000 mAh</w:t>
      </w:r>
      <w:r>
        <w:rPr>
          <w:rFonts w:ascii="Arial" w:eastAsia="Arial" w:hAnsi="Arial" w:cs="Arial"/>
          <w:sz w:val="20"/>
          <w:szCs w:val="20"/>
        </w:rPr>
        <w:t xml:space="preserve"> de capacidad, la batería de la Tab S10 Lite ofrece hasta </w:t>
      </w:r>
      <w:r>
        <w:rPr>
          <w:rFonts w:ascii="Arial" w:eastAsia="Arial" w:hAnsi="Arial" w:cs="Arial"/>
          <w:b/>
          <w:sz w:val="20"/>
          <w:szCs w:val="20"/>
        </w:rPr>
        <w:t>16 horas de reproducción de video</w:t>
      </w:r>
      <w:r>
        <w:rPr>
          <w:rFonts w:ascii="Arial" w:eastAsia="Arial" w:hAnsi="Arial" w:cs="Arial"/>
          <w:sz w:val="20"/>
          <w:szCs w:val="20"/>
        </w:rPr>
        <w:t>, lo sufi</w:t>
      </w:r>
      <w:r>
        <w:rPr>
          <w:rFonts w:ascii="Arial" w:eastAsia="Arial" w:hAnsi="Arial" w:cs="Arial"/>
          <w:sz w:val="20"/>
          <w:szCs w:val="20"/>
        </w:rPr>
        <w:t xml:space="preserve">ciente para una jornada intensa de estudio, trabajo y entretenimiento. </w:t>
      </w:r>
    </w:p>
    <w:p w14:paraId="67271080" w14:textId="77777777" w:rsidR="0074509C" w:rsidRDefault="00F17A0A">
      <w:pPr>
        <w:spacing w:before="240" w:after="24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Conectividad y futuro asegurado</w:t>
      </w:r>
    </w:p>
    <w:p w14:paraId="60B0F0C4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Compatible con </w:t>
      </w:r>
      <w:r>
        <w:rPr>
          <w:rFonts w:ascii="Arial" w:eastAsia="Arial" w:hAnsi="Arial" w:cs="Arial"/>
          <w:b/>
          <w:sz w:val="20"/>
          <w:szCs w:val="20"/>
        </w:rPr>
        <w:t>Wi-Fi 6</w:t>
      </w:r>
      <w:r>
        <w:rPr>
          <w:rFonts w:ascii="Arial" w:eastAsia="Arial" w:hAnsi="Arial" w:cs="Arial"/>
          <w:sz w:val="20"/>
          <w:szCs w:val="20"/>
        </w:rPr>
        <w:t xml:space="preserve"> y con versiones que incluyen </w:t>
      </w:r>
      <w:r>
        <w:rPr>
          <w:rFonts w:ascii="Arial" w:eastAsia="Arial" w:hAnsi="Arial" w:cs="Arial"/>
          <w:b/>
          <w:sz w:val="20"/>
          <w:szCs w:val="20"/>
        </w:rPr>
        <w:t>5G</w:t>
      </w:r>
      <w:r>
        <w:rPr>
          <w:rFonts w:ascii="Arial" w:eastAsia="Arial" w:hAnsi="Arial" w:cs="Arial"/>
          <w:sz w:val="20"/>
          <w:szCs w:val="20"/>
        </w:rPr>
        <w:t xml:space="preserve">, la Galaxy Tab S10 Lite está pensada para un estilo de vida conectado. Además, funciona con </w:t>
      </w:r>
      <w:r>
        <w:rPr>
          <w:rFonts w:ascii="Arial" w:eastAsia="Arial" w:hAnsi="Arial" w:cs="Arial"/>
          <w:b/>
          <w:sz w:val="20"/>
          <w:szCs w:val="20"/>
        </w:rPr>
        <w:t>Andro</w:t>
      </w:r>
      <w:r>
        <w:rPr>
          <w:rFonts w:ascii="Arial" w:eastAsia="Arial" w:hAnsi="Arial" w:cs="Arial"/>
          <w:b/>
          <w:sz w:val="20"/>
          <w:szCs w:val="20"/>
        </w:rPr>
        <w:t>id 15</w:t>
      </w:r>
      <w:r>
        <w:rPr>
          <w:rFonts w:ascii="Arial" w:eastAsia="Arial" w:hAnsi="Arial" w:cs="Arial"/>
          <w:sz w:val="20"/>
          <w:szCs w:val="20"/>
        </w:rPr>
        <w:t xml:space="preserve"> y </w:t>
      </w:r>
      <w:r>
        <w:rPr>
          <w:rFonts w:ascii="Arial" w:eastAsia="Arial" w:hAnsi="Arial" w:cs="Arial"/>
          <w:b/>
          <w:sz w:val="20"/>
          <w:szCs w:val="20"/>
        </w:rPr>
        <w:t>One UI 7</w:t>
      </w:r>
      <w:r>
        <w:rPr>
          <w:rFonts w:ascii="Arial" w:eastAsia="Arial" w:hAnsi="Arial" w:cs="Arial"/>
          <w:sz w:val="20"/>
          <w:szCs w:val="20"/>
        </w:rPr>
        <w:t xml:space="preserve">, con la promesa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de </w:t>
      </w:r>
      <w:r>
        <w:rPr>
          <w:rFonts w:ascii="Arial" w:eastAsia="Arial" w:hAnsi="Arial" w:cs="Arial"/>
          <w:b/>
          <w:sz w:val="20"/>
          <w:szCs w:val="20"/>
        </w:rPr>
        <w:t>7 años de actualizaciones</w:t>
      </w:r>
      <w:r>
        <w:rPr>
          <w:rFonts w:ascii="Arial" w:eastAsia="Arial" w:hAnsi="Arial" w:cs="Arial"/>
          <w:sz w:val="20"/>
          <w:szCs w:val="20"/>
        </w:rPr>
        <w:t xml:space="preserve"> de sistema y seguridad: una inversión que se mantiene vigente en el tiempo.</w:t>
      </w:r>
    </w:p>
    <w:p w14:paraId="7F11691D" w14:textId="77777777" w:rsidR="0074509C" w:rsidRDefault="00F17A0A">
      <w:pPr>
        <w:pStyle w:val="Heading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4" w:name="_heading=h.507q4f1ttxuy" w:colFirst="0" w:colLast="0"/>
      <w:bookmarkEnd w:id="4"/>
      <w:r>
        <w:rPr>
          <w:rFonts w:ascii="Arial" w:eastAsia="Arial" w:hAnsi="Arial" w:cs="Arial"/>
          <w:b/>
          <w:color w:val="000000"/>
          <w:sz w:val="22"/>
          <w:szCs w:val="22"/>
        </w:rPr>
        <w:t>Disponibilidad en Chile</w:t>
      </w:r>
    </w:p>
    <w:p w14:paraId="59FA7C8A" w14:textId="77777777" w:rsidR="0074509C" w:rsidRDefault="00F17A0A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nueva </w:t>
      </w:r>
      <w:r>
        <w:rPr>
          <w:rFonts w:ascii="Arial" w:eastAsia="Arial" w:hAnsi="Arial" w:cs="Arial"/>
          <w:b/>
          <w:sz w:val="20"/>
          <w:szCs w:val="20"/>
        </w:rPr>
        <w:t>Galaxy Tab S10 Lite</w:t>
      </w:r>
      <w:r>
        <w:rPr>
          <w:rFonts w:ascii="Arial" w:eastAsia="Arial" w:hAnsi="Arial" w:cs="Arial"/>
          <w:sz w:val="20"/>
          <w:szCs w:val="20"/>
        </w:rPr>
        <w:t xml:space="preserve"> ya está disponible en Chile en </w:t>
      </w:r>
      <w:hyperlink r:id="rId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su versión de 128 GB de almacenamiento interno y en colores gris, plata y rojo coral a un precio de $449.990.</w:t>
      </w:r>
    </w:p>
    <w:p w14:paraId="79888F79" w14:textId="77777777" w:rsidR="0074509C" w:rsidRDefault="0074509C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</w:p>
    <w:p w14:paraId="06F510E4" w14:textId="77777777" w:rsidR="0074509C" w:rsidRDefault="00F17A0A">
      <w:pPr>
        <w:pStyle w:val="Heading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5" w:name="_heading=h.u30rzir0eh8z" w:colFirst="0" w:colLast="0"/>
      <w:bookmarkEnd w:id="5"/>
      <w:r>
        <w:rPr>
          <w:rFonts w:ascii="Arial" w:eastAsia="Arial" w:hAnsi="Arial" w:cs="Arial"/>
          <w:b/>
          <w:color w:val="000000"/>
          <w:sz w:val="22"/>
          <w:szCs w:val="22"/>
        </w:rPr>
        <w:t>Galaxy Tab S10 Lite en pocas palabras</w:t>
      </w:r>
    </w:p>
    <w:p w14:paraId="0295BF18" w14:textId="77777777" w:rsidR="0074509C" w:rsidRDefault="00F17A0A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Pantalla:</w:t>
      </w:r>
      <w:r>
        <w:rPr>
          <w:rFonts w:ascii="Arial" w:eastAsia="Arial" w:hAnsi="Arial" w:cs="Arial"/>
          <w:sz w:val="20"/>
          <w:szCs w:val="20"/>
        </w:rPr>
        <w:t xml:space="preserve"> 10,9″, 90 Hz, Low Blue Light</w:t>
      </w:r>
      <w:r>
        <w:rPr>
          <w:rFonts w:ascii="Arial" w:eastAsia="Arial" w:hAnsi="Arial" w:cs="Arial"/>
          <w:sz w:val="20"/>
          <w:szCs w:val="20"/>
        </w:rPr>
        <w:br/>
      </w:r>
    </w:p>
    <w:p w14:paraId="45D09B0A" w14:textId="77777777" w:rsidR="0074509C" w:rsidRDefault="00F17A0A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Procesador:</w:t>
      </w:r>
      <w:r>
        <w:rPr>
          <w:rFonts w:ascii="Arial" w:eastAsia="Arial" w:hAnsi="Arial" w:cs="Arial"/>
          <w:sz w:val="20"/>
          <w:szCs w:val="20"/>
        </w:rPr>
        <w:t xml:space="preserve"> Exynos 1380</w:t>
      </w:r>
      <w:r>
        <w:rPr>
          <w:rFonts w:ascii="Arial" w:eastAsia="Arial" w:hAnsi="Arial" w:cs="Arial"/>
          <w:sz w:val="20"/>
          <w:szCs w:val="20"/>
        </w:rPr>
        <w:br/>
      </w:r>
    </w:p>
    <w:p w14:paraId="6ED8A5A0" w14:textId="77777777" w:rsidR="0074509C" w:rsidRDefault="00F17A0A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Memoria:</w:t>
      </w:r>
      <w:r>
        <w:rPr>
          <w:rFonts w:ascii="Arial" w:eastAsia="Arial" w:hAnsi="Arial" w:cs="Arial"/>
          <w:sz w:val="20"/>
          <w:szCs w:val="20"/>
        </w:rPr>
        <w:t xml:space="preserve"> 6 GB + 128 GB (ampliable hasta 2 TB)</w:t>
      </w:r>
    </w:p>
    <w:p w14:paraId="0856D78D" w14:textId="77777777" w:rsidR="0074509C" w:rsidRDefault="00F17A0A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Accesorios:</w:t>
      </w:r>
      <w:r>
        <w:rPr>
          <w:rFonts w:ascii="Arial" w:eastAsia="Arial" w:hAnsi="Arial" w:cs="Arial"/>
          <w:sz w:val="20"/>
          <w:szCs w:val="20"/>
        </w:rPr>
        <w:t xml:space="preserve"> S Pen incluido. También es compatible con el Book Cover Keyboard Slim y Book Cover Keyboard. </w:t>
      </w:r>
    </w:p>
    <w:p w14:paraId="0697E969" w14:textId="77777777" w:rsidR="0074509C" w:rsidRDefault="00F17A0A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Batería:</w:t>
      </w:r>
      <w:r>
        <w:rPr>
          <w:rFonts w:ascii="Arial" w:eastAsia="Arial" w:hAnsi="Arial" w:cs="Arial"/>
          <w:sz w:val="20"/>
          <w:szCs w:val="20"/>
        </w:rPr>
        <w:t xml:space="preserve"> 8.000 mAh con carga rápida de 25 W</w:t>
      </w:r>
      <w:r>
        <w:rPr>
          <w:rFonts w:ascii="Arial" w:eastAsia="Arial" w:hAnsi="Arial" w:cs="Arial"/>
          <w:sz w:val="20"/>
          <w:szCs w:val="20"/>
        </w:rPr>
        <w:br/>
      </w:r>
    </w:p>
    <w:p w14:paraId="0CE20291" w14:textId="77777777" w:rsidR="0074509C" w:rsidRDefault="00F17A0A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Con</w:t>
      </w:r>
      <w:r>
        <w:rPr>
          <w:rFonts w:ascii="Arial" w:eastAsia="Arial" w:hAnsi="Arial" w:cs="Arial"/>
          <w:b/>
          <w:sz w:val="20"/>
          <w:szCs w:val="20"/>
        </w:rPr>
        <w:t>ectividad:</w:t>
      </w:r>
      <w:r>
        <w:rPr>
          <w:rFonts w:ascii="Arial" w:eastAsia="Arial" w:hAnsi="Arial" w:cs="Arial"/>
          <w:sz w:val="20"/>
          <w:szCs w:val="20"/>
        </w:rPr>
        <w:t xml:space="preserve"> Wi-Fi 6 y opción 5G</w:t>
      </w:r>
      <w:r>
        <w:rPr>
          <w:rFonts w:ascii="Arial" w:eastAsia="Arial" w:hAnsi="Arial" w:cs="Arial"/>
          <w:sz w:val="20"/>
          <w:szCs w:val="20"/>
        </w:rPr>
        <w:br/>
      </w:r>
    </w:p>
    <w:p w14:paraId="0EE959D8" w14:textId="58CA1468" w:rsidR="0074509C" w:rsidRPr="00034DC1" w:rsidRDefault="00F17A0A" w:rsidP="00034DC1">
      <w:pPr>
        <w:spacing w:before="240"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Software:</w:t>
      </w:r>
      <w:r>
        <w:rPr>
          <w:rFonts w:ascii="Arial" w:eastAsia="Arial" w:hAnsi="Arial" w:cs="Arial"/>
          <w:sz w:val="20"/>
          <w:szCs w:val="20"/>
        </w:rPr>
        <w:t xml:space="preserve"> Android 15 + One UI 7, con 7 años de actualizaciones</w:t>
      </w:r>
      <w:r>
        <w:rPr>
          <w:rFonts w:ascii="Arial" w:eastAsia="Arial" w:hAnsi="Arial" w:cs="Arial"/>
          <w:sz w:val="20"/>
          <w:szCs w:val="20"/>
        </w:rPr>
        <w:br/>
      </w:r>
    </w:p>
    <w:p w14:paraId="29285D95" w14:textId="77777777" w:rsidR="0074509C" w:rsidRDefault="00F17A0A">
      <w:pPr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Acerca de Samsung Electronics Co., Ltd.</w:t>
      </w:r>
    </w:p>
    <w:p w14:paraId="0C9AD3C1" w14:textId="77777777" w:rsidR="0074509C" w:rsidRDefault="00F17A0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inspira al mundo y da forma al futuro con ideas y tecnologías transformadoras. La empresa está redefiniendo los mundos de los televisores, de la señalización digital, de los smartphones, de los wearables, tabletas, electrodomésticos, así como de lo</w:t>
      </w:r>
      <w:r>
        <w:rPr>
          <w:rFonts w:ascii="Arial" w:eastAsia="Arial" w:hAnsi="Arial" w:cs="Arial"/>
          <w:sz w:val="20"/>
          <w:szCs w:val="20"/>
        </w:rPr>
        <w:t>s sistemas de red, la memoria, el LSI de sistemas y la fundición. Samsung también está avanzando en tecnologías de imagen médica, soluciones de climatización y robótica, al tiempo que crea productos innovadores para automoción y audio a través de Harman. C</w:t>
      </w:r>
      <w:r>
        <w:rPr>
          <w:rFonts w:ascii="Arial" w:eastAsia="Arial" w:hAnsi="Arial" w:cs="Arial"/>
          <w:sz w:val="20"/>
          <w:szCs w:val="20"/>
        </w:rPr>
        <w:t>on su ecosistema SmartThings, la colaboración abierta con sus socios y la integración de la inteligencia artificial en toda su cartera, Samsung ofrece una experiencia conectada inteligente y sin fisuras. Para conocer las últimas noticias, visita la sala de</w:t>
      </w:r>
      <w:r>
        <w:rPr>
          <w:rFonts w:ascii="Arial" w:eastAsia="Arial" w:hAnsi="Arial" w:cs="Arial"/>
          <w:sz w:val="20"/>
          <w:szCs w:val="20"/>
        </w:rPr>
        <w:t xml:space="preserve"> prensa de Samsung en </w:t>
      </w:r>
      <w:hyperlink r:id="rId8">
        <w:r>
          <w:rPr>
            <w:rFonts w:ascii="Arial" w:eastAsia="Arial" w:hAnsi="Arial" w:cs="Arial"/>
            <w:color w:val="467886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2ABA568D" w14:textId="77777777" w:rsidR="0074509C" w:rsidRDefault="0074509C">
      <w:pPr>
        <w:jc w:val="both"/>
        <w:rPr>
          <w:rFonts w:ascii="Arial" w:eastAsia="Arial" w:hAnsi="Arial" w:cs="Arial"/>
          <w:sz w:val="20"/>
          <w:szCs w:val="20"/>
        </w:rPr>
      </w:pPr>
    </w:p>
    <w:p w14:paraId="499724FB" w14:textId="77777777" w:rsidR="0074509C" w:rsidRDefault="00F17A0A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  <w:u w:val="single"/>
        </w:rPr>
        <w:t>Contacto de prensa:</w:t>
      </w:r>
      <w:r>
        <w:rPr>
          <w:rFonts w:ascii="Arial" w:eastAsia="Arial" w:hAnsi="Arial" w:cs="Arial"/>
          <w:b/>
          <w:sz w:val="18"/>
          <w:szCs w:val="18"/>
        </w:rPr>
        <w:br/>
        <w:t>Ejecutivo de cuentas:</w:t>
      </w:r>
      <w:r>
        <w:rPr>
          <w:rFonts w:ascii="Arial" w:eastAsia="Arial" w:hAnsi="Arial" w:cs="Arial"/>
          <w:sz w:val="18"/>
          <w:szCs w:val="18"/>
        </w:rPr>
        <w:t xml:space="preserve"> Francisco Núñez | +56 9 72110131 </w:t>
      </w:r>
      <w:r>
        <w:rPr>
          <w:rFonts w:ascii="Arial" w:eastAsia="Arial" w:hAnsi="Arial" w:cs="Arial"/>
          <w:color w:val="1155CC"/>
          <w:sz w:val="18"/>
          <w:szCs w:val="18"/>
        </w:rPr>
        <w:t xml:space="preserve">| </w:t>
      </w:r>
      <w:hyperlink r:id="rId9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fnunez@urbangrupo.com</w:t>
        </w:r>
      </w:hyperlink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</w:p>
    <w:p w14:paraId="46728F25" w14:textId="77777777" w:rsidR="0074509C" w:rsidRDefault="00F17A0A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Ejecutiva de cuentas:</w:t>
      </w:r>
      <w:r>
        <w:rPr>
          <w:rFonts w:ascii="Arial" w:eastAsia="Arial" w:hAnsi="Arial" w:cs="Arial"/>
          <w:sz w:val="18"/>
          <w:szCs w:val="18"/>
        </w:rPr>
        <w:t xml:space="preserve"> Mo</w:t>
      </w:r>
      <w:r>
        <w:rPr>
          <w:rFonts w:ascii="Arial" w:eastAsia="Arial" w:hAnsi="Arial" w:cs="Arial"/>
          <w:sz w:val="18"/>
          <w:szCs w:val="18"/>
        </w:rPr>
        <w:t xml:space="preserve">nse Valenzuela | +569 9770 2251 | </w:t>
      </w:r>
      <w:hyperlink r:id="rId10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mvalenzuela@urbangrupo.com</w:t>
        </w:r>
      </w:hyperlink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33EA4FBD" w14:textId="77777777" w:rsidR="0074509C" w:rsidRDefault="00F17A0A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Coordinador de cuentas</w:t>
      </w:r>
      <w:r>
        <w:rPr>
          <w:rFonts w:ascii="Arial" w:eastAsia="Arial" w:hAnsi="Arial" w:cs="Arial"/>
          <w:sz w:val="18"/>
          <w:szCs w:val="18"/>
        </w:rPr>
        <w:t xml:space="preserve">: Sebastián Martínez | +56 9 9343 9513 | </w:t>
      </w:r>
      <w:hyperlink r:id="rId11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smartinez@urbangrupo.com</w:t>
        </w:r>
      </w:hyperlink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3F01E292" w14:textId="77777777" w:rsidR="0074509C" w:rsidRDefault="00F17A0A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8"/>
          <w:szCs w:val="18"/>
        </w:rPr>
        <w:t xml:space="preserve">Coordinador de cuentas: </w:t>
      </w:r>
      <w:r>
        <w:rPr>
          <w:rFonts w:ascii="Arial" w:eastAsia="Arial" w:hAnsi="Arial" w:cs="Arial"/>
          <w:sz w:val="18"/>
          <w:szCs w:val="18"/>
        </w:rPr>
        <w:t>Jonathan Valenzuela | +56 9 6169 9893 |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  <w:hyperlink r:id="rId12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jvalenzuela@urbangrupo.com</w:t>
        </w:r>
      </w:hyperlink>
    </w:p>
    <w:p w14:paraId="465DDDDF" w14:textId="77777777" w:rsidR="0074509C" w:rsidRDefault="00F17A0A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Directora:</w:t>
      </w:r>
      <w:r>
        <w:rPr>
          <w:rFonts w:ascii="Arial" w:eastAsia="Arial" w:hAnsi="Arial" w:cs="Arial"/>
          <w:sz w:val="18"/>
          <w:szCs w:val="18"/>
        </w:rPr>
        <w:t> María José Puhlmann | +56 9 4434 6814 | </w:t>
      </w:r>
      <w:hyperlink r:id="rId13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mpuhlmann@urbangrupo.com</w:t>
        </w:r>
      </w:hyperlink>
    </w:p>
    <w:p w14:paraId="1A157DE5" w14:textId="77777777" w:rsidR="0074509C" w:rsidRDefault="0074509C">
      <w:pPr>
        <w:spacing w:after="0" w:line="276" w:lineRule="auto"/>
        <w:rPr>
          <w:rFonts w:ascii="Arial" w:eastAsia="Arial" w:hAnsi="Arial" w:cs="Arial"/>
        </w:rPr>
      </w:pPr>
    </w:p>
    <w:p w14:paraId="458B716A" w14:textId="77777777" w:rsidR="0074509C" w:rsidRDefault="0074509C">
      <w:pPr>
        <w:jc w:val="both"/>
        <w:rPr>
          <w:rFonts w:ascii="Arial" w:eastAsia="Arial" w:hAnsi="Arial" w:cs="Arial"/>
          <w:sz w:val="20"/>
          <w:szCs w:val="20"/>
        </w:rPr>
      </w:pPr>
    </w:p>
    <w:p w14:paraId="118AC454" w14:textId="77777777" w:rsidR="0074509C" w:rsidRDefault="0074509C">
      <w:pPr>
        <w:jc w:val="both"/>
        <w:rPr>
          <w:rFonts w:ascii="Arial" w:eastAsia="Arial" w:hAnsi="Arial" w:cs="Arial"/>
          <w:sz w:val="20"/>
          <w:szCs w:val="20"/>
        </w:rPr>
      </w:pPr>
    </w:p>
    <w:sectPr w:rsidR="0074509C">
      <w:footerReference w:type="even" r:id="rId14"/>
      <w:footerReference w:type="default" r:id="rId15"/>
      <w:footerReference w:type="firs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081C5" w14:textId="77777777" w:rsidR="00F17A0A" w:rsidRDefault="00F17A0A">
      <w:pPr>
        <w:spacing w:after="0" w:line="240" w:lineRule="auto"/>
      </w:pPr>
      <w:r>
        <w:separator/>
      </w:r>
    </w:p>
  </w:endnote>
  <w:endnote w:type="continuationSeparator" w:id="0">
    <w:p w14:paraId="06D6B0DF" w14:textId="77777777" w:rsidR="00F17A0A" w:rsidRDefault="00F1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4029" w14:textId="77777777" w:rsidR="0074509C" w:rsidRDefault="00F17A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9264" behindDoc="0" locked="0" layoutInCell="1" hidden="0" allowOverlap="1" wp14:anchorId="039A6045" wp14:editId="546BDCFB">
              <wp:simplePos x="0" y="0"/>
              <wp:positionH relativeFrom="column">
                <wp:posOffset>138429</wp:posOffset>
              </wp:positionH>
              <wp:positionV relativeFrom="paragraph">
                <wp:posOffset>-19043</wp:posOffset>
              </wp:positionV>
              <wp:extent cx="2962910" cy="395605"/>
              <wp:effectExtent l="0" t="0" r="0" b="0"/>
              <wp:wrapNone/>
              <wp:docPr id="1313068296" name="Rectangle 1313068296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83595" y="3601248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AEDD9F" w14:textId="77777777" w:rsidR="0074509C" w:rsidRDefault="00F17A0A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138429</wp:posOffset>
              </wp:positionH>
              <wp:positionV relativeFrom="paragraph">
                <wp:posOffset>-19043</wp:posOffset>
              </wp:positionV>
              <wp:extent cx="2962910" cy="395605"/>
              <wp:effectExtent b="0" l="0" r="0" t="0"/>
              <wp:wrapNone/>
              <wp:docPr descr="Confidential - Not for Public Consumption or Distribution" id="1313068296" name="image2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62910" cy="3956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94AF4" w14:textId="77777777" w:rsidR="0074509C" w:rsidRDefault="007450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56A53" w14:textId="77777777" w:rsidR="0074509C" w:rsidRDefault="00F17A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095F93" wp14:editId="07A474CE">
              <wp:simplePos x="0" y="0"/>
              <wp:positionH relativeFrom="column">
                <wp:posOffset>138429</wp:posOffset>
              </wp:positionH>
              <wp:positionV relativeFrom="paragraph">
                <wp:posOffset>-19043</wp:posOffset>
              </wp:positionV>
              <wp:extent cx="2962910" cy="395605"/>
              <wp:effectExtent l="0" t="0" r="0" b="0"/>
              <wp:wrapNone/>
              <wp:docPr id="1313068297" name="Rectangle 1313068297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83595" y="3601248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21B39D" w14:textId="77777777" w:rsidR="0074509C" w:rsidRDefault="00F17A0A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138429</wp:posOffset>
              </wp:positionH>
              <wp:positionV relativeFrom="paragraph">
                <wp:posOffset>-19043</wp:posOffset>
              </wp:positionV>
              <wp:extent cx="2962910" cy="395605"/>
              <wp:effectExtent b="0" l="0" r="0" t="0"/>
              <wp:wrapNone/>
              <wp:docPr descr="Confidential - Not for Public Consumption or Distribution" id="1313068297" name="image3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62910" cy="3956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C4C74" w14:textId="77777777" w:rsidR="00F17A0A" w:rsidRDefault="00F17A0A">
      <w:pPr>
        <w:spacing w:after="0" w:line="240" w:lineRule="auto"/>
      </w:pPr>
      <w:r>
        <w:separator/>
      </w:r>
    </w:p>
  </w:footnote>
  <w:footnote w:type="continuationSeparator" w:id="0">
    <w:p w14:paraId="59399010" w14:textId="77777777" w:rsidR="00F17A0A" w:rsidRDefault="00F17A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09C"/>
    <w:rsid w:val="00034DC1"/>
    <w:rsid w:val="0074509C"/>
    <w:rsid w:val="008F16BD"/>
    <w:rsid w:val="00F1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D080"/>
  <w15:docId w15:val="{AA539464-4039-44A4-A47F-AE656961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C81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9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9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9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9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9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946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81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C81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9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9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9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94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819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9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946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81946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946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C819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946"/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13" Type="http://schemas.openxmlformats.org/officeDocument/2006/relationships/hyperlink" Target="mailto:mpuhlmann@urbangrupo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amsung.com" TargetMode="External"/><Relationship Id="rId12" Type="http://schemas.openxmlformats.org/officeDocument/2006/relationships/hyperlink" Target="mailto:jvalenzuela@urbangrupo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martinez@urbangrupo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nunez@urbangrupo.co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rRuwKycOdamtZkitNllB/NyQ2g==">CgMxLjAyDmguc3l2YzJlczdnNHo2Mg5oLmFsbnhpcXhybDQ5bDIOaC55dGlod2FtcHNhanMyDWgudnZvaDY2eXI1MmoyDmguNTA3cTRmMXR0eHV5Mg5oLnUzMHJ6aXIwZWg4ejgAciExNkRVcUdXNXZsU1gwZFRuTFZBbllMQVV4SUFlRy15NlA=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706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Michelli Taborda (FleishmanHillard)</dc:creator>
  <cp:lastModifiedBy>Antonia Robles/PR &amp; Events /SECH/Associate/Samsung Electronics</cp:lastModifiedBy>
  <cp:revision>3</cp:revision>
  <dcterms:created xsi:type="dcterms:W3CDTF">2025-09-10T16:16:00Z</dcterms:created>
  <dcterms:modified xsi:type="dcterms:W3CDTF">2025-09-10T16:16:00Z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1161e8fd,1f6204c1,4e43d4fe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- Not for Public Consumption or Distribution</vt:lpwstr>
  </property>
  <property fmtid="{D5CDD505-2E9C-101B-9397-08002B2CF9AE}" pid="5" name="MSIP_Label_8e19d756-792e-42a1-bcad-4cb9051ddd2d_Enabled">
    <vt:lpwstr>true</vt:lpwstr>
  </property>
  <property fmtid="{D5CDD505-2E9C-101B-9397-08002B2CF9AE}" pid="6" name="MSIP_Label_8e19d756-792e-42a1-bcad-4cb9051ddd2d_SetDate">
    <vt:lpwstr>2025-09-01T13:47:38Z</vt:lpwstr>
  </property>
  <property fmtid="{D5CDD505-2E9C-101B-9397-08002B2CF9AE}" pid="7" name="MSIP_Label_8e19d756-792e-42a1-bcad-4cb9051ddd2d_Method">
    <vt:lpwstr>Standard</vt:lpwstr>
  </property>
  <property fmtid="{D5CDD505-2E9C-101B-9397-08002B2CF9AE}" pid="8" name="MSIP_Label_8e19d756-792e-42a1-bcad-4cb9051ddd2d_Name">
    <vt:lpwstr>Confidential</vt:lpwstr>
  </property>
  <property fmtid="{D5CDD505-2E9C-101B-9397-08002B2CF9AE}" pid="9" name="MSIP_Label_8e19d756-792e-42a1-bcad-4cb9051ddd2d_SiteId">
    <vt:lpwstr>41eb501a-f671-4ce0-a5bf-b64168c3705f</vt:lpwstr>
  </property>
  <property fmtid="{D5CDD505-2E9C-101B-9397-08002B2CF9AE}" pid="10" name="MSIP_Label_8e19d756-792e-42a1-bcad-4cb9051ddd2d_ActionId">
    <vt:lpwstr>2f6900c4-7fb2-486d-99c1-b2bf4e31b432</vt:lpwstr>
  </property>
  <property fmtid="{D5CDD505-2E9C-101B-9397-08002B2CF9AE}" pid="11" name="MSIP_Label_8e19d756-792e-42a1-bcad-4cb9051ddd2d_ContentBits">
    <vt:lpwstr>2</vt:lpwstr>
  </property>
  <property fmtid="{D5CDD505-2E9C-101B-9397-08002B2CF9AE}" pid="12" name="MSIP_Label_8e19d756-792e-42a1-bcad-4cb9051ddd2d_Tag">
    <vt:lpwstr>10, 3, 0, 1</vt:lpwstr>
  </property>
</Properties>
</file>