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C2487" w14:textId="77777777" w:rsidR="00A43F5E" w:rsidRDefault="00A43F5E">
      <w:pPr>
        <w:jc w:val="center"/>
        <w:rPr>
          <w:rFonts w:ascii="Arial" w:eastAsia="Arial" w:hAnsi="Arial" w:cs="Arial"/>
          <w:b/>
          <w:sz w:val="32"/>
          <w:szCs w:val="32"/>
        </w:rPr>
      </w:pPr>
    </w:p>
    <w:p w14:paraId="24D22FB4" w14:textId="77777777" w:rsidR="00A43F5E" w:rsidRDefault="00000000">
      <w:pPr>
        <w:shd w:val="clear" w:color="auto" w:fill="FFFFFF"/>
        <w:spacing w:before="220" w:after="240" w:line="256" w:lineRule="auto"/>
        <w:jc w:val="center"/>
        <w:rPr>
          <w:rFonts w:ascii="Arial" w:eastAsia="Arial" w:hAnsi="Arial" w:cs="Arial"/>
          <w:b/>
          <w:color w:val="222222"/>
          <w:sz w:val="32"/>
          <w:szCs w:val="32"/>
        </w:rPr>
      </w:pPr>
      <w:r>
        <w:rPr>
          <w:rFonts w:ascii="Arial" w:eastAsia="Arial" w:hAnsi="Arial" w:cs="Arial"/>
          <w:b/>
          <w:color w:val="222222"/>
          <w:sz w:val="32"/>
          <w:szCs w:val="32"/>
        </w:rPr>
        <w:t>Samsung lanza atractivas ofertas en la serie Galaxy A: Hasta 31% de descuento y beneficios exclusivos</w:t>
      </w:r>
    </w:p>
    <w:p w14:paraId="2E7CCC02" w14:textId="77777777" w:rsidR="00A43F5E" w:rsidRDefault="00000000">
      <w:pPr>
        <w:shd w:val="clear" w:color="auto" w:fill="FFFFFF"/>
        <w:spacing w:before="220" w:after="240" w:line="256" w:lineRule="auto"/>
        <w:jc w:val="both"/>
        <w:rPr>
          <w:rFonts w:ascii="Arial" w:eastAsia="Arial" w:hAnsi="Arial" w:cs="Arial"/>
          <w:b/>
          <w:color w:val="222222"/>
        </w:rPr>
      </w:pPr>
      <w:r>
        <w:rPr>
          <w:rFonts w:ascii="Arial" w:eastAsia="Arial" w:hAnsi="Arial" w:cs="Arial"/>
          <w:b/>
          <w:color w:val="222222"/>
        </w:rPr>
        <w:t>Los modelos Galaxy A07 y A17 —incluyendo sus versiones 5G— presentan importantes descuentos y promociones adicionales hasta el 26 de octubre.</w:t>
      </w:r>
    </w:p>
    <w:p w14:paraId="04AB2460" w14:textId="77777777" w:rsidR="00A43F5E" w:rsidRDefault="00000000">
      <w:pPr>
        <w:shd w:val="clear" w:color="auto" w:fill="FFFFFF"/>
        <w:spacing w:before="220" w:after="240" w:line="256" w:lineRule="auto"/>
        <w:jc w:val="both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b/>
          <w:color w:val="222222"/>
        </w:rPr>
        <w:t xml:space="preserve">Santiago, octubre de 2025 – </w:t>
      </w:r>
      <w:r>
        <w:rPr>
          <w:rFonts w:ascii="Arial" w:eastAsia="Arial" w:hAnsi="Arial" w:cs="Arial"/>
          <w:color w:val="222222"/>
        </w:rPr>
        <w:t>Samsung anunció una potente campaña de promociones para su exitosa serie Galaxy A, con descuentos que alcanzan hasta un 31% en modelos seleccionados, despacho gratuito a todo Chile, y un 10% de descuento adicional para quienes compren a través de la Shop App, disponible hasta el 26 de octubre.</w:t>
      </w:r>
    </w:p>
    <w:p w14:paraId="349F1A78" w14:textId="77777777" w:rsidR="00A43F5E" w:rsidRDefault="00000000">
      <w:pPr>
        <w:shd w:val="clear" w:color="auto" w:fill="FFFFFF"/>
        <w:spacing w:before="220" w:after="240" w:line="256" w:lineRule="auto"/>
        <w:jc w:val="both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 xml:space="preserve">La promoción incluye, además, la opción de pago en hasta 24 cuotas sin interés con bancos seleccionados (Banco de Chile, </w:t>
      </w:r>
      <w:proofErr w:type="spellStart"/>
      <w:r>
        <w:rPr>
          <w:rFonts w:ascii="Arial" w:eastAsia="Arial" w:hAnsi="Arial" w:cs="Arial"/>
          <w:color w:val="222222"/>
        </w:rPr>
        <w:t>Scotia</w:t>
      </w:r>
      <w:proofErr w:type="spellEnd"/>
      <w:r>
        <w:rPr>
          <w:rFonts w:ascii="Arial" w:eastAsia="Arial" w:hAnsi="Arial" w:cs="Arial"/>
          <w:color w:val="222222"/>
        </w:rPr>
        <w:t>, BCI y Santander), facilitando el acceso a tecnología de calidad con condiciones de financiamiento convenientes.</w:t>
      </w:r>
    </w:p>
    <w:p w14:paraId="56C72BC8" w14:textId="77777777" w:rsidR="00A43F5E" w:rsidRDefault="00000000">
      <w:pPr>
        <w:pStyle w:val="Ttulo2"/>
        <w:keepNext w:val="0"/>
        <w:keepLines w:val="0"/>
        <w:shd w:val="clear" w:color="auto" w:fill="FFFFFF"/>
        <w:spacing w:before="360" w:line="256" w:lineRule="auto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bookmarkStart w:id="0" w:name="_heading=h.7lxs361r3055" w:colFirst="0" w:colLast="0"/>
      <w:bookmarkEnd w:id="0"/>
      <w:r>
        <w:rPr>
          <w:rFonts w:ascii="Arial" w:eastAsia="Arial" w:hAnsi="Arial" w:cs="Arial"/>
          <w:b/>
          <w:color w:val="000000"/>
          <w:sz w:val="22"/>
          <w:szCs w:val="22"/>
        </w:rPr>
        <w:t>Descuentos destacados en modelos Galaxy A</w:t>
      </w:r>
    </w:p>
    <w:p w14:paraId="31E78EB8" w14:textId="77777777" w:rsidR="00A43F5E" w:rsidRDefault="00000000">
      <w:pPr>
        <w:shd w:val="clear" w:color="auto" w:fill="FFFFFF"/>
        <w:spacing w:before="220" w:after="240" w:line="256" w:lineRule="auto"/>
        <w:jc w:val="both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>Con esta promoción, los usuarios podrán adquirir modelos como el Galaxy A07 de 128GB, que baja de $129.990 a $89.990, logrando un 31% de descuento. Otros modelos como el Galaxy A17 5G de 128GB se ofrecen con una rebaja de 26%, y el Galaxy A17 de 128GB con un 21% de descuento.</w:t>
      </w:r>
    </w:p>
    <w:p w14:paraId="1B5AF460" w14:textId="77777777" w:rsidR="00A43F5E" w:rsidRDefault="00000000">
      <w:pPr>
        <w:shd w:val="clear" w:color="auto" w:fill="FFFFFF"/>
        <w:spacing w:before="220" w:after="240" w:line="256" w:lineRule="auto"/>
        <w:jc w:val="both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>La lista completa a continuación</w:t>
      </w:r>
    </w:p>
    <w:tbl>
      <w:tblPr>
        <w:tblStyle w:val="a"/>
        <w:tblW w:w="883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600" w:firstRow="0" w:lastRow="0" w:firstColumn="0" w:lastColumn="0" w:noHBand="1" w:noVBand="1"/>
      </w:tblPr>
      <w:tblGrid>
        <w:gridCol w:w="1677"/>
        <w:gridCol w:w="2277"/>
        <w:gridCol w:w="1423"/>
        <w:gridCol w:w="1648"/>
        <w:gridCol w:w="1813"/>
      </w:tblGrid>
      <w:tr w:rsidR="00A43F5E" w14:paraId="4E541DD5" w14:textId="77777777" w:rsidTr="009B32E9">
        <w:trPr>
          <w:trHeight w:val="975"/>
        </w:trPr>
        <w:tc>
          <w:tcPr>
            <w:tcW w:w="167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5DBDF3" w14:textId="77777777" w:rsidR="00A43F5E" w:rsidRDefault="00000000">
            <w:pPr>
              <w:spacing w:before="220" w:after="240" w:line="256" w:lineRule="auto"/>
              <w:jc w:val="center"/>
              <w:rPr>
                <w:rFonts w:ascii="Arial" w:eastAsia="Arial" w:hAnsi="Arial" w:cs="Arial"/>
                <w:color w:val="222222"/>
              </w:rPr>
            </w:pPr>
            <w:r>
              <w:rPr>
                <w:rFonts w:ascii="Arial" w:eastAsia="Arial" w:hAnsi="Arial" w:cs="Arial"/>
                <w:color w:val="222222"/>
              </w:rPr>
              <w:t>Modelo</w:t>
            </w:r>
          </w:p>
        </w:tc>
        <w:tc>
          <w:tcPr>
            <w:tcW w:w="2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4CDA29" w14:textId="77777777" w:rsidR="00A43F5E" w:rsidRDefault="00000000">
            <w:pPr>
              <w:spacing w:before="220" w:after="240" w:line="256" w:lineRule="auto"/>
              <w:jc w:val="center"/>
              <w:rPr>
                <w:rFonts w:ascii="Arial" w:eastAsia="Arial" w:hAnsi="Arial" w:cs="Arial"/>
                <w:color w:val="222222"/>
              </w:rPr>
            </w:pPr>
            <w:r>
              <w:rPr>
                <w:rFonts w:ascii="Arial" w:eastAsia="Arial" w:hAnsi="Arial" w:cs="Arial"/>
                <w:color w:val="222222"/>
              </w:rPr>
              <w:t>Almacenamiento</w:t>
            </w:r>
          </w:p>
        </w:tc>
        <w:tc>
          <w:tcPr>
            <w:tcW w:w="142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5A2A4A" w14:textId="77777777" w:rsidR="00A43F5E" w:rsidRDefault="00000000">
            <w:pPr>
              <w:spacing w:before="220" w:after="240" w:line="256" w:lineRule="auto"/>
              <w:jc w:val="center"/>
              <w:rPr>
                <w:rFonts w:ascii="Arial" w:eastAsia="Arial" w:hAnsi="Arial" w:cs="Arial"/>
                <w:color w:val="222222"/>
              </w:rPr>
            </w:pPr>
            <w:r>
              <w:rPr>
                <w:rFonts w:ascii="Arial" w:eastAsia="Arial" w:hAnsi="Arial" w:cs="Arial"/>
                <w:color w:val="222222"/>
              </w:rPr>
              <w:t>Precio Lista</w:t>
            </w:r>
          </w:p>
        </w:tc>
        <w:tc>
          <w:tcPr>
            <w:tcW w:w="164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153917" w14:textId="77777777" w:rsidR="00A43F5E" w:rsidRDefault="00000000">
            <w:pPr>
              <w:spacing w:before="220" w:after="240" w:line="256" w:lineRule="auto"/>
              <w:jc w:val="center"/>
              <w:rPr>
                <w:rFonts w:ascii="Arial" w:eastAsia="Arial" w:hAnsi="Arial" w:cs="Arial"/>
                <w:color w:val="222222"/>
              </w:rPr>
            </w:pPr>
            <w:r>
              <w:rPr>
                <w:rFonts w:ascii="Arial" w:eastAsia="Arial" w:hAnsi="Arial" w:cs="Arial"/>
                <w:color w:val="222222"/>
              </w:rPr>
              <w:t>Precio Oferta</w:t>
            </w:r>
          </w:p>
        </w:tc>
        <w:tc>
          <w:tcPr>
            <w:tcW w:w="181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3C09E3" w14:textId="77777777" w:rsidR="00A43F5E" w:rsidRDefault="00000000">
            <w:pPr>
              <w:spacing w:before="220" w:after="240" w:line="256" w:lineRule="auto"/>
              <w:jc w:val="center"/>
              <w:rPr>
                <w:rFonts w:ascii="Arial" w:eastAsia="Arial" w:hAnsi="Arial" w:cs="Arial"/>
                <w:color w:val="222222"/>
              </w:rPr>
            </w:pPr>
            <w:r>
              <w:rPr>
                <w:rFonts w:ascii="Arial" w:eastAsia="Arial" w:hAnsi="Arial" w:cs="Arial"/>
                <w:color w:val="222222"/>
              </w:rPr>
              <w:t>Descuento</w:t>
            </w:r>
          </w:p>
        </w:tc>
      </w:tr>
      <w:tr w:rsidR="00A43F5E" w14:paraId="15550F97" w14:textId="77777777" w:rsidTr="009B32E9">
        <w:trPr>
          <w:trHeight w:val="735"/>
        </w:trPr>
        <w:tc>
          <w:tcPr>
            <w:tcW w:w="167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96274" w14:textId="77777777" w:rsidR="00A43F5E" w:rsidRDefault="00000000">
            <w:pPr>
              <w:spacing w:before="220" w:after="240" w:line="256" w:lineRule="auto"/>
              <w:jc w:val="both"/>
              <w:rPr>
                <w:rFonts w:ascii="Arial" w:eastAsia="Arial" w:hAnsi="Arial" w:cs="Arial"/>
                <w:color w:val="222222"/>
              </w:rPr>
            </w:pPr>
            <w:r>
              <w:rPr>
                <w:rFonts w:ascii="Arial" w:eastAsia="Arial" w:hAnsi="Arial" w:cs="Arial"/>
                <w:color w:val="222222"/>
              </w:rPr>
              <w:t>Galaxy A07</w:t>
            </w:r>
          </w:p>
        </w:tc>
        <w:tc>
          <w:tcPr>
            <w:tcW w:w="2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12A919" w14:textId="77777777" w:rsidR="00A43F5E" w:rsidRDefault="00000000">
            <w:pPr>
              <w:spacing w:before="220" w:after="240" w:line="256" w:lineRule="auto"/>
              <w:jc w:val="both"/>
              <w:rPr>
                <w:rFonts w:ascii="Arial" w:eastAsia="Arial" w:hAnsi="Arial" w:cs="Arial"/>
                <w:color w:val="222222"/>
              </w:rPr>
            </w:pPr>
            <w:r>
              <w:rPr>
                <w:rFonts w:ascii="Arial" w:eastAsia="Arial" w:hAnsi="Arial" w:cs="Arial"/>
                <w:color w:val="222222"/>
              </w:rPr>
              <w:t>128GB</w:t>
            </w:r>
          </w:p>
        </w:tc>
        <w:tc>
          <w:tcPr>
            <w:tcW w:w="142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EDFD52" w14:textId="77777777" w:rsidR="00A43F5E" w:rsidRDefault="00000000">
            <w:pPr>
              <w:spacing w:before="220" w:after="240" w:line="256" w:lineRule="auto"/>
              <w:jc w:val="both"/>
              <w:rPr>
                <w:rFonts w:ascii="Arial" w:eastAsia="Arial" w:hAnsi="Arial" w:cs="Arial"/>
                <w:color w:val="222222"/>
              </w:rPr>
            </w:pPr>
            <w:r>
              <w:rPr>
                <w:rFonts w:ascii="Arial" w:eastAsia="Arial" w:hAnsi="Arial" w:cs="Arial"/>
                <w:color w:val="222222"/>
              </w:rPr>
              <w:t>$129.990</w:t>
            </w:r>
          </w:p>
        </w:tc>
        <w:tc>
          <w:tcPr>
            <w:tcW w:w="164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1C1970" w14:textId="77777777" w:rsidR="00A43F5E" w:rsidRDefault="00000000">
            <w:pPr>
              <w:spacing w:before="220" w:after="240" w:line="256" w:lineRule="auto"/>
              <w:jc w:val="both"/>
              <w:rPr>
                <w:rFonts w:ascii="Arial" w:eastAsia="Arial" w:hAnsi="Arial" w:cs="Arial"/>
                <w:color w:val="222222"/>
              </w:rPr>
            </w:pPr>
            <w:r>
              <w:rPr>
                <w:rFonts w:ascii="Arial" w:eastAsia="Arial" w:hAnsi="Arial" w:cs="Arial"/>
                <w:color w:val="222222"/>
              </w:rPr>
              <w:t>$89.990</w:t>
            </w:r>
          </w:p>
        </w:tc>
        <w:tc>
          <w:tcPr>
            <w:tcW w:w="181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08D80B" w14:textId="77777777" w:rsidR="00A43F5E" w:rsidRDefault="00000000">
            <w:pPr>
              <w:spacing w:before="220" w:after="240" w:line="256" w:lineRule="auto"/>
              <w:jc w:val="both"/>
              <w:rPr>
                <w:rFonts w:ascii="Arial" w:eastAsia="Arial" w:hAnsi="Arial" w:cs="Arial"/>
                <w:color w:val="222222"/>
              </w:rPr>
            </w:pPr>
            <w:r>
              <w:rPr>
                <w:rFonts w:ascii="Arial" w:eastAsia="Arial" w:hAnsi="Arial" w:cs="Arial"/>
                <w:color w:val="222222"/>
              </w:rPr>
              <w:t>-31%</w:t>
            </w:r>
          </w:p>
        </w:tc>
      </w:tr>
      <w:tr w:rsidR="00A43F5E" w14:paraId="723C1766" w14:textId="77777777" w:rsidTr="009B32E9">
        <w:trPr>
          <w:trHeight w:val="975"/>
        </w:trPr>
        <w:tc>
          <w:tcPr>
            <w:tcW w:w="167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43D56A" w14:textId="77777777" w:rsidR="00A43F5E" w:rsidRDefault="00000000">
            <w:pPr>
              <w:spacing w:before="220" w:after="240" w:line="256" w:lineRule="auto"/>
              <w:jc w:val="both"/>
              <w:rPr>
                <w:rFonts w:ascii="Arial" w:eastAsia="Arial" w:hAnsi="Arial" w:cs="Arial"/>
                <w:color w:val="222222"/>
              </w:rPr>
            </w:pPr>
            <w:r>
              <w:rPr>
                <w:rFonts w:ascii="Arial" w:eastAsia="Arial" w:hAnsi="Arial" w:cs="Arial"/>
                <w:color w:val="222222"/>
              </w:rPr>
              <w:t>Galaxy A17 5G</w:t>
            </w:r>
          </w:p>
        </w:tc>
        <w:tc>
          <w:tcPr>
            <w:tcW w:w="2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5F413C" w14:textId="77777777" w:rsidR="00A43F5E" w:rsidRDefault="00000000">
            <w:pPr>
              <w:spacing w:before="220" w:after="240" w:line="256" w:lineRule="auto"/>
              <w:jc w:val="both"/>
              <w:rPr>
                <w:rFonts w:ascii="Arial" w:eastAsia="Arial" w:hAnsi="Arial" w:cs="Arial"/>
                <w:color w:val="222222"/>
              </w:rPr>
            </w:pPr>
            <w:r>
              <w:rPr>
                <w:rFonts w:ascii="Arial" w:eastAsia="Arial" w:hAnsi="Arial" w:cs="Arial"/>
                <w:color w:val="222222"/>
              </w:rPr>
              <w:t>128GB</w:t>
            </w:r>
          </w:p>
        </w:tc>
        <w:tc>
          <w:tcPr>
            <w:tcW w:w="142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569336" w14:textId="77777777" w:rsidR="00A43F5E" w:rsidRDefault="00000000">
            <w:pPr>
              <w:spacing w:before="220" w:after="240" w:line="256" w:lineRule="auto"/>
              <w:jc w:val="both"/>
              <w:rPr>
                <w:rFonts w:ascii="Arial" w:eastAsia="Arial" w:hAnsi="Arial" w:cs="Arial"/>
                <w:color w:val="222222"/>
              </w:rPr>
            </w:pPr>
            <w:r>
              <w:rPr>
                <w:rFonts w:ascii="Arial" w:eastAsia="Arial" w:hAnsi="Arial" w:cs="Arial"/>
                <w:color w:val="222222"/>
              </w:rPr>
              <w:t>$229.990</w:t>
            </w:r>
          </w:p>
        </w:tc>
        <w:tc>
          <w:tcPr>
            <w:tcW w:w="164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5A2E32" w14:textId="77777777" w:rsidR="00A43F5E" w:rsidRDefault="00000000">
            <w:pPr>
              <w:spacing w:before="220" w:after="240" w:line="256" w:lineRule="auto"/>
              <w:jc w:val="both"/>
              <w:rPr>
                <w:rFonts w:ascii="Arial" w:eastAsia="Arial" w:hAnsi="Arial" w:cs="Arial"/>
                <w:color w:val="222222"/>
              </w:rPr>
            </w:pPr>
            <w:r>
              <w:rPr>
                <w:rFonts w:ascii="Arial" w:eastAsia="Arial" w:hAnsi="Arial" w:cs="Arial"/>
                <w:color w:val="222222"/>
              </w:rPr>
              <w:t>$169.990</w:t>
            </w:r>
          </w:p>
        </w:tc>
        <w:tc>
          <w:tcPr>
            <w:tcW w:w="181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B1B1D" w14:textId="77777777" w:rsidR="00A43F5E" w:rsidRDefault="00000000">
            <w:pPr>
              <w:spacing w:before="220" w:after="240" w:line="256" w:lineRule="auto"/>
              <w:jc w:val="both"/>
              <w:rPr>
                <w:rFonts w:ascii="Arial" w:eastAsia="Arial" w:hAnsi="Arial" w:cs="Arial"/>
                <w:color w:val="222222"/>
              </w:rPr>
            </w:pPr>
            <w:r>
              <w:rPr>
                <w:rFonts w:ascii="Arial" w:eastAsia="Arial" w:hAnsi="Arial" w:cs="Arial"/>
                <w:color w:val="222222"/>
              </w:rPr>
              <w:t>-26%</w:t>
            </w:r>
          </w:p>
        </w:tc>
      </w:tr>
      <w:tr w:rsidR="00A43F5E" w14:paraId="2581D809" w14:textId="77777777" w:rsidTr="009B32E9">
        <w:trPr>
          <w:trHeight w:val="735"/>
        </w:trPr>
        <w:tc>
          <w:tcPr>
            <w:tcW w:w="167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5AAB87" w14:textId="77777777" w:rsidR="00A43F5E" w:rsidRDefault="00000000">
            <w:pPr>
              <w:spacing w:before="220" w:after="240" w:line="256" w:lineRule="auto"/>
              <w:jc w:val="both"/>
              <w:rPr>
                <w:rFonts w:ascii="Arial" w:eastAsia="Arial" w:hAnsi="Arial" w:cs="Arial"/>
                <w:color w:val="222222"/>
              </w:rPr>
            </w:pPr>
            <w:r>
              <w:rPr>
                <w:rFonts w:ascii="Arial" w:eastAsia="Arial" w:hAnsi="Arial" w:cs="Arial"/>
                <w:color w:val="222222"/>
              </w:rPr>
              <w:t>Galaxy A17</w:t>
            </w:r>
          </w:p>
        </w:tc>
        <w:tc>
          <w:tcPr>
            <w:tcW w:w="2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731D1A" w14:textId="77777777" w:rsidR="00A43F5E" w:rsidRDefault="00000000">
            <w:pPr>
              <w:spacing w:before="220" w:after="240" w:line="256" w:lineRule="auto"/>
              <w:jc w:val="both"/>
              <w:rPr>
                <w:rFonts w:ascii="Arial" w:eastAsia="Arial" w:hAnsi="Arial" w:cs="Arial"/>
                <w:color w:val="222222"/>
              </w:rPr>
            </w:pPr>
            <w:r>
              <w:rPr>
                <w:rFonts w:ascii="Arial" w:eastAsia="Arial" w:hAnsi="Arial" w:cs="Arial"/>
                <w:color w:val="222222"/>
              </w:rPr>
              <w:t>128GB</w:t>
            </w:r>
          </w:p>
        </w:tc>
        <w:tc>
          <w:tcPr>
            <w:tcW w:w="142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305E16" w14:textId="77777777" w:rsidR="00A43F5E" w:rsidRDefault="00000000">
            <w:pPr>
              <w:spacing w:before="220" w:after="240" w:line="256" w:lineRule="auto"/>
              <w:jc w:val="both"/>
              <w:rPr>
                <w:rFonts w:ascii="Arial" w:eastAsia="Arial" w:hAnsi="Arial" w:cs="Arial"/>
                <w:color w:val="222222"/>
              </w:rPr>
            </w:pPr>
            <w:r>
              <w:rPr>
                <w:rFonts w:ascii="Arial" w:eastAsia="Arial" w:hAnsi="Arial" w:cs="Arial"/>
                <w:color w:val="222222"/>
              </w:rPr>
              <w:t>$189.990</w:t>
            </w:r>
          </w:p>
        </w:tc>
        <w:tc>
          <w:tcPr>
            <w:tcW w:w="164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966490" w14:textId="77777777" w:rsidR="00A43F5E" w:rsidRDefault="00000000">
            <w:pPr>
              <w:spacing w:before="220" w:after="240" w:line="256" w:lineRule="auto"/>
              <w:jc w:val="both"/>
              <w:rPr>
                <w:rFonts w:ascii="Arial" w:eastAsia="Arial" w:hAnsi="Arial" w:cs="Arial"/>
                <w:color w:val="222222"/>
              </w:rPr>
            </w:pPr>
            <w:r>
              <w:rPr>
                <w:rFonts w:ascii="Arial" w:eastAsia="Arial" w:hAnsi="Arial" w:cs="Arial"/>
                <w:color w:val="222222"/>
              </w:rPr>
              <w:t>$149.990</w:t>
            </w:r>
          </w:p>
        </w:tc>
        <w:tc>
          <w:tcPr>
            <w:tcW w:w="181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9C9160" w14:textId="77777777" w:rsidR="00A43F5E" w:rsidRDefault="00000000">
            <w:pPr>
              <w:spacing w:before="220" w:after="240" w:line="256" w:lineRule="auto"/>
              <w:jc w:val="both"/>
              <w:rPr>
                <w:rFonts w:ascii="Arial" w:eastAsia="Arial" w:hAnsi="Arial" w:cs="Arial"/>
                <w:color w:val="222222"/>
              </w:rPr>
            </w:pPr>
            <w:r>
              <w:rPr>
                <w:rFonts w:ascii="Arial" w:eastAsia="Arial" w:hAnsi="Arial" w:cs="Arial"/>
                <w:color w:val="222222"/>
              </w:rPr>
              <w:t>-21%</w:t>
            </w:r>
          </w:p>
        </w:tc>
      </w:tr>
    </w:tbl>
    <w:p w14:paraId="01498D2E" w14:textId="77777777" w:rsidR="00A43F5E" w:rsidRDefault="00000000">
      <w:pPr>
        <w:shd w:val="clear" w:color="auto" w:fill="FFFFFF"/>
        <w:spacing w:before="220" w:after="240" w:line="256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Tecnología accesible con la confianza de Galaxy</w:t>
      </w:r>
    </w:p>
    <w:p w14:paraId="7DB9C682" w14:textId="77777777" w:rsidR="00A43F5E" w:rsidRDefault="00000000">
      <w:pPr>
        <w:shd w:val="clear" w:color="auto" w:fill="FFFFFF"/>
        <w:spacing w:before="220" w:after="240" w:line="256" w:lineRule="auto"/>
        <w:jc w:val="both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 xml:space="preserve">La serie Galaxy A de Samsung es reconocida por entregar un equilibrio ideal entre rendimiento, diseño y precio. Con cámaras versátiles, baterías de larga duración y pantallas </w:t>
      </w:r>
      <w:r>
        <w:rPr>
          <w:rFonts w:ascii="Arial" w:eastAsia="Arial" w:hAnsi="Arial" w:cs="Arial"/>
          <w:color w:val="222222"/>
        </w:rPr>
        <w:lastRenderedPageBreak/>
        <w:t>de alta calidad, estos modelos representan una excelente alternativa para quienes buscan actualizar su smartphone sin comprometer su presupuesto.</w:t>
      </w:r>
    </w:p>
    <w:p w14:paraId="5B01528A" w14:textId="77777777" w:rsidR="00A43F5E" w:rsidRDefault="00000000">
      <w:pPr>
        <w:shd w:val="clear" w:color="auto" w:fill="FFFFFF"/>
        <w:spacing w:before="220" w:after="240" w:line="256" w:lineRule="auto"/>
        <w:jc w:val="both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>Desde Samsung.com, comentan: “Estas ofertas buscan acercar la innovación de Samsung a más personas, especialmente en una línea tan popular como Galaxy A. Sabemos que los consumidores valoran la relación precio-calidad, por eso diseñamos una campaña que combina descuentos atractivos, financiamiento flexible y beneficios exclusivos para compras digitales”</w:t>
      </w:r>
    </w:p>
    <w:p w14:paraId="5CC855B8" w14:textId="77777777" w:rsidR="00A43F5E" w:rsidRDefault="00000000">
      <w:pPr>
        <w:pStyle w:val="Ttulo2"/>
        <w:keepNext w:val="0"/>
        <w:keepLines w:val="0"/>
        <w:shd w:val="clear" w:color="auto" w:fill="FFFFFF"/>
        <w:spacing w:before="360" w:line="256" w:lineRule="auto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bookmarkStart w:id="1" w:name="_heading=h.n99oxyc20aqd" w:colFirst="0" w:colLast="0"/>
      <w:bookmarkEnd w:id="1"/>
      <w:r>
        <w:rPr>
          <w:rFonts w:ascii="Arial" w:eastAsia="Arial" w:hAnsi="Arial" w:cs="Arial"/>
          <w:b/>
          <w:color w:val="000000"/>
          <w:sz w:val="22"/>
          <w:szCs w:val="22"/>
        </w:rPr>
        <w:t>Disponibilidad</w:t>
      </w:r>
    </w:p>
    <w:p w14:paraId="0C8D48AB" w14:textId="77777777" w:rsidR="00A43F5E" w:rsidRDefault="00000000">
      <w:pPr>
        <w:shd w:val="clear" w:color="auto" w:fill="FFFFFF"/>
        <w:spacing w:before="220" w:after="240" w:line="256" w:lineRule="auto"/>
        <w:jc w:val="both"/>
        <w:rPr>
          <w:rFonts w:ascii="Arial" w:eastAsia="Arial" w:hAnsi="Arial" w:cs="Arial"/>
          <w:sz w:val="32"/>
          <w:szCs w:val="32"/>
        </w:rPr>
      </w:pPr>
      <w:bookmarkStart w:id="2" w:name="_heading=h.z45yusid3tq" w:colFirst="0" w:colLast="0"/>
      <w:bookmarkEnd w:id="2"/>
      <w:r>
        <w:rPr>
          <w:rFonts w:ascii="Arial" w:eastAsia="Arial" w:hAnsi="Arial" w:cs="Arial"/>
          <w:color w:val="222222"/>
        </w:rPr>
        <w:t>Las ofertas estarán disponibles hasta el 26 de octubre de 2025 o hasta agotar stock en Samsung.com/</w:t>
      </w:r>
      <w:proofErr w:type="spellStart"/>
      <w:r>
        <w:rPr>
          <w:rFonts w:ascii="Arial" w:eastAsia="Arial" w:hAnsi="Arial" w:cs="Arial"/>
          <w:color w:val="222222"/>
        </w:rPr>
        <w:t>cl</w:t>
      </w:r>
      <w:proofErr w:type="spellEnd"/>
      <w:r>
        <w:rPr>
          <w:rFonts w:ascii="Arial" w:eastAsia="Arial" w:hAnsi="Arial" w:cs="Arial"/>
          <w:color w:val="222222"/>
        </w:rPr>
        <w:t>, tiendas físicas y a través de la Shop App, donde además se podrá acceder al 10% de descuento adicional exclusivo para compras dentro de la aplicación.</w:t>
      </w:r>
    </w:p>
    <w:p w14:paraId="23296CEA" w14:textId="77777777" w:rsidR="00A43F5E" w:rsidRDefault="00000000">
      <w:pPr>
        <w:spacing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 xml:space="preserve">Acerca de Samsung </w:t>
      </w:r>
      <w:proofErr w:type="spellStart"/>
      <w:r>
        <w:rPr>
          <w:rFonts w:ascii="Arial" w:eastAsia="Arial" w:hAnsi="Arial" w:cs="Arial"/>
          <w:b/>
          <w:sz w:val="20"/>
          <w:szCs w:val="20"/>
          <w:u w:val="single"/>
        </w:rPr>
        <w:t>Electronics</w:t>
      </w:r>
      <w:proofErr w:type="spellEnd"/>
      <w:r>
        <w:rPr>
          <w:rFonts w:ascii="Arial" w:eastAsia="Arial" w:hAnsi="Arial" w:cs="Arial"/>
          <w:b/>
          <w:sz w:val="20"/>
          <w:szCs w:val="20"/>
          <w:u w:val="single"/>
        </w:rPr>
        <w:t xml:space="preserve"> Co., Ltd.</w:t>
      </w:r>
    </w:p>
    <w:p w14:paraId="0744079B" w14:textId="77777777" w:rsidR="00A43F5E" w:rsidRDefault="00000000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inspira al mundo y da forma al futuro con ideas y tecnologías transformadoras. La empresa está redefiniendo los mundos de los televisores, de la señalización digital, de los smartphones, de los </w:t>
      </w:r>
      <w:proofErr w:type="gramStart"/>
      <w:r>
        <w:rPr>
          <w:rFonts w:ascii="Arial" w:eastAsia="Arial" w:hAnsi="Arial" w:cs="Arial"/>
          <w:sz w:val="20"/>
          <w:szCs w:val="20"/>
        </w:rPr>
        <w:t>wearables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, tabletas, electrodomésticos, así como de los sistemas de red, la memoria, el LSI de sistemas y la fundición. Samsung también está avanzando en tecnologías de imagen médica, soluciones de climatización y robótica, al tiempo que crea productos innovadores para automoción y audio a través de Harman. Con su ecosistema </w:t>
      </w:r>
      <w:proofErr w:type="spellStart"/>
      <w:r>
        <w:rPr>
          <w:rFonts w:ascii="Arial" w:eastAsia="Arial" w:hAnsi="Arial" w:cs="Arial"/>
          <w:sz w:val="20"/>
          <w:szCs w:val="20"/>
        </w:rPr>
        <w:t>SmartThings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la colaboración abierta con sus socios y la integración de la inteligencia artificial en toda su cartera, Samsung ofrece una experiencia conectada inteligente y sin fisuras. Para conocer las últimas noticias, visita la sala de prensa de Samsung en </w:t>
      </w:r>
      <w:hyperlink r:id="rId7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news.samsung.com</w:t>
        </w:r>
      </w:hyperlink>
      <w:r>
        <w:rPr>
          <w:rFonts w:ascii="Arial" w:eastAsia="Arial" w:hAnsi="Arial" w:cs="Arial"/>
          <w:sz w:val="20"/>
          <w:szCs w:val="20"/>
        </w:rPr>
        <w:t>.</w:t>
      </w:r>
    </w:p>
    <w:p w14:paraId="57E47A6E" w14:textId="77777777" w:rsidR="00A43F5E" w:rsidRDefault="00A43F5E">
      <w:pPr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339C5D8" w14:textId="77777777" w:rsidR="00A43F5E" w:rsidRDefault="00000000">
      <w:pPr>
        <w:shd w:val="clear" w:color="auto" w:fill="FFFFFF"/>
        <w:spacing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Contacto de prensa:</w:t>
      </w:r>
    </w:p>
    <w:p w14:paraId="0A67E14A" w14:textId="77777777" w:rsidR="00A43F5E" w:rsidRDefault="00000000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Ejecutivo: Francisco Núñez | +56 9 72110131 | </w:t>
      </w:r>
      <w:hyperlink r:id="rId8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fnunez@urbangrupo.com</w:t>
        </w:r>
      </w:hyperlink>
    </w:p>
    <w:p w14:paraId="4E3A8410" w14:textId="77777777" w:rsidR="00A43F5E" w:rsidRDefault="00000000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Ejecutiva: Monse Valenzuela | +569 9770 2251 | </w:t>
      </w:r>
      <w:hyperlink r:id="rId9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mvalenzuela@urbangrupo.com</w:t>
        </w:r>
      </w:hyperlink>
    </w:p>
    <w:p w14:paraId="35E92BC9" w14:textId="77777777" w:rsidR="00A43F5E" w:rsidRDefault="00000000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Coordinador: Sebastián Martínez | +56 9 9343 9513 | </w:t>
      </w:r>
      <w:hyperlink r:id="rId10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smartinez@urbangrupo.com</w:t>
        </w:r>
      </w:hyperlink>
    </w:p>
    <w:p w14:paraId="4D418CEB" w14:textId="77777777" w:rsidR="00A43F5E" w:rsidRDefault="00000000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Coordinador: Jonathan Valenzuela | +56 9 6169 9893 | </w:t>
      </w:r>
      <w:hyperlink r:id="rId11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jvalenzuela@urbangrupo.com</w:t>
        </w:r>
      </w:hyperlink>
    </w:p>
    <w:p w14:paraId="66C7F779" w14:textId="77777777" w:rsidR="00A43F5E" w:rsidRDefault="00000000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Directora: María José </w:t>
      </w:r>
      <w:proofErr w:type="spellStart"/>
      <w:r>
        <w:rPr>
          <w:rFonts w:ascii="Arial" w:eastAsia="Arial" w:hAnsi="Arial" w:cs="Arial"/>
          <w:sz w:val="20"/>
          <w:szCs w:val="20"/>
        </w:rPr>
        <w:t>Puhlmann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| +56 9 4434 6814 | </w:t>
      </w:r>
      <w:hyperlink r:id="rId12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mpuhlmann@urbangrupo.com</w:t>
        </w:r>
      </w:hyperlink>
    </w:p>
    <w:p w14:paraId="206DD093" w14:textId="77777777" w:rsidR="00A43F5E" w:rsidRDefault="00A43F5E">
      <w:pPr>
        <w:shd w:val="clear" w:color="auto" w:fill="FFFFFF"/>
        <w:spacing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2FE7554B" w14:textId="77777777" w:rsidR="00A43F5E" w:rsidRDefault="00A43F5E">
      <w:pPr>
        <w:jc w:val="both"/>
      </w:pPr>
    </w:p>
    <w:p w14:paraId="58BFF96F" w14:textId="77777777" w:rsidR="00A43F5E" w:rsidRDefault="00A43F5E">
      <w:pPr>
        <w:jc w:val="both"/>
      </w:pPr>
    </w:p>
    <w:p w14:paraId="57D0F356" w14:textId="77777777" w:rsidR="00A43F5E" w:rsidRDefault="00A43F5E">
      <w:pPr>
        <w:jc w:val="both"/>
      </w:pPr>
    </w:p>
    <w:sectPr w:rsidR="00A43F5E">
      <w:headerReference w:type="default" r:id="rId13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B0771" w14:textId="77777777" w:rsidR="00C80246" w:rsidRDefault="00C80246">
      <w:pPr>
        <w:spacing w:after="0" w:line="240" w:lineRule="auto"/>
      </w:pPr>
      <w:r>
        <w:separator/>
      </w:r>
    </w:p>
  </w:endnote>
  <w:endnote w:type="continuationSeparator" w:id="0">
    <w:p w14:paraId="78A93F9A" w14:textId="77777777" w:rsidR="00C80246" w:rsidRDefault="00C802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FC7C006D-7254-45EA-AAA6-B915AD757662}"/>
    <w:embedBold r:id="rId2" w:fontKey="{D3125024-272F-4DA4-B4C1-A33D1F5068A8}"/>
    <w:embedItalic r:id="rId3" w:fontKey="{8B9178C3-505A-48F0-A58C-221CB0B95A27}"/>
  </w:font>
  <w:font w:name="Play">
    <w:charset w:val="00"/>
    <w:family w:val="auto"/>
    <w:pitch w:val="default"/>
    <w:embedRegular r:id="rId4" w:fontKey="{91AA5132-D0F1-47E0-89E7-9B77F66FC9D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5" w:fontKey="{9D890960-025B-4939-A40E-F1B91BE540DE}"/>
  </w:font>
  <w:font w:name="Segoe UI">
    <w:panose1 w:val="020B0502040204020203"/>
    <w:charset w:val="00"/>
    <w:family w:val="roman"/>
    <w:notTrueType/>
    <w:pitch w:val="default"/>
    <w:embedRegular r:id="rId6" w:fontKey="{18106B4E-ADE4-4A1B-9B18-2D08FFFCE9E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3255E" w14:textId="77777777" w:rsidR="00C80246" w:rsidRDefault="00C80246">
      <w:pPr>
        <w:spacing w:after="0" w:line="240" w:lineRule="auto"/>
      </w:pPr>
      <w:r>
        <w:separator/>
      </w:r>
    </w:p>
  </w:footnote>
  <w:footnote w:type="continuationSeparator" w:id="0">
    <w:p w14:paraId="57275C99" w14:textId="77777777" w:rsidR="00C80246" w:rsidRDefault="00C802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283D" w14:textId="77777777" w:rsidR="00A43F5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6FC58721" wp14:editId="07DDF387">
          <wp:simplePos x="0" y="0"/>
          <wp:positionH relativeFrom="column">
            <wp:posOffset>3943350</wp:posOffset>
          </wp:positionH>
          <wp:positionV relativeFrom="paragraph">
            <wp:posOffset>170815</wp:posOffset>
          </wp:positionV>
          <wp:extent cx="1658620" cy="254635"/>
          <wp:effectExtent l="0" t="0" r="0" b="0"/>
          <wp:wrapSquare wrapText="bothSides" distT="0" distB="0" distL="114300" distR="114300"/>
          <wp:docPr id="11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3CEA2A0" w14:textId="77777777" w:rsidR="00A43F5E" w:rsidRDefault="00A43F5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F5E"/>
    <w:rsid w:val="0041433D"/>
    <w:rsid w:val="009B32E9"/>
    <w:rsid w:val="00A43F5E"/>
    <w:rsid w:val="00C80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6E932"/>
  <w15:docId w15:val="{D18A1A66-2BA5-42CA-8C17-A58B5AFB4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C1D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C1D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C1D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uiPriority w:val="9"/>
    <w:rsid w:val="00CC1D0D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Ttulo2Car">
    <w:name w:val="Título 2 Car"/>
    <w:basedOn w:val="Fuentedeprrafopredeter"/>
    <w:uiPriority w:val="9"/>
    <w:semiHidden/>
    <w:rsid w:val="00CC1D0D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Ttulo3Car">
    <w:name w:val="Título 3 Car"/>
    <w:basedOn w:val="Fuentedeprrafopredeter"/>
    <w:uiPriority w:val="9"/>
    <w:semiHidden/>
    <w:rsid w:val="00CC1D0D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Ttulo4Car">
    <w:name w:val="Título 4 Car"/>
    <w:basedOn w:val="Fuentedeprrafopredeter"/>
    <w:uiPriority w:val="9"/>
    <w:semiHidden/>
    <w:rsid w:val="00CC1D0D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Ttulo5Car">
    <w:name w:val="Título 5 Car"/>
    <w:basedOn w:val="Fuentedeprrafopredeter"/>
    <w:uiPriority w:val="9"/>
    <w:semiHidden/>
    <w:rsid w:val="00CC1D0D"/>
    <w:rPr>
      <w:rFonts w:eastAsiaTheme="majorEastAsia" w:cstheme="majorBidi"/>
      <w:color w:val="0F4761" w:themeColor="accent1" w:themeShade="BF"/>
      <w:lang w:val="en-US"/>
    </w:rPr>
  </w:style>
  <w:style w:type="character" w:customStyle="1" w:styleId="Ttulo6Car">
    <w:name w:val="Título 6 Car"/>
    <w:basedOn w:val="Fuentedeprrafopredeter"/>
    <w:uiPriority w:val="9"/>
    <w:semiHidden/>
    <w:rsid w:val="00CC1D0D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C1D0D"/>
    <w:rPr>
      <w:rFonts w:eastAsiaTheme="majorEastAsia" w:cstheme="majorBidi"/>
      <w:color w:val="595959" w:themeColor="text1" w:themeTint="A6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C1D0D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C1D0D"/>
    <w:rPr>
      <w:rFonts w:eastAsiaTheme="majorEastAsia" w:cstheme="majorBidi"/>
      <w:color w:val="272727" w:themeColor="text1" w:themeTint="D8"/>
      <w:lang w:val="en-US"/>
    </w:rPr>
  </w:style>
  <w:style w:type="character" w:customStyle="1" w:styleId="TtuloCar">
    <w:name w:val="Título Car"/>
    <w:basedOn w:val="Fuentedeprrafopredeter"/>
    <w:uiPriority w:val="10"/>
    <w:rsid w:val="00CC1D0D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SubttuloCar">
    <w:name w:val="Subtítulo Car"/>
    <w:basedOn w:val="Fuentedeprrafopredeter"/>
    <w:uiPriority w:val="11"/>
    <w:rsid w:val="00CC1D0D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ita">
    <w:name w:val="Quote"/>
    <w:basedOn w:val="Normal"/>
    <w:next w:val="Normal"/>
    <w:link w:val="CitaCar"/>
    <w:uiPriority w:val="29"/>
    <w:qFormat/>
    <w:rsid w:val="00CC1D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C1D0D"/>
    <w:rPr>
      <w:i/>
      <w:iCs/>
      <w:color w:val="404040" w:themeColor="text1" w:themeTint="BF"/>
      <w:lang w:val="en-US"/>
    </w:rPr>
  </w:style>
  <w:style w:type="paragraph" w:styleId="Prrafodelista">
    <w:name w:val="List Paragraph"/>
    <w:basedOn w:val="Normal"/>
    <w:uiPriority w:val="34"/>
    <w:qFormat/>
    <w:rsid w:val="00CC1D0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C1D0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C1D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C1D0D"/>
    <w:rPr>
      <w:i/>
      <w:iCs/>
      <w:color w:val="0F4761" w:themeColor="accent1" w:themeShade="BF"/>
      <w:lang w:val="en-US"/>
    </w:rPr>
  </w:style>
  <w:style w:type="character" w:styleId="Referenciaintensa">
    <w:name w:val="Intense Reference"/>
    <w:basedOn w:val="Fuentedeprrafopredeter"/>
    <w:uiPriority w:val="32"/>
    <w:qFormat/>
    <w:rsid w:val="00CC1D0D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439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4394F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4439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4394F"/>
    <w:rPr>
      <w:lang w:val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436DB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36DB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36DB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36DB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36DB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6D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6DBF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2F47B8"/>
    <w:rPr>
      <w:color w:val="467886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F47B8"/>
    <w:rPr>
      <w:color w:val="96607D" w:themeColor="followedHyperlink"/>
      <w:u w:val="single"/>
    </w:rPr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table" w:customStyle="1" w:styleId="a">
    <w:basedOn w:val="Tablanormal"/>
    <w:tblPr>
      <w:tblStyleRowBandSize w:val="1"/>
      <w:tblStyleColBandSize w:val="1"/>
    </w:tblPr>
    <w:tcPr>
      <w:shd w:val="clear" w:color="auto" w:fill="FFFFFF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nunez@urbangrupo.com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news.samsung.com" TargetMode="External"/><Relationship Id="rId12" Type="http://schemas.openxmlformats.org/officeDocument/2006/relationships/hyperlink" Target="mailto:mpuhlmann@urbangrupo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jvalenzuela@urbangrupo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smartinez@urbangrupo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valenzuela@urbangrupo.com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AFof6BKHeBtM6oY9keKcMLxJ4g==">CgMxLjAyDWguejQ1eXVzaWQzdHEyDWguejQ1eXVzaWQzdHEyDWguejQ1eXVzaWQzdHEyDWguejQ1eXVzaWQzdHEyDmguN2x4czM2MXIzMDU1Mg1oLno0NXl1c2lkM3RxMg1oLno0NXl1c2lkM3RxMg1oLno0NXl1c2lkM3RxMg1oLno0NXl1c2lkM3RxMg1oLno0NXl1c2lkM3RxMg1oLno0NXl1c2lkM3RxMg1oLno0NXl1c2lkM3RxMg1oLno0NXl1c2lkM3RxMg1oLno0NXl1c2lkM3RxMg1oLno0NXl1c2lkM3RxMg1oLno0NXl1c2lkM3RxMg1oLno0NXl1c2lkM3RxMg1oLno0NXl1c2lkM3RxMg1oLno0NXl1c2lkM3RxMg1oLno0NXl1c2lkM3RxMg1oLno0NXl1c2lkM3RxMg1oLno0NXl1c2lkM3RxMg1oLno0NXl1c2lkM3RxMg1oLno0NXl1c2lkM3RxMg1oLno0NXl1c2lkM3RxMg1oLno0NXl1c2lkM3RxMg1oLno0NXl1c2lkM3RxMg1oLno0NXl1c2lkM3RxMg1oLno0NXl1c2lkM3RxMg1oLno0NXl1c2lkM3RxMg5oLm45OW94eWMyMGFxZDINaC56NDV5dXNpZDN0cTgAajIKFHN1Z2dlc3QuMXZpZzVpeHhwaW4xEhpKb25hdGhhbiBWYWxlbnp1ZWxhIFRvcnJlc2oyChRzdWdnZXN0LjFhZHk3anBmMmN4axIaSm9uYXRoYW4gVmFsZW56dWVsYSBUb3JyZXNyITF1aHo4RzhOUGNtSmczU21kMFBBRGdjam1MMS1fMFR5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597</Words>
  <Characters>3284</Characters>
  <Application>Microsoft Office Word</Application>
  <DocSecurity>0</DocSecurity>
  <Lines>27</Lines>
  <Paragraphs>7</Paragraphs>
  <ScaleCrop>false</ScaleCrop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Monserrat Valenzuela</dc:creator>
  <cp:lastModifiedBy>Jonathan Valenzuela</cp:lastModifiedBy>
  <cp:revision>2</cp:revision>
  <dcterms:created xsi:type="dcterms:W3CDTF">2025-05-13T17:02:00Z</dcterms:created>
  <dcterms:modified xsi:type="dcterms:W3CDTF">2025-10-22T20:05:00Z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