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419"/>
          <w:tab w:val="right" w:leader="none" w:pos="8838"/>
        </w:tabs>
        <w:spacing w:line="240" w:lineRule="auto"/>
        <w:jc w:val="right"/>
        <w:rPr>
          <w:b w:val="1"/>
          <w:sz w:val="18"/>
          <w:szCs w:val="18"/>
          <w:u w:val="single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657350" cy="260350"/>
            <wp:effectExtent b="0" l="0" r="0" t="0"/>
            <wp:docPr descr="https://lh7-us.googleusercontent.com/BdBI6OtfRh4PsgRm6RquRPWNr_c7D7QOEyizyLEpg7TtCbKsZLr3rBFGYg1v815XNXpQxWGD6e3GJyt8tL7AGnYpIfjvIKQaWTvEvdfe2Mp9fvk_SYXJ4SD2Fyyeut2OVqEIIhJBdyLSL6Mq8Wof8g" id="2" name="image1.png"/>
            <a:graphic>
              <a:graphicData uri="http://schemas.openxmlformats.org/drawingml/2006/picture">
                <pic:pic>
                  <pic:nvPicPr>
                    <pic:cNvPr descr="https://lh7-us.googleusercontent.com/BdBI6OtfRh4PsgRm6RquRPWNr_c7D7QOEyizyLEpg7TtCbKsZLr3rBFGYg1v815XNXpQxWGD6e3GJyt8tL7AGnYpIfjvIKQaWTvEvdfe2Mp9fvk_SYXJ4SD2Fyyeut2OVqEIIhJBdyLSL6Mq8Wof8g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60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line="240" w:lineRule="auto"/>
        <w:jc w:val="both"/>
        <w:rPr>
          <w:b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Galaxy S25 Ultra de Samsung es elegido el mejor smartphone de 2025 por Tom’s Guide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240" w:before="240" w:lineRule="auto"/>
        <w:ind w:left="720" w:hanging="360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El medio especializado ubicó al Galaxy S25 Ultra en el primer lugar de su ranking anual, destacando sus funciones de inteligencia artificial, duración de batería y calidad de cámara como factores clave para definirlo como el mejor smartphone disponible hoy en el mercado.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Santiago, Chile–</w:t>
      </w:r>
      <w:r w:rsidDel="00000000" w:rsidR="00000000" w:rsidRPr="00000000">
        <w:rPr>
          <w:rtl w:val="0"/>
        </w:rPr>
        <w:t xml:space="preserve"> Llegando casi a la mitad de 2025, Samsung vuelve a liderar el mercado de los smartphones. El reconocido medio especializado Tom’s Guide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ha publicado su lista de los mejores teléfonos del año</w:t>
        </w:r>
      </w:hyperlink>
      <w:r w:rsidDel="00000000" w:rsidR="00000000" w:rsidRPr="00000000">
        <w:rPr>
          <w:rtl w:val="0"/>
        </w:rPr>
        <w:t xml:space="preserve">, y el Galaxy S25 Ultra fue elegido como el mejor smartphone en general, superando a competidores directos.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bookmarkStart w:colFirst="0" w:colLast="0" w:name="_heading=h.bne8er3qco0y" w:id="0"/>
      <w:bookmarkEnd w:id="0"/>
      <w:r w:rsidDel="00000000" w:rsidR="00000000" w:rsidRPr="00000000">
        <w:rPr>
          <w:rtl w:val="0"/>
        </w:rPr>
        <w:t xml:space="preserve">Según el análisis del medio, el Galaxy S25 Ultra es, más allá del precio, </w:t>
      </w:r>
      <w:r w:rsidDel="00000000" w:rsidR="00000000" w:rsidRPr="00000000">
        <w:rPr>
          <w:i w:val="1"/>
          <w:rtl w:val="0"/>
        </w:rPr>
        <w:t xml:space="preserve">“el teléfono ideal”</w:t>
      </w:r>
      <w:r w:rsidDel="00000000" w:rsidR="00000000" w:rsidRPr="00000000">
        <w:rPr>
          <w:rtl w:val="0"/>
        </w:rPr>
        <w:t xml:space="preserve">. Aun así, incluso para quienes buscan una opción más accesible, el Galaxy S25 (modelo que está incluido también en el top #10 ofrece muchas de las mismas funciones de IA a un valor más accesible. 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 esta forma, ambos modelos consolidan a Samsung como la marca con mayor presencia y consistencia dentro del ranking. 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i w:val="1"/>
          <w:rtl w:val="0"/>
        </w:rPr>
        <w:t xml:space="preserve">“La inteligencia artificial móvil alcanza un nuevo nivel con el Galaxy S25 Ultra”</w:t>
      </w:r>
      <w:r w:rsidDel="00000000" w:rsidR="00000000" w:rsidRPr="00000000">
        <w:rPr>
          <w:rtl w:val="0"/>
        </w:rPr>
        <w:t xml:space="preserve">, señaló Tom’s Guide en su evaluación. </w:t>
      </w:r>
      <w:r w:rsidDel="00000000" w:rsidR="00000000" w:rsidRPr="00000000">
        <w:rPr>
          <w:i w:val="1"/>
          <w:rtl w:val="0"/>
        </w:rPr>
        <w:t xml:space="preserve">“Las funciones Galaxy AI son motivo suficiente para actualizar, incluso si no hay grandes cambios de hardware respecto al modelo anterior”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9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El mejor smartphone del año, por dentro y por fuera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juicio del medio especializado, lo que distingue al Galaxy S25 Ultra no es solo su diseño o rendimiento bruto, sino su integración avanzada de inteligencia artificial. 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Funciones como acciones entre aplicaciones, el nuevo panel Now Brief y Circle to Search llevan la experiencia móvil a otro nivel, permitiendo a los usuarios interactuar de manera más natural con su teléfono y recibir sugerencias personalizadas según sus hábitos, citas o intereses.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Además, el Snapdragon 8 Elite optimizado para Samsung ofrece una combinación de potencia y eficiencia difícil de igualar. En pruebas de laboratorio, el S25 Ultra demostró ser uno de los dispositivos Android con mejor rendimiento y mayor duración de batería, logrando más de 17 horas de navegación continua en red celular, el mayor tiempo registrado por un equipo Samsung hasta la fecha.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Un nuevo referente en fotografía móvil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Las mejoras en la cámara del S25 Ultra también fueron determinantes en el veredicto de Tom’s Guide. Gracias a un nuevo sensor ultra gran angular de 50 MP y al motor ProVisual Engine mejorado, el dispositivo ofrece imágenes más detalladas, selfies más nítidos y un rendimiento superior en condiciones de poca luz. 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 relación con sus competidores directos, el Galaxy S25 Ultra ganó en más de la mitad de las pruebas fotográficas realizadas, incluyendo macros, zooms y retratos nocturnos.</w:t>
      </w:r>
    </w:p>
    <w:p w:rsidR="00000000" w:rsidDel="00000000" w:rsidP="00000000" w:rsidRDefault="00000000" w:rsidRPr="00000000" w14:paraId="0000001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Tecnología premium con valor agregado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Para los especialistas, si bien es uno de los teléfonos más premium del mercado, el Galaxy S25 Ultra entrega valor a través de su pantalla más brillante, mayor almacenamiento inicial (256 GB) y la incorporación de funciones de IA que lo hacen más inteligente con el tiempo.</w:t>
      </w:r>
    </w:p>
    <w:p w:rsidR="00000000" w:rsidDel="00000000" w:rsidP="00000000" w:rsidRDefault="00000000" w:rsidRPr="00000000" w14:paraId="00000012">
      <w:pPr>
        <w:spacing w:after="240" w:before="240" w:lineRule="auto"/>
        <w:rPr>
          <w:color w:val="1b1c1d"/>
        </w:rPr>
      </w:pPr>
      <w:r w:rsidDel="00000000" w:rsidR="00000000" w:rsidRPr="00000000">
        <w:rPr>
          <w:rtl w:val="0"/>
        </w:rPr>
        <w:t xml:space="preserve">Con este reconocimiento, Samsung refuerza su posición como líder en innovación móvil, marcando la pauta en rendimiento, inteligencia artificial y experiencia de usuario.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u w:val="single"/>
          <w:rtl w:val="0"/>
        </w:rPr>
        <w:t xml:space="preserve">Acerca de Samsung Electronics Co., Ltd.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40" w:lineRule="auto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Samsung inspira al mundo y diseña el futuro con ideas y tecnologías transformadoras. La compañía está redefiniendo los mundos de las TV, los smartphones, los wearables, las tablets, los electrodomésticos, los sistemas de redes y las soluciones de memoria, sistemas LSI, semiconductores y LED y ofrece una experiencia conectada perfecta por medio de su ecosistema SmartThings y la colaboración abierta con sus socios. Para conocer las últimas noticias, visite la Sala de Prensa de Samsung en </w:t>
      </w:r>
      <w:hyperlink r:id="rId9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news.samsung.com/cl</w:t>
        </w:r>
      </w:hyperlink>
      <w:r w:rsidDel="00000000" w:rsidR="00000000" w:rsidRPr="00000000">
        <w:rPr>
          <w:sz w:val="18"/>
          <w:szCs w:val="18"/>
          <w:rtl w:val="0"/>
        </w:rPr>
        <w:t xml:space="preserve">.</w:t>
      </w:r>
    </w:p>
    <w:p w:rsidR="00000000" w:rsidDel="00000000" w:rsidP="00000000" w:rsidRDefault="00000000" w:rsidRPr="00000000" w14:paraId="00000015">
      <w:pPr>
        <w:spacing w:after="160" w:line="24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line="240" w:lineRule="auto"/>
        <w:jc w:val="both"/>
        <w:rPr>
          <w:color w:val="1155cc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u w:val="single"/>
          <w:rtl w:val="0"/>
        </w:rPr>
        <w:t xml:space="preserve">Contacto de prensa:</w:t>
      </w:r>
      <w:r w:rsidDel="00000000" w:rsidR="00000000" w:rsidRPr="00000000">
        <w:rPr>
          <w:b w:val="1"/>
          <w:sz w:val="18"/>
          <w:szCs w:val="18"/>
          <w:rtl w:val="0"/>
        </w:rPr>
        <w:br w:type="textWrapping"/>
        <w:t xml:space="preserve">Ejecutivo:</w:t>
      </w:r>
      <w:r w:rsidDel="00000000" w:rsidR="00000000" w:rsidRPr="00000000">
        <w:rPr>
          <w:sz w:val="18"/>
          <w:szCs w:val="18"/>
          <w:rtl w:val="0"/>
        </w:rPr>
        <w:t xml:space="preserve"> Francisco Núñez | +56 9 72110131 </w:t>
      </w:r>
      <w:r w:rsidDel="00000000" w:rsidR="00000000" w:rsidRPr="00000000">
        <w:rPr>
          <w:color w:val="1155cc"/>
          <w:sz w:val="18"/>
          <w:szCs w:val="18"/>
          <w:rtl w:val="0"/>
        </w:rPr>
        <w:t xml:space="preserve">| </w:t>
      </w:r>
      <w:hyperlink r:id="rId10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fnunez@urbangrupo.com</w:t>
        </w:r>
      </w:hyperlink>
      <w:r w:rsidDel="00000000" w:rsidR="00000000" w:rsidRPr="00000000">
        <w:rPr>
          <w:color w:val="1155cc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hd w:fill="ffffff" w:val="clear"/>
        <w:spacing w:line="240" w:lineRule="auto"/>
        <w:jc w:val="both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Ejecutivo</w:t>
      </w:r>
      <w:r w:rsidDel="00000000" w:rsidR="00000000" w:rsidRPr="00000000">
        <w:rPr>
          <w:sz w:val="18"/>
          <w:szCs w:val="18"/>
          <w:rtl w:val="0"/>
        </w:rPr>
        <w:t xml:space="preserve">: Sebastián Martínez | +56 9 9343 9513 | </w:t>
      </w:r>
      <w:hyperlink r:id="rId11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smartinez@urbangrupo.com</w:t>
        </w:r>
      </w:hyperlink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hd w:fill="ffffff" w:val="clear"/>
        <w:spacing w:line="240" w:lineRule="auto"/>
        <w:jc w:val="both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Ejecutiva:</w:t>
      </w:r>
      <w:r w:rsidDel="00000000" w:rsidR="00000000" w:rsidRPr="00000000">
        <w:rPr>
          <w:sz w:val="18"/>
          <w:szCs w:val="18"/>
          <w:rtl w:val="0"/>
        </w:rPr>
        <w:t xml:space="preserve"> Monse Valenzuela | +569 9770 2251 | </w:t>
      </w:r>
      <w:hyperlink r:id="rId12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mvalenzuela@urbangrupo.com</w:t>
        </w:r>
      </w:hyperlink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9">
      <w:pPr>
        <w:shd w:fill="ffffff" w:val="clear"/>
        <w:spacing w:line="240" w:lineRule="auto"/>
        <w:jc w:val="both"/>
        <w:rPr>
          <w:color w:val="1155cc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Ejecutivo:</w:t>
      </w:r>
      <w:r w:rsidDel="00000000" w:rsidR="00000000" w:rsidRPr="00000000">
        <w:rPr>
          <w:sz w:val="18"/>
          <w:szCs w:val="18"/>
          <w:rtl w:val="0"/>
        </w:rPr>
        <w:t xml:space="preserve"> Álvaro Tapia | +56 9 5699 1625 | </w:t>
      </w:r>
      <w:hyperlink r:id="rId13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atapia@urbangrupo.com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line="240" w:lineRule="auto"/>
        <w:jc w:val="both"/>
        <w:rPr>
          <w:b w:val="1"/>
          <w:sz w:val="18"/>
          <w:szCs w:val="18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Coordinador: </w:t>
      </w:r>
      <w:r w:rsidDel="00000000" w:rsidR="00000000" w:rsidRPr="00000000">
        <w:rPr>
          <w:sz w:val="20"/>
          <w:szCs w:val="20"/>
          <w:rtl w:val="0"/>
        </w:rPr>
        <w:t xml:space="preserve">Jonathan Valenzuela | +56 9 6169 9893 |</w:t>
      </w: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hyperlink r:id="rId14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jvalenzuela@urbangrupo.com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line="240" w:lineRule="auto"/>
        <w:jc w:val="both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Directora:</w:t>
      </w:r>
      <w:r w:rsidDel="00000000" w:rsidR="00000000" w:rsidRPr="00000000">
        <w:rPr>
          <w:sz w:val="18"/>
          <w:szCs w:val="18"/>
          <w:rtl w:val="0"/>
        </w:rPr>
        <w:t xml:space="preserve"> María José Puhlmann | +56 9 4434 6814 | </w:t>
      </w:r>
      <w:hyperlink r:id="rId15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mpuhlmann@urbangrupo.com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smartinez@urbangrupo.com" TargetMode="External"/><Relationship Id="rId10" Type="http://schemas.openxmlformats.org/officeDocument/2006/relationships/hyperlink" Target="mailto:fnunez@urbangrupo.com" TargetMode="External"/><Relationship Id="rId13" Type="http://schemas.openxmlformats.org/officeDocument/2006/relationships/hyperlink" Target="mailto:avergara@urbangrupo.com" TargetMode="External"/><Relationship Id="rId12" Type="http://schemas.openxmlformats.org/officeDocument/2006/relationships/hyperlink" Target="mailto:mvalenzuela@urbangrupo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news.samsung.com/cl/" TargetMode="External"/><Relationship Id="rId15" Type="http://schemas.openxmlformats.org/officeDocument/2006/relationships/hyperlink" Target="mailto:mpuhlmann@urbangrupo.com" TargetMode="External"/><Relationship Id="rId14" Type="http://schemas.openxmlformats.org/officeDocument/2006/relationships/hyperlink" Target="mailto:jvalenzuela@urbangrupo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www.tomsguide.com/best-picks/best-phon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P2TkGHbRN4ewd4oFc3+KfdOqBw==">CgMxLjAyDmguYm5lOGVyM3FjbzB5OAByITFWYnllVUtrWHlVeC1tc2E0Y0wyZHEybWdWd3lSWlROSA==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2025-05-19T16:48:00Z</dcterms:created>
  <dc:creator>Bernardita Orellana/PR &amp; Events /SECH/Senior Professional/Samsung Electronics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