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8"/>
          <w:szCs w:val="28"/>
        </w:rPr>
      </w:pPr>
      <w:bookmarkStart w:colFirst="0" w:colLast="0" w:name="_heading=h.33iywipb3ov6" w:id="0"/>
      <w:bookmarkEnd w:id="0"/>
      <w:r w:rsidDel="00000000" w:rsidR="00000000" w:rsidRPr="00000000">
        <w:rPr>
          <w:b w:val="1"/>
          <w:sz w:val="28"/>
          <w:szCs w:val="28"/>
          <w:rtl w:val="0"/>
        </w:rPr>
        <w:t xml:space="preserve">Galaxy AI: Descubre cómo el Galaxy S25 FE resuelve los problemas del día a día</w:t>
      </w:r>
    </w:p>
    <w:p w:rsidR="00000000" w:rsidDel="00000000" w:rsidP="00000000" w:rsidRDefault="00000000" w:rsidRPr="00000000" w14:paraId="00000002">
      <w:pPr>
        <w:jc w:val="center"/>
        <w:rPr>
          <w:i w:val="1"/>
          <w:sz w:val="22"/>
          <w:szCs w:val="22"/>
        </w:rPr>
      </w:pPr>
      <w:r w:rsidDel="00000000" w:rsidR="00000000" w:rsidRPr="00000000">
        <w:rPr>
          <w:i w:val="1"/>
          <w:sz w:val="22"/>
          <w:szCs w:val="22"/>
          <w:rtl w:val="0"/>
        </w:rPr>
        <w:t xml:space="preserve">El nuevo smartphone de Samsung ofrece funciones de inteligencia artificial para situaciones cotidianas, combinando herramientas poderosas con un diseño refinado y alto rendimiento.</w:t>
      </w:r>
    </w:p>
    <w:p w:rsidR="00000000" w:rsidDel="00000000" w:rsidP="00000000" w:rsidRDefault="00000000" w:rsidRPr="00000000" w14:paraId="00000003">
      <w:pPr>
        <w:rPr/>
      </w:pPr>
      <w:r w:rsidDel="00000000" w:rsidR="00000000" w:rsidRPr="00000000">
        <w:rPr>
          <w:b w:val="1"/>
          <w:rtl w:val="0"/>
        </w:rPr>
        <w:t xml:space="preserve">S</w:t>
      </w:r>
      <w:r w:rsidDel="00000000" w:rsidR="00000000" w:rsidRPr="00000000">
        <w:rPr>
          <w:b w:val="1"/>
          <w:rtl w:val="0"/>
        </w:rPr>
        <w:t xml:space="preserve">eptiembre de 2025 –</w:t>
      </w:r>
      <w:r w:rsidDel="00000000" w:rsidR="00000000" w:rsidRPr="00000000">
        <w:rPr>
          <w:rtl w:val="0"/>
        </w:rPr>
        <w:t xml:space="preserve"> El lanzamiento del Galaxy S25 FE marca la llegada de un nuevo integrante a la familia Galaxy S, ofreciendo la experiencia única de la inteligencia artificial Galaxy AI. Diseñado para desbloquear nuevos niveles de creatividad, el dispositivo cuenta con funciones y herramientas poderosas que ayudan a resolver desafíos cotidianos de manera sencilla e inteligente.</w:t>
      </w:r>
    </w:p>
    <w:p w:rsidR="00000000" w:rsidDel="00000000" w:rsidP="00000000" w:rsidRDefault="00000000" w:rsidRPr="00000000" w14:paraId="00000004">
      <w:pPr>
        <w:rPr/>
      </w:pPr>
      <w:r w:rsidDel="00000000" w:rsidR="00000000" w:rsidRPr="00000000">
        <w:rPr>
          <w:rtl w:val="0"/>
        </w:rPr>
        <w:t xml:space="preserve">A continuación, descubre cinco situaciones en las que la inteligencia artificial del Galaxy S25 FE puede transformar tu rutina.</w:t>
      </w:r>
    </w:p>
    <w:p w:rsidR="00000000" w:rsidDel="00000000" w:rsidP="00000000" w:rsidRDefault="00000000" w:rsidRPr="00000000" w14:paraId="00000005">
      <w:pPr>
        <w:rPr>
          <w:b w:val="1"/>
        </w:rPr>
      </w:pPr>
      <w:r w:rsidDel="00000000" w:rsidR="00000000" w:rsidRPr="00000000">
        <w:rPr>
          <w:b w:val="1"/>
          <w:rtl w:val="0"/>
        </w:rPr>
        <w:t xml:space="preserve">Ajusta selfies que no salieron bien</w:t>
      </w:r>
    </w:p>
    <w:p w:rsidR="00000000" w:rsidDel="00000000" w:rsidP="00000000" w:rsidRDefault="00000000" w:rsidRPr="00000000" w14:paraId="00000006">
      <w:pPr>
        <w:rPr/>
      </w:pPr>
      <w:r w:rsidDel="00000000" w:rsidR="00000000" w:rsidRPr="00000000">
        <w:rPr>
          <w:rtl w:val="0"/>
        </w:rPr>
        <w:t xml:space="preserve">¿La foto no quedó como esperabas? La Edición Generativa permite ajustar la composición, eliminar elementos no deseados o incluso recrear partes de la imagen, garantizando resultados más naturales y creativos.</w:t>
      </w:r>
    </w:p>
    <w:p w:rsidR="00000000" w:rsidDel="00000000" w:rsidP="00000000" w:rsidRDefault="00000000" w:rsidRPr="00000000" w14:paraId="00000007">
      <w:pPr>
        <w:rPr/>
      </w:pPr>
      <w:r w:rsidDel="00000000" w:rsidR="00000000" w:rsidRPr="00000000">
        <w:rPr/>
        <w:drawing>
          <wp:inline distB="0" distT="0" distL="0" distR="0">
            <wp:extent cx="5400040" cy="3037840"/>
            <wp:effectExtent b="0" l="0" r="0" t="0"/>
            <wp:docPr id="162415329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400040" cy="303784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b w:val="1"/>
        </w:rPr>
      </w:pPr>
      <w:r w:rsidDel="00000000" w:rsidR="00000000" w:rsidRPr="00000000">
        <w:rPr>
          <w:b w:val="1"/>
          <w:rtl w:val="0"/>
        </w:rPr>
        <w:t xml:space="preserve">Mejora audios afectados por ruido</w:t>
      </w:r>
    </w:p>
    <w:p w:rsidR="00000000" w:rsidDel="00000000" w:rsidP="00000000" w:rsidRDefault="00000000" w:rsidRPr="00000000" w14:paraId="00000009">
      <w:pPr>
        <w:rPr/>
      </w:pPr>
      <w:r w:rsidDel="00000000" w:rsidR="00000000" w:rsidRPr="00000000">
        <w:rPr>
          <w:rtl w:val="0"/>
        </w:rPr>
        <w:t xml:space="preserve">Las grabaciones de video o voz pueden verse comprometidas por ruidos de fondo. Con el Eliminador de Audio, es posible reducir las distracciones sonoras, dejando el audio más limpio y profesional.</w:t>
      </w:r>
    </w:p>
    <w:p w:rsidR="00000000" w:rsidDel="00000000" w:rsidP="00000000" w:rsidRDefault="00000000" w:rsidRPr="00000000" w14:paraId="0000000A">
      <w:pPr>
        <w:rPr>
          <w:b w:val="1"/>
        </w:rPr>
      </w:pPr>
      <w:r w:rsidDel="00000000" w:rsidR="00000000" w:rsidRPr="00000000">
        <w:rPr>
          <w:b w:val="1"/>
          <w:rtl w:val="0"/>
        </w:rPr>
        <w:t xml:space="preserve">Habla en otro idioma</w:t>
      </w:r>
    </w:p>
    <w:p w:rsidR="00000000" w:rsidDel="00000000" w:rsidP="00000000" w:rsidRDefault="00000000" w:rsidRPr="00000000" w14:paraId="0000000B">
      <w:pPr>
        <w:rPr/>
      </w:pPr>
      <w:r w:rsidDel="00000000" w:rsidR="00000000" w:rsidRPr="00000000">
        <w:rPr>
          <w:rtl w:val="0"/>
        </w:rPr>
        <w:t xml:space="preserve">Llamar a alguien que habla otro idioma ya no es un obstáculo. La Traducción Simultánea traduce voz y texto en tiempo real durante las llamadas, facilitando la comunicación en cualquier contexto.</w:t>
      </w:r>
    </w:p>
    <w:p w:rsidR="00000000" w:rsidDel="00000000" w:rsidP="00000000" w:rsidRDefault="00000000" w:rsidRPr="00000000" w14:paraId="0000000C">
      <w:pPr>
        <w:rPr>
          <w:b w:val="1"/>
        </w:rPr>
      </w:pPr>
      <w:r w:rsidDel="00000000" w:rsidR="00000000" w:rsidRPr="00000000">
        <w:rPr>
          <w:b w:val="1"/>
          <w:rtl w:val="0"/>
        </w:rPr>
        <w:t xml:space="preserve">Organiza textos e ideas</w:t>
      </w:r>
    </w:p>
    <w:p w:rsidR="00000000" w:rsidDel="00000000" w:rsidP="00000000" w:rsidRDefault="00000000" w:rsidRPr="00000000" w14:paraId="0000000D">
      <w:pPr>
        <w:rPr/>
      </w:pPr>
      <w:r w:rsidDel="00000000" w:rsidR="00000000" w:rsidRPr="00000000">
        <w:rPr>
          <w:rtl w:val="0"/>
        </w:rPr>
        <w:t xml:space="preserve">El Asistente de Notas ayuda a organizar ideas y resumir contenidos extensos en pocos segundos. Una herramienta práctica para reuniones, estudios e incluso planificación de tareas.</w:t>
      </w:r>
    </w:p>
    <w:p w:rsidR="00000000" w:rsidDel="00000000" w:rsidP="00000000" w:rsidRDefault="00000000" w:rsidRPr="00000000" w14:paraId="0000000E">
      <w:pPr>
        <w:rPr>
          <w:b w:val="1"/>
        </w:rPr>
      </w:pPr>
      <w:r w:rsidDel="00000000" w:rsidR="00000000" w:rsidRPr="00000000">
        <w:rPr>
          <w:b w:val="1"/>
          <w:rtl w:val="0"/>
        </w:rPr>
        <w:t xml:space="preserve">Transcribe audios y grabaciones</w:t>
      </w:r>
    </w:p>
    <w:p w:rsidR="00000000" w:rsidDel="00000000" w:rsidP="00000000" w:rsidRDefault="00000000" w:rsidRPr="00000000" w14:paraId="0000000F">
      <w:pPr>
        <w:rPr/>
      </w:pPr>
      <w:r w:rsidDel="00000000" w:rsidR="00000000" w:rsidRPr="00000000">
        <w:rPr>
          <w:rtl w:val="0"/>
        </w:rPr>
        <w:t xml:space="preserve">Con el Asistente de Transcripción, grabaciones de clases o conferencias se transforman en transcripciones, resúmenes y traducciones, facilitando la revisión y el aprendizaje.</w:t>
      </w:r>
    </w:p>
    <w:p w:rsidR="00000000" w:rsidDel="00000000" w:rsidP="00000000" w:rsidRDefault="00000000" w:rsidRPr="00000000" w14:paraId="00000010">
      <w:pPr>
        <w:rPr>
          <w:b w:val="1"/>
        </w:rPr>
      </w:pPr>
      <w:r w:rsidDel="00000000" w:rsidR="00000000" w:rsidRPr="00000000">
        <w:rPr>
          <w:b w:val="1"/>
          <w:rtl w:val="0"/>
        </w:rPr>
        <w:t xml:space="preserve">Diseño premium y funciones inteligentes en un solo dispositivo</w:t>
      </w:r>
    </w:p>
    <w:p w:rsidR="00000000" w:rsidDel="00000000" w:rsidP="00000000" w:rsidRDefault="00000000" w:rsidRPr="00000000" w14:paraId="00000011">
      <w:pPr>
        <w:rPr>
          <w:b w:val="1"/>
        </w:rPr>
      </w:pPr>
      <w:r w:rsidDel="00000000" w:rsidR="00000000" w:rsidRPr="00000000">
        <w:rPr/>
        <w:drawing>
          <wp:inline distB="0" distT="0" distL="0" distR="0">
            <wp:extent cx="5400040" cy="3597910"/>
            <wp:effectExtent b="0" l="0" r="0" t="0"/>
            <wp:docPr id="1624153299"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400040" cy="359791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Con el Galaxy S25 FE, Samsung demuestra que la tecnología de punta también puede estar al alcance de más personas, acercando la inteligencia artificial a las necesidades reales del día a día.</w:t>
      </w:r>
    </w:p>
    <w:p w:rsidR="00000000" w:rsidDel="00000000" w:rsidP="00000000" w:rsidRDefault="00000000" w:rsidRPr="00000000" w14:paraId="00000013">
      <w:pPr>
        <w:rPr/>
      </w:pPr>
      <w:r w:rsidDel="00000000" w:rsidR="00000000" w:rsidRPr="00000000">
        <w:rPr>
          <w:rtl w:val="0"/>
        </w:rPr>
        <w:t xml:space="preserve">Además de reunir herramientas de IA que simplifican la rutina, el Galaxy S25 FE ofrece pantalla Dynamic AMOLED 2X de 6,7” con tasa de refresco de 120 Hz, batería de larga duración de 4.900 mAh con carga rápida de 45 W, cámara triple con lente principal de 50 MP y diseño elegante con solo 7,4 mm de grosor.</w:t>
      </w:r>
    </w:p>
    <w:p w:rsidR="00000000" w:rsidDel="00000000" w:rsidP="00000000" w:rsidRDefault="00000000" w:rsidRPr="00000000" w14:paraId="00000014">
      <w:pPr>
        <w:rPr/>
      </w:pPr>
      <w:r w:rsidDel="00000000" w:rsidR="00000000" w:rsidRPr="00000000">
        <w:rPr>
          <w:rtl w:val="0"/>
        </w:rPr>
        <w:t xml:space="preserve">El modelo también cuenta con resistencia al agua y al polvo (IP68) y un compromiso de siete años de actualizaciones de software y seguridad, reforzando el ecosistema Galaxy como un aliado en el presente y el futuro. </w:t>
      </w:r>
    </w:p>
    <w:p w:rsidR="00000000" w:rsidDel="00000000" w:rsidP="00000000" w:rsidRDefault="00000000" w:rsidRPr="00000000" w14:paraId="00000015">
      <w:pPr>
        <w:rPr/>
      </w:pPr>
      <w:r w:rsidDel="00000000" w:rsidR="00000000" w:rsidRPr="00000000">
        <w:rPr>
          <w:rtl w:val="0"/>
        </w:rPr>
        <w:t xml:space="preserve">¿Te gustó y quieres saber más? Visita </w:t>
      </w:r>
      <w:hyperlink r:id="rId9">
        <w:r w:rsidDel="00000000" w:rsidR="00000000" w:rsidRPr="00000000">
          <w:rPr>
            <w:color w:val="467886"/>
            <w:u w:val="single"/>
            <w:rtl w:val="0"/>
          </w:rPr>
          <w:t xml:space="preserve">www.samsung.com</w:t>
        </w:r>
      </w:hyperlink>
      <w:r w:rsidDel="00000000" w:rsidR="00000000" w:rsidRPr="00000000">
        <w:rPr>
          <w:rtl w:val="0"/>
        </w:rPr>
        <w:t xml:space="preserve">  y asegura tu Galaxy S25 FE.</w:t>
      </w:r>
    </w:p>
    <w:p w:rsidR="00000000" w:rsidDel="00000000" w:rsidP="00000000" w:rsidRDefault="00000000" w:rsidRPr="00000000" w14:paraId="00000016">
      <w:pPr>
        <w:spacing w:after="240" w:before="240" w:line="240" w:lineRule="auto"/>
        <w:jc w:val="center"/>
        <w:rPr>
          <w:color w:val="000000"/>
        </w:rPr>
      </w:pPr>
      <w:bookmarkStart w:colFirst="0" w:colLast="0" w:name="_heading=h.c4c52bhlzb3t" w:id="1"/>
      <w:bookmarkEnd w:id="1"/>
      <w:r w:rsidDel="00000000" w:rsidR="00000000" w:rsidRPr="00000000">
        <w:rPr>
          <w:color w:val="000000"/>
          <w:rtl w:val="0"/>
        </w:rPr>
        <w:t xml:space="preserve">###</w:t>
      </w:r>
    </w:p>
    <w:p w:rsidR="00000000" w:rsidDel="00000000" w:rsidP="00000000" w:rsidRDefault="00000000" w:rsidRPr="00000000" w14:paraId="00000017">
      <w:pPr>
        <w:spacing w:after="0" w:line="240" w:lineRule="auto"/>
        <w:jc w:val="left"/>
        <w:rPr>
          <w:color w:val="000000"/>
          <w:highlight w:val="white"/>
        </w:rPr>
      </w:pPr>
      <w:r w:rsidDel="00000000" w:rsidR="00000000" w:rsidRPr="00000000">
        <w:rPr>
          <w:rtl w:val="0"/>
        </w:rPr>
      </w:r>
    </w:p>
    <w:p w:rsidR="00000000" w:rsidDel="00000000" w:rsidP="00000000" w:rsidRDefault="00000000" w:rsidRPr="00000000" w14:paraId="00000018">
      <w:pPr>
        <w:spacing w:after="0" w:lineRule="auto"/>
        <w:rPr>
          <w:b w:val="1"/>
          <w:u w:val="single"/>
        </w:rPr>
      </w:pPr>
      <w:r w:rsidDel="00000000" w:rsidR="00000000" w:rsidRPr="00000000">
        <w:rPr>
          <w:b w:val="1"/>
          <w:u w:val="single"/>
          <w:rtl w:val="0"/>
        </w:rPr>
        <w:t xml:space="preserve">Acerca de Samsung Electronics Co., Ltd.</w:t>
      </w:r>
    </w:p>
    <w:p w:rsidR="00000000" w:rsidDel="00000000" w:rsidP="00000000" w:rsidRDefault="00000000" w:rsidRPr="00000000" w14:paraId="00000019">
      <w:pPr>
        <w:spacing w:after="0" w:lineRule="auto"/>
        <w:rPr/>
      </w:pPr>
      <w:r w:rsidDel="00000000" w:rsidR="00000000" w:rsidRPr="00000000">
        <w:rPr>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10">
        <w:r w:rsidDel="00000000" w:rsidR="00000000" w:rsidRPr="00000000">
          <w:rPr>
            <w:color w:val="1155cc"/>
            <w:u w:val="single"/>
            <w:rtl w:val="0"/>
          </w:rPr>
          <w:t xml:space="preserve">news.samsung.com</w:t>
        </w:r>
      </w:hyperlink>
      <w:r w:rsidDel="00000000" w:rsidR="00000000" w:rsidRPr="00000000">
        <w:rPr>
          <w:rtl w:val="0"/>
        </w:rPr>
        <w:t xml:space="preserve">.</w:t>
      </w:r>
    </w:p>
    <w:sectPr>
      <w:headerReference r:id="rId11" w:type="default"/>
      <w:footerReference r:id="rId12" w:type="default"/>
      <w:footerReference r:id="rId13" w:type="first"/>
      <w:footerReference r:id="rId14"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lay">
    <w:embedRegular w:fontKey="{00000000-0000-0000-0000-000000000000}" r:id="rId1" w:subsetted="0"/>
    <w:embedBold w:fontKey="{00000000-0000-0000-0000-000000000000}" r:id="rId2" w:subsetted="0"/>
  </w:font>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147954</wp:posOffset>
              </wp:positionH>
              <wp:positionV relativeFrom="paragraph">
                <wp:posOffset>-9522</wp:posOffset>
              </wp:positionV>
              <wp:extent cx="2943860" cy="376555"/>
              <wp:effectExtent b="0" l="0" r="0" t="0"/>
              <wp:wrapNone/>
              <wp:docPr descr="Confidential - Not for Public Consumption or Distribution" id="1624153297"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both"/>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147954</wp:posOffset>
              </wp:positionH>
              <wp:positionV relativeFrom="paragraph">
                <wp:posOffset>-9522</wp:posOffset>
              </wp:positionV>
              <wp:extent cx="2943860" cy="376555"/>
              <wp:effectExtent b="0" l="0" r="0" t="0"/>
              <wp:wrapNone/>
              <wp:docPr descr="Confidential - Not for Public Consumption or Distribution" id="1624153297" name="image4.png"/>
              <a:graphic>
                <a:graphicData uri="http://schemas.openxmlformats.org/drawingml/2006/picture">
                  <pic:pic>
                    <pic:nvPicPr>
                      <pic:cNvPr descr="Confidential - Not for Public Consumption or Distribution" id="0" name="image4.png"/>
                      <pic:cNvPicPr preferRelativeResize="0"/>
                    </pic:nvPicPr>
                    <pic:blipFill>
                      <a:blip r:embed="rId1"/>
                      <a:srcRect/>
                      <a:stretch>
                        <a:fillRect/>
                      </a:stretch>
                    </pic:blipFill>
                    <pic:spPr>
                      <a:xfrm>
                        <a:off x="0" y="0"/>
                        <a:ext cx="2943860" cy="37655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147954</wp:posOffset>
              </wp:positionH>
              <wp:positionV relativeFrom="paragraph">
                <wp:posOffset>-9522</wp:posOffset>
              </wp:positionV>
              <wp:extent cx="2943860" cy="376555"/>
              <wp:effectExtent b="0" l="0" r="0" t="0"/>
              <wp:wrapNone/>
              <wp:docPr descr="Confidential - Not for Public Consumption or Distribution" id="1624153296"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both"/>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147954</wp:posOffset>
              </wp:positionH>
              <wp:positionV relativeFrom="paragraph">
                <wp:posOffset>-9522</wp:posOffset>
              </wp:positionV>
              <wp:extent cx="2943860" cy="376555"/>
              <wp:effectExtent b="0" l="0" r="0" t="0"/>
              <wp:wrapNone/>
              <wp:docPr descr="Confidential - Not for Public Consumption or Distribution" id="1624153296"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2943860" cy="37655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_BR"/>
      </w:rPr>
    </w:rPrDefault>
    <w:pPrDefault>
      <w:pPr>
        <w:spacing w:after="160" w:line="259"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Ttulo7">
    <w:name w:val="heading 7"/>
    <w:basedOn w:val="Normal"/>
    <w:next w:val="Normal"/>
    <w:link w:val="Ttulo7Char"/>
    <w:uiPriority w:val="9"/>
    <w:semiHidden w:val="1"/>
    <w:unhideWhenUsed w:val="1"/>
    <w:qFormat w:val="1"/>
    <w:rsid w:val="002665FD"/>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Ttulo8">
    <w:name w:val="heading 8"/>
    <w:basedOn w:val="Normal"/>
    <w:next w:val="Normal"/>
    <w:link w:val="Ttulo8Char"/>
    <w:uiPriority w:val="9"/>
    <w:semiHidden w:val="1"/>
    <w:unhideWhenUsed w:val="1"/>
    <w:qFormat w:val="1"/>
    <w:rsid w:val="002665FD"/>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Ttulo9">
    <w:name w:val="heading 9"/>
    <w:basedOn w:val="Normal"/>
    <w:next w:val="Normal"/>
    <w:link w:val="Ttulo9Char"/>
    <w:uiPriority w:val="9"/>
    <w:semiHidden w:val="1"/>
    <w:unhideWhenUsed w:val="1"/>
    <w:qFormat w:val="1"/>
    <w:rsid w:val="002665FD"/>
    <w:pPr>
      <w:keepNext w:val="1"/>
      <w:keepLines w:val="1"/>
      <w:spacing w:after="0"/>
      <w:outlineLvl w:val="8"/>
    </w:pPr>
    <w:rPr>
      <w:rFonts w:asciiTheme="minorHAnsi" w:cstheme="majorBidi" w:eastAsiaTheme="majorEastAsia" w:hAnsiTheme="minorHAnsi"/>
      <w:color w:val="272727" w:themeColor="text1" w:themeTint="0000D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rsid w:val="002665FD"/>
    <w:rPr>
      <w:rFonts w:asciiTheme="majorHAnsi" w:cstheme="majorBidi" w:eastAsiaTheme="majorEastAsia" w:hAnsiTheme="majorHAnsi"/>
      <w:color w:val="0f4761" w:themeColor="accent1" w:themeShade="0000BF"/>
      <w:sz w:val="40"/>
      <w:szCs w:val="40"/>
    </w:rPr>
  </w:style>
  <w:style w:type="character" w:styleId="Ttulo2Char" w:customStyle="1">
    <w:name w:val="Título 2 Char"/>
    <w:basedOn w:val="Fontepargpadro"/>
    <w:link w:val="Ttulo2"/>
    <w:uiPriority w:val="9"/>
    <w:semiHidden w:val="1"/>
    <w:rsid w:val="002665FD"/>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link w:val="Ttulo3"/>
    <w:uiPriority w:val="9"/>
    <w:rsid w:val="002665FD"/>
    <w:rPr>
      <w:rFonts w:asciiTheme="minorHAnsi" w:cstheme="majorBidi" w:eastAsiaTheme="majorEastAsia" w:hAnsiTheme="minorHAnsi"/>
      <w:color w:val="0f4761" w:themeColor="accent1" w:themeShade="0000BF"/>
      <w:sz w:val="28"/>
      <w:szCs w:val="28"/>
    </w:rPr>
  </w:style>
  <w:style w:type="character" w:styleId="Ttulo4Char" w:customStyle="1">
    <w:name w:val="Título 4 Char"/>
    <w:basedOn w:val="Fontepargpadro"/>
    <w:link w:val="Ttulo4"/>
    <w:uiPriority w:val="9"/>
    <w:semiHidden w:val="1"/>
    <w:rsid w:val="002665FD"/>
    <w:rPr>
      <w:rFonts w:asciiTheme="minorHAnsi" w:cstheme="majorBidi" w:eastAsiaTheme="majorEastAsia" w:hAnsiTheme="minorHAnsi"/>
      <w:i w:val="1"/>
      <w:iCs w:val="1"/>
      <w:color w:val="0f4761" w:themeColor="accent1" w:themeShade="0000BF"/>
    </w:rPr>
  </w:style>
  <w:style w:type="character" w:styleId="Ttulo5Char" w:customStyle="1">
    <w:name w:val="Título 5 Char"/>
    <w:basedOn w:val="Fontepargpadro"/>
    <w:link w:val="Ttulo5"/>
    <w:uiPriority w:val="9"/>
    <w:semiHidden w:val="1"/>
    <w:rsid w:val="002665FD"/>
    <w:rPr>
      <w:rFonts w:asciiTheme="minorHAnsi" w:cstheme="majorBidi" w:eastAsiaTheme="majorEastAsia" w:hAnsiTheme="minorHAnsi"/>
      <w:color w:val="0f4761" w:themeColor="accent1" w:themeShade="0000BF"/>
    </w:rPr>
  </w:style>
  <w:style w:type="character" w:styleId="Ttulo6Char" w:customStyle="1">
    <w:name w:val="Título 6 Char"/>
    <w:basedOn w:val="Fontepargpadro"/>
    <w:link w:val="Ttulo6"/>
    <w:uiPriority w:val="9"/>
    <w:semiHidden w:val="1"/>
    <w:rsid w:val="002665FD"/>
    <w:rPr>
      <w:rFonts w:asciiTheme="minorHAnsi" w:cstheme="majorBidi" w:eastAsiaTheme="majorEastAsia" w:hAnsiTheme="minorHAnsi"/>
      <w:i w:val="1"/>
      <w:iCs w:val="1"/>
      <w:color w:val="595959" w:themeColor="text1" w:themeTint="0000A6"/>
    </w:rPr>
  </w:style>
  <w:style w:type="character" w:styleId="Ttulo7Char" w:customStyle="1">
    <w:name w:val="Título 7 Char"/>
    <w:basedOn w:val="Fontepargpadro"/>
    <w:link w:val="Ttulo7"/>
    <w:uiPriority w:val="9"/>
    <w:semiHidden w:val="1"/>
    <w:rsid w:val="002665FD"/>
    <w:rPr>
      <w:rFonts w:asciiTheme="minorHAnsi" w:cstheme="majorBidi" w:eastAsiaTheme="majorEastAsia" w:hAnsiTheme="minorHAnsi"/>
      <w:color w:val="595959" w:themeColor="text1" w:themeTint="0000A6"/>
    </w:rPr>
  </w:style>
  <w:style w:type="character" w:styleId="Ttulo8Char" w:customStyle="1">
    <w:name w:val="Título 8 Char"/>
    <w:basedOn w:val="Fontepargpadro"/>
    <w:link w:val="Ttulo8"/>
    <w:uiPriority w:val="9"/>
    <w:semiHidden w:val="1"/>
    <w:rsid w:val="002665FD"/>
    <w:rPr>
      <w:rFonts w:asciiTheme="minorHAnsi" w:cstheme="majorBidi" w:eastAsiaTheme="majorEastAsia" w:hAnsiTheme="minorHAnsi"/>
      <w:i w:val="1"/>
      <w:iCs w:val="1"/>
      <w:color w:val="272727" w:themeColor="text1" w:themeTint="0000D8"/>
    </w:rPr>
  </w:style>
  <w:style w:type="character" w:styleId="Ttulo9Char" w:customStyle="1">
    <w:name w:val="Título 9 Char"/>
    <w:basedOn w:val="Fontepargpadro"/>
    <w:link w:val="Ttulo9"/>
    <w:uiPriority w:val="9"/>
    <w:semiHidden w:val="1"/>
    <w:rsid w:val="002665FD"/>
    <w:rPr>
      <w:rFonts w:asciiTheme="minorHAnsi" w:cstheme="majorBidi" w:eastAsiaTheme="majorEastAsia" w:hAnsiTheme="minorHAnsi"/>
      <w:color w:val="272727" w:themeColor="text1" w:themeTint="0000D8"/>
    </w:rPr>
  </w:style>
  <w:style w:type="character" w:styleId="TtuloChar" w:customStyle="1">
    <w:name w:val="Título Char"/>
    <w:basedOn w:val="Fontepargpadro"/>
    <w:link w:val="Ttulo"/>
    <w:uiPriority w:val="10"/>
    <w:rsid w:val="002665FD"/>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link w:val="Subttulo"/>
    <w:uiPriority w:val="11"/>
    <w:rsid w:val="002665FD"/>
    <w:rPr>
      <w:rFonts w:asciiTheme="minorHAnsi" w:cstheme="majorBidi" w:eastAsiaTheme="majorEastAsia" w:hAnsiTheme="minorHAnsi"/>
      <w:color w:val="595959" w:themeColor="text1" w:themeTint="0000A6"/>
      <w:spacing w:val="15"/>
      <w:sz w:val="28"/>
      <w:szCs w:val="28"/>
    </w:rPr>
  </w:style>
  <w:style w:type="paragraph" w:styleId="Citao">
    <w:name w:val="Quote"/>
    <w:basedOn w:val="Normal"/>
    <w:next w:val="Normal"/>
    <w:link w:val="CitaoChar"/>
    <w:uiPriority w:val="29"/>
    <w:qFormat w:val="1"/>
    <w:rsid w:val="002665FD"/>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2665FD"/>
    <w:rPr>
      <w:i w:val="1"/>
      <w:iCs w:val="1"/>
      <w:color w:val="404040" w:themeColor="text1" w:themeTint="0000BF"/>
    </w:rPr>
  </w:style>
  <w:style w:type="paragraph" w:styleId="PargrafodaLista">
    <w:name w:val="List Paragraph"/>
    <w:basedOn w:val="Normal"/>
    <w:uiPriority w:val="34"/>
    <w:qFormat w:val="1"/>
    <w:rsid w:val="002665FD"/>
    <w:pPr>
      <w:ind w:left="720"/>
      <w:contextualSpacing w:val="1"/>
    </w:pPr>
  </w:style>
  <w:style w:type="character" w:styleId="nfaseIntensa">
    <w:name w:val="Intense Emphasis"/>
    <w:basedOn w:val="Fontepargpadro"/>
    <w:uiPriority w:val="21"/>
    <w:qFormat w:val="1"/>
    <w:rsid w:val="002665FD"/>
    <w:rPr>
      <w:i w:val="1"/>
      <w:iCs w:val="1"/>
      <w:color w:val="0f4761" w:themeColor="accent1" w:themeShade="0000BF"/>
    </w:rPr>
  </w:style>
  <w:style w:type="paragraph" w:styleId="CitaoIntensa">
    <w:name w:val="Intense Quote"/>
    <w:basedOn w:val="Normal"/>
    <w:next w:val="Normal"/>
    <w:link w:val="CitaoIntensaChar"/>
    <w:uiPriority w:val="30"/>
    <w:qFormat w:val="1"/>
    <w:rsid w:val="002665F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oIntensaChar" w:customStyle="1">
    <w:name w:val="Citação Intensa Char"/>
    <w:basedOn w:val="Fontepargpadro"/>
    <w:link w:val="CitaoIntensa"/>
    <w:uiPriority w:val="30"/>
    <w:rsid w:val="002665FD"/>
    <w:rPr>
      <w:i w:val="1"/>
      <w:iCs w:val="1"/>
      <w:color w:val="0f4761" w:themeColor="accent1" w:themeShade="0000BF"/>
    </w:rPr>
  </w:style>
  <w:style w:type="character" w:styleId="RefernciaIntensa">
    <w:name w:val="Intense Reference"/>
    <w:basedOn w:val="Fontepargpadro"/>
    <w:uiPriority w:val="32"/>
    <w:qFormat w:val="1"/>
    <w:rsid w:val="002665FD"/>
    <w:rPr>
      <w:b w:val="1"/>
      <w:bCs w:val="1"/>
      <w:smallCaps w:val="1"/>
      <w:color w:val="0f4761" w:themeColor="accent1" w:themeShade="0000BF"/>
      <w:spacing w:val="5"/>
    </w:rPr>
  </w:style>
  <w:style w:type="paragraph" w:styleId="Rodap">
    <w:name w:val="footer"/>
    <w:basedOn w:val="Normal"/>
    <w:link w:val="RodapChar"/>
    <w:uiPriority w:val="99"/>
    <w:unhideWhenUsed w:val="1"/>
    <w:rsid w:val="002665FD"/>
    <w:pPr>
      <w:tabs>
        <w:tab w:val="center" w:pos="4252"/>
        <w:tab w:val="right" w:pos="8504"/>
      </w:tabs>
      <w:spacing w:after="0" w:line="240" w:lineRule="auto"/>
    </w:pPr>
  </w:style>
  <w:style w:type="character" w:styleId="RodapChar" w:customStyle="1">
    <w:name w:val="Rodapé Char"/>
    <w:basedOn w:val="Fontepargpadro"/>
    <w:link w:val="Rodap"/>
    <w:uiPriority w:val="99"/>
    <w:rsid w:val="002665FD"/>
  </w:style>
  <w:style w:type="paragraph" w:styleId="NormalWeb">
    <w:name w:val="Normal (Web)"/>
    <w:basedOn w:val="Normal"/>
    <w:uiPriority w:val="99"/>
    <w:unhideWhenUsed w:val="1"/>
    <w:rsid w:val="002665FD"/>
    <w:pPr>
      <w:spacing w:after="100" w:afterAutospacing="1" w:before="100" w:beforeAutospacing="1" w:line="240" w:lineRule="auto"/>
      <w:jc w:val="left"/>
    </w:pPr>
    <w:rPr>
      <w:rFonts w:ascii="Times New Roman" w:cs="Times New Roman" w:eastAsia="Times New Roman" w:hAnsi="Times New Roman"/>
      <w:kern w:val="0"/>
      <w:sz w:val="24"/>
      <w:lang w:eastAsia="pt-BR"/>
    </w:rPr>
  </w:style>
  <w:style w:type="character" w:styleId="Forte">
    <w:name w:val="Strong"/>
    <w:basedOn w:val="Fontepargpadro"/>
    <w:uiPriority w:val="22"/>
    <w:qFormat w:val="1"/>
    <w:rsid w:val="002665FD"/>
    <w:rPr>
      <w:b w:val="1"/>
      <w:bCs w:val="1"/>
    </w:rPr>
  </w:style>
  <w:style w:type="character" w:styleId="Hyperlink">
    <w:name w:val="Hyperlink"/>
    <w:basedOn w:val="Fontepargpadro"/>
    <w:uiPriority w:val="99"/>
    <w:unhideWhenUsed w:val="1"/>
    <w:rsid w:val="002665FD"/>
    <w:rPr>
      <w:color w:val="467886" w:themeColor="hyperlink"/>
      <w:u w:val="single"/>
    </w:rPr>
  </w:style>
  <w:style w:type="character" w:styleId="MenoPendente">
    <w:name w:val="Unresolved Mention"/>
    <w:basedOn w:val="Fontepargpadro"/>
    <w:uiPriority w:val="99"/>
    <w:semiHidden w:val="1"/>
    <w:unhideWhenUsed w:val="1"/>
    <w:rsid w:val="002665FD"/>
    <w:rPr>
      <w:color w:val="605e5c"/>
      <w:shd w:color="auto" w:fill="e1dfdd" w:val="clear"/>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news.samsung.com"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amsung.com" TargetMode="Externa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qh2i/AoLivc8rSc5y98+7Wh4Tw==">CgMxLjAyDmguMzNpeXdpcGIzb3Y2Mg5oLmM0YzUyYmhsemIzdDgAciExQmM3S21qTXVENlltNnROVTlkeUoyMmxHMkhJZDc1MG8=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2025-09-12T20:21:00Z</dcterms:created>
  <dc:creator>Marilia Padovan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60ce9ccb,c0a661f,5fdf97bd</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2025-09-04T17:55:00Z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5189a895-c057-48f3-8b6a-57238b5bc68e</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