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9AD87" w14:textId="77777777" w:rsidR="008374E9" w:rsidRPr="000F044D" w:rsidRDefault="008374E9" w:rsidP="008374E9">
      <w:pPr>
        <w:jc w:val="both"/>
        <w:rPr>
          <w:lang w:val="es-ES_tradnl"/>
        </w:rPr>
      </w:pPr>
    </w:p>
    <w:p w14:paraId="38A2DFA5" w14:textId="77777777" w:rsidR="008374E9" w:rsidRPr="000F044D" w:rsidRDefault="008374E9" w:rsidP="008374E9">
      <w:pPr>
        <w:tabs>
          <w:tab w:val="center" w:pos="4680"/>
          <w:tab w:val="right" w:pos="9360"/>
        </w:tabs>
        <w:adjustRightInd w:val="0"/>
        <w:snapToGrid w:val="0"/>
        <w:ind w:firstLineChars="49" w:firstLine="118"/>
        <w:contextualSpacing/>
        <w:jc w:val="right"/>
        <w:rPr>
          <w:rFonts w:ascii="Arial" w:hAnsi="Arial" w:cs="Arial"/>
          <w:b/>
          <w:sz w:val="14"/>
          <w:szCs w:val="14"/>
          <w:lang w:val="es-ES_tradnl"/>
        </w:rPr>
      </w:pPr>
      <w:r w:rsidRPr="000F044D">
        <w:rPr>
          <w:rFonts w:ascii="Arial" w:eastAsia="Malgun Gothic" w:hAnsi="Arial" w:cs="Arial"/>
          <w:noProof/>
          <w:lang w:val="es-ES"/>
        </w:rPr>
        <w:drawing>
          <wp:anchor distT="0" distB="0" distL="114300" distR="114300" simplePos="0" relativeHeight="251659264" behindDoc="0" locked="0" layoutInCell="1" allowOverlap="1" wp14:anchorId="0667D706" wp14:editId="58B0C510">
            <wp:simplePos x="0" y="0"/>
            <wp:positionH relativeFrom="column">
              <wp:posOffset>-1905</wp:posOffset>
            </wp:positionH>
            <wp:positionV relativeFrom="paragraph">
              <wp:posOffset>-75403</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44D">
        <w:rPr>
          <w:rFonts w:ascii="Arial" w:hAnsi="Arial" w:cs="Arial"/>
          <w:b/>
          <w:sz w:val="14"/>
          <w:szCs w:val="14"/>
          <w:lang w:val="es-ES_tradnl"/>
        </w:rPr>
        <w:t>CONTACTO:</w:t>
      </w:r>
    </w:p>
    <w:p w14:paraId="5B6AA158" w14:textId="77777777" w:rsidR="008374E9" w:rsidRPr="000F044D" w:rsidRDefault="008374E9" w:rsidP="008374E9">
      <w:pPr>
        <w:adjustRightInd w:val="0"/>
        <w:snapToGrid w:val="0"/>
        <w:ind w:left="6400"/>
        <w:contextualSpacing/>
        <w:jc w:val="right"/>
        <w:rPr>
          <w:rFonts w:ascii="Arial" w:hAnsi="Arial" w:cs="Arial"/>
          <w:sz w:val="14"/>
          <w:szCs w:val="14"/>
          <w:lang w:val="es-ES_tradnl"/>
        </w:rPr>
      </w:pPr>
      <w:r w:rsidRPr="000F044D">
        <w:rPr>
          <w:rFonts w:ascii="Arial" w:hAnsi="Arial" w:cs="Arial"/>
          <w:sz w:val="14"/>
          <w:szCs w:val="14"/>
          <w:lang w:val="es-ES_tradnl"/>
        </w:rPr>
        <w:t>Julián Rodríguez Cornejo</w:t>
      </w:r>
    </w:p>
    <w:p w14:paraId="24BC9618" w14:textId="77777777" w:rsidR="008374E9" w:rsidRPr="000F044D" w:rsidRDefault="008374E9" w:rsidP="008374E9">
      <w:pPr>
        <w:adjustRightInd w:val="0"/>
        <w:snapToGrid w:val="0"/>
        <w:ind w:left="3200" w:firstLine="800"/>
        <w:contextualSpacing/>
        <w:jc w:val="right"/>
        <w:rPr>
          <w:rFonts w:ascii="Arial" w:hAnsi="Arial" w:cs="Arial"/>
          <w:sz w:val="14"/>
          <w:szCs w:val="14"/>
          <w:lang w:val="es-ES_tradnl"/>
        </w:rPr>
      </w:pPr>
      <w:r w:rsidRPr="000F044D">
        <w:rPr>
          <w:rFonts w:ascii="Arial" w:hAnsi="Arial" w:cs="Arial"/>
          <w:sz w:val="14"/>
          <w:szCs w:val="14"/>
          <w:lang w:val="es-ES_tradnl"/>
        </w:rPr>
        <w:tab/>
      </w:r>
      <w:r w:rsidRPr="000F044D">
        <w:rPr>
          <w:rFonts w:ascii="Arial" w:hAnsi="Arial" w:cs="Arial"/>
          <w:sz w:val="14"/>
          <w:szCs w:val="14"/>
          <w:lang w:val="es-ES_tradnl"/>
        </w:rPr>
        <w:tab/>
        <w:t>Babel Group</w:t>
      </w:r>
    </w:p>
    <w:p w14:paraId="71D6EA7C" w14:textId="77777777" w:rsidR="008374E9" w:rsidRPr="000F044D" w:rsidRDefault="008374E9" w:rsidP="008374E9">
      <w:pPr>
        <w:adjustRightInd w:val="0"/>
        <w:snapToGrid w:val="0"/>
        <w:ind w:left="3200" w:firstLine="800"/>
        <w:contextualSpacing/>
        <w:jc w:val="right"/>
        <w:rPr>
          <w:rFonts w:ascii="Arial" w:hAnsi="Arial" w:cs="Arial"/>
          <w:sz w:val="14"/>
          <w:szCs w:val="14"/>
          <w:lang w:val="es-ES_tradnl"/>
        </w:rPr>
      </w:pPr>
      <w:r w:rsidRPr="000F044D">
        <w:rPr>
          <w:rFonts w:ascii="Arial" w:hAnsi="Arial" w:cs="Arial"/>
          <w:sz w:val="14"/>
          <w:szCs w:val="14"/>
          <w:lang w:val="es-ES_tradnl"/>
        </w:rPr>
        <w:tab/>
      </w:r>
      <w:r w:rsidRPr="000F044D">
        <w:rPr>
          <w:rFonts w:ascii="Arial" w:hAnsi="Arial" w:cs="Arial"/>
          <w:sz w:val="14"/>
          <w:szCs w:val="14"/>
          <w:lang w:val="es-ES_tradnl"/>
        </w:rPr>
        <w:tab/>
      </w:r>
      <w:r w:rsidRPr="000F044D">
        <w:rPr>
          <w:rFonts w:ascii="Arial" w:hAnsi="Arial" w:cs="Arial"/>
          <w:sz w:val="14"/>
          <w:szCs w:val="14"/>
          <w:lang w:val="es-ES_tradnl"/>
        </w:rPr>
        <w:tab/>
        <w:t xml:space="preserve">Tel:3166613107 </w:t>
      </w:r>
    </w:p>
    <w:p w14:paraId="5CEE9A18" w14:textId="77777777" w:rsidR="008374E9" w:rsidRPr="000F044D" w:rsidRDefault="00802A24" w:rsidP="008374E9">
      <w:pPr>
        <w:adjustRightInd w:val="0"/>
        <w:snapToGrid w:val="0"/>
        <w:ind w:left="3200" w:firstLine="800"/>
        <w:contextualSpacing/>
        <w:jc w:val="right"/>
        <w:rPr>
          <w:rFonts w:ascii="Arial" w:hAnsi="Arial" w:cs="Arial"/>
          <w:sz w:val="14"/>
          <w:szCs w:val="14"/>
          <w:lang w:val="es-ES_tradnl"/>
        </w:rPr>
      </w:pPr>
      <w:hyperlink r:id="rId7" w:history="1">
        <w:r w:rsidR="008374E9" w:rsidRPr="000F044D">
          <w:rPr>
            <w:rStyle w:val="Hipervnculo"/>
            <w:rFonts w:ascii="Arial" w:hAnsi="Arial" w:cs="Arial"/>
            <w:sz w:val="14"/>
            <w:szCs w:val="14"/>
            <w:lang w:val="es-ES_tradnl"/>
          </w:rPr>
          <w:t>Julianrodriguez@mailbabel.com</w:t>
        </w:r>
      </w:hyperlink>
    </w:p>
    <w:p w14:paraId="489A7F15" w14:textId="77777777" w:rsidR="008374E9" w:rsidRPr="000F044D" w:rsidRDefault="008374E9" w:rsidP="008374E9">
      <w:pPr>
        <w:jc w:val="center"/>
        <w:rPr>
          <w:rFonts w:ascii="Arial" w:hAnsi="Arial" w:cs="Arial"/>
          <w:b/>
          <w:sz w:val="28"/>
          <w:szCs w:val="28"/>
          <w:lang w:val="es-ES_tradnl"/>
        </w:rPr>
      </w:pPr>
    </w:p>
    <w:p w14:paraId="6A0A25D6" w14:textId="5E7D66C6" w:rsidR="008374E9" w:rsidRPr="000F044D" w:rsidRDefault="006D6329" w:rsidP="008374E9">
      <w:pPr>
        <w:jc w:val="center"/>
        <w:rPr>
          <w:rFonts w:ascii="Arial" w:hAnsi="Arial" w:cs="Arial"/>
          <w:b/>
          <w:sz w:val="28"/>
          <w:szCs w:val="28"/>
          <w:lang w:val="es-ES_tradnl"/>
        </w:rPr>
      </w:pPr>
      <w:r w:rsidRPr="007309A5">
        <w:rPr>
          <w:rFonts w:ascii="Arial" w:hAnsi="Arial" w:cs="Arial"/>
          <w:b/>
          <w:sz w:val="28"/>
          <w:szCs w:val="28"/>
          <w:lang w:val="es-ES_tradnl"/>
        </w:rPr>
        <w:t>E</w:t>
      </w:r>
      <w:r w:rsidR="00A875FC" w:rsidRPr="007309A5">
        <w:rPr>
          <w:rFonts w:ascii="Arial" w:hAnsi="Arial" w:cs="Arial"/>
          <w:b/>
          <w:sz w:val="28"/>
          <w:szCs w:val="28"/>
          <w:lang w:val="es-ES_tradnl"/>
        </w:rPr>
        <w:t xml:space="preserve">l top 5 de </w:t>
      </w:r>
      <w:r w:rsidR="008374E9" w:rsidRPr="007309A5">
        <w:rPr>
          <w:rFonts w:ascii="Arial" w:hAnsi="Arial" w:cs="Arial"/>
          <w:b/>
          <w:sz w:val="28"/>
          <w:szCs w:val="28"/>
          <w:lang w:val="es-ES_tradnl"/>
        </w:rPr>
        <w:t xml:space="preserve">productos </w:t>
      </w:r>
      <w:r w:rsidRPr="007309A5">
        <w:rPr>
          <w:rFonts w:ascii="Arial" w:hAnsi="Arial" w:cs="Arial"/>
          <w:b/>
          <w:sz w:val="28"/>
          <w:szCs w:val="28"/>
          <w:lang w:val="es-ES_tradnl"/>
        </w:rPr>
        <w:t xml:space="preserve">tecnológicos </w:t>
      </w:r>
      <w:r w:rsidR="008374E9" w:rsidRPr="007309A5">
        <w:rPr>
          <w:rFonts w:ascii="Arial" w:hAnsi="Arial" w:cs="Arial"/>
          <w:b/>
          <w:sz w:val="28"/>
          <w:szCs w:val="28"/>
          <w:lang w:val="es-ES_tradnl"/>
        </w:rPr>
        <w:t>que no puedes dejar</w:t>
      </w:r>
      <w:r w:rsidRPr="007309A5">
        <w:rPr>
          <w:rFonts w:ascii="Arial" w:hAnsi="Arial" w:cs="Arial"/>
          <w:b/>
          <w:sz w:val="28"/>
          <w:szCs w:val="28"/>
          <w:lang w:val="es-ES_tradnl"/>
        </w:rPr>
        <w:br/>
      </w:r>
      <w:r w:rsidR="008374E9" w:rsidRPr="007309A5">
        <w:rPr>
          <w:rFonts w:ascii="Arial" w:hAnsi="Arial" w:cs="Arial"/>
          <w:b/>
          <w:sz w:val="28"/>
          <w:szCs w:val="28"/>
          <w:lang w:val="es-ES_tradnl"/>
        </w:rPr>
        <w:t xml:space="preserve"> de comprar </w:t>
      </w:r>
      <w:r w:rsidRPr="007309A5">
        <w:rPr>
          <w:rFonts w:ascii="Arial" w:hAnsi="Arial" w:cs="Arial"/>
          <w:b/>
          <w:sz w:val="28"/>
          <w:szCs w:val="28"/>
          <w:lang w:val="es-ES_tradnl"/>
        </w:rPr>
        <w:t>en el día sin IVA</w:t>
      </w:r>
    </w:p>
    <w:p w14:paraId="225A8173" w14:textId="77777777" w:rsidR="008374E9" w:rsidRPr="000F044D" w:rsidRDefault="008374E9" w:rsidP="008374E9">
      <w:pPr>
        <w:rPr>
          <w:rFonts w:ascii="Arial" w:hAnsi="Arial" w:cs="Arial"/>
          <w:b/>
          <w:sz w:val="28"/>
          <w:szCs w:val="28"/>
          <w:lang w:val="es-ES_tradnl"/>
        </w:rPr>
      </w:pPr>
    </w:p>
    <w:p w14:paraId="709FC111" w14:textId="7E7CDC51" w:rsidR="009E4C11" w:rsidRDefault="001C0B50" w:rsidP="006D6329">
      <w:pPr>
        <w:jc w:val="center"/>
        <w:rPr>
          <w:rFonts w:ascii="Arial" w:hAnsi="Arial" w:cs="Arial"/>
          <w:i/>
          <w:sz w:val="22"/>
          <w:lang w:val="es-ES_tradnl"/>
        </w:rPr>
      </w:pPr>
      <w:r>
        <w:rPr>
          <w:rFonts w:ascii="Arial" w:hAnsi="Arial" w:cs="Arial"/>
          <w:i/>
          <w:sz w:val="22"/>
          <w:lang w:val="es-ES_tradnl"/>
        </w:rPr>
        <w:t>L</w:t>
      </w:r>
      <w:r w:rsidR="00D4314D">
        <w:rPr>
          <w:rFonts w:ascii="Arial" w:hAnsi="Arial" w:cs="Arial"/>
          <w:i/>
          <w:sz w:val="22"/>
          <w:lang w:val="es-ES_tradnl"/>
        </w:rPr>
        <w:t>a adquisición de productos tecnológicos</w:t>
      </w:r>
      <w:r>
        <w:rPr>
          <w:rFonts w:ascii="Arial" w:hAnsi="Arial" w:cs="Arial"/>
          <w:i/>
          <w:sz w:val="22"/>
          <w:lang w:val="es-ES_tradnl"/>
        </w:rPr>
        <w:t xml:space="preserve"> </w:t>
      </w:r>
      <w:r w:rsidR="00B518B4">
        <w:rPr>
          <w:rFonts w:ascii="Arial" w:hAnsi="Arial" w:cs="Arial"/>
          <w:i/>
          <w:sz w:val="22"/>
          <w:lang w:val="es-ES_tradnl"/>
        </w:rPr>
        <w:t>que contribuye</w:t>
      </w:r>
      <w:r w:rsidR="00A875FC">
        <w:rPr>
          <w:rFonts w:ascii="Arial" w:hAnsi="Arial" w:cs="Arial"/>
          <w:i/>
          <w:sz w:val="22"/>
          <w:lang w:val="es-ES_tradnl"/>
        </w:rPr>
        <w:t xml:space="preserve">n a la productividad </w:t>
      </w:r>
      <w:r w:rsidR="006D6329">
        <w:rPr>
          <w:rFonts w:ascii="Arial" w:hAnsi="Arial" w:cs="Arial"/>
          <w:i/>
          <w:sz w:val="22"/>
          <w:lang w:val="es-ES_tradnl"/>
        </w:rPr>
        <w:br/>
      </w:r>
      <w:r w:rsidR="00D4314D">
        <w:rPr>
          <w:rFonts w:ascii="Arial" w:hAnsi="Arial" w:cs="Arial"/>
          <w:i/>
          <w:sz w:val="22"/>
          <w:lang w:val="es-ES_tradnl"/>
        </w:rPr>
        <w:t>se convierte</w:t>
      </w:r>
      <w:r w:rsidR="00A875FC">
        <w:rPr>
          <w:rFonts w:ascii="Arial" w:hAnsi="Arial" w:cs="Arial"/>
          <w:i/>
          <w:sz w:val="22"/>
          <w:lang w:val="es-ES_tradnl"/>
        </w:rPr>
        <w:t>n</w:t>
      </w:r>
      <w:r w:rsidR="00D4314D">
        <w:rPr>
          <w:rFonts w:ascii="Arial" w:hAnsi="Arial" w:cs="Arial"/>
          <w:i/>
          <w:sz w:val="22"/>
          <w:lang w:val="es-ES_tradnl"/>
        </w:rPr>
        <w:t xml:space="preserve"> clave para empezar el 2021.</w:t>
      </w:r>
    </w:p>
    <w:p w14:paraId="4DE20A80" w14:textId="77777777" w:rsidR="006D6329" w:rsidRDefault="006D6329" w:rsidP="008374E9">
      <w:pPr>
        <w:jc w:val="center"/>
        <w:rPr>
          <w:rFonts w:ascii="Arial" w:hAnsi="Arial" w:cs="Arial"/>
          <w:i/>
          <w:sz w:val="22"/>
          <w:lang w:val="es-ES_tradnl"/>
        </w:rPr>
      </w:pPr>
    </w:p>
    <w:p w14:paraId="3BBE9646" w14:textId="003E5E0B" w:rsidR="00134183" w:rsidRDefault="009E4C11" w:rsidP="009E4C11">
      <w:pPr>
        <w:jc w:val="both"/>
        <w:rPr>
          <w:rFonts w:ascii="Arial" w:hAnsi="Arial" w:cs="Arial"/>
          <w:sz w:val="22"/>
          <w:szCs w:val="22"/>
          <w:lang w:val="es-ES_tradnl"/>
        </w:rPr>
      </w:pPr>
      <w:r>
        <w:rPr>
          <w:rFonts w:ascii="Arial" w:hAnsi="Arial" w:cs="Arial"/>
          <w:b/>
          <w:sz w:val="22"/>
          <w:szCs w:val="22"/>
          <w:lang w:val="es-ES_tradnl"/>
        </w:rPr>
        <w:t>BOGOTÁ</w:t>
      </w:r>
      <w:r w:rsidR="006D6329">
        <w:rPr>
          <w:rFonts w:ascii="Arial" w:hAnsi="Arial" w:cs="Arial"/>
          <w:b/>
          <w:sz w:val="22"/>
          <w:szCs w:val="22"/>
          <w:lang w:val="es-ES_tradnl"/>
        </w:rPr>
        <w:t xml:space="preserve"> D.C.</w:t>
      </w:r>
      <w:r>
        <w:rPr>
          <w:rFonts w:ascii="Arial" w:hAnsi="Arial" w:cs="Arial"/>
          <w:b/>
          <w:sz w:val="22"/>
          <w:szCs w:val="22"/>
          <w:lang w:val="es-ES_tradnl"/>
        </w:rPr>
        <w:t>, Colombia. Noviembre</w:t>
      </w:r>
      <w:r w:rsidRPr="000F044D">
        <w:rPr>
          <w:rFonts w:ascii="Arial" w:hAnsi="Arial" w:cs="Arial"/>
          <w:b/>
          <w:sz w:val="22"/>
          <w:szCs w:val="22"/>
          <w:lang w:val="es-ES_tradnl"/>
        </w:rPr>
        <w:t xml:space="preserve"> 2020 </w:t>
      </w:r>
      <w:r w:rsidRPr="000F044D">
        <w:rPr>
          <w:rFonts w:ascii="Arial" w:hAnsi="Arial" w:cs="Arial"/>
          <w:bCs/>
          <w:sz w:val="22"/>
          <w:szCs w:val="22"/>
          <w:lang w:val="es-ES_tradnl"/>
        </w:rPr>
        <w:t xml:space="preserve">– </w:t>
      </w:r>
      <w:r>
        <w:rPr>
          <w:rFonts w:ascii="Arial" w:hAnsi="Arial" w:cs="Arial"/>
          <w:sz w:val="22"/>
          <w:szCs w:val="22"/>
          <w:lang w:val="es-ES_tradnl"/>
        </w:rPr>
        <w:t>S</w:t>
      </w:r>
      <w:r w:rsidRPr="000F044D">
        <w:rPr>
          <w:rFonts w:ascii="Arial" w:hAnsi="Arial" w:cs="Arial"/>
          <w:sz w:val="22"/>
          <w:szCs w:val="22"/>
          <w:lang w:val="es-ES_tradnl"/>
        </w:rPr>
        <w:t xml:space="preserve">e acerca el </w:t>
      </w:r>
      <w:r w:rsidR="00134183">
        <w:rPr>
          <w:rFonts w:ascii="Arial" w:hAnsi="Arial" w:cs="Arial"/>
          <w:sz w:val="22"/>
          <w:szCs w:val="22"/>
          <w:lang w:val="es-ES_tradnl"/>
        </w:rPr>
        <w:t>tercer</w:t>
      </w:r>
      <w:r>
        <w:rPr>
          <w:rFonts w:ascii="Arial" w:hAnsi="Arial" w:cs="Arial"/>
          <w:sz w:val="22"/>
          <w:szCs w:val="22"/>
          <w:lang w:val="es-ES_tradnl"/>
        </w:rPr>
        <w:t xml:space="preserve"> d</w:t>
      </w:r>
      <w:r w:rsidRPr="000F044D">
        <w:rPr>
          <w:rFonts w:ascii="Arial" w:hAnsi="Arial" w:cs="Arial"/>
          <w:sz w:val="22"/>
          <w:szCs w:val="22"/>
          <w:lang w:val="es-ES_tradnl"/>
        </w:rPr>
        <w:t xml:space="preserve">ía sin IVA en el país, </w:t>
      </w:r>
      <w:r w:rsidR="00134183">
        <w:rPr>
          <w:rFonts w:ascii="Arial" w:hAnsi="Arial" w:cs="Arial"/>
          <w:sz w:val="22"/>
          <w:szCs w:val="22"/>
          <w:lang w:val="es-ES_tradnl"/>
        </w:rPr>
        <w:t>una fecha destinada para que</w:t>
      </w:r>
      <w:r w:rsidR="00A875FC">
        <w:rPr>
          <w:rFonts w:ascii="Arial" w:hAnsi="Arial" w:cs="Arial"/>
          <w:sz w:val="22"/>
          <w:szCs w:val="22"/>
          <w:lang w:val="es-ES_tradnl"/>
        </w:rPr>
        <w:t xml:space="preserve"> los colombiano</w:t>
      </w:r>
      <w:r w:rsidR="00134183">
        <w:rPr>
          <w:rFonts w:ascii="Arial" w:hAnsi="Arial" w:cs="Arial"/>
          <w:sz w:val="22"/>
          <w:szCs w:val="22"/>
          <w:lang w:val="es-ES_tradnl"/>
        </w:rPr>
        <w:t xml:space="preserve">s puedan adquirir productos </w:t>
      </w:r>
      <w:r w:rsidR="006D6329">
        <w:rPr>
          <w:rFonts w:ascii="Arial" w:hAnsi="Arial" w:cs="Arial"/>
          <w:sz w:val="22"/>
          <w:szCs w:val="22"/>
          <w:lang w:val="es-ES_tradnl"/>
        </w:rPr>
        <w:t>tecnológicos que favorecen a su productividad y calidad de vida sin el impuesto de 19%, lo que permite que más personas puedan acceder a tecnología de punta.</w:t>
      </w:r>
      <w:r w:rsidR="00134183">
        <w:rPr>
          <w:rFonts w:ascii="Arial" w:hAnsi="Arial" w:cs="Arial"/>
          <w:sz w:val="22"/>
          <w:szCs w:val="22"/>
          <w:lang w:val="es-ES_tradnl"/>
        </w:rPr>
        <w:t xml:space="preserve"> </w:t>
      </w:r>
    </w:p>
    <w:p w14:paraId="1997C0E4" w14:textId="77777777" w:rsidR="009E4C11" w:rsidRPr="000F044D" w:rsidRDefault="009E4C11" w:rsidP="009E4C11">
      <w:pPr>
        <w:jc w:val="both"/>
        <w:rPr>
          <w:rFonts w:ascii="Arial" w:hAnsi="Arial" w:cs="Arial"/>
          <w:sz w:val="22"/>
          <w:szCs w:val="22"/>
          <w:lang w:val="es-ES_tradnl"/>
        </w:rPr>
      </w:pPr>
    </w:p>
    <w:p w14:paraId="53296ECA" w14:textId="5CE78296" w:rsidR="00B02E55" w:rsidRDefault="009E4C11" w:rsidP="009E4C11">
      <w:pPr>
        <w:jc w:val="both"/>
        <w:rPr>
          <w:rFonts w:ascii="Arial" w:hAnsi="Arial" w:cs="Arial"/>
          <w:sz w:val="22"/>
          <w:szCs w:val="22"/>
          <w:lang w:val="es-ES_tradnl"/>
        </w:rPr>
      </w:pPr>
      <w:r w:rsidRPr="000F044D">
        <w:rPr>
          <w:rFonts w:ascii="Arial" w:hAnsi="Arial" w:cs="Arial"/>
          <w:sz w:val="22"/>
          <w:szCs w:val="22"/>
          <w:lang w:val="es-ES_tradnl"/>
        </w:rPr>
        <w:t xml:space="preserve">Es por esto que </w:t>
      </w:r>
      <w:r w:rsidR="006D6329">
        <w:rPr>
          <w:rFonts w:ascii="Arial" w:hAnsi="Arial" w:cs="Arial"/>
          <w:sz w:val="22"/>
          <w:szCs w:val="22"/>
          <w:lang w:val="es-ES_tradnl"/>
        </w:rPr>
        <w:t>a continuación presentamos</w:t>
      </w:r>
      <w:r w:rsidRPr="000F044D">
        <w:rPr>
          <w:rFonts w:ascii="Arial" w:hAnsi="Arial" w:cs="Arial"/>
          <w:sz w:val="22"/>
          <w:szCs w:val="22"/>
          <w:lang w:val="es-ES_tradnl"/>
        </w:rPr>
        <w:t xml:space="preserve"> algunos de los productos que quedarán exentos del impuesto y que </w:t>
      </w:r>
      <w:r w:rsidR="00134183">
        <w:rPr>
          <w:rFonts w:ascii="Arial" w:hAnsi="Arial" w:cs="Arial"/>
          <w:sz w:val="22"/>
          <w:szCs w:val="22"/>
          <w:lang w:val="es-ES_tradnl"/>
        </w:rPr>
        <w:t>han dejado en evidencia su utilidad</w:t>
      </w:r>
      <w:r w:rsidR="00927EA5">
        <w:rPr>
          <w:rFonts w:ascii="Arial" w:hAnsi="Arial" w:cs="Arial"/>
          <w:sz w:val="22"/>
          <w:szCs w:val="22"/>
          <w:lang w:val="es-ES_tradnl"/>
        </w:rPr>
        <w:t xml:space="preserve"> en este año lleno de desafíos al ayudar a los usuarios a ser más productivos y ahorrar</w:t>
      </w:r>
      <w:r w:rsidR="00A875FC">
        <w:rPr>
          <w:rFonts w:ascii="Arial" w:hAnsi="Arial" w:cs="Arial"/>
          <w:sz w:val="22"/>
          <w:szCs w:val="22"/>
          <w:lang w:val="es-ES_tradnl"/>
        </w:rPr>
        <w:t xml:space="preserve"> tanto tiempo como</w:t>
      </w:r>
      <w:r w:rsidR="00927EA5">
        <w:rPr>
          <w:rFonts w:ascii="Arial" w:hAnsi="Arial" w:cs="Arial"/>
          <w:sz w:val="22"/>
          <w:szCs w:val="22"/>
          <w:lang w:val="es-ES_tradnl"/>
        </w:rPr>
        <w:t xml:space="preserve"> procesos en sus labores cotidianas: </w:t>
      </w:r>
    </w:p>
    <w:p w14:paraId="344EF902" w14:textId="77777777" w:rsidR="006D6329" w:rsidRDefault="006D6329" w:rsidP="009E4C11">
      <w:pPr>
        <w:jc w:val="both"/>
        <w:rPr>
          <w:rFonts w:ascii="Arial" w:hAnsi="Arial" w:cs="Arial"/>
          <w:sz w:val="22"/>
          <w:szCs w:val="22"/>
          <w:lang w:val="es-ES_tradnl"/>
        </w:rPr>
      </w:pPr>
    </w:p>
    <w:p w14:paraId="778C16DE" w14:textId="77777777" w:rsidR="00B02E55" w:rsidRDefault="00B02E55" w:rsidP="00B02E55">
      <w:pPr>
        <w:pStyle w:val="Prrafodelista"/>
        <w:numPr>
          <w:ilvl w:val="0"/>
          <w:numId w:val="1"/>
        </w:numPr>
        <w:jc w:val="both"/>
        <w:rPr>
          <w:rFonts w:ascii="Arial" w:hAnsi="Arial" w:cs="Arial"/>
          <w:b/>
          <w:sz w:val="22"/>
          <w:szCs w:val="22"/>
          <w:lang w:val="es-ES_tradnl"/>
        </w:rPr>
      </w:pPr>
      <w:r w:rsidRPr="00B02E55">
        <w:rPr>
          <w:rFonts w:ascii="Arial" w:hAnsi="Arial" w:cs="Arial"/>
          <w:b/>
          <w:sz w:val="22"/>
          <w:szCs w:val="22"/>
          <w:lang w:val="es-ES_tradnl"/>
        </w:rPr>
        <w:t>Smartphone</w:t>
      </w:r>
      <w:r>
        <w:rPr>
          <w:rFonts w:ascii="Arial" w:hAnsi="Arial" w:cs="Arial"/>
          <w:b/>
          <w:sz w:val="22"/>
          <w:szCs w:val="22"/>
          <w:lang w:val="es-ES_tradnl"/>
        </w:rPr>
        <w:t xml:space="preserve">s: </w:t>
      </w:r>
    </w:p>
    <w:p w14:paraId="54563A88" w14:textId="30302C2D" w:rsidR="00B02E55" w:rsidRPr="006D6329" w:rsidRDefault="00B02E55" w:rsidP="006D6329">
      <w:pPr>
        <w:jc w:val="both"/>
        <w:rPr>
          <w:rFonts w:ascii="Arial" w:hAnsi="Arial" w:cs="Arial"/>
          <w:sz w:val="22"/>
          <w:szCs w:val="22"/>
          <w:lang w:val="es-ES_tradnl"/>
        </w:rPr>
      </w:pPr>
      <w:r w:rsidRPr="006D6329">
        <w:rPr>
          <w:rFonts w:ascii="Arial" w:hAnsi="Arial" w:cs="Arial"/>
          <w:sz w:val="22"/>
          <w:szCs w:val="22"/>
          <w:lang w:val="es-ES_tradnl"/>
        </w:rPr>
        <w:t>En 2020 los Smartphones han sido los dispositivos electrónicos más utilizados para el teletrabajo gracias a que además de permitir hacer llamadas, hacen posible navegar en internet, acceder a aplicaciones como Mic</w:t>
      </w:r>
      <w:r w:rsidR="006D6329">
        <w:rPr>
          <w:rFonts w:ascii="Arial" w:hAnsi="Arial" w:cs="Arial"/>
          <w:sz w:val="22"/>
          <w:szCs w:val="22"/>
          <w:lang w:val="es-ES_tradnl"/>
        </w:rPr>
        <w:t>r</w:t>
      </w:r>
      <w:r w:rsidRPr="006D6329">
        <w:rPr>
          <w:rFonts w:ascii="Arial" w:hAnsi="Arial" w:cs="Arial"/>
          <w:sz w:val="22"/>
          <w:szCs w:val="22"/>
          <w:lang w:val="es-ES_tradnl"/>
        </w:rPr>
        <w:t xml:space="preserve">osoft Office para diligenciar cualquier tipo de documento y participar de video-conferencias, por mencionar algunas de sus funcionalidades. </w:t>
      </w:r>
    </w:p>
    <w:p w14:paraId="0B10653A" w14:textId="77777777" w:rsidR="00B02E55" w:rsidRDefault="00B02E55" w:rsidP="00B02E55">
      <w:pPr>
        <w:pStyle w:val="Prrafodelista"/>
        <w:jc w:val="both"/>
        <w:rPr>
          <w:rFonts w:ascii="Arial" w:hAnsi="Arial" w:cs="Arial"/>
          <w:sz w:val="22"/>
          <w:szCs w:val="22"/>
          <w:lang w:val="es-ES_tradnl"/>
        </w:rPr>
      </w:pPr>
    </w:p>
    <w:p w14:paraId="54351BF7" w14:textId="527501A5" w:rsidR="00330293" w:rsidRPr="00802A24" w:rsidRDefault="006D6329" w:rsidP="00802A24">
      <w:pPr>
        <w:rPr>
          <w:rFonts w:ascii="Times New Roman" w:eastAsia="Times New Roman" w:hAnsi="Times New Roman" w:cs="Times New Roman"/>
          <w:sz w:val="20"/>
          <w:szCs w:val="20"/>
        </w:rPr>
      </w:pPr>
      <w:r>
        <w:rPr>
          <w:rFonts w:ascii="Arial" w:hAnsi="Arial" w:cs="Arial"/>
          <w:sz w:val="22"/>
          <w:szCs w:val="22"/>
          <w:lang w:val="es-ES_tradnl"/>
        </w:rPr>
        <w:t>D</w:t>
      </w:r>
      <w:r w:rsidR="00B02E55" w:rsidRPr="006D6329">
        <w:rPr>
          <w:rFonts w:ascii="Arial" w:hAnsi="Arial" w:cs="Arial"/>
          <w:sz w:val="22"/>
          <w:szCs w:val="22"/>
          <w:lang w:val="es-ES_tradnl"/>
        </w:rPr>
        <w:t xml:space="preserve">urante </w:t>
      </w:r>
      <w:r>
        <w:rPr>
          <w:rFonts w:ascii="Arial" w:hAnsi="Arial" w:cs="Arial"/>
          <w:sz w:val="22"/>
          <w:szCs w:val="22"/>
          <w:lang w:val="es-ES_tradnl"/>
        </w:rPr>
        <w:t>el</w:t>
      </w:r>
      <w:r w:rsidR="00B02E55" w:rsidRPr="006D6329">
        <w:rPr>
          <w:rFonts w:ascii="Arial" w:hAnsi="Arial" w:cs="Arial"/>
          <w:sz w:val="22"/>
          <w:szCs w:val="22"/>
          <w:lang w:val="es-ES_tradnl"/>
        </w:rPr>
        <w:t xml:space="preserve"> día sin IVA</w:t>
      </w:r>
      <w:r>
        <w:rPr>
          <w:rFonts w:ascii="Arial" w:hAnsi="Arial" w:cs="Arial"/>
          <w:sz w:val="22"/>
          <w:szCs w:val="22"/>
          <w:lang w:val="es-ES_tradnl"/>
        </w:rPr>
        <w:t xml:space="preserve">, los usuarios podrán comparar sin el IVA de 19% referencias como: </w:t>
      </w:r>
      <w:r w:rsidR="00B02E55" w:rsidRPr="006D6329">
        <w:rPr>
          <w:rFonts w:ascii="Arial" w:hAnsi="Arial" w:cs="Arial"/>
          <w:sz w:val="22"/>
          <w:szCs w:val="22"/>
          <w:lang w:val="es-ES_tradnl"/>
        </w:rPr>
        <w:t>Galaxy S20</w:t>
      </w:r>
      <w:r w:rsidR="005C6B74" w:rsidRPr="005C6B74">
        <w:rPr>
          <w:rFonts w:ascii="Arial" w:hAnsi="Arial" w:cs="Arial"/>
          <w:sz w:val="22"/>
          <w:szCs w:val="22"/>
          <w:lang w:val="es-ES_tradnl"/>
        </w:rPr>
        <w:t>+</w:t>
      </w:r>
      <w:r w:rsidR="005C6B74">
        <w:rPr>
          <w:rFonts w:ascii="Arial" w:hAnsi="Arial" w:cs="Arial"/>
          <w:sz w:val="22"/>
          <w:szCs w:val="22"/>
          <w:lang w:val="es-ES_tradnl"/>
        </w:rPr>
        <w:t>, Galaxy S20, Galaxy S20 FE, Galaxy Note 10</w:t>
      </w:r>
      <w:r w:rsidR="005C6B74" w:rsidRPr="005C6B74">
        <w:rPr>
          <w:rFonts w:ascii="Arial" w:hAnsi="Arial" w:cs="Arial"/>
          <w:sz w:val="22"/>
          <w:szCs w:val="22"/>
          <w:lang w:val="es-ES_tradnl"/>
        </w:rPr>
        <w:t>+</w:t>
      </w:r>
      <w:r w:rsidR="005C6B74">
        <w:rPr>
          <w:rFonts w:ascii="Arial" w:hAnsi="Arial" w:cs="Arial"/>
          <w:sz w:val="22"/>
          <w:szCs w:val="22"/>
          <w:lang w:val="es-ES_tradnl"/>
        </w:rPr>
        <w:t xml:space="preserve">, Galaxy Note, Galaxy Note 10 lite, Galaxy A71, Galaxy A51, Galaxy A31, Galaxy M31. </w:t>
      </w:r>
      <w:r w:rsidR="005C6B74" w:rsidRPr="005C6B74">
        <w:rPr>
          <w:rFonts w:ascii="Arial" w:hAnsi="Arial" w:cs="Arial"/>
          <w:sz w:val="22"/>
          <w:szCs w:val="22"/>
          <w:lang w:val="es-ES_tradnl"/>
        </w:rPr>
        <w:t> </w:t>
      </w:r>
      <w:bookmarkStart w:id="0" w:name="_GoBack"/>
      <w:bookmarkEnd w:id="0"/>
    </w:p>
    <w:p w14:paraId="7D6AD674" w14:textId="77777777" w:rsidR="006D6329" w:rsidRDefault="006D6329" w:rsidP="00B02E55">
      <w:pPr>
        <w:pStyle w:val="Prrafodelista"/>
        <w:jc w:val="both"/>
        <w:rPr>
          <w:rFonts w:ascii="Arial" w:hAnsi="Arial" w:cs="Arial"/>
          <w:sz w:val="22"/>
          <w:szCs w:val="22"/>
          <w:lang w:val="es-ES_tradnl"/>
        </w:rPr>
      </w:pPr>
    </w:p>
    <w:p w14:paraId="147EC05B" w14:textId="77777777" w:rsidR="00330293" w:rsidRDefault="00330293" w:rsidP="00330293">
      <w:pPr>
        <w:pStyle w:val="Prrafodelista"/>
        <w:numPr>
          <w:ilvl w:val="0"/>
          <w:numId w:val="1"/>
        </w:numPr>
        <w:jc w:val="both"/>
        <w:rPr>
          <w:rFonts w:ascii="Arial" w:hAnsi="Arial" w:cs="Arial"/>
          <w:b/>
          <w:sz w:val="22"/>
          <w:szCs w:val="22"/>
          <w:lang w:val="es-ES_tradnl"/>
        </w:rPr>
      </w:pPr>
      <w:r>
        <w:rPr>
          <w:rFonts w:ascii="Arial" w:hAnsi="Arial" w:cs="Arial"/>
          <w:b/>
          <w:sz w:val="22"/>
          <w:szCs w:val="22"/>
          <w:lang w:val="es-ES_tradnl"/>
        </w:rPr>
        <w:t xml:space="preserve">Televisores: </w:t>
      </w:r>
    </w:p>
    <w:p w14:paraId="5DA60C91" w14:textId="5E6D0060" w:rsidR="00330293" w:rsidRPr="006D6329" w:rsidRDefault="00330293" w:rsidP="006D6329">
      <w:pPr>
        <w:jc w:val="both"/>
        <w:rPr>
          <w:rFonts w:ascii="Arial" w:hAnsi="Arial" w:cs="Arial"/>
          <w:sz w:val="22"/>
          <w:szCs w:val="22"/>
          <w:lang w:val="es-ES_tradnl"/>
        </w:rPr>
      </w:pPr>
      <w:r w:rsidRPr="006D6329">
        <w:rPr>
          <w:rFonts w:ascii="Arial" w:hAnsi="Arial" w:cs="Arial"/>
          <w:sz w:val="22"/>
          <w:szCs w:val="22"/>
          <w:lang w:val="es-ES_tradnl"/>
        </w:rPr>
        <w:t xml:space="preserve">Los televisores han sacado provecho del panorama y han dejado de ser vistos como herramientas exclusivas para ver </w:t>
      </w:r>
      <w:r w:rsidR="007B3B6E">
        <w:rPr>
          <w:rFonts w:ascii="Arial" w:hAnsi="Arial" w:cs="Arial"/>
          <w:sz w:val="22"/>
          <w:szCs w:val="22"/>
          <w:lang w:val="es-ES_tradnl"/>
        </w:rPr>
        <w:t>televisión</w:t>
      </w:r>
      <w:r w:rsidRPr="006D6329">
        <w:rPr>
          <w:rFonts w:ascii="Arial" w:hAnsi="Arial" w:cs="Arial"/>
          <w:sz w:val="22"/>
          <w:szCs w:val="22"/>
          <w:lang w:val="es-ES_tradnl"/>
        </w:rPr>
        <w:t xml:space="preserve">. </w:t>
      </w:r>
      <w:r w:rsidR="007B3B6E">
        <w:rPr>
          <w:rFonts w:ascii="Arial" w:hAnsi="Arial" w:cs="Arial"/>
          <w:sz w:val="22"/>
          <w:szCs w:val="22"/>
          <w:lang w:val="es-ES_tradnl"/>
        </w:rPr>
        <w:t>L</w:t>
      </w:r>
      <w:r w:rsidRPr="006D6329">
        <w:rPr>
          <w:rFonts w:ascii="Arial" w:hAnsi="Arial" w:cs="Arial"/>
          <w:sz w:val="22"/>
          <w:szCs w:val="22"/>
          <w:lang w:val="es-ES_tradnl"/>
        </w:rPr>
        <w:t xml:space="preserve">os usuarios han comprobado que con sus pantallas </w:t>
      </w:r>
      <w:r w:rsidR="007B3B6E">
        <w:rPr>
          <w:rFonts w:ascii="Arial" w:hAnsi="Arial" w:cs="Arial"/>
          <w:sz w:val="22"/>
          <w:szCs w:val="22"/>
          <w:lang w:val="es-ES_tradnl"/>
        </w:rPr>
        <w:t>p</w:t>
      </w:r>
      <w:r w:rsidRPr="006D6329">
        <w:rPr>
          <w:rFonts w:ascii="Arial" w:hAnsi="Arial" w:cs="Arial"/>
          <w:sz w:val="22"/>
          <w:szCs w:val="22"/>
          <w:lang w:val="es-ES_tradnl"/>
        </w:rPr>
        <w:t xml:space="preserve">ueden amplificar la experiencia laboral y escolar. </w:t>
      </w:r>
    </w:p>
    <w:p w14:paraId="344C094F" w14:textId="77777777" w:rsidR="00330293" w:rsidRPr="007B3B6E" w:rsidRDefault="00330293" w:rsidP="007B3B6E">
      <w:pPr>
        <w:jc w:val="both"/>
        <w:rPr>
          <w:rFonts w:ascii="Arial" w:hAnsi="Arial" w:cs="Arial"/>
          <w:sz w:val="22"/>
          <w:szCs w:val="22"/>
          <w:lang w:val="es-ES_tradnl"/>
        </w:rPr>
      </w:pPr>
    </w:p>
    <w:p w14:paraId="2C691025" w14:textId="28BCDBE0" w:rsidR="002C75AE" w:rsidRPr="006D6329" w:rsidRDefault="00330293" w:rsidP="002C75AE">
      <w:pPr>
        <w:jc w:val="both"/>
        <w:rPr>
          <w:rFonts w:ascii="Arial" w:hAnsi="Arial" w:cs="Arial"/>
          <w:sz w:val="22"/>
          <w:szCs w:val="22"/>
          <w:lang w:val="es-ES_tradnl"/>
        </w:rPr>
      </w:pPr>
      <w:r w:rsidRPr="006D6329">
        <w:rPr>
          <w:rFonts w:ascii="Arial" w:hAnsi="Arial" w:cs="Arial"/>
          <w:sz w:val="22"/>
          <w:szCs w:val="22"/>
          <w:lang w:val="es-ES_tradnl"/>
        </w:rPr>
        <w:t>Las referencias QLED Q60</w:t>
      </w:r>
      <w:r w:rsidR="007B3B6E">
        <w:rPr>
          <w:rFonts w:ascii="Arial" w:hAnsi="Arial" w:cs="Arial"/>
          <w:sz w:val="22"/>
          <w:szCs w:val="22"/>
          <w:lang w:val="es-ES_tradnl"/>
        </w:rPr>
        <w:t>T</w:t>
      </w:r>
      <w:r w:rsidRPr="006D6329">
        <w:rPr>
          <w:rFonts w:ascii="Arial" w:hAnsi="Arial" w:cs="Arial"/>
          <w:sz w:val="22"/>
          <w:szCs w:val="22"/>
          <w:lang w:val="es-ES_tradnl"/>
        </w:rPr>
        <w:t xml:space="preserve"> </w:t>
      </w:r>
      <w:r w:rsidR="007B3B6E">
        <w:rPr>
          <w:rFonts w:ascii="Arial" w:hAnsi="Arial" w:cs="Arial"/>
          <w:sz w:val="22"/>
          <w:szCs w:val="22"/>
          <w:lang w:val="es-ES_tradnl"/>
        </w:rPr>
        <w:t xml:space="preserve">y </w:t>
      </w:r>
      <w:r w:rsidRPr="006D6329">
        <w:rPr>
          <w:rFonts w:ascii="Arial" w:hAnsi="Arial" w:cs="Arial"/>
          <w:sz w:val="22"/>
          <w:szCs w:val="22"/>
          <w:lang w:val="es-ES_tradnl"/>
        </w:rPr>
        <w:t>Q70</w:t>
      </w:r>
      <w:r w:rsidR="007B3B6E">
        <w:rPr>
          <w:rFonts w:ascii="Arial" w:hAnsi="Arial" w:cs="Arial"/>
          <w:sz w:val="22"/>
          <w:szCs w:val="22"/>
          <w:lang w:val="es-ES_tradnl"/>
        </w:rPr>
        <w:t>T</w:t>
      </w:r>
      <w:r w:rsidRPr="006D6329">
        <w:rPr>
          <w:rFonts w:ascii="Arial" w:hAnsi="Arial" w:cs="Arial"/>
          <w:sz w:val="22"/>
          <w:szCs w:val="22"/>
          <w:lang w:val="es-ES_tradnl"/>
        </w:rPr>
        <w:t xml:space="preserve"> </w:t>
      </w:r>
      <w:r w:rsidR="007B3B6E">
        <w:rPr>
          <w:rFonts w:ascii="Arial" w:hAnsi="Arial" w:cs="Arial"/>
          <w:sz w:val="22"/>
          <w:szCs w:val="22"/>
          <w:lang w:val="es-ES_tradnl"/>
        </w:rPr>
        <w:t>y los televisores</w:t>
      </w:r>
      <w:r w:rsidR="002C75AE">
        <w:rPr>
          <w:rFonts w:ascii="Arial" w:hAnsi="Arial" w:cs="Arial"/>
          <w:sz w:val="22"/>
          <w:szCs w:val="22"/>
          <w:lang w:val="es-ES_tradnl"/>
        </w:rPr>
        <w:t xml:space="preserve"> lifestyle de Samsung</w:t>
      </w:r>
      <w:r w:rsidR="007B3B6E">
        <w:rPr>
          <w:rFonts w:ascii="Arial" w:hAnsi="Arial" w:cs="Arial"/>
          <w:sz w:val="22"/>
          <w:szCs w:val="22"/>
          <w:lang w:val="es-ES_tradnl"/>
        </w:rPr>
        <w:t xml:space="preserve"> The Frame de 55” y The Sero de 43” </w:t>
      </w:r>
      <w:r w:rsidRPr="006D6329">
        <w:rPr>
          <w:rFonts w:ascii="Arial" w:hAnsi="Arial" w:cs="Arial"/>
          <w:sz w:val="22"/>
          <w:szCs w:val="22"/>
          <w:lang w:val="es-ES_tradnl"/>
        </w:rPr>
        <w:t>son algunas de las que se encuentran por debajo del rango definido por el Gobierno. Esta línea QLED ofrece la mejor definición de imagen con un volumen de color al 100% gracias a la tecnología Q</w:t>
      </w:r>
      <w:r w:rsidR="007B3B6E">
        <w:rPr>
          <w:rFonts w:ascii="Arial" w:hAnsi="Arial" w:cs="Arial"/>
          <w:sz w:val="22"/>
          <w:szCs w:val="22"/>
          <w:lang w:val="es-ES_tradnl"/>
        </w:rPr>
        <w:t>uantum</w:t>
      </w:r>
      <w:r w:rsidRPr="006D6329">
        <w:rPr>
          <w:rFonts w:ascii="Arial" w:hAnsi="Arial" w:cs="Arial"/>
          <w:sz w:val="22"/>
          <w:szCs w:val="22"/>
          <w:lang w:val="es-ES_tradnl"/>
        </w:rPr>
        <w:t xml:space="preserve"> </w:t>
      </w:r>
      <w:proofErr w:type="spellStart"/>
      <w:r w:rsidRPr="006D6329">
        <w:rPr>
          <w:rFonts w:ascii="Arial" w:hAnsi="Arial" w:cs="Arial"/>
          <w:sz w:val="22"/>
          <w:szCs w:val="22"/>
          <w:lang w:val="es-ES_tradnl"/>
        </w:rPr>
        <w:t>Dots</w:t>
      </w:r>
      <w:proofErr w:type="spellEnd"/>
      <w:r w:rsidR="008D3F62">
        <w:rPr>
          <w:rFonts w:ascii="Arial" w:hAnsi="Arial" w:cs="Arial"/>
          <w:sz w:val="22"/>
          <w:szCs w:val="22"/>
          <w:lang w:val="es-ES_tradnl"/>
        </w:rPr>
        <w:t>. P</w:t>
      </w:r>
      <w:r w:rsidR="002C75AE">
        <w:rPr>
          <w:rFonts w:ascii="Arial" w:hAnsi="Arial" w:cs="Arial"/>
          <w:sz w:val="22"/>
          <w:szCs w:val="22"/>
          <w:lang w:val="es-ES_tradnl"/>
        </w:rPr>
        <w:t xml:space="preserve">ara complementar una experiencia cinematográfica sorprendente, las barras de sonido permiten amplificar de manera única los sonidos del televisor con la tecnología modo sinfonía permitiendo sentir el sonido donde esta ocurriendo la acción y sonido multidireccional que ofrece la barra de sonido HWQ70. </w:t>
      </w:r>
      <w:r w:rsidR="002C75AE" w:rsidRPr="006D6329">
        <w:rPr>
          <w:rFonts w:ascii="Arial" w:hAnsi="Arial" w:cs="Arial"/>
          <w:sz w:val="22"/>
          <w:szCs w:val="22"/>
          <w:lang w:val="es-ES_tradnl"/>
        </w:rPr>
        <w:t xml:space="preserve"> </w:t>
      </w:r>
    </w:p>
    <w:p w14:paraId="05A8AB49" w14:textId="77777777" w:rsidR="00330293" w:rsidRPr="002C75AE" w:rsidRDefault="00330293" w:rsidP="002C75AE">
      <w:pPr>
        <w:jc w:val="both"/>
        <w:rPr>
          <w:rFonts w:ascii="Arial" w:hAnsi="Arial" w:cs="Arial"/>
          <w:sz w:val="22"/>
          <w:szCs w:val="22"/>
          <w:lang w:val="es-ES_tradnl"/>
        </w:rPr>
      </w:pPr>
    </w:p>
    <w:p w14:paraId="7FDF76DE" w14:textId="6BF5A5DE" w:rsidR="00330293" w:rsidRDefault="00330293" w:rsidP="002C75AE">
      <w:pPr>
        <w:jc w:val="both"/>
        <w:rPr>
          <w:rFonts w:ascii="Arial" w:hAnsi="Arial" w:cs="Arial"/>
          <w:sz w:val="22"/>
          <w:szCs w:val="22"/>
          <w:lang w:val="es-ES_tradnl"/>
        </w:rPr>
      </w:pPr>
      <w:r w:rsidRPr="006D6329">
        <w:rPr>
          <w:rFonts w:ascii="Arial" w:hAnsi="Arial" w:cs="Arial"/>
          <w:sz w:val="22"/>
          <w:szCs w:val="22"/>
          <w:lang w:val="es-ES_tradnl"/>
        </w:rPr>
        <w:t xml:space="preserve">También, están incluidas las referencias de Televisores </w:t>
      </w:r>
      <w:proofErr w:type="spellStart"/>
      <w:r w:rsidR="008D3F62">
        <w:rPr>
          <w:rFonts w:ascii="Arial" w:hAnsi="Arial" w:cs="Arial"/>
          <w:sz w:val="22"/>
          <w:szCs w:val="22"/>
          <w:lang w:val="es-ES_tradnl"/>
        </w:rPr>
        <w:t>Crystal</w:t>
      </w:r>
      <w:proofErr w:type="spellEnd"/>
      <w:r w:rsidR="008D3F62">
        <w:rPr>
          <w:rFonts w:ascii="Arial" w:hAnsi="Arial" w:cs="Arial"/>
          <w:sz w:val="22"/>
          <w:szCs w:val="22"/>
          <w:lang w:val="es-ES_tradnl"/>
        </w:rPr>
        <w:t xml:space="preserve"> UHD</w:t>
      </w:r>
      <w:r w:rsidRPr="006D6329">
        <w:rPr>
          <w:rFonts w:ascii="Arial" w:hAnsi="Arial" w:cs="Arial"/>
          <w:sz w:val="22"/>
          <w:szCs w:val="22"/>
          <w:lang w:val="es-ES_tradnl"/>
        </w:rPr>
        <w:t xml:space="preserve"> 4K, que ofrecen un gran nivel de detalles, colores más brillantes, mejores gráficos y mayor contraste. Entre estos se podrán encontrar: </w:t>
      </w:r>
      <w:r w:rsidR="002C75AE">
        <w:rPr>
          <w:rFonts w:ascii="Arial" w:hAnsi="Arial" w:cs="Arial"/>
          <w:sz w:val="22"/>
          <w:szCs w:val="22"/>
          <w:lang w:val="es-ES_tradnl"/>
        </w:rPr>
        <w:t xml:space="preserve">TU7000 de 75”, TU8500 </w:t>
      </w:r>
      <w:r w:rsidR="008D3F62">
        <w:rPr>
          <w:rFonts w:ascii="Arial" w:hAnsi="Arial" w:cs="Arial"/>
          <w:sz w:val="22"/>
          <w:szCs w:val="22"/>
          <w:lang w:val="es-ES_tradnl"/>
        </w:rPr>
        <w:t xml:space="preserve">de </w:t>
      </w:r>
      <w:r w:rsidR="002C75AE">
        <w:rPr>
          <w:rFonts w:ascii="Arial" w:hAnsi="Arial" w:cs="Arial"/>
          <w:sz w:val="22"/>
          <w:szCs w:val="22"/>
          <w:lang w:val="es-ES_tradnl"/>
        </w:rPr>
        <w:t xml:space="preserve">55” o 65” y </w:t>
      </w:r>
      <w:r w:rsidR="008D3F62">
        <w:rPr>
          <w:rFonts w:ascii="Arial" w:hAnsi="Arial" w:cs="Arial"/>
          <w:sz w:val="22"/>
          <w:szCs w:val="22"/>
          <w:lang w:val="es-ES_tradnl"/>
        </w:rPr>
        <w:t xml:space="preserve">el </w:t>
      </w:r>
      <w:r w:rsidR="002C75AE">
        <w:rPr>
          <w:rFonts w:ascii="Arial" w:hAnsi="Arial" w:cs="Arial"/>
          <w:sz w:val="22"/>
          <w:szCs w:val="22"/>
          <w:lang w:val="es-ES_tradnl"/>
        </w:rPr>
        <w:t xml:space="preserve">TU8000 </w:t>
      </w:r>
      <w:r w:rsidR="008D3F62">
        <w:rPr>
          <w:rFonts w:ascii="Arial" w:hAnsi="Arial" w:cs="Arial"/>
          <w:sz w:val="22"/>
          <w:szCs w:val="22"/>
          <w:lang w:val="es-ES_tradnl"/>
        </w:rPr>
        <w:t xml:space="preserve">de </w:t>
      </w:r>
      <w:r w:rsidR="002C75AE">
        <w:rPr>
          <w:rFonts w:ascii="Arial" w:hAnsi="Arial" w:cs="Arial"/>
          <w:sz w:val="22"/>
          <w:szCs w:val="22"/>
          <w:lang w:val="es-ES_tradnl"/>
        </w:rPr>
        <w:t xml:space="preserve">50”. </w:t>
      </w:r>
    </w:p>
    <w:p w14:paraId="5DEB8CD5" w14:textId="49E93840" w:rsidR="007B3B6E" w:rsidRDefault="007B3B6E" w:rsidP="00330293">
      <w:pPr>
        <w:pStyle w:val="Prrafodelista"/>
        <w:jc w:val="both"/>
        <w:rPr>
          <w:rFonts w:ascii="Arial" w:hAnsi="Arial" w:cs="Arial"/>
          <w:sz w:val="22"/>
          <w:szCs w:val="22"/>
          <w:lang w:val="es-ES_tradnl"/>
        </w:rPr>
      </w:pPr>
    </w:p>
    <w:p w14:paraId="131FB9CF" w14:textId="77777777" w:rsidR="008D3F62" w:rsidRPr="00330293" w:rsidRDefault="008D3F62" w:rsidP="00330293">
      <w:pPr>
        <w:pStyle w:val="Prrafodelista"/>
        <w:jc w:val="both"/>
        <w:rPr>
          <w:rFonts w:ascii="Arial" w:hAnsi="Arial" w:cs="Arial"/>
          <w:sz w:val="22"/>
          <w:szCs w:val="22"/>
          <w:lang w:val="es-ES_tradnl"/>
        </w:rPr>
      </w:pPr>
    </w:p>
    <w:p w14:paraId="3AE02579" w14:textId="34F594AA" w:rsidR="00B02E55" w:rsidRDefault="00825D3F" w:rsidP="00330293">
      <w:pPr>
        <w:pStyle w:val="Prrafodelista"/>
        <w:numPr>
          <w:ilvl w:val="0"/>
          <w:numId w:val="1"/>
        </w:numPr>
        <w:jc w:val="both"/>
        <w:rPr>
          <w:rFonts w:ascii="Arial" w:hAnsi="Arial" w:cs="Arial"/>
          <w:b/>
          <w:sz w:val="22"/>
          <w:szCs w:val="22"/>
          <w:lang w:val="es-ES_tradnl"/>
        </w:rPr>
      </w:pPr>
      <w:r>
        <w:rPr>
          <w:rFonts w:ascii="Arial" w:hAnsi="Arial" w:cs="Arial"/>
          <w:b/>
          <w:sz w:val="22"/>
          <w:szCs w:val="22"/>
          <w:lang w:val="es-ES_tradnl"/>
        </w:rPr>
        <w:t>Lavadoras</w:t>
      </w:r>
      <w:r w:rsidR="00330293">
        <w:rPr>
          <w:rFonts w:ascii="Arial" w:hAnsi="Arial" w:cs="Arial"/>
          <w:b/>
          <w:sz w:val="22"/>
          <w:szCs w:val="22"/>
          <w:lang w:val="es-ES_tradnl"/>
        </w:rPr>
        <w:t xml:space="preserve">: </w:t>
      </w:r>
    </w:p>
    <w:p w14:paraId="3A870A62" w14:textId="77777777" w:rsidR="00825D3F" w:rsidRDefault="00825D3F" w:rsidP="00825D3F">
      <w:pPr>
        <w:jc w:val="both"/>
        <w:rPr>
          <w:rFonts w:ascii="Arial" w:hAnsi="Arial" w:cs="Arial"/>
          <w:sz w:val="22"/>
          <w:szCs w:val="22"/>
          <w:lang w:val="es-ES_tradnl"/>
        </w:rPr>
      </w:pPr>
      <w:r w:rsidRPr="00825D3F">
        <w:rPr>
          <w:rFonts w:ascii="Arial" w:hAnsi="Arial" w:cs="Arial"/>
          <w:sz w:val="22"/>
          <w:szCs w:val="22"/>
          <w:lang w:val="es-ES_tradnl"/>
        </w:rPr>
        <w:t xml:space="preserve">Tanto tiempo en casa le ha retornado a los electrodomésticos su protagonismo al ser reconocidos como los mejores asistentes y aliados para lograr cumplir con las tareas del hogar y la productividad al mismo tiempo y desde el mismo lugar. </w:t>
      </w:r>
    </w:p>
    <w:p w14:paraId="28A0AB6C" w14:textId="77777777" w:rsidR="00825D3F" w:rsidRDefault="00825D3F" w:rsidP="00825D3F">
      <w:pPr>
        <w:jc w:val="both"/>
        <w:rPr>
          <w:rFonts w:ascii="Arial" w:hAnsi="Arial" w:cs="Arial"/>
          <w:sz w:val="22"/>
          <w:szCs w:val="22"/>
          <w:lang w:val="es-ES_tradnl"/>
        </w:rPr>
      </w:pPr>
    </w:p>
    <w:p w14:paraId="0E576FFD" w14:textId="69A63734" w:rsidR="00825D3F" w:rsidRPr="00825D3F" w:rsidRDefault="00825D3F" w:rsidP="00825D3F">
      <w:pPr>
        <w:jc w:val="both"/>
        <w:rPr>
          <w:rFonts w:ascii="Arial" w:hAnsi="Arial" w:cs="Arial"/>
          <w:sz w:val="22"/>
          <w:szCs w:val="22"/>
          <w:lang w:val="es-ES_tradnl"/>
        </w:rPr>
      </w:pPr>
      <w:r w:rsidRPr="00825D3F">
        <w:rPr>
          <w:rFonts w:ascii="Arial" w:hAnsi="Arial" w:cs="Arial"/>
          <w:sz w:val="22"/>
          <w:szCs w:val="22"/>
          <w:lang w:val="es-ES_tradnl"/>
        </w:rPr>
        <w:t xml:space="preserve">Algunas referencias de lavadoras Samsung de carga frontal y carga superior se encuentran por debajo del top definido por el Gobierno Nacional. Estos productos ayudan a reducir costos de energía y agua, gracias a su tecnología Digital </w:t>
      </w:r>
      <w:proofErr w:type="spellStart"/>
      <w:r w:rsidRPr="00825D3F">
        <w:rPr>
          <w:rFonts w:ascii="Arial" w:hAnsi="Arial" w:cs="Arial"/>
          <w:sz w:val="22"/>
          <w:szCs w:val="22"/>
          <w:lang w:val="es-ES_tradnl"/>
        </w:rPr>
        <w:t>Inverter</w:t>
      </w:r>
      <w:proofErr w:type="spellEnd"/>
      <w:r w:rsidRPr="00825D3F">
        <w:rPr>
          <w:rFonts w:ascii="Arial" w:hAnsi="Arial" w:cs="Arial"/>
          <w:sz w:val="22"/>
          <w:szCs w:val="22"/>
          <w:lang w:val="es-ES_tradnl"/>
        </w:rPr>
        <w:t>; así mismo, ofrecen tecnologías ideales que ayudan a minimizar el planchado y aumentar el cuidado de la ropa.</w:t>
      </w:r>
      <w:r w:rsidRPr="00825D3F">
        <w:rPr>
          <w:rFonts w:ascii="Arial" w:hAnsi="Arial" w:cs="Arial"/>
          <w:b/>
          <w:sz w:val="22"/>
          <w:szCs w:val="22"/>
          <w:lang w:val="es-ES_tradnl"/>
        </w:rPr>
        <w:t xml:space="preserve"> </w:t>
      </w:r>
    </w:p>
    <w:p w14:paraId="121EC1C8" w14:textId="77777777" w:rsidR="00825D3F" w:rsidRPr="00825D3F" w:rsidRDefault="00825D3F" w:rsidP="00825D3F">
      <w:pPr>
        <w:jc w:val="both"/>
        <w:rPr>
          <w:rFonts w:ascii="Arial" w:hAnsi="Arial" w:cs="Arial"/>
          <w:b/>
          <w:sz w:val="22"/>
          <w:szCs w:val="22"/>
          <w:lang w:val="es-ES_tradnl"/>
        </w:rPr>
      </w:pPr>
    </w:p>
    <w:p w14:paraId="1B46A49A" w14:textId="77777777" w:rsidR="00825D3F" w:rsidRDefault="00825D3F" w:rsidP="00825D3F">
      <w:pPr>
        <w:pStyle w:val="Prrafodelista"/>
        <w:numPr>
          <w:ilvl w:val="0"/>
          <w:numId w:val="1"/>
        </w:numPr>
        <w:jc w:val="both"/>
        <w:rPr>
          <w:rFonts w:ascii="Arial" w:hAnsi="Arial" w:cs="Arial"/>
          <w:b/>
          <w:sz w:val="22"/>
          <w:szCs w:val="22"/>
          <w:lang w:val="es-ES_tradnl"/>
        </w:rPr>
      </w:pPr>
      <w:r>
        <w:rPr>
          <w:rFonts w:ascii="Arial" w:hAnsi="Arial" w:cs="Arial"/>
          <w:b/>
          <w:sz w:val="22"/>
          <w:szCs w:val="22"/>
          <w:lang w:val="es-ES_tradnl"/>
        </w:rPr>
        <w:t>Neveras</w:t>
      </w:r>
    </w:p>
    <w:p w14:paraId="0F716A1A" w14:textId="525DA6C3" w:rsidR="007B3B6E" w:rsidRDefault="00825D3F" w:rsidP="00825D3F">
      <w:pPr>
        <w:jc w:val="both"/>
        <w:rPr>
          <w:rFonts w:ascii="Arial" w:hAnsi="Arial" w:cs="Arial"/>
          <w:b/>
          <w:sz w:val="22"/>
          <w:szCs w:val="22"/>
          <w:lang w:val="es-ES_tradnl"/>
        </w:rPr>
      </w:pPr>
      <w:r w:rsidRPr="00825D3F">
        <w:rPr>
          <w:rFonts w:ascii="Arial" w:hAnsi="Arial" w:cs="Arial"/>
          <w:sz w:val="22"/>
          <w:szCs w:val="22"/>
          <w:lang w:val="es-ES_tradnl"/>
        </w:rPr>
        <w:t>También, d</w:t>
      </w:r>
      <w:r w:rsidR="007B3B6E" w:rsidRPr="00825D3F">
        <w:rPr>
          <w:rFonts w:ascii="Arial" w:hAnsi="Arial" w:cs="Arial"/>
          <w:sz w:val="22"/>
          <w:szCs w:val="22"/>
          <w:lang w:val="es-ES_tradnl"/>
        </w:rPr>
        <w:t>iversas referencias de</w:t>
      </w:r>
      <w:r w:rsidR="00330293" w:rsidRPr="00825D3F">
        <w:rPr>
          <w:rFonts w:ascii="Arial" w:hAnsi="Arial" w:cs="Arial"/>
          <w:sz w:val="22"/>
          <w:szCs w:val="22"/>
          <w:lang w:val="es-ES_tradnl"/>
        </w:rPr>
        <w:t xml:space="preserve"> neveras con congelador superior </w:t>
      </w:r>
      <w:r w:rsidR="007B3B6E" w:rsidRPr="00825D3F">
        <w:rPr>
          <w:rFonts w:ascii="Arial" w:hAnsi="Arial" w:cs="Arial"/>
          <w:sz w:val="22"/>
          <w:szCs w:val="22"/>
          <w:lang w:val="es-ES_tradnl"/>
        </w:rPr>
        <w:t xml:space="preserve">e </w:t>
      </w:r>
      <w:r w:rsidR="00330293" w:rsidRPr="00825D3F">
        <w:rPr>
          <w:rFonts w:ascii="Arial" w:hAnsi="Arial" w:cs="Arial"/>
          <w:sz w:val="22"/>
          <w:szCs w:val="22"/>
          <w:lang w:val="es-ES_tradnl"/>
        </w:rPr>
        <w:t xml:space="preserve">inferior estarán </w:t>
      </w:r>
      <w:r w:rsidR="007B3B6E" w:rsidRPr="00825D3F">
        <w:rPr>
          <w:rFonts w:ascii="Arial" w:hAnsi="Arial" w:cs="Arial"/>
          <w:sz w:val="22"/>
          <w:szCs w:val="22"/>
          <w:lang w:val="es-ES_tradnl"/>
        </w:rPr>
        <w:t>exentas de IVA</w:t>
      </w:r>
      <w:r w:rsidR="00330293" w:rsidRPr="00825D3F">
        <w:rPr>
          <w:rFonts w:ascii="Arial" w:hAnsi="Arial" w:cs="Arial"/>
          <w:sz w:val="22"/>
          <w:szCs w:val="22"/>
          <w:lang w:val="es-ES_tradnl"/>
        </w:rPr>
        <w:t>. Est</w:t>
      </w:r>
      <w:r w:rsidR="007B3B6E" w:rsidRPr="00825D3F">
        <w:rPr>
          <w:rFonts w:ascii="Arial" w:hAnsi="Arial" w:cs="Arial"/>
          <w:sz w:val="22"/>
          <w:szCs w:val="22"/>
          <w:lang w:val="es-ES_tradnl"/>
        </w:rPr>
        <w:t>o</w:t>
      </w:r>
      <w:r w:rsidR="00330293" w:rsidRPr="00825D3F">
        <w:rPr>
          <w:rFonts w:ascii="Arial" w:hAnsi="Arial" w:cs="Arial"/>
          <w:sz w:val="22"/>
          <w:szCs w:val="22"/>
          <w:lang w:val="es-ES_tradnl"/>
        </w:rPr>
        <w:t xml:space="preserve">s </w:t>
      </w:r>
      <w:r w:rsidR="007B3B6E" w:rsidRPr="00825D3F">
        <w:rPr>
          <w:rFonts w:ascii="Arial" w:hAnsi="Arial" w:cs="Arial"/>
          <w:sz w:val="22"/>
          <w:szCs w:val="22"/>
          <w:lang w:val="es-ES_tradnl"/>
        </w:rPr>
        <w:t xml:space="preserve">electrodomésticos, </w:t>
      </w:r>
      <w:r w:rsidR="00330293" w:rsidRPr="00825D3F">
        <w:rPr>
          <w:rFonts w:ascii="Arial" w:hAnsi="Arial" w:cs="Arial"/>
          <w:sz w:val="22"/>
          <w:szCs w:val="22"/>
          <w:lang w:val="es-ES_tradnl"/>
        </w:rPr>
        <w:t>además de contar con diseños modernos y elegantes</w:t>
      </w:r>
      <w:r w:rsidR="007B3B6E" w:rsidRPr="00825D3F">
        <w:rPr>
          <w:rFonts w:ascii="Arial" w:hAnsi="Arial" w:cs="Arial"/>
          <w:sz w:val="22"/>
          <w:szCs w:val="22"/>
          <w:lang w:val="es-ES_tradnl"/>
        </w:rPr>
        <w:t>, ofrecen</w:t>
      </w:r>
      <w:r w:rsidR="00330293" w:rsidRPr="00825D3F">
        <w:rPr>
          <w:rFonts w:ascii="Arial" w:hAnsi="Arial" w:cs="Arial"/>
          <w:sz w:val="22"/>
          <w:szCs w:val="22"/>
          <w:lang w:val="es-ES_tradnl"/>
        </w:rPr>
        <w:t xml:space="preserve"> tecnologías de refrigeración </w:t>
      </w:r>
      <w:r w:rsidR="007B3B6E" w:rsidRPr="00825D3F">
        <w:rPr>
          <w:rFonts w:ascii="Arial" w:hAnsi="Arial" w:cs="Arial"/>
          <w:sz w:val="22"/>
          <w:szCs w:val="22"/>
          <w:lang w:val="es-ES_tradnl"/>
        </w:rPr>
        <w:t>-</w:t>
      </w:r>
      <w:r w:rsidR="00330293" w:rsidRPr="00825D3F">
        <w:rPr>
          <w:rFonts w:ascii="Arial" w:hAnsi="Arial" w:cs="Arial"/>
          <w:sz w:val="22"/>
          <w:szCs w:val="22"/>
          <w:lang w:val="es-ES_tradnl"/>
        </w:rPr>
        <w:t xml:space="preserve">como Twin </w:t>
      </w:r>
      <w:proofErr w:type="spellStart"/>
      <w:r w:rsidR="00330293" w:rsidRPr="00825D3F">
        <w:rPr>
          <w:rFonts w:ascii="Arial" w:hAnsi="Arial" w:cs="Arial"/>
          <w:sz w:val="22"/>
          <w:szCs w:val="22"/>
          <w:lang w:val="es-ES_tradnl"/>
        </w:rPr>
        <w:t>Cooling</w:t>
      </w:r>
      <w:proofErr w:type="spellEnd"/>
      <w:r w:rsidR="00330293" w:rsidRPr="00825D3F">
        <w:rPr>
          <w:rFonts w:ascii="Arial" w:hAnsi="Arial" w:cs="Arial"/>
          <w:sz w:val="22"/>
          <w:szCs w:val="22"/>
          <w:lang w:val="es-ES_tradnl"/>
        </w:rPr>
        <w:t xml:space="preserve"> o </w:t>
      </w:r>
      <w:proofErr w:type="spellStart"/>
      <w:r w:rsidR="00330293" w:rsidRPr="00825D3F">
        <w:rPr>
          <w:rFonts w:ascii="Arial" w:hAnsi="Arial" w:cs="Arial"/>
          <w:sz w:val="22"/>
          <w:szCs w:val="22"/>
          <w:lang w:val="es-ES_tradnl"/>
        </w:rPr>
        <w:t>All</w:t>
      </w:r>
      <w:proofErr w:type="spellEnd"/>
      <w:r w:rsidR="00330293" w:rsidRPr="00825D3F">
        <w:rPr>
          <w:rFonts w:ascii="Arial" w:hAnsi="Arial" w:cs="Arial"/>
          <w:sz w:val="22"/>
          <w:szCs w:val="22"/>
          <w:lang w:val="es-ES_tradnl"/>
        </w:rPr>
        <w:t xml:space="preserve"> </w:t>
      </w:r>
      <w:proofErr w:type="spellStart"/>
      <w:r w:rsidR="00330293" w:rsidRPr="00825D3F">
        <w:rPr>
          <w:rFonts w:ascii="Arial" w:hAnsi="Arial" w:cs="Arial"/>
          <w:sz w:val="22"/>
          <w:szCs w:val="22"/>
          <w:lang w:val="es-ES_tradnl"/>
        </w:rPr>
        <w:t>Around</w:t>
      </w:r>
      <w:proofErr w:type="spellEnd"/>
      <w:r w:rsidR="00330293" w:rsidRPr="00825D3F">
        <w:rPr>
          <w:rFonts w:ascii="Arial" w:hAnsi="Arial" w:cs="Arial"/>
          <w:sz w:val="22"/>
          <w:szCs w:val="22"/>
          <w:lang w:val="es-ES_tradnl"/>
        </w:rPr>
        <w:t xml:space="preserve"> </w:t>
      </w:r>
      <w:proofErr w:type="spellStart"/>
      <w:r w:rsidR="00330293" w:rsidRPr="00825D3F">
        <w:rPr>
          <w:rFonts w:ascii="Arial" w:hAnsi="Arial" w:cs="Arial"/>
          <w:sz w:val="22"/>
          <w:szCs w:val="22"/>
          <w:lang w:val="es-ES_tradnl"/>
        </w:rPr>
        <w:t>Cooling</w:t>
      </w:r>
      <w:proofErr w:type="spellEnd"/>
      <w:r w:rsidR="007B3B6E" w:rsidRPr="00825D3F">
        <w:rPr>
          <w:rFonts w:ascii="Arial" w:hAnsi="Arial" w:cs="Arial"/>
          <w:sz w:val="22"/>
          <w:szCs w:val="22"/>
          <w:lang w:val="es-ES_tradnl"/>
        </w:rPr>
        <w:t>-</w:t>
      </w:r>
      <w:r w:rsidR="00330293" w:rsidRPr="00825D3F">
        <w:rPr>
          <w:rFonts w:ascii="Arial" w:hAnsi="Arial" w:cs="Arial"/>
          <w:sz w:val="22"/>
          <w:szCs w:val="22"/>
          <w:lang w:val="es-ES_tradnl"/>
        </w:rPr>
        <w:t xml:space="preserve"> para mantener los alimentos </w:t>
      </w:r>
      <w:r w:rsidR="00A92E1E" w:rsidRPr="00825D3F">
        <w:rPr>
          <w:rFonts w:ascii="Arial" w:hAnsi="Arial" w:cs="Arial"/>
          <w:sz w:val="22"/>
          <w:szCs w:val="22"/>
          <w:lang w:val="es-ES_tradnl"/>
        </w:rPr>
        <w:t>más</w:t>
      </w:r>
      <w:r w:rsidR="00330293" w:rsidRPr="00825D3F">
        <w:rPr>
          <w:rFonts w:ascii="Arial" w:hAnsi="Arial" w:cs="Arial"/>
          <w:sz w:val="22"/>
          <w:szCs w:val="22"/>
          <w:lang w:val="es-ES_tradnl"/>
        </w:rPr>
        <w:t xml:space="preserve"> frescos</w:t>
      </w:r>
      <w:r w:rsidR="007B3B6E" w:rsidRPr="00825D3F">
        <w:rPr>
          <w:rFonts w:ascii="Arial" w:hAnsi="Arial" w:cs="Arial"/>
          <w:sz w:val="22"/>
          <w:szCs w:val="22"/>
          <w:lang w:val="es-ES_tradnl"/>
        </w:rPr>
        <w:t>,</w:t>
      </w:r>
      <w:r w:rsidR="00330293" w:rsidRPr="00825D3F">
        <w:rPr>
          <w:rFonts w:ascii="Arial" w:hAnsi="Arial" w:cs="Arial"/>
          <w:sz w:val="22"/>
          <w:szCs w:val="22"/>
          <w:lang w:val="es-ES_tradnl"/>
        </w:rPr>
        <w:t xml:space="preserve"> y Digital </w:t>
      </w:r>
      <w:proofErr w:type="spellStart"/>
      <w:r w:rsidR="00330293" w:rsidRPr="00825D3F">
        <w:rPr>
          <w:rFonts w:ascii="Arial" w:hAnsi="Arial" w:cs="Arial"/>
          <w:sz w:val="22"/>
          <w:szCs w:val="22"/>
          <w:lang w:val="es-ES_tradnl"/>
        </w:rPr>
        <w:t>Inverter</w:t>
      </w:r>
      <w:proofErr w:type="spellEnd"/>
      <w:r w:rsidR="00330293" w:rsidRPr="00825D3F">
        <w:rPr>
          <w:rFonts w:ascii="Arial" w:hAnsi="Arial" w:cs="Arial"/>
          <w:sz w:val="22"/>
          <w:szCs w:val="22"/>
          <w:lang w:val="es-ES_tradnl"/>
        </w:rPr>
        <w:t>, que permite hasta un 50% de ahorro de energía.</w:t>
      </w:r>
    </w:p>
    <w:p w14:paraId="6DD3701D" w14:textId="77777777" w:rsidR="00825D3F" w:rsidRPr="00825D3F" w:rsidRDefault="00825D3F" w:rsidP="00825D3F">
      <w:pPr>
        <w:jc w:val="both"/>
        <w:rPr>
          <w:rFonts w:ascii="Arial" w:hAnsi="Arial" w:cs="Arial"/>
          <w:b/>
          <w:sz w:val="22"/>
          <w:szCs w:val="22"/>
          <w:lang w:val="es-ES_tradnl"/>
        </w:rPr>
      </w:pPr>
    </w:p>
    <w:p w14:paraId="3FEC5AC1" w14:textId="39C121B2" w:rsidR="0084733C" w:rsidRDefault="00496DE4" w:rsidP="0084733C">
      <w:pPr>
        <w:pStyle w:val="Prrafodelista"/>
        <w:numPr>
          <w:ilvl w:val="0"/>
          <w:numId w:val="1"/>
        </w:numPr>
        <w:jc w:val="both"/>
        <w:rPr>
          <w:rFonts w:ascii="Arial" w:hAnsi="Arial" w:cs="Arial"/>
          <w:b/>
          <w:sz w:val="22"/>
          <w:szCs w:val="22"/>
          <w:lang w:val="es-ES_tradnl"/>
        </w:rPr>
      </w:pPr>
      <w:r w:rsidRPr="00496DE4">
        <w:rPr>
          <w:rFonts w:ascii="Arial" w:hAnsi="Arial" w:cs="Arial"/>
          <w:b/>
          <w:sz w:val="22"/>
          <w:szCs w:val="22"/>
          <w:lang w:val="es-ES_tradnl"/>
        </w:rPr>
        <w:t xml:space="preserve">Purificadores de aire: </w:t>
      </w:r>
    </w:p>
    <w:p w14:paraId="41368706" w14:textId="5E91077A" w:rsidR="00496DE4" w:rsidRPr="007B3B6E" w:rsidRDefault="00496DE4" w:rsidP="007B3B6E">
      <w:pPr>
        <w:jc w:val="both"/>
        <w:rPr>
          <w:rFonts w:ascii="Arial" w:hAnsi="Arial" w:cs="Arial"/>
          <w:sz w:val="22"/>
          <w:szCs w:val="22"/>
          <w:lang w:val="es-ES_tradnl"/>
        </w:rPr>
      </w:pPr>
      <w:r w:rsidRPr="007B3B6E">
        <w:rPr>
          <w:rFonts w:ascii="Arial" w:hAnsi="Arial" w:cs="Arial"/>
          <w:sz w:val="22"/>
          <w:szCs w:val="22"/>
          <w:lang w:val="es-ES_tradnl"/>
        </w:rPr>
        <w:t>Cuando la salud se convierte en la prioridad, los productos para reducir la contaminación en casa y cuidar la calidad del hogar toman relevancia.</w:t>
      </w:r>
      <w:r w:rsidR="007B3B6E">
        <w:rPr>
          <w:rFonts w:ascii="Arial" w:hAnsi="Arial" w:cs="Arial"/>
          <w:sz w:val="22"/>
          <w:szCs w:val="22"/>
          <w:lang w:val="es-ES_tradnl"/>
        </w:rPr>
        <w:t xml:space="preserve"> </w:t>
      </w:r>
      <w:r w:rsidRPr="007B3B6E">
        <w:rPr>
          <w:rFonts w:ascii="Arial" w:hAnsi="Arial" w:cs="Arial"/>
          <w:sz w:val="22"/>
          <w:szCs w:val="22"/>
          <w:lang w:val="es-ES_tradnl"/>
        </w:rPr>
        <w:t>El Purificador de Aire de Samsung AX3300 se convierte en una gran alternativa gracias a que extrae las partículas de polvo más grandes, como p</w:t>
      </w:r>
      <w:r w:rsidR="00A92E1E">
        <w:rPr>
          <w:rFonts w:ascii="Arial" w:hAnsi="Arial" w:cs="Arial"/>
          <w:sz w:val="22"/>
          <w:szCs w:val="22"/>
          <w:lang w:val="es-ES_tradnl"/>
        </w:rPr>
        <w:t>elos de gatos y perros, elimina</w:t>
      </w:r>
      <w:r w:rsidRPr="007B3B6E">
        <w:rPr>
          <w:rFonts w:ascii="Arial" w:hAnsi="Arial" w:cs="Arial"/>
          <w:sz w:val="22"/>
          <w:szCs w:val="22"/>
          <w:lang w:val="es-ES_tradnl"/>
        </w:rPr>
        <w:t xml:space="preserve"> los gases nocivos, malos olores y </w:t>
      </w:r>
      <w:r w:rsidR="00A92E1E">
        <w:rPr>
          <w:rFonts w:ascii="Arial" w:hAnsi="Arial" w:cs="Arial"/>
          <w:sz w:val="22"/>
          <w:szCs w:val="22"/>
          <w:lang w:val="es-ES_tradnl"/>
        </w:rPr>
        <w:t xml:space="preserve">es capaz de </w:t>
      </w:r>
      <w:r w:rsidRPr="007B3B6E">
        <w:rPr>
          <w:rFonts w:ascii="Arial" w:hAnsi="Arial" w:cs="Arial"/>
          <w:sz w:val="22"/>
          <w:szCs w:val="22"/>
          <w:lang w:val="es-ES_tradnl"/>
        </w:rPr>
        <w:t>hasta</w:t>
      </w:r>
      <w:r w:rsidR="00A92E1E">
        <w:rPr>
          <w:rFonts w:ascii="Arial" w:hAnsi="Arial" w:cs="Arial"/>
          <w:sz w:val="22"/>
          <w:szCs w:val="22"/>
          <w:lang w:val="es-ES_tradnl"/>
        </w:rPr>
        <w:t xml:space="preserve"> atrapar</w:t>
      </w:r>
      <w:r w:rsidRPr="007B3B6E">
        <w:rPr>
          <w:rFonts w:ascii="Arial" w:hAnsi="Arial" w:cs="Arial"/>
          <w:sz w:val="22"/>
          <w:szCs w:val="22"/>
          <w:lang w:val="es-ES_tradnl"/>
        </w:rPr>
        <w:t xml:space="preserve"> el 99.97% de polvo </w:t>
      </w:r>
      <w:proofErr w:type="spellStart"/>
      <w:r w:rsidRPr="007B3B6E">
        <w:rPr>
          <w:rFonts w:ascii="Arial" w:hAnsi="Arial" w:cs="Arial"/>
          <w:sz w:val="22"/>
          <w:szCs w:val="22"/>
          <w:lang w:val="es-ES_tradnl"/>
        </w:rPr>
        <w:t>ultrafino</w:t>
      </w:r>
      <w:proofErr w:type="spellEnd"/>
      <w:r w:rsidR="00A92E1E">
        <w:rPr>
          <w:rFonts w:ascii="Arial" w:hAnsi="Arial" w:cs="Arial"/>
          <w:sz w:val="22"/>
          <w:szCs w:val="22"/>
          <w:lang w:val="es-ES_tradnl"/>
        </w:rPr>
        <w:t xml:space="preserve"> (hasta 0.3 micras) </w:t>
      </w:r>
      <w:r w:rsidR="00A92E1E" w:rsidRPr="007B3B6E">
        <w:rPr>
          <w:rFonts w:ascii="Arial" w:hAnsi="Arial" w:cs="Arial"/>
          <w:sz w:val="22"/>
          <w:szCs w:val="22"/>
          <w:lang w:val="es-ES_tradnl"/>
        </w:rPr>
        <w:t>y</w:t>
      </w:r>
      <w:r w:rsidRPr="007B3B6E">
        <w:rPr>
          <w:rFonts w:ascii="Arial" w:hAnsi="Arial" w:cs="Arial"/>
          <w:sz w:val="22"/>
          <w:szCs w:val="22"/>
          <w:lang w:val="es-ES_tradnl"/>
        </w:rPr>
        <w:t xml:space="preserve"> </w:t>
      </w:r>
      <w:r w:rsidR="00A92E1E">
        <w:rPr>
          <w:rFonts w:ascii="Arial" w:hAnsi="Arial" w:cs="Arial"/>
          <w:sz w:val="22"/>
          <w:szCs w:val="22"/>
          <w:lang w:val="es-ES_tradnl"/>
        </w:rPr>
        <w:t xml:space="preserve">limitar </w:t>
      </w:r>
      <w:r w:rsidRPr="007B3B6E">
        <w:rPr>
          <w:rFonts w:ascii="Arial" w:hAnsi="Arial" w:cs="Arial"/>
          <w:sz w:val="22"/>
          <w:szCs w:val="22"/>
          <w:lang w:val="es-ES_tradnl"/>
        </w:rPr>
        <w:t>bacterias.</w:t>
      </w:r>
    </w:p>
    <w:p w14:paraId="6962740E" w14:textId="77777777" w:rsidR="00A875FC" w:rsidRDefault="00A875FC" w:rsidP="009E4C11">
      <w:pPr>
        <w:jc w:val="both"/>
        <w:rPr>
          <w:rFonts w:ascii="Arial" w:hAnsi="Arial" w:cs="Arial"/>
          <w:sz w:val="22"/>
          <w:szCs w:val="22"/>
          <w:lang w:val="es-ES_tradnl"/>
        </w:rPr>
      </w:pPr>
    </w:p>
    <w:p w14:paraId="4770F01A" w14:textId="5C570736" w:rsidR="00496DE4" w:rsidRDefault="00496DE4" w:rsidP="00496DE4">
      <w:pPr>
        <w:shd w:val="clear" w:color="auto" w:fill="FFFFFF"/>
        <w:jc w:val="both"/>
        <w:rPr>
          <w:rFonts w:ascii="Arial" w:eastAsia="Times New Roman" w:hAnsi="Arial" w:cs="Arial"/>
          <w:sz w:val="22"/>
          <w:szCs w:val="22"/>
          <w:lang w:val="es-ES_tradnl"/>
        </w:rPr>
      </w:pPr>
      <w:r>
        <w:rPr>
          <w:rFonts w:ascii="Arial" w:eastAsia="Times New Roman" w:hAnsi="Arial" w:cs="Arial"/>
          <w:sz w:val="22"/>
          <w:szCs w:val="22"/>
          <w:lang w:val="es-ES_tradnl"/>
        </w:rPr>
        <w:t>Para</w:t>
      </w:r>
      <w:r w:rsidRPr="00867A24">
        <w:rPr>
          <w:rFonts w:ascii="Arial" w:eastAsia="Times New Roman" w:hAnsi="Arial" w:cs="Arial"/>
          <w:sz w:val="22"/>
          <w:szCs w:val="22"/>
          <w:lang w:val="es-ES_tradnl"/>
        </w:rPr>
        <w:t xml:space="preserve"> invertir </w:t>
      </w:r>
      <w:r>
        <w:rPr>
          <w:rFonts w:ascii="Arial" w:eastAsia="Times New Roman" w:hAnsi="Arial" w:cs="Arial"/>
          <w:sz w:val="22"/>
          <w:szCs w:val="22"/>
          <w:lang w:val="es-ES_tradnl"/>
        </w:rPr>
        <w:t xml:space="preserve">durante el tercer día sin IVA </w:t>
      </w:r>
      <w:r w:rsidRPr="00867A24">
        <w:rPr>
          <w:rFonts w:ascii="Arial" w:eastAsia="Times New Roman" w:hAnsi="Arial" w:cs="Arial"/>
          <w:sz w:val="22"/>
          <w:szCs w:val="22"/>
          <w:lang w:val="es-ES_tradnl"/>
        </w:rPr>
        <w:t>en tecnología que le facili</w:t>
      </w:r>
      <w:r>
        <w:rPr>
          <w:rFonts w:ascii="Arial" w:eastAsia="Times New Roman" w:hAnsi="Arial" w:cs="Arial"/>
          <w:sz w:val="22"/>
          <w:szCs w:val="22"/>
          <w:lang w:val="es-ES_tradnl"/>
        </w:rPr>
        <w:t>te sus rutina</w:t>
      </w:r>
      <w:r w:rsidRPr="00867A24">
        <w:rPr>
          <w:rFonts w:ascii="Arial" w:eastAsia="Times New Roman" w:hAnsi="Arial" w:cs="Arial"/>
          <w:sz w:val="22"/>
          <w:szCs w:val="22"/>
          <w:lang w:val="es-ES_tradnl"/>
        </w:rPr>
        <w:t>s, recuerde que puede acceder al catálogo de Samsung en</w:t>
      </w:r>
      <w:r w:rsidRPr="00867A24">
        <w:rPr>
          <w:rFonts w:ascii="Arial" w:eastAsia="Times New Roman" w:hAnsi="Arial" w:cs="Arial"/>
          <w:color w:val="222222"/>
          <w:sz w:val="22"/>
          <w:szCs w:val="22"/>
          <w:lang w:val="es-ES_tradnl"/>
        </w:rPr>
        <w:t xml:space="preserve"> </w:t>
      </w:r>
      <w:hyperlink r:id="rId8" w:history="1">
        <w:r w:rsidRPr="00867A24">
          <w:rPr>
            <w:rStyle w:val="Hipervnculo"/>
            <w:rFonts w:ascii="Arial" w:eastAsia="Times New Roman" w:hAnsi="Arial" w:cs="Arial"/>
            <w:sz w:val="22"/>
            <w:szCs w:val="22"/>
            <w:lang w:val="es-ES_tradnl"/>
          </w:rPr>
          <w:t>www.samsung.com.co</w:t>
        </w:r>
      </w:hyperlink>
      <w:r w:rsidRPr="00867A24">
        <w:rPr>
          <w:rFonts w:ascii="Arial" w:eastAsia="Times New Roman" w:hAnsi="Arial" w:cs="Arial"/>
          <w:color w:val="222222"/>
          <w:sz w:val="22"/>
          <w:szCs w:val="22"/>
          <w:lang w:val="es-ES_tradnl"/>
        </w:rPr>
        <w:t xml:space="preserve"> </w:t>
      </w:r>
      <w:r w:rsidRPr="00867A24">
        <w:rPr>
          <w:rFonts w:ascii="Arial" w:eastAsia="Times New Roman" w:hAnsi="Arial" w:cs="Arial"/>
          <w:sz w:val="22"/>
          <w:szCs w:val="22"/>
          <w:lang w:val="es-ES_tradnl"/>
        </w:rPr>
        <w:t xml:space="preserve">y desde ahí hacer su compra de forma virtual. </w:t>
      </w:r>
    </w:p>
    <w:p w14:paraId="11BC7D95" w14:textId="77777777" w:rsidR="00496DE4" w:rsidRDefault="00496DE4" w:rsidP="00496DE4">
      <w:pPr>
        <w:shd w:val="clear" w:color="auto" w:fill="FFFFFF"/>
        <w:jc w:val="both"/>
        <w:rPr>
          <w:rFonts w:ascii="Arial" w:eastAsia="Times New Roman" w:hAnsi="Arial" w:cs="Arial"/>
          <w:sz w:val="22"/>
          <w:szCs w:val="22"/>
          <w:lang w:val="es-ES_tradnl"/>
        </w:rPr>
      </w:pPr>
    </w:p>
    <w:p w14:paraId="27DAD3F9" w14:textId="77777777" w:rsidR="007B3B6E" w:rsidRDefault="007B3B6E" w:rsidP="00496DE4">
      <w:pPr>
        <w:jc w:val="both"/>
        <w:rPr>
          <w:rStyle w:val="Textoennegrita"/>
          <w:rFonts w:ascii="Arial" w:hAnsi="Arial" w:cs="Arial"/>
          <w:color w:val="000000"/>
          <w:sz w:val="18"/>
          <w:szCs w:val="18"/>
          <w:shd w:val="clear" w:color="auto" w:fill="FFFFFF"/>
          <w:lang w:val="es-ES_tradnl"/>
        </w:rPr>
      </w:pPr>
    </w:p>
    <w:p w14:paraId="2EE89E8C" w14:textId="77777777" w:rsidR="007B3B6E" w:rsidRDefault="007B3B6E" w:rsidP="00496DE4">
      <w:pPr>
        <w:jc w:val="both"/>
        <w:rPr>
          <w:rStyle w:val="Textoennegrita"/>
          <w:rFonts w:ascii="Arial" w:hAnsi="Arial" w:cs="Arial"/>
          <w:color w:val="000000"/>
          <w:sz w:val="18"/>
          <w:szCs w:val="18"/>
          <w:shd w:val="clear" w:color="auto" w:fill="FFFFFF"/>
          <w:lang w:val="es-ES_tradnl"/>
        </w:rPr>
      </w:pPr>
    </w:p>
    <w:p w14:paraId="756BE8D2" w14:textId="3C0B37B0" w:rsidR="00927EA5" w:rsidRPr="008D3F62" w:rsidRDefault="00496DE4" w:rsidP="009E4C11">
      <w:pPr>
        <w:jc w:val="both"/>
        <w:rPr>
          <w:rFonts w:ascii="Arial" w:hAnsi="Arial" w:cs="Arial"/>
          <w:bCs/>
          <w:sz w:val="22"/>
          <w:szCs w:val="22"/>
          <w:lang w:val="es-ES_tradnl"/>
        </w:rPr>
      </w:pPr>
      <w:r w:rsidRPr="00DF4A1B">
        <w:rPr>
          <w:rStyle w:val="Textoennegrita"/>
          <w:rFonts w:ascii="Arial" w:hAnsi="Arial" w:cs="Arial"/>
          <w:color w:val="000000"/>
          <w:sz w:val="18"/>
          <w:szCs w:val="18"/>
          <w:shd w:val="clear" w:color="auto" w:fill="FFFFFF"/>
          <w:lang w:val="es-ES_tradnl"/>
        </w:rPr>
        <w:t>Acerca de Samsung Electronics Co., Ltd.</w:t>
      </w:r>
      <w:r w:rsidRPr="00DF4A1B">
        <w:rPr>
          <w:rStyle w:val="Textoennegrita"/>
          <w:rFonts w:ascii="Arial" w:hAnsi="Arial" w:cs="Arial"/>
          <w:color w:val="000000"/>
          <w:sz w:val="18"/>
          <w:szCs w:val="18"/>
          <w:shd w:val="clear" w:color="auto" w:fill="FFFFFF"/>
          <w:lang w:val="es-ES_tradnl"/>
        </w:rPr>
        <w:tab/>
      </w:r>
      <w:r w:rsidRPr="00DF4A1B">
        <w:rPr>
          <w:rStyle w:val="Textoennegrita"/>
          <w:rFonts w:ascii="Arial" w:hAnsi="Arial" w:cs="Arial"/>
          <w:color w:val="000000"/>
          <w:sz w:val="18"/>
          <w:szCs w:val="18"/>
          <w:shd w:val="clear" w:color="auto" w:fill="FFFFFF"/>
          <w:lang w:val="es-ES_tradnl"/>
        </w:rPr>
        <w:br/>
      </w:r>
      <w:r w:rsidRPr="00DF4A1B">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9" w:history="1">
        <w:r w:rsidRPr="00DF4A1B">
          <w:rPr>
            <w:rStyle w:val="Hipervnculo"/>
            <w:rFonts w:ascii="Arial" w:hAnsi="Arial" w:cs="Arial"/>
            <w:sz w:val="18"/>
            <w:szCs w:val="18"/>
            <w:shd w:val="clear" w:color="auto" w:fill="FFFFFF"/>
            <w:lang w:val="es-ES_tradnl"/>
          </w:rPr>
          <w:t>http://news.samsung.com/co</w:t>
        </w:r>
      </w:hyperlink>
    </w:p>
    <w:p w14:paraId="47CFB537" w14:textId="77777777" w:rsidR="007F5BF4" w:rsidRDefault="007F5BF4"/>
    <w:sectPr w:rsidR="007F5BF4" w:rsidSect="007F5B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Malgun Gothic">
    <w:altName w:val="Arial Unicode MS"/>
    <w:charset w:val="81"/>
    <w:family w:val="swiss"/>
    <w:pitch w:val="variable"/>
    <w:sig w:usb0="9000002F" w:usb1="29D77CFB" w:usb2="00000012" w:usb3="00000000" w:csb0="0008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043CF"/>
    <w:multiLevelType w:val="hybridMultilevel"/>
    <w:tmpl w:val="D61EF2DA"/>
    <w:lvl w:ilvl="0" w:tplc="0C0A000F">
      <w:start w:val="1"/>
      <w:numFmt w:val="decimal"/>
      <w:lvlText w:val="%1."/>
      <w:lvlJc w:val="left"/>
      <w:pPr>
        <w:ind w:left="787" w:hanging="360"/>
      </w:p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1">
    <w:nsid w:val="2BA75329"/>
    <w:multiLevelType w:val="hybridMultilevel"/>
    <w:tmpl w:val="16066C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95C1366"/>
    <w:multiLevelType w:val="hybridMultilevel"/>
    <w:tmpl w:val="C080A6C0"/>
    <w:lvl w:ilvl="0" w:tplc="B73E4B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4E9"/>
    <w:rsid w:val="00134183"/>
    <w:rsid w:val="001C0B50"/>
    <w:rsid w:val="002C75AE"/>
    <w:rsid w:val="00330293"/>
    <w:rsid w:val="00496DE4"/>
    <w:rsid w:val="005C6B74"/>
    <w:rsid w:val="006D6329"/>
    <w:rsid w:val="007309A5"/>
    <w:rsid w:val="007B3B6E"/>
    <w:rsid w:val="007F5BF4"/>
    <w:rsid w:val="00802A24"/>
    <w:rsid w:val="00825D3F"/>
    <w:rsid w:val="008374E9"/>
    <w:rsid w:val="0084733C"/>
    <w:rsid w:val="008D3F62"/>
    <w:rsid w:val="00927EA5"/>
    <w:rsid w:val="009C426F"/>
    <w:rsid w:val="009E4C11"/>
    <w:rsid w:val="00A1482E"/>
    <w:rsid w:val="00A875FC"/>
    <w:rsid w:val="00A92E1E"/>
    <w:rsid w:val="00B02E55"/>
    <w:rsid w:val="00B518B4"/>
    <w:rsid w:val="00D4314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8702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4E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8374E9"/>
    <w:rPr>
      <w:color w:val="0000FF"/>
      <w:u w:val="single"/>
    </w:rPr>
  </w:style>
  <w:style w:type="paragraph" w:styleId="Prrafodelista">
    <w:name w:val="List Paragraph"/>
    <w:basedOn w:val="Normal"/>
    <w:uiPriority w:val="34"/>
    <w:qFormat/>
    <w:rsid w:val="00B02E55"/>
    <w:pPr>
      <w:ind w:left="720"/>
      <w:contextualSpacing/>
    </w:pPr>
  </w:style>
  <w:style w:type="character" w:styleId="Textoennegrita">
    <w:name w:val="Strong"/>
    <w:basedOn w:val="Fuentedeprrafopredeter"/>
    <w:uiPriority w:val="22"/>
    <w:qFormat/>
    <w:rsid w:val="00496DE4"/>
    <w:rPr>
      <w:b/>
      <w:bCs/>
    </w:rPr>
  </w:style>
  <w:style w:type="character" w:customStyle="1" w:styleId="nounderlines">
    <w:name w:val="nounderlines"/>
    <w:basedOn w:val="Fuentedeprrafopredeter"/>
    <w:rsid w:val="005C6B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4E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8374E9"/>
    <w:rPr>
      <w:color w:val="0000FF"/>
      <w:u w:val="single"/>
    </w:rPr>
  </w:style>
  <w:style w:type="paragraph" w:styleId="Prrafodelista">
    <w:name w:val="List Paragraph"/>
    <w:basedOn w:val="Normal"/>
    <w:uiPriority w:val="34"/>
    <w:qFormat/>
    <w:rsid w:val="00B02E55"/>
    <w:pPr>
      <w:ind w:left="720"/>
      <w:contextualSpacing/>
    </w:pPr>
  </w:style>
  <w:style w:type="character" w:styleId="Textoennegrita">
    <w:name w:val="Strong"/>
    <w:basedOn w:val="Fuentedeprrafopredeter"/>
    <w:uiPriority w:val="22"/>
    <w:qFormat/>
    <w:rsid w:val="00496DE4"/>
    <w:rPr>
      <w:b/>
      <w:bCs/>
    </w:rPr>
  </w:style>
  <w:style w:type="character" w:customStyle="1" w:styleId="nounderlines">
    <w:name w:val="nounderlines"/>
    <w:basedOn w:val="Fuentedeprrafopredeter"/>
    <w:rsid w:val="005C6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131392">
      <w:bodyDiv w:val="1"/>
      <w:marLeft w:val="0"/>
      <w:marRight w:val="0"/>
      <w:marTop w:val="0"/>
      <w:marBottom w:val="0"/>
      <w:divBdr>
        <w:top w:val="none" w:sz="0" w:space="0" w:color="auto"/>
        <w:left w:val="none" w:sz="0" w:space="0" w:color="auto"/>
        <w:bottom w:val="none" w:sz="0" w:space="0" w:color="auto"/>
        <w:right w:val="none" w:sz="0" w:space="0" w:color="auto"/>
      </w:divBdr>
    </w:div>
    <w:div w:id="8063159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Julianrodriguez@mailbabel.com" TargetMode="External"/><Relationship Id="rId8" Type="http://schemas.openxmlformats.org/officeDocument/2006/relationships/hyperlink" Target="http://www.samsung.com.co" TargetMode="External"/><Relationship Id="rId9" Type="http://schemas.openxmlformats.org/officeDocument/2006/relationships/hyperlink" Target="http://news.samsung.com/co"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750</Words>
  <Characters>4125</Characters>
  <Application>Microsoft Macintosh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BABEL 15</cp:lastModifiedBy>
  <cp:revision>5</cp:revision>
  <dcterms:created xsi:type="dcterms:W3CDTF">2020-11-19T20:25:00Z</dcterms:created>
  <dcterms:modified xsi:type="dcterms:W3CDTF">2020-11-20T13:57:00Z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C:\mySingle\TEMP\(COMUNICADO)  Tercer día sin IVA en Colombia- El Top 5 de productos que no puedes dejar de comprar   (2).docx</vt:lpwstr>
  </property>
</Properties>
</file>