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A0011" w14:textId="77777777" w:rsidR="0061291C" w:rsidRPr="005E45BD" w:rsidRDefault="0061291C" w:rsidP="0061291C">
      <w:pPr>
        <w:tabs>
          <w:tab w:val="left" w:pos="0"/>
        </w:tabs>
        <w:rPr>
          <w:rFonts w:ascii="Arial" w:eastAsia="Malgun Gothic" w:hAnsi="Arial" w:cs="Arial"/>
        </w:rPr>
      </w:pPr>
      <w:r w:rsidRPr="005E45BD">
        <w:rPr>
          <w:rFonts w:ascii="Arial" w:eastAsia="Malgun Gothic" w:hAnsi="Arial" w:cs="Arial"/>
          <w:b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7775BB7E" wp14:editId="7AA6C476">
            <wp:simplePos x="0" y="0"/>
            <wp:positionH relativeFrom="column">
              <wp:posOffset>-33655</wp:posOffset>
            </wp:positionH>
            <wp:positionV relativeFrom="paragraph">
              <wp:posOffset>23495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20469"/>
                <wp:lineTo x="21501" y="20469"/>
                <wp:lineTo x="21501" y="0"/>
                <wp:lineTo x="0" y="0"/>
              </wp:wrapPolygon>
            </wp:wrapThrough>
            <wp:docPr id="3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16412" w14:textId="77777777" w:rsidR="0061291C" w:rsidRPr="005E45BD" w:rsidRDefault="0061291C" w:rsidP="0061291C">
      <w:pPr>
        <w:tabs>
          <w:tab w:val="center" w:pos="4680"/>
          <w:tab w:val="right" w:pos="9360"/>
        </w:tabs>
        <w:adjustRightInd w:val="0"/>
        <w:snapToGrid w:val="0"/>
        <w:ind w:firstLineChars="49" w:firstLine="69"/>
        <w:jc w:val="right"/>
        <w:rPr>
          <w:rFonts w:ascii="Arial" w:eastAsia="Calibri" w:hAnsi="Arial" w:cs="Arial"/>
          <w:b/>
          <w:color w:val="000000"/>
          <w:sz w:val="14"/>
          <w:szCs w:val="14"/>
        </w:rPr>
      </w:pPr>
      <w:r w:rsidRPr="005E45BD">
        <w:rPr>
          <w:rFonts w:ascii="Arial" w:eastAsia="Calibri" w:hAnsi="Arial" w:cs="Arial"/>
          <w:b/>
          <w:color w:val="000000"/>
          <w:sz w:val="14"/>
          <w:szCs w:val="14"/>
        </w:rPr>
        <w:t>CONTACTO:</w:t>
      </w:r>
    </w:p>
    <w:p w14:paraId="18C8BC7D" w14:textId="77777777" w:rsidR="0061291C" w:rsidRPr="005E45BD" w:rsidRDefault="0061291C" w:rsidP="0061291C">
      <w:pPr>
        <w:adjustRightInd w:val="0"/>
        <w:snapToGrid w:val="0"/>
        <w:ind w:left="6400"/>
        <w:jc w:val="right"/>
        <w:rPr>
          <w:rFonts w:ascii="Arial" w:eastAsia="Calibri" w:hAnsi="Arial" w:cs="Arial"/>
          <w:color w:val="000000"/>
          <w:sz w:val="14"/>
          <w:szCs w:val="14"/>
        </w:rPr>
      </w:pPr>
      <w:r w:rsidRPr="005E45BD">
        <w:rPr>
          <w:rFonts w:ascii="Arial" w:eastAsia="Calibri" w:hAnsi="Arial" w:cs="Arial"/>
          <w:color w:val="000000"/>
          <w:sz w:val="14"/>
          <w:szCs w:val="14"/>
        </w:rPr>
        <w:t>Julián Rodríguez Cornejo</w:t>
      </w:r>
    </w:p>
    <w:p w14:paraId="67F3D8DB" w14:textId="77777777" w:rsidR="0061291C" w:rsidRPr="005E45BD" w:rsidRDefault="0061291C" w:rsidP="0061291C">
      <w:pPr>
        <w:adjustRightInd w:val="0"/>
        <w:snapToGrid w:val="0"/>
        <w:ind w:left="3200" w:firstLine="800"/>
        <w:jc w:val="right"/>
        <w:rPr>
          <w:rFonts w:ascii="Arial" w:eastAsia="Calibri" w:hAnsi="Arial" w:cs="Arial"/>
          <w:color w:val="000000"/>
          <w:sz w:val="14"/>
          <w:szCs w:val="14"/>
        </w:rPr>
      </w:pPr>
      <w:r w:rsidRPr="005E45BD">
        <w:rPr>
          <w:rFonts w:ascii="Arial" w:eastAsia="Calibri" w:hAnsi="Arial" w:cs="Arial"/>
          <w:color w:val="000000"/>
          <w:sz w:val="14"/>
          <w:szCs w:val="14"/>
        </w:rPr>
        <w:tab/>
      </w:r>
      <w:r w:rsidRPr="005E45BD">
        <w:rPr>
          <w:rFonts w:ascii="Arial" w:eastAsia="Calibri" w:hAnsi="Arial" w:cs="Arial"/>
          <w:color w:val="000000"/>
          <w:sz w:val="14"/>
          <w:szCs w:val="14"/>
        </w:rPr>
        <w:tab/>
        <w:t>Babel Group</w:t>
      </w:r>
    </w:p>
    <w:p w14:paraId="10D33469" w14:textId="77777777" w:rsidR="0061291C" w:rsidRPr="005E45BD" w:rsidRDefault="0061291C" w:rsidP="0061291C">
      <w:pPr>
        <w:adjustRightInd w:val="0"/>
        <w:snapToGrid w:val="0"/>
        <w:ind w:left="3200" w:firstLine="800"/>
        <w:jc w:val="right"/>
        <w:rPr>
          <w:rFonts w:ascii="Arial" w:eastAsia="Calibri" w:hAnsi="Arial" w:cs="Arial"/>
          <w:color w:val="000000"/>
          <w:sz w:val="14"/>
          <w:szCs w:val="14"/>
        </w:rPr>
      </w:pPr>
      <w:r w:rsidRPr="005E45BD">
        <w:rPr>
          <w:rFonts w:ascii="Arial" w:eastAsia="Calibri" w:hAnsi="Arial" w:cs="Arial"/>
          <w:color w:val="000000"/>
          <w:sz w:val="14"/>
          <w:szCs w:val="14"/>
        </w:rPr>
        <w:tab/>
      </w:r>
      <w:r w:rsidRPr="005E45BD">
        <w:rPr>
          <w:rFonts w:ascii="Arial" w:eastAsia="Calibri" w:hAnsi="Arial" w:cs="Arial"/>
          <w:color w:val="000000"/>
          <w:sz w:val="14"/>
          <w:szCs w:val="14"/>
        </w:rPr>
        <w:tab/>
      </w:r>
      <w:r w:rsidRPr="005E45BD">
        <w:rPr>
          <w:rFonts w:ascii="Arial" w:eastAsia="Calibri" w:hAnsi="Arial" w:cs="Arial"/>
          <w:color w:val="000000"/>
          <w:sz w:val="14"/>
          <w:szCs w:val="14"/>
        </w:rPr>
        <w:tab/>
      </w:r>
      <w:r w:rsidRPr="005E45BD">
        <w:rPr>
          <w:rFonts w:ascii="Arial" w:eastAsia="Calibri" w:hAnsi="Arial" w:cs="Arial"/>
          <w:sz w:val="14"/>
          <w:szCs w:val="14"/>
        </w:rPr>
        <w:t>Tel: 316</w:t>
      </w:r>
      <w:r w:rsidRPr="005E45BD">
        <w:rPr>
          <w:rFonts w:ascii="Arial" w:eastAsia="Calibri" w:hAnsi="Arial" w:cs="Arial"/>
          <w:color w:val="000000"/>
          <w:sz w:val="14"/>
          <w:szCs w:val="14"/>
        </w:rPr>
        <w:t xml:space="preserve"> 6613107 </w:t>
      </w:r>
    </w:p>
    <w:p w14:paraId="118E545F" w14:textId="77777777" w:rsidR="0061291C" w:rsidRPr="005E45BD" w:rsidRDefault="006C3DC0" w:rsidP="0061291C">
      <w:pPr>
        <w:shd w:val="clear" w:color="auto" w:fill="FFFFFF"/>
        <w:jc w:val="right"/>
        <w:rPr>
          <w:rFonts w:ascii="Arial" w:eastAsia="Calibri" w:hAnsi="Arial" w:cs="Arial"/>
          <w:color w:val="0000FF"/>
          <w:sz w:val="14"/>
          <w:szCs w:val="14"/>
          <w:u w:val="single"/>
        </w:rPr>
      </w:pPr>
      <w:hyperlink r:id="rId5" w:history="1">
        <w:r w:rsidR="0061291C" w:rsidRPr="005E45BD">
          <w:rPr>
            <w:rFonts w:ascii="Arial" w:eastAsia="Calibri" w:hAnsi="Arial" w:cs="Arial"/>
            <w:color w:val="0000FF"/>
            <w:sz w:val="14"/>
            <w:szCs w:val="14"/>
            <w:u w:val="single"/>
          </w:rPr>
          <w:t>Julianrodriguez@mailbabel.com</w:t>
        </w:r>
      </w:hyperlink>
    </w:p>
    <w:p w14:paraId="7FB1BA9E" w14:textId="77777777" w:rsidR="0061291C" w:rsidRPr="005E45BD" w:rsidRDefault="0061291C" w:rsidP="0061291C">
      <w:pPr>
        <w:shd w:val="clear" w:color="auto" w:fill="FFFFFF"/>
        <w:outlineLvl w:val="0"/>
        <w:rPr>
          <w:rFonts w:ascii="Arial" w:eastAsia="Times New Roman" w:hAnsi="Arial" w:cs="Arial"/>
          <w:b/>
          <w:color w:val="000000"/>
          <w:spacing w:val="-3"/>
          <w:kern w:val="36"/>
          <w:lang w:eastAsia="es-ES_tradnl"/>
        </w:rPr>
      </w:pPr>
    </w:p>
    <w:p w14:paraId="26D3F659" w14:textId="31AA945F" w:rsidR="009D7059" w:rsidRPr="005E45BD" w:rsidRDefault="00E52DCB" w:rsidP="005E45BD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color w:val="000000"/>
          <w:spacing w:val="-3"/>
          <w:kern w:val="36"/>
          <w:lang w:eastAsia="es-ES_tradnl"/>
        </w:rPr>
      </w:pPr>
      <w:r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eastAsia="es-ES_tradnl"/>
        </w:rPr>
        <w:t>6</w:t>
      </w:r>
      <w:r w:rsidR="009D7059" w:rsidRPr="005E45BD"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eastAsia="es-ES_tradnl"/>
        </w:rPr>
        <w:t xml:space="preserve"> </w:t>
      </w:r>
      <w:r w:rsidR="005E45BD" w:rsidRPr="005E45BD"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eastAsia="es-ES_tradnl"/>
        </w:rPr>
        <w:t>beneficios</w:t>
      </w:r>
      <w:r w:rsidR="0061291C" w:rsidRPr="005E45BD"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eastAsia="es-ES_tradnl"/>
        </w:rPr>
        <w:t xml:space="preserve"> </w:t>
      </w:r>
      <w:r w:rsidR="005E45BD" w:rsidRPr="005E45BD"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eastAsia="es-ES_tradnl"/>
        </w:rPr>
        <w:t xml:space="preserve">de un </w:t>
      </w:r>
      <w:r w:rsidR="0083630E" w:rsidRPr="005E45BD"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eastAsia="es-ES_tradnl"/>
        </w:rPr>
        <w:t>monitor de alta resolución</w:t>
      </w:r>
    </w:p>
    <w:p w14:paraId="2C9E8003" w14:textId="77777777" w:rsidR="0083630E" w:rsidRPr="005E45BD" w:rsidRDefault="0083630E" w:rsidP="009D7059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color w:val="000000"/>
          <w:spacing w:val="-3"/>
          <w:kern w:val="36"/>
          <w:lang w:eastAsia="es-ES_tradnl"/>
        </w:rPr>
      </w:pPr>
    </w:p>
    <w:p w14:paraId="57A1B819" w14:textId="6BF39746" w:rsidR="00365A22" w:rsidRPr="005E45BD" w:rsidRDefault="005E45BD" w:rsidP="0061291C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i/>
          <w:iCs/>
          <w:color w:val="000000"/>
          <w:spacing w:val="-3"/>
          <w:kern w:val="36"/>
          <w:lang w:eastAsia="es-ES_tradnl"/>
        </w:rPr>
      </w:pPr>
      <w:r w:rsidRPr="005E45BD">
        <w:rPr>
          <w:rFonts w:ascii="Arial" w:eastAsia="Times New Roman" w:hAnsi="Arial" w:cs="Arial"/>
          <w:bCs/>
          <w:i/>
          <w:iCs/>
          <w:color w:val="000000"/>
          <w:spacing w:val="-3"/>
          <w:kern w:val="36"/>
          <w:lang w:eastAsia="es-ES_tradnl"/>
        </w:rPr>
        <w:t>Si realiza trabajo o estudio en casa, u</w:t>
      </w:r>
      <w:r w:rsidR="0083630E" w:rsidRPr="005E45BD">
        <w:rPr>
          <w:rFonts w:ascii="Arial" w:eastAsia="Times New Roman" w:hAnsi="Arial" w:cs="Arial"/>
          <w:bCs/>
          <w:i/>
          <w:iCs/>
          <w:color w:val="000000"/>
          <w:spacing w:val="-3"/>
          <w:kern w:val="36"/>
          <w:lang w:eastAsia="es-ES_tradnl"/>
        </w:rPr>
        <w:t xml:space="preserve">n monitor de alta resolución </w:t>
      </w:r>
      <w:r w:rsidR="0061291C" w:rsidRPr="005E45BD">
        <w:rPr>
          <w:rFonts w:ascii="Arial" w:eastAsia="Times New Roman" w:hAnsi="Arial" w:cs="Arial"/>
          <w:bCs/>
          <w:i/>
          <w:iCs/>
          <w:color w:val="000000"/>
          <w:spacing w:val="-3"/>
          <w:kern w:val="36"/>
          <w:lang w:eastAsia="es-ES_tradnl"/>
        </w:rPr>
        <w:t>permitirá</w:t>
      </w:r>
      <w:r w:rsidR="0083630E" w:rsidRPr="005E45BD">
        <w:rPr>
          <w:rFonts w:ascii="Arial" w:eastAsia="Times New Roman" w:hAnsi="Arial" w:cs="Arial"/>
          <w:bCs/>
          <w:i/>
          <w:iCs/>
          <w:color w:val="000000"/>
          <w:spacing w:val="-3"/>
          <w:kern w:val="36"/>
          <w:lang w:eastAsia="es-ES_tradnl"/>
        </w:rPr>
        <w:t xml:space="preserve"> </w:t>
      </w:r>
      <w:r w:rsidR="00D03E56" w:rsidRPr="005E45BD">
        <w:rPr>
          <w:rFonts w:ascii="Arial" w:eastAsia="Times New Roman" w:hAnsi="Arial" w:cs="Arial"/>
          <w:bCs/>
          <w:i/>
          <w:iCs/>
          <w:color w:val="000000"/>
          <w:spacing w:val="-3"/>
          <w:kern w:val="36"/>
          <w:lang w:eastAsia="es-ES_tradnl"/>
        </w:rPr>
        <w:t xml:space="preserve">una mayor </w:t>
      </w:r>
      <w:r w:rsidR="0083630E" w:rsidRPr="005E45BD">
        <w:rPr>
          <w:rFonts w:ascii="Arial" w:eastAsia="Times New Roman" w:hAnsi="Arial" w:cs="Arial"/>
          <w:bCs/>
          <w:i/>
          <w:iCs/>
          <w:color w:val="000000"/>
          <w:spacing w:val="-3"/>
          <w:kern w:val="36"/>
          <w:lang w:eastAsia="es-ES_tradnl"/>
        </w:rPr>
        <w:t xml:space="preserve">productividad </w:t>
      </w:r>
      <w:r w:rsidR="00D03E56" w:rsidRPr="005E45BD">
        <w:rPr>
          <w:rFonts w:ascii="Arial" w:eastAsia="Times New Roman" w:hAnsi="Arial" w:cs="Arial"/>
          <w:bCs/>
          <w:i/>
          <w:iCs/>
          <w:color w:val="000000"/>
          <w:spacing w:val="-3"/>
          <w:kern w:val="36"/>
          <w:lang w:eastAsia="es-ES_tradnl"/>
        </w:rPr>
        <w:t>y</w:t>
      </w:r>
      <w:r w:rsidR="0061291C" w:rsidRPr="005E45BD">
        <w:rPr>
          <w:rFonts w:ascii="Arial" w:eastAsia="Times New Roman" w:hAnsi="Arial" w:cs="Arial"/>
          <w:bCs/>
          <w:i/>
          <w:iCs/>
          <w:color w:val="000000"/>
          <w:spacing w:val="-3"/>
          <w:kern w:val="36"/>
          <w:lang w:eastAsia="es-ES_tradnl"/>
        </w:rPr>
        <w:t xml:space="preserve"> </w:t>
      </w:r>
      <w:r w:rsidRPr="005E45BD">
        <w:rPr>
          <w:rFonts w:ascii="Arial" w:eastAsia="Times New Roman" w:hAnsi="Arial" w:cs="Arial"/>
          <w:bCs/>
          <w:i/>
          <w:iCs/>
          <w:color w:val="000000"/>
          <w:spacing w:val="-3"/>
          <w:kern w:val="36"/>
          <w:lang w:eastAsia="es-ES_tradnl"/>
        </w:rPr>
        <w:t>favorecerá a</w:t>
      </w:r>
      <w:r w:rsidR="00D03E56" w:rsidRPr="005E45BD">
        <w:rPr>
          <w:rFonts w:ascii="Arial" w:eastAsia="Times New Roman" w:hAnsi="Arial" w:cs="Arial"/>
          <w:bCs/>
          <w:i/>
          <w:iCs/>
          <w:color w:val="000000"/>
          <w:spacing w:val="-3"/>
          <w:kern w:val="36"/>
          <w:lang w:eastAsia="es-ES_tradnl"/>
        </w:rPr>
        <w:t xml:space="preserve"> la</w:t>
      </w:r>
      <w:r w:rsidR="0083630E" w:rsidRPr="005E45BD">
        <w:rPr>
          <w:rFonts w:ascii="Arial" w:eastAsia="Times New Roman" w:hAnsi="Arial" w:cs="Arial"/>
          <w:bCs/>
          <w:i/>
          <w:iCs/>
          <w:color w:val="000000"/>
          <w:spacing w:val="-3"/>
          <w:kern w:val="36"/>
          <w:lang w:eastAsia="es-ES_tradnl"/>
        </w:rPr>
        <w:t xml:space="preserve"> salud visual. </w:t>
      </w:r>
    </w:p>
    <w:p w14:paraId="72207C15" w14:textId="7AFF4B37" w:rsidR="009D7059" w:rsidRPr="005E45BD" w:rsidRDefault="009D7059" w:rsidP="009D7059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EF587AD" w14:textId="77777777" w:rsidR="005E45BD" w:rsidRPr="005E45BD" w:rsidRDefault="005E45BD" w:rsidP="009D7059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FBB13F4" w14:textId="1F1F2460" w:rsidR="009D7059" w:rsidRDefault="009D7059" w:rsidP="005E45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  <w:r w:rsidRPr="005E45BD">
        <w:rPr>
          <w:rFonts w:ascii="Arial" w:hAnsi="Arial" w:cs="Arial"/>
          <w:b/>
          <w:color w:val="000000"/>
          <w:spacing w:val="3"/>
          <w:sz w:val="22"/>
          <w:szCs w:val="22"/>
          <w:lang w:val="es-ES_tradnl"/>
        </w:rPr>
        <w:t>BOGOTÁ</w:t>
      </w:r>
      <w:r w:rsidR="005E45BD">
        <w:rPr>
          <w:rFonts w:ascii="Arial" w:hAnsi="Arial" w:cs="Arial"/>
          <w:b/>
          <w:color w:val="000000"/>
          <w:spacing w:val="3"/>
          <w:sz w:val="22"/>
          <w:szCs w:val="22"/>
          <w:lang w:val="es-ES_tradnl"/>
        </w:rPr>
        <w:t xml:space="preserve"> D.C.</w:t>
      </w:r>
      <w:r w:rsidRPr="005E45BD">
        <w:rPr>
          <w:rFonts w:ascii="Arial" w:hAnsi="Arial" w:cs="Arial"/>
          <w:b/>
          <w:color w:val="000000"/>
          <w:spacing w:val="3"/>
          <w:sz w:val="22"/>
          <w:szCs w:val="22"/>
          <w:lang w:val="es-ES_tradnl"/>
        </w:rPr>
        <w:t>, Colombia</w:t>
      </w:r>
      <w:r w:rsidR="00D03E56" w:rsidRPr="005E45BD">
        <w:rPr>
          <w:rFonts w:ascii="Arial" w:hAnsi="Arial" w:cs="Arial"/>
          <w:b/>
          <w:color w:val="000000"/>
          <w:spacing w:val="3"/>
          <w:sz w:val="22"/>
          <w:szCs w:val="22"/>
          <w:lang w:val="es-ES_tradnl"/>
        </w:rPr>
        <w:t>.</w:t>
      </w:r>
      <w:r w:rsidRPr="005E45BD">
        <w:rPr>
          <w:rFonts w:ascii="Arial" w:hAnsi="Arial" w:cs="Arial"/>
          <w:b/>
          <w:color w:val="000000"/>
          <w:spacing w:val="3"/>
          <w:sz w:val="22"/>
          <w:szCs w:val="22"/>
          <w:lang w:val="es-ES_tradnl"/>
        </w:rPr>
        <w:t xml:space="preserve"> </w:t>
      </w:r>
      <w:r w:rsidR="005E45BD">
        <w:rPr>
          <w:rFonts w:ascii="Arial" w:hAnsi="Arial" w:cs="Arial"/>
          <w:b/>
          <w:color w:val="000000"/>
          <w:spacing w:val="3"/>
          <w:sz w:val="22"/>
          <w:szCs w:val="22"/>
          <w:lang w:val="es-ES_tradnl"/>
        </w:rPr>
        <w:t>Ju</w:t>
      </w:r>
      <w:r w:rsidR="006C3DC0">
        <w:rPr>
          <w:rFonts w:ascii="Arial" w:hAnsi="Arial" w:cs="Arial"/>
          <w:b/>
          <w:color w:val="000000"/>
          <w:spacing w:val="3"/>
          <w:sz w:val="22"/>
          <w:szCs w:val="22"/>
          <w:lang w:val="es-ES_tradnl"/>
        </w:rPr>
        <w:t>l</w:t>
      </w:r>
      <w:r w:rsidR="005E45BD">
        <w:rPr>
          <w:rFonts w:ascii="Arial" w:hAnsi="Arial" w:cs="Arial"/>
          <w:b/>
          <w:color w:val="000000"/>
          <w:spacing w:val="3"/>
          <w:sz w:val="22"/>
          <w:szCs w:val="22"/>
          <w:lang w:val="es-ES_tradnl"/>
        </w:rPr>
        <w:t xml:space="preserve">io </w:t>
      </w:r>
      <w:r w:rsidRPr="005E45BD">
        <w:rPr>
          <w:rFonts w:ascii="Arial" w:hAnsi="Arial" w:cs="Arial"/>
          <w:b/>
          <w:color w:val="000000"/>
          <w:spacing w:val="3"/>
          <w:sz w:val="22"/>
          <w:szCs w:val="22"/>
          <w:lang w:val="es-ES_tradnl"/>
        </w:rPr>
        <w:t>2021</w:t>
      </w:r>
      <w:r w:rsidR="00D03E56" w:rsidRPr="005E45BD">
        <w:rPr>
          <w:rFonts w:ascii="Arial" w:hAnsi="Arial" w:cs="Arial"/>
          <w:b/>
          <w:color w:val="000000"/>
          <w:spacing w:val="3"/>
          <w:sz w:val="22"/>
          <w:szCs w:val="22"/>
          <w:lang w:val="es-ES_tradnl"/>
        </w:rPr>
        <w:t xml:space="preserve"> </w:t>
      </w:r>
      <w:r w:rsidRPr="005E45BD">
        <w:rPr>
          <w:rFonts w:ascii="Arial" w:hAnsi="Arial" w:cs="Arial"/>
          <w:b/>
          <w:color w:val="000000"/>
          <w:spacing w:val="3"/>
          <w:sz w:val="22"/>
          <w:szCs w:val="22"/>
          <w:lang w:val="es-ES_tradnl"/>
        </w:rPr>
        <w:t>-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Uno de los factores que puede 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incidir en la baja 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eficiencia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en 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el 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estudio o 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trabajo 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en casa 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es 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la incorrecta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elección de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l 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monitor. Dado que es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te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dispositivo se utiliza durante larg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a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s 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jornadas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, es importante prestar atención a características 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d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el dispositivo 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como: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 </w:t>
      </w:r>
      <w:r w:rsidR="0061291C"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resolución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, reducción de la fati</w:t>
      </w:r>
      <w:r w:rsidR="0061291C"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ga visual y diseño ajustable para tener 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una mejor experiencia de uso.</w:t>
      </w:r>
    </w:p>
    <w:p w14:paraId="6A1D8F23" w14:textId="77777777" w:rsidR="005E45BD" w:rsidRPr="005E45BD" w:rsidRDefault="005E45BD" w:rsidP="005E45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</w:p>
    <w:p w14:paraId="76F95E4A" w14:textId="4EC2A038" w:rsidR="009D7059" w:rsidRPr="005E45BD" w:rsidRDefault="009D7059" w:rsidP="009D70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Recientemente</w:t>
      </w:r>
      <w:r w:rsidR="00D03E56"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,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Samsung Electronics anunció su nueva línea de monitores de alta resolución 2021 para trabajo en el hogar.  Estos monitores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, disponibles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en tres series: S8, S7 y S6, brindan a los usuarios pantallas vívidas con alta resolución desde UHD hasta QHD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, ofrecen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 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un 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diseño ergonómico que permite utilizar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los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de acuerdo a cada necesidad y cuentan con 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certifica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ciones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por sus capacidades de protección de los ojos, así como para el medio ambiente.</w:t>
      </w:r>
    </w:p>
    <w:p w14:paraId="57A33764" w14:textId="77777777" w:rsidR="009D7059" w:rsidRPr="005E45BD" w:rsidRDefault="009D7059" w:rsidP="009D70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  <w:bookmarkStart w:id="0" w:name="_GoBack"/>
      <w:bookmarkEnd w:id="0"/>
    </w:p>
    <w:p w14:paraId="2B90D092" w14:textId="7E23C81D" w:rsidR="009D7059" w:rsidRPr="005E45BD" w:rsidRDefault="009D7059" w:rsidP="009D70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Samsung comparte </w:t>
      </w:r>
      <w:r w:rsidR="00E52DCB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6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ventajas que los trabajadores y estudiantes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,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que actualmente </w:t>
      </w:r>
      <w:r w:rsidR="0061291C"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enfrentan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diversos retos en casa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,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obtendrán con </w:t>
      </w:r>
      <w:r w:rsidR="0061291C"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las nuevas generaciones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de monitores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: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</w:t>
      </w:r>
    </w:p>
    <w:p w14:paraId="6D9E3153" w14:textId="260C192B" w:rsidR="009D7059" w:rsidRPr="005E45BD" w:rsidRDefault="009D7059" w:rsidP="009D70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</w:p>
    <w:p w14:paraId="392E5E70" w14:textId="77777777" w:rsidR="00A4725D" w:rsidRPr="005E45BD" w:rsidRDefault="00A4725D" w:rsidP="009D70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</w:p>
    <w:p w14:paraId="68D73782" w14:textId="62DB5429" w:rsidR="009D7059" w:rsidRPr="005E45BD" w:rsidRDefault="009D7059" w:rsidP="009D70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  <w:lang w:val="es-ES_tradnl"/>
        </w:rPr>
      </w:pPr>
      <w:r w:rsidRPr="005E45BD">
        <w:rPr>
          <w:rFonts w:ascii="Arial" w:hAnsi="Arial" w:cs="Arial"/>
          <w:b/>
          <w:color w:val="000000"/>
          <w:spacing w:val="3"/>
          <w:sz w:val="22"/>
          <w:szCs w:val="22"/>
          <w:lang w:val="es-ES_tradnl"/>
        </w:rPr>
        <w:t>Diseño adaptable para todas las necesidades</w:t>
      </w:r>
    </w:p>
    <w:p w14:paraId="4D578074" w14:textId="62C6B758" w:rsidR="009D7059" w:rsidRPr="005E45BD" w:rsidRDefault="009D7059" w:rsidP="009D70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Anteriormente para poder ajustar la altura o </w:t>
      </w:r>
      <w:r w:rsidR="0061291C"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inclinación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de la pantalla </w:t>
      </w:r>
      <w:r w:rsidR="0061291C"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debíamos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recurrir a </w:t>
      </w:r>
      <w:r w:rsidR="0061291C"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métodos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que </w:t>
      </w:r>
      <w:r w:rsidR="0061291C"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podían poner en peligro el monitor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, tales como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instalarlo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sobre bases creadas con libros o recostarlo para una inclinación moderada de la pantalla. Ahora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,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los nuevos monitores Samsung permiten un diseño 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personalizable: a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juste de la altura para mayor comodidad visual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;</w:t>
      </w:r>
      <w:r w:rsidR="0083630E"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rotación: g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irarlo de horizontal a vertical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o</w:t>
      </w:r>
      <w:r w:rsidR="0083630E"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g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irar la pantalla en un mismo eje para compartir con quienes </w:t>
      </w:r>
      <w:r w:rsidR="0061291C"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están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</w:t>
      </w:r>
      <w:r w:rsidR="0061291C"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alrededor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los avances del proyecto</w:t>
      </w:r>
      <w:r w:rsid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, y</w:t>
      </w:r>
      <w:r w:rsidR="0083630E"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a</w:t>
      </w:r>
      <w:r w:rsidRPr="005E45BD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justar su inclinación. </w:t>
      </w:r>
    </w:p>
    <w:p w14:paraId="30E7B46A" w14:textId="42E9C408" w:rsidR="0083630E" w:rsidRPr="005E45BD" w:rsidRDefault="0083630E" w:rsidP="009D7059">
      <w:pPr>
        <w:jc w:val="both"/>
        <w:rPr>
          <w:rFonts w:ascii="Arial" w:hAnsi="Arial" w:cs="Arial"/>
          <w:sz w:val="22"/>
          <w:szCs w:val="22"/>
        </w:rPr>
      </w:pPr>
    </w:p>
    <w:p w14:paraId="1D123C7A" w14:textId="77777777" w:rsidR="00A4725D" w:rsidRPr="005E45BD" w:rsidRDefault="00A4725D" w:rsidP="009D7059">
      <w:pPr>
        <w:jc w:val="both"/>
        <w:rPr>
          <w:rFonts w:ascii="Arial" w:hAnsi="Arial" w:cs="Arial"/>
          <w:sz w:val="22"/>
          <w:szCs w:val="22"/>
        </w:rPr>
      </w:pPr>
    </w:p>
    <w:p w14:paraId="44010AEB" w14:textId="687E98FA" w:rsidR="009D7059" w:rsidRPr="005E45BD" w:rsidRDefault="009D7059" w:rsidP="009D7059">
      <w:pPr>
        <w:jc w:val="both"/>
        <w:rPr>
          <w:rFonts w:ascii="Arial" w:hAnsi="Arial" w:cs="Arial"/>
          <w:b/>
          <w:sz w:val="22"/>
          <w:szCs w:val="22"/>
        </w:rPr>
      </w:pPr>
      <w:r w:rsidRPr="005E45BD">
        <w:rPr>
          <w:rFonts w:ascii="Arial" w:hAnsi="Arial" w:cs="Arial"/>
          <w:b/>
          <w:sz w:val="22"/>
          <w:szCs w:val="22"/>
        </w:rPr>
        <w:t>Cuidado ocular para reducir la fatiga visual</w:t>
      </w:r>
    </w:p>
    <w:p w14:paraId="770CACFD" w14:textId="090706EA" w:rsidR="009D7059" w:rsidRPr="005E45BD" w:rsidRDefault="009D7059" w:rsidP="009D7059">
      <w:pPr>
        <w:jc w:val="both"/>
        <w:rPr>
          <w:rFonts w:ascii="Arial" w:hAnsi="Arial" w:cs="Arial"/>
          <w:sz w:val="22"/>
          <w:szCs w:val="22"/>
        </w:rPr>
      </w:pPr>
      <w:r w:rsidRPr="005E45BD">
        <w:rPr>
          <w:rFonts w:ascii="Arial" w:hAnsi="Arial" w:cs="Arial"/>
          <w:sz w:val="22"/>
          <w:szCs w:val="22"/>
        </w:rPr>
        <w:t>En promedio podemos pasar 10 horas frente a una pantalla exponiendo nuestra visi</w:t>
      </w:r>
      <w:r w:rsidR="005E45BD">
        <w:rPr>
          <w:rFonts w:ascii="Arial" w:hAnsi="Arial" w:cs="Arial"/>
          <w:sz w:val="22"/>
          <w:szCs w:val="22"/>
        </w:rPr>
        <w:t>ó</w:t>
      </w:r>
      <w:r w:rsidRPr="005E45BD">
        <w:rPr>
          <w:rFonts w:ascii="Arial" w:hAnsi="Arial" w:cs="Arial"/>
          <w:sz w:val="22"/>
          <w:szCs w:val="22"/>
        </w:rPr>
        <w:t xml:space="preserve">n a </w:t>
      </w:r>
      <w:r w:rsidR="0061291C" w:rsidRPr="005E45BD">
        <w:rPr>
          <w:rFonts w:ascii="Arial" w:hAnsi="Arial" w:cs="Arial"/>
          <w:sz w:val="22"/>
          <w:szCs w:val="22"/>
        </w:rPr>
        <w:t>múltiples</w:t>
      </w:r>
      <w:r w:rsidRPr="005E45BD">
        <w:rPr>
          <w:rFonts w:ascii="Arial" w:hAnsi="Arial" w:cs="Arial"/>
          <w:sz w:val="22"/>
          <w:szCs w:val="22"/>
        </w:rPr>
        <w:t xml:space="preserve"> lesiones en nuestros ojos</w:t>
      </w:r>
      <w:r w:rsidR="005E45BD">
        <w:rPr>
          <w:rFonts w:ascii="Arial" w:hAnsi="Arial" w:cs="Arial"/>
          <w:sz w:val="22"/>
          <w:szCs w:val="22"/>
        </w:rPr>
        <w:t>, lo que</w:t>
      </w:r>
      <w:r w:rsidRPr="005E45BD">
        <w:rPr>
          <w:rFonts w:ascii="Arial" w:hAnsi="Arial" w:cs="Arial"/>
          <w:sz w:val="22"/>
          <w:szCs w:val="22"/>
        </w:rPr>
        <w:t xml:space="preserve"> afecta nuestro rendimiento y posteriormente nuestra capacidad de vista</w:t>
      </w:r>
      <w:r w:rsidR="005E45BD">
        <w:rPr>
          <w:rFonts w:ascii="Arial" w:hAnsi="Arial" w:cs="Arial"/>
          <w:sz w:val="22"/>
          <w:szCs w:val="22"/>
        </w:rPr>
        <w:t>. E</w:t>
      </w:r>
      <w:r w:rsidRPr="005E45BD">
        <w:rPr>
          <w:rFonts w:ascii="Arial" w:hAnsi="Arial" w:cs="Arial"/>
          <w:sz w:val="22"/>
          <w:szCs w:val="22"/>
        </w:rPr>
        <w:t>s por esto que</w:t>
      </w:r>
      <w:r w:rsidR="005E45BD">
        <w:rPr>
          <w:rFonts w:ascii="Arial" w:hAnsi="Arial" w:cs="Arial"/>
          <w:sz w:val="22"/>
          <w:szCs w:val="22"/>
        </w:rPr>
        <w:t>,</w:t>
      </w:r>
      <w:r w:rsidRPr="005E45BD">
        <w:rPr>
          <w:rFonts w:ascii="Arial" w:hAnsi="Arial" w:cs="Arial"/>
          <w:sz w:val="22"/>
          <w:szCs w:val="22"/>
        </w:rPr>
        <w:t xml:space="preserve"> es de vital importancia que el monitor </w:t>
      </w:r>
      <w:r w:rsidR="005E45BD">
        <w:rPr>
          <w:rFonts w:ascii="Arial" w:hAnsi="Arial" w:cs="Arial"/>
          <w:sz w:val="22"/>
          <w:szCs w:val="22"/>
        </w:rPr>
        <w:t xml:space="preserve">con el que </w:t>
      </w:r>
      <w:r w:rsidRPr="005E45BD">
        <w:rPr>
          <w:rFonts w:ascii="Arial" w:hAnsi="Arial" w:cs="Arial"/>
          <w:sz w:val="22"/>
          <w:szCs w:val="22"/>
        </w:rPr>
        <w:t xml:space="preserve">estudias o trabajas cuente tecnologías para reducir </w:t>
      </w:r>
      <w:r w:rsidR="005E45BD">
        <w:rPr>
          <w:rFonts w:ascii="Arial" w:hAnsi="Arial" w:cs="Arial"/>
          <w:sz w:val="22"/>
          <w:szCs w:val="22"/>
        </w:rPr>
        <w:t>l</w:t>
      </w:r>
      <w:r w:rsidRPr="005E45BD">
        <w:rPr>
          <w:rFonts w:ascii="Arial" w:hAnsi="Arial" w:cs="Arial"/>
          <w:sz w:val="22"/>
          <w:szCs w:val="22"/>
        </w:rPr>
        <w:t>os riesgos de afectación visual</w:t>
      </w:r>
      <w:r w:rsidR="00E52DCB">
        <w:rPr>
          <w:rFonts w:ascii="Arial" w:hAnsi="Arial" w:cs="Arial"/>
          <w:sz w:val="22"/>
          <w:szCs w:val="22"/>
        </w:rPr>
        <w:t>.</w:t>
      </w:r>
    </w:p>
    <w:p w14:paraId="4135CAB2" w14:textId="77777777" w:rsidR="0061291C" w:rsidRPr="005E45BD" w:rsidRDefault="0061291C" w:rsidP="009D7059">
      <w:pPr>
        <w:jc w:val="both"/>
        <w:rPr>
          <w:rFonts w:ascii="Arial" w:hAnsi="Arial" w:cs="Arial"/>
          <w:sz w:val="22"/>
          <w:szCs w:val="22"/>
        </w:rPr>
      </w:pPr>
    </w:p>
    <w:p w14:paraId="1EC9D213" w14:textId="77777777" w:rsidR="00A4725D" w:rsidRPr="005E45BD" w:rsidRDefault="00A4725D" w:rsidP="009D7059">
      <w:pPr>
        <w:jc w:val="both"/>
        <w:rPr>
          <w:rFonts w:ascii="Arial" w:hAnsi="Arial" w:cs="Arial"/>
          <w:sz w:val="22"/>
          <w:szCs w:val="22"/>
        </w:rPr>
      </w:pPr>
    </w:p>
    <w:p w14:paraId="769224F6" w14:textId="358D7A19" w:rsidR="0083630E" w:rsidRPr="005E45BD" w:rsidRDefault="009D7059" w:rsidP="009D7059">
      <w:pPr>
        <w:jc w:val="both"/>
        <w:rPr>
          <w:rFonts w:ascii="Arial" w:hAnsi="Arial" w:cs="Arial"/>
          <w:b/>
          <w:sz w:val="22"/>
          <w:szCs w:val="22"/>
        </w:rPr>
      </w:pPr>
      <w:r w:rsidRPr="005E45BD">
        <w:rPr>
          <w:rFonts w:ascii="Arial" w:hAnsi="Arial" w:cs="Arial"/>
          <w:b/>
          <w:sz w:val="22"/>
          <w:szCs w:val="22"/>
        </w:rPr>
        <w:t>Imagen adaptable</w:t>
      </w:r>
    </w:p>
    <w:p w14:paraId="5FA0F311" w14:textId="6585B0C4" w:rsidR="0083630E" w:rsidRPr="005E45BD" w:rsidRDefault="009D7059" w:rsidP="009D7059">
      <w:pPr>
        <w:jc w:val="both"/>
        <w:rPr>
          <w:rFonts w:ascii="Arial" w:hAnsi="Arial" w:cs="Arial"/>
          <w:sz w:val="22"/>
          <w:szCs w:val="22"/>
        </w:rPr>
      </w:pPr>
      <w:r w:rsidRPr="005E45BD">
        <w:rPr>
          <w:rFonts w:ascii="Arial" w:hAnsi="Arial" w:cs="Arial"/>
          <w:sz w:val="22"/>
          <w:szCs w:val="22"/>
        </w:rPr>
        <w:t>Esta tecnolog</w:t>
      </w:r>
      <w:r w:rsidR="0083630E" w:rsidRPr="005E45BD">
        <w:rPr>
          <w:rFonts w:ascii="Arial" w:hAnsi="Arial" w:cs="Arial"/>
          <w:sz w:val="22"/>
          <w:szCs w:val="22"/>
        </w:rPr>
        <w:t xml:space="preserve">ía </w:t>
      </w:r>
      <w:r w:rsidR="0061291C" w:rsidRPr="005E45BD">
        <w:rPr>
          <w:rFonts w:ascii="Arial" w:hAnsi="Arial" w:cs="Arial"/>
          <w:sz w:val="22"/>
          <w:szCs w:val="22"/>
        </w:rPr>
        <w:t>permitirá</w:t>
      </w:r>
      <w:r w:rsidR="0083630E" w:rsidRPr="005E45BD">
        <w:rPr>
          <w:rFonts w:ascii="Arial" w:hAnsi="Arial" w:cs="Arial"/>
          <w:sz w:val="22"/>
          <w:szCs w:val="22"/>
        </w:rPr>
        <w:t xml:space="preserve"> que la pantalla</w:t>
      </w:r>
      <w:r w:rsidRPr="005E45BD">
        <w:rPr>
          <w:rFonts w:ascii="Arial" w:hAnsi="Arial" w:cs="Arial"/>
          <w:sz w:val="22"/>
          <w:szCs w:val="22"/>
        </w:rPr>
        <w:t xml:space="preserve"> ajuste </w:t>
      </w:r>
      <w:r w:rsidR="0061291C" w:rsidRPr="005E45BD">
        <w:rPr>
          <w:rFonts w:ascii="Arial" w:hAnsi="Arial" w:cs="Arial"/>
          <w:sz w:val="22"/>
          <w:szCs w:val="22"/>
        </w:rPr>
        <w:t>automáticamente</w:t>
      </w:r>
      <w:r w:rsidR="0083630E" w:rsidRPr="005E45BD">
        <w:rPr>
          <w:rFonts w:ascii="Arial" w:hAnsi="Arial" w:cs="Arial"/>
          <w:sz w:val="22"/>
          <w:szCs w:val="22"/>
        </w:rPr>
        <w:t xml:space="preserve"> el nivel de brillo y temperatura de color</w:t>
      </w:r>
      <w:r w:rsidR="00E52DCB">
        <w:rPr>
          <w:rFonts w:ascii="Arial" w:hAnsi="Arial" w:cs="Arial"/>
          <w:sz w:val="22"/>
          <w:szCs w:val="22"/>
        </w:rPr>
        <w:t>. L</w:t>
      </w:r>
      <w:r w:rsidR="0083630E" w:rsidRPr="005E45BD">
        <w:rPr>
          <w:rFonts w:ascii="Arial" w:hAnsi="Arial" w:cs="Arial"/>
          <w:sz w:val="22"/>
          <w:szCs w:val="22"/>
        </w:rPr>
        <w:t xml:space="preserve">a nueva generación de monitores Samsung </w:t>
      </w:r>
      <w:r w:rsidR="00E52DCB">
        <w:rPr>
          <w:rFonts w:ascii="Arial" w:hAnsi="Arial" w:cs="Arial"/>
          <w:sz w:val="22"/>
          <w:szCs w:val="22"/>
        </w:rPr>
        <w:t>ofrecen</w:t>
      </w:r>
      <w:r w:rsidR="0083630E" w:rsidRPr="005E45BD">
        <w:rPr>
          <w:rFonts w:ascii="Arial" w:hAnsi="Arial" w:cs="Arial"/>
          <w:sz w:val="22"/>
          <w:szCs w:val="22"/>
        </w:rPr>
        <w:t xml:space="preserve"> 42 niveles de ajuste </w:t>
      </w:r>
      <w:r w:rsidR="0061291C" w:rsidRPr="005E45BD">
        <w:rPr>
          <w:rFonts w:ascii="Arial" w:hAnsi="Arial" w:cs="Arial"/>
          <w:sz w:val="22"/>
          <w:szCs w:val="22"/>
        </w:rPr>
        <w:t>automático</w:t>
      </w:r>
      <w:r w:rsidR="0083630E" w:rsidRPr="005E45BD">
        <w:rPr>
          <w:rFonts w:ascii="Arial" w:hAnsi="Arial" w:cs="Arial"/>
          <w:sz w:val="22"/>
          <w:szCs w:val="22"/>
        </w:rPr>
        <w:t xml:space="preserve"> previniendo problema de salud visual. </w:t>
      </w:r>
    </w:p>
    <w:p w14:paraId="70FC2830" w14:textId="77777777" w:rsidR="0083630E" w:rsidRPr="005E45BD" w:rsidRDefault="0083630E" w:rsidP="009D7059">
      <w:pPr>
        <w:jc w:val="both"/>
        <w:rPr>
          <w:rFonts w:ascii="Arial" w:hAnsi="Arial" w:cs="Arial"/>
          <w:sz w:val="22"/>
          <w:szCs w:val="22"/>
        </w:rPr>
      </w:pPr>
    </w:p>
    <w:p w14:paraId="149EB167" w14:textId="1653F835" w:rsidR="0083630E" w:rsidRPr="005E45BD" w:rsidRDefault="0083630E" w:rsidP="009D7059">
      <w:pPr>
        <w:jc w:val="both"/>
        <w:rPr>
          <w:rFonts w:ascii="Arial" w:hAnsi="Arial" w:cs="Arial"/>
          <w:sz w:val="22"/>
          <w:szCs w:val="22"/>
        </w:rPr>
      </w:pPr>
      <w:r w:rsidRPr="005E45BD">
        <w:rPr>
          <w:rFonts w:ascii="Arial" w:hAnsi="Arial" w:cs="Arial"/>
          <w:b/>
          <w:sz w:val="22"/>
          <w:szCs w:val="22"/>
        </w:rPr>
        <w:lastRenderedPageBreak/>
        <w:t xml:space="preserve">Modo de </w:t>
      </w:r>
      <w:r w:rsidR="005A2900">
        <w:rPr>
          <w:rFonts w:ascii="Arial" w:hAnsi="Arial" w:cs="Arial"/>
          <w:b/>
          <w:sz w:val="22"/>
          <w:szCs w:val="22"/>
        </w:rPr>
        <w:t>protección</w:t>
      </w:r>
      <w:r w:rsidR="005A2900" w:rsidRPr="005E45BD">
        <w:rPr>
          <w:rFonts w:ascii="Arial" w:hAnsi="Arial" w:cs="Arial"/>
          <w:b/>
          <w:sz w:val="22"/>
          <w:szCs w:val="22"/>
        </w:rPr>
        <w:t xml:space="preserve"> </w:t>
      </w:r>
      <w:r w:rsidRPr="005E45BD">
        <w:rPr>
          <w:rFonts w:ascii="Arial" w:hAnsi="Arial" w:cs="Arial"/>
          <w:b/>
          <w:sz w:val="22"/>
          <w:szCs w:val="22"/>
        </w:rPr>
        <w:t>de ojos</w:t>
      </w:r>
    </w:p>
    <w:p w14:paraId="2708688D" w14:textId="182DF144" w:rsidR="009D7059" w:rsidRPr="005E45BD" w:rsidRDefault="0083630E" w:rsidP="009D7059">
      <w:pPr>
        <w:jc w:val="both"/>
        <w:rPr>
          <w:rFonts w:ascii="Arial" w:hAnsi="Arial" w:cs="Arial"/>
          <w:sz w:val="22"/>
          <w:szCs w:val="22"/>
        </w:rPr>
      </w:pPr>
      <w:r w:rsidRPr="005E45BD">
        <w:rPr>
          <w:rFonts w:ascii="Arial" w:hAnsi="Arial" w:cs="Arial"/>
          <w:sz w:val="22"/>
          <w:szCs w:val="22"/>
        </w:rPr>
        <w:t xml:space="preserve">Las pantallas emiten una luz azul-violeta que puede afectar nuestra retina e incluso tener graves lesiones por uso </w:t>
      </w:r>
      <w:r w:rsidR="0061291C" w:rsidRPr="005E45BD">
        <w:rPr>
          <w:rFonts w:ascii="Arial" w:hAnsi="Arial" w:cs="Arial"/>
          <w:sz w:val="22"/>
          <w:szCs w:val="22"/>
        </w:rPr>
        <w:t>prolongado</w:t>
      </w:r>
      <w:r w:rsidR="00E52DCB">
        <w:rPr>
          <w:rFonts w:ascii="Arial" w:hAnsi="Arial" w:cs="Arial"/>
          <w:sz w:val="22"/>
          <w:szCs w:val="22"/>
        </w:rPr>
        <w:t>;</w:t>
      </w:r>
      <w:r w:rsidRPr="005E45BD">
        <w:rPr>
          <w:rFonts w:ascii="Arial" w:hAnsi="Arial" w:cs="Arial"/>
          <w:sz w:val="22"/>
          <w:szCs w:val="22"/>
        </w:rPr>
        <w:t xml:space="preserve"> es por eso que</w:t>
      </w:r>
      <w:r w:rsidR="00E52DCB">
        <w:rPr>
          <w:rFonts w:ascii="Arial" w:hAnsi="Arial" w:cs="Arial"/>
          <w:sz w:val="22"/>
          <w:szCs w:val="22"/>
        </w:rPr>
        <w:t>,</w:t>
      </w:r>
      <w:r w:rsidRPr="005E45BD">
        <w:rPr>
          <w:rFonts w:ascii="Arial" w:hAnsi="Arial" w:cs="Arial"/>
          <w:sz w:val="22"/>
          <w:szCs w:val="22"/>
        </w:rPr>
        <w:t xml:space="preserve"> actualmente muchas gafas cuentan con un filtro azul que permite filtrar estas exposiciones de luz hacia </w:t>
      </w:r>
      <w:r w:rsidR="0061291C" w:rsidRPr="005E45BD">
        <w:rPr>
          <w:rFonts w:ascii="Arial" w:hAnsi="Arial" w:cs="Arial"/>
          <w:sz w:val="22"/>
          <w:szCs w:val="22"/>
        </w:rPr>
        <w:t>nuestros</w:t>
      </w:r>
      <w:r w:rsidRPr="005E45BD">
        <w:rPr>
          <w:rFonts w:ascii="Arial" w:hAnsi="Arial" w:cs="Arial"/>
          <w:sz w:val="22"/>
          <w:szCs w:val="22"/>
        </w:rPr>
        <w:t xml:space="preserve"> ojos. </w:t>
      </w:r>
      <w:r w:rsidR="00E52DCB">
        <w:rPr>
          <w:rFonts w:ascii="Arial" w:hAnsi="Arial" w:cs="Arial"/>
          <w:sz w:val="22"/>
          <w:szCs w:val="22"/>
        </w:rPr>
        <w:t>L</w:t>
      </w:r>
      <w:r w:rsidRPr="005E45BD">
        <w:rPr>
          <w:rFonts w:ascii="Arial" w:hAnsi="Arial" w:cs="Arial"/>
          <w:sz w:val="22"/>
          <w:szCs w:val="22"/>
        </w:rPr>
        <w:t xml:space="preserve">os nuevos monitores reducen la </w:t>
      </w:r>
      <w:r w:rsidR="0061291C" w:rsidRPr="005E45BD">
        <w:rPr>
          <w:rFonts w:ascii="Arial" w:hAnsi="Arial" w:cs="Arial"/>
          <w:sz w:val="22"/>
          <w:szCs w:val="22"/>
        </w:rPr>
        <w:t>emisión</w:t>
      </w:r>
      <w:r w:rsidRPr="005E45BD">
        <w:rPr>
          <w:rFonts w:ascii="Arial" w:hAnsi="Arial" w:cs="Arial"/>
          <w:sz w:val="22"/>
          <w:szCs w:val="22"/>
        </w:rPr>
        <w:t xml:space="preserve"> de esta luz evitando adicionalmente la fatiga visual. </w:t>
      </w:r>
    </w:p>
    <w:p w14:paraId="089FC28A" w14:textId="77777777" w:rsidR="0083630E" w:rsidRPr="005E45BD" w:rsidRDefault="0083630E" w:rsidP="009D7059">
      <w:pPr>
        <w:jc w:val="both"/>
        <w:rPr>
          <w:rFonts w:ascii="Arial" w:hAnsi="Arial" w:cs="Arial"/>
          <w:sz w:val="22"/>
          <w:szCs w:val="22"/>
        </w:rPr>
      </w:pPr>
    </w:p>
    <w:p w14:paraId="73F6EF63" w14:textId="77777777" w:rsidR="0061291C" w:rsidRPr="005E45BD" w:rsidRDefault="0061291C" w:rsidP="009D7059">
      <w:pPr>
        <w:jc w:val="both"/>
        <w:rPr>
          <w:rFonts w:ascii="Arial" w:hAnsi="Arial" w:cs="Arial"/>
          <w:sz w:val="22"/>
          <w:szCs w:val="22"/>
        </w:rPr>
      </w:pPr>
    </w:p>
    <w:p w14:paraId="634A9F33" w14:textId="77777777" w:rsidR="0083630E" w:rsidRPr="005E45BD" w:rsidRDefault="0083630E" w:rsidP="009D7059">
      <w:pPr>
        <w:jc w:val="both"/>
        <w:rPr>
          <w:rFonts w:ascii="Arial" w:hAnsi="Arial" w:cs="Arial"/>
          <w:b/>
          <w:sz w:val="22"/>
          <w:szCs w:val="22"/>
        </w:rPr>
      </w:pPr>
      <w:r w:rsidRPr="005E45BD">
        <w:rPr>
          <w:rFonts w:ascii="Arial" w:hAnsi="Arial" w:cs="Arial"/>
          <w:b/>
          <w:sz w:val="22"/>
          <w:szCs w:val="22"/>
        </w:rPr>
        <w:t>Imagen sin destellos</w:t>
      </w:r>
    </w:p>
    <w:p w14:paraId="40CA59A5" w14:textId="0C36E9C6" w:rsidR="0083630E" w:rsidRPr="005E45BD" w:rsidRDefault="0061291C" w:rsidP="009D7059">
      <w:pPr>
        <w:jc w:val="both"/>
        <w:rPr>
          <w:rFonts w:ascii="Arial" w:hAnsi="Arial" w:cs="Arial"/>
          <w:sz w:val="22"/>
          <w:szCs w:val="22"/>
        </w:rPr>
      </w:pPr>
      <w:r w:rsidRPr="005E45BD">
        <w:rPr>
          <w:rFonts w:ascii="Arial" w:hAnsi="Arial" w:cs="Arial"/>
          <w:sz w:val="22"/>
          <w:szCs w:val="22"/>
        </w:rPr>
        <w:t>Es de vital importancia que durante cualquier trabajo se evite el parpadeo de imagen</w:t>
      </w:r>
      <w:r w:rsidR="00E52DCB">
        <w:rPr>
          <w:rFonts w:ascii="Arial" w:hAnsi="Arial" w:cs="Arial"/>
          <w:sz w:val="22"/>
          <w:szCs w:val="22"/>
        </w:rPr>
        <w:t xml:space="preserve">, puesto </w:t>
      </w:r>
      <w:r w:rsidRPr="005E45BD">
        <w:rPr>
          <w:rFonts w:ascii="Arial" w:hAnsi="Arial" w:cs="Arial"/>
          <w:sz w:val="22"/>
          <w:szCs w:val="22"/>
        </w:rPr>
        <w:t xml:space="preserve">que puede </w:t>
      </w:r>
      <w:r w:rsidR="00E52DCB">
        <w:rPr>
          <w:rFonts w:ascii="Arial" w:hAnsi="Arial" w:cs="Arial"/>
          <w:sz w:val="22"/>
          <w:szCs w:val="22"/>
        </w:rPr>
        <w:t>ocasionar</w:t>
      </w:r>
      <w:r w:rsidRPr="005E45BD">
        <w:rPr>
          <w:rFonts w:ascii="Arial" w:hAnsi="Arial" w:cs="Arial"/>
          <w:sz w:val="22"/>
          <w:szCs w:val="22"/>
        </w:rPr>
        <w:t xml:space="preserve"> a fatiga visual y luego a problemas en nuestros ojos</w:t>
      </w:r>
      <w:r w:rsidR="00E52DCB">
        <w:rPr>
          <w:rFonts w:ascii="Arial" w:hAnsi="Arial" w:cs="Arial"/>
          <w:sz w:val="22"/>
          <w:szCs w:val="22"/>
        </w:rPr>
        <w:t xml:space="preserve">. Es por esto que, </w:t>
      </w:r>
      <w:r w:rsidRPr="005E45BD">
        <w:rPr>
          <w:rFonts w:ascii="Arial" w:hAnsi="Arial" w:cs="Arial"/>
          <w:sz w:val="22"/>
          <w:szCs w:val="22"/>
        </w:rPr>
        <w:t xml:space="preserve">es necesario que la pantalla que se utilice en las jornadas cotidianas cuente con el certificado de </w:t>
      </w:r>
      <w:proofErr w:type="spellStart"/>
      <w:r w:rsidRPr="005E45BD">
        <w:rPr>
          <w:rFonts w:ascii="Arial" w:hAnsi="Arial" w:cs="Arial"/>
          <w:sz w:val="22"/>
          <w:szCs w:val="22"/>
        </w:rPr>
        <w:t>Flicker</w:t>
      </w:r>
      <w:proofErr w:type="spellEnd"/>
      <w:r w:rsidRPr="005E45BD">
        <w:rPr>
          <w:rFonts w:ascii="Arial" w:hAnsi="Arial" w:cs="Arial"/>
          <w:sz w:val="22"/>
          <w:szCs w:val="22"/>
        </w:rPr>
        <w:t xml:space="preserve"> Free o libre de destellos. </w:t>
      </w:r>
    </w:p>
    <w:p w14:paraId="2DDDDAEC" w14:textId="77777777" w:rsidR="0083630E" w:rsidRPr="005E45BD" w:rsidRDefault="0083630E" w:rsidP="009D7059">
      <w:pPr>
        <w:jc w:val="both"/>
        <w:rPr>
          <w:rFonts w:ascii="Arial" w:hAnsi="Arial" w:cs="Arial"/>
          <w:sz w:val="22"/>
          <w:szCs w:val="22"/>
        </w:rPr>
      </w:pPr>
    </w:p>
    <w:p w14:paraId="33244A41" w14:textId="77777777" w:rsidR="0083630E" w:rsidRPr="005E45BD" w:rsidRDefault="0083630E" w:rsidP="009D7059">
      <w:pPr>
        <w:jc w:val="both"/>
        <w:rPr>
          <w:rFonts w:ascii="Arial" w:hAnsi="Arial" w:cs="Arial"/>
          <w:sz w:val="22"/>
          <w:szCs w:val="22"/>
        </w:rPr>
      </w:pPr>
    </w:p>
    <w:p w14:paraId="12417423" w14:textId="77777777" w:rsidR="0083630E" w:rsidRPr="005E45BD" w:rsidRDefault="0083630E" w:rsidP="009D7059">
      <w:pPr>
        <w:jc w:val="both"/>
        <w:rPr>
          <w:rFonts w:ascii="Arial" w:hAnsi="Arial" w:cs="Arial"/>
          <w:b/>
          <w:sz w:val="22"/>
          <w:szCs w:val="22"/>
        </w:rPr>
      </w:pPr>
      <w:r w:rsidRPr="005E45BD">
        <w:rPr>
          <w:rFonts w:ascii="Arial" w:hAnsi="Arial" w:cs="Arial"/>
          <w:b/>
          <w:sz w:val="22"/>
          <w:szCs w:val="22"/>
        </w:rPr>
        <w:t xml:space="preserve">Mejor calidad de imagen </w:t>
      </w:r>
    </w:p>
    <w:p w14:paraId="741111FE" w14:textId="3B91EABD" w:rsidR="0083630E" w:rsidRPr="005E45BD" w:rsidRDefault="0083630E" w:rsidP="009D7059">
      <w:pPr>
        <w:jc w:val="both"/>
        <w:rPr>
          <w:rFonts w:ascii="Arial" w:hAnsi="Arial" w:cs="Arial"/>
          <w:sz w:val="22"/>
          <w:szCs w:val="22"/>
        </w:rPr>
      </w:pPr>
      <w:r w:rsidRPr="005E45BD">
        <w:rPr>
          <w:rFonts w:ascii="Arial" w:hAnsi="Arial" w:cs="Arial"/>
          <w:sz w:val="22"/>
          <w:szCs w:val="22"/>
        </w:rPr>
        <w:t xml:space="preserve">Los nuevos monitores </w:t>
      </w:r>
      <w:r w:rsidR="00E52DCB">
        <w:rPr>
          <w:rFonts w:ascii="Arial" w:hAnsi="Arial" w:cs="Arial"/>
          <w:sz w:val="22"/>
          <w:szCs w:val="22"/>
        </w:rPr>
        <w:t xml:space="preserve">Samsung </w:t>
      </w:r>
      <w:r w:rsidRPr="005E45BD">
        <w:rPr>
          <w:rFonts w:ascii="Arial" w:hAnsi="Arial" w:cs="Arial"/>
          <w:sz w:val="22"/>
          <w:szCs w:val="22"/>
        </w:rPr>
        <w:t>garantiza</w:t>
      </w:r>
      <w:r w:rsidR="00E52DCB">
        <w:rPr>
          <w:rFonts w:ascii="Arial" w:hAnsi="Arial" w:cs="Arial"/>
          <w:sz w:val="22"/>
          <w:szCs w:val="22"/>
        </w:rPr>
        <w:t>n</w:t>
      </w:r>
      <w:r w:rsidRPr="005E45BD">
        <w:rPr>
          <w:rFonts w:ascii="Arial" w:hAnsi="Arial" w:cs="Arial"/>
          <w:sz w:val="22"/>
          <w:szCs w:val="22"/>
        </w:rPr>
        <w:t xml:space="preserve"> la mejor calidad de imagen para aprovechar un mayor campo de visualización</w:t>
      </w:r>
      <w:r w:rsidR="00E52DCB">
        <w:rPr>
          <w:rFonts w:ascii="Arial" w:hAnsi="Arial" w:cs="Arial"/>
          <w:sz w:val="22"/>
          <w:szCs w:val="22"/>
        </w:rPr>
        <w:t xml:space="preserve">, al </w:t>
      </w:r>
      <w:r w:rsidRPr="005E45BD">
        <w:rPr>
          <w:rFonts w:ascii="Arial" w:hAnsi="Arial" w:cs="Arial"/>
          <w:sz w:val="22"/>
          <w:szCs w:val="22"/>
        </w:rPr>
        <w:t>proyecta</w:t>
      </w:r>
      <w:r w:rsidR="00E52DCB">
        <w:rPr>
          <w:rFonts w:ascii="Arial" w:hAnsi="Arial" w:cs="Arial"/>
          <w:sz w:val="22"/>
          <w:szCs w:val="22"/>
        </w:rPr>
        <w:t>r</w:t>
      </w:r>
      <w:r w:rsidRPr="005E45BD">
        <w:rPr>
          <w:rFonts w:ascii="Arial" w:hAnsi="Arial" w:cs="Arial"/>
          <w:sz w:val="22"/>
          <w:szCs w:val="22"/>
        </w:rPr>
        <w:t xml:space="preserve"> una imagen UHD 4</w:t>
      </w:r>
      <w:r w:rsidR="00E52DCB">
        <w:rPr>
          <w:rFonts w:ascii="Arial" w:hAnsi="Arial" w:cs="Arial"/>
          <w:sz w:val="22"/>
          <w:szCs w:val="22"/>
        </w:rPr>
        <w:t>K</w:t>
      </w:r>
      <w:r w:rsidR="0061291C" w:rsidRPr="005E45BD">
        <w:rPr>
          <w:rFonts w:ascii="Arial" w:hAnsi="Arial" w:cs="Arial"/>
          <w:sz w:val="22"/>
          <w:szCs w:val="22"/>
        </w:rPr>
        <w:t xml:space="preserve"> y QHD</w:t>
      </w:r>
      <w:r w:rsidRPr="005E45BD">
        <w:rPr>
          <w:rFonts w:ascii="Arial" w:hAnsi="Arial" w:cs="Arial"/>
          <w:sz w:val="22"/>
          <w:szCs w:val="22"/>
        </w:rPr>
        <w:t xml:space="preserve"> permitiendo apreciar a</w:t>
      </w:r>
      <w:r w:rsidR="00E52DCB">
        <w:rPr>
          <w:rFonts w:ascii="Arial" w:hAnsi="Arial" w:cs="Arial"/>
          <w:sz w:val="22"/>
          <w:szCs w:val="22"/>
        </w:rPr>
        <w:t>ú</w:t>
      </w:r>
      <w:r w:rsidRPr="005E45BD">
        <w:rPr>
          <w:rFonts w:ascii="Arial" w:hAnsi="Arial" w:cs="Arial"/>
          <w:sz w:val="22"/>
          <w:szCs w:val="22"/>
        </w:rPr>
        <w:t>n más los detalles de las imágenes en</w:t>
      </w:r>
      <w:r w:rsidR="0061291C" w:rsidRPr="005E45BD">
        <w:rPr>
          <w:rFonts w:ascii="Arial" w:hAnsi="Arial" w:cs="Arial"/>
          <w:sz w:val="22"/>
          <w:szCs w:val="22"/>
        </w:rPr>
        <w:t xml:space="preserve"> la pantalla.</w:t>
      </w:r>
    </w:p>
    <w:p w14:paraId="78C8FC9E" w14:textId="77777777" w:rsidR="0061291C" w:rsidRPr="005E45BD" w:rsidRDefault="0061291C" w:rsidP="009D7059">
      <w:pPr>
        <w:jc w:val="both"/>
        <w:rPr>
          <w:rFonts w:ascii="Arial" w:hAnsi="Arial" w:cs="Arial"/>
          <w:sz w:val="22"/>
          <w:szCs w:val="22"/>
        </w:rPr>
      </w:pPr>
    </w:p>
    <w:p w14:paraId="2232DAF9" w14:textId="77777777" w:rsidR="0061291C" w:rsidRPr="005E45BD" w:rsidRDefault="0061291C" w:rsidP="009D7059">
      <w:pPr>
        <w:jc w:val="both"/>
        <w:rPr>
          <w:rFonts w:ascii="Arial" w:hAnsi="Arial" w:cs="Arial"/>
          <w:sz w:val="22"/>
          <w:szCs w:val="22"/>
        </w:rPr>
      </w:pPr>
    </w:p>
    <w:p w14:paraId="140739C2" w14:textId="77777777" w:rsidR="0061291C" w:rsidRPr="005E45BD" w:rsidRDefault="0061291C" w:rsidP="009D7059">
      <w:pPr>
        <w:jc w:val="both"/>
      </w:pPr>
    </w:p>
    <w:p w14:paraId="743F7CE6" w14:textId="77777777" w:rsidR="0061291C" w:rsidRPr="005E45BD" w:rsidRDefault="0061291C" w:rsidP="009D7059">
      <w:pPr>
        <w:jc w:val="both"/>
      </w:pPr>
    </w:p>
    <w:p w14:paraId="42A770F3" w14:textId="77777777" w:rsidR="0061291C" w:rsidRPr="005E45BD" w:rsidRDefault="0061291C" w:rsidP="0061291C">
      <w:pPr>
        <w:contextualSpacing/>
        <w:rPr>
          <w:rFonts w:ascii="Arial" w:hAnsi="Arial" w:cs="Arial"/>
          <w:color w:val="000000"/>
          <w:sz w:val="18"/>
          <w:szCs w:val="18"/>
          <w:u w:val="single"/>
        </w:rPr>
      </w:pPr>
      <w:r w:rsidRPr="005E45BD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</w:rPr>
        <w:t>Acerca de Samsung Electronics Co., Ltd.</w:t>
      </w:r>
    </w:p>
    <w:p w14:paraId="505567A3" w14:textId="1C62B3B8" w:rsidR="0061291C" w:rsidRPr="005E45BD" w:rsidRDefault="0061291C" w:rsidP="005E45B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s-ES_tradnl"/>
        </w:rPr>
      </w:pPr>
      <w:r w:rsidRPr="005E45BD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s-ES_tradnl"/>
        </w:rPr>
        <w:t xml:space="preserve">Samsung inspira al mundo y diseña el futuro con ideas y tecnologías transformadoras. La compañía está redefiniendo los mundos de la TV, los smartphones, los wearables, las tablets, los dispositivos digitales, los sistemas de redes y las soluciones de memoria, sistemas LSI, semiconductores y LED. Para conocer las últimas noticias, visite la Sala de Prensa de Samsung en </w:t>
      </w:r>
      <w:hyperlink r:id="rId6" w:history="1">
        <w:r w:rsidRPr="005E45BD">
          <w:rPr>
            <w:rStyle w:val="Hipervnculo"/>
            <w:rFonts w:ascii="Arial" w:hAnsi="Arial" w:cs="Arial"/>
            <w:color w:val="000000"/>
            <w:sz w:val="18"/>
            <w:szCs w:val="18"/>
            <w:shd w:val="clear" w:color="auto" w:fill="FFFFFF"/>
            <w:lang w:val="es-ES_tradnl"/>
          </w:rPr>
          <w:t>http://news.samsung.com/co</w:t>
        </w:r>
      </w:hyperlink>
    </w:p>
    <w:sectPr w:rsidR="0061291C" w:rsidRPr="005E45BD" w:rsidSect="007D52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59"/>
    <w:rsid w:val="00060A4A"/>
    <w:rsid w:val="000D554A"/>
    <w:rsid w:val="0015791A"/>
    <w:rsid w:val="00170928"/>
    <w:rsid w:val="001D1C7D"/>
    <w:rsid w:val="002209F1"/>
    <w:rsid w:val="00315A07"/>
    <w:rsid w:val="00365A22"/>
    <w:rsid w:val="00380863"/>
    <w:rsid w:val="004717E6"/>
    <w:rsid w:val="004F73AE"/>
    <w:rsid w:val="005406F9"/>
    <w:rsid w:val="005A2900"/>
    <w:rsid w:val="005E45BD"/>
    <w:rsid w:val="0061291C"/>
    <w:rsid w:val="006C3DC0"/>
    <w:rsid w:val="0070277E"/>
    <w:rsid w:val="00754E9E"/>
    <w:rsid w:val="00794C54"/>
    <w:rsid w:val="007A0DCB"/>
    <w:rsid w:val="007D52AD"/>
    <w:rsid w:val="007F62F2"/>
    <w:rsid w:val="0083630E"/>
    <w:rsid w:val="009100EA"/>
    <w:rsid w:val="0092313B"/>
    <w:rsid w:val="009D7059"/>
    <w:rsid w:val="009E338E"/>
    <w:rsid w:val="00A4725D"/>
    <w:rsid w:val="00AA4D01"/>
    <w:rsid w:val="00AB6D45"/>
    <w:rsid w:val="00B53115"/>
    <w:rsid w:val="00C260ED"/>
    <w:rsid w:val="00CD55AE"/>
    <w:rsid w:val="00D03E56"/>
    <w:rsid w:val="00DA1B85"/>
    <w:rsid w:val="00E52DCB"/>
    <w:rsid w:val="00E76201"/>
    <w:rsid w:val="00E77C44"/>
    <w:rsid w:val="00F3297A"/>
    <w:rsid w:val="00F4790C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E1F80"/>
  <w15:chartTrackingRefBased/>
  <w15:docId w15:val="{C9E86375-318F-4A48-9827-4E697AF9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9D70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7059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link w:val="NormalWebCar"/>
    <w:uiPriority w:val="99"/>
    <w:unhideWhenUsed/>
    <w:rsid w:val="009D70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styleId="Hipervnculo">
    <w:name w:val="Hyperlink"/>
    <w:basedOn w:val="Fuentedeprrafopredeter"/>
    <w:uiPriority w:val="99"/>
    <w:unhideWhenUsed/>
    <w:rsid w:val="0061291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1291C"/>
    <w:rPr>
      <w:b/>
      <w:bCs/>
    </w:rPr>
  </w:style>
  <w:style w:type="character" w:customStyle="1" w:styleId="NormalWebCar">
    <w:name w:val="Normal (Web) Car"/>
    <w:link w:val="NormalWeb"/>
    <w:uiPriority w:val="99"/>
    <w:rsid w:val="0061291C"/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E5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E56"/>
    <w:rPr>
      <w:rFonts w:ascii="Times New Roman" w:hAnsi="Times New Roman" w:cs="Times New Roman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5A290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samsung.com/co" TargetMode="External"/><Relationship Id="rId5" Type="http://schemas.openxmlformats.org/officeDocument/2006/relationships/hyperlink" Target="mailto:Julianrodriguez@mailbab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Castaño</dc:creator>
  <cp:keywords/>
  <dc:description/>
  <cp:lastModifiedBy>Stefany Castaño</cp:lastModifiedBy>
  <cp:revision>3</cp:revision>
  <dcterms:created xsi:type="dcterms:W3CDTF">2021-07-01T20:10:00Z</dcterms:created>
  <dcterms:modified xsi:type="dcterms:W3CDTF">2021-07-02T14:56:00Z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