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C76DE6" w14:textId="77777777" w:rsidR="00A645F0" w:rsidRPr="00C43500" w:rsidRDefault="00A645F0" w:rsidP="00A645F0">
      <w:pPr>
        <w:jc w:val="both"/>
        <w:rPr>
          <w:lang w:val="es-ES_tradnl"/>
        </w:rPr>
      </w:pPr>
    </w:p>
    <w:p w14:paraId="4ACFDF87" w14:textId="77777777" w:rsidR="00A645F0" w:rsidRPr="00C43500" w:rsidRDefault="00A645F0" w:rsidP="00A645F0">
      <w:pPr>
        <w:tabs>
          <w:tab w:val="center" w:pos="4680"/>
          <w:tab w:val="right" w:pos="9360"/>
        </w:tabs>
        <w:adjustRightInd w:val="0"/>
        <w:snapToGrid w:val="0"/>
        <w:ind w:firstLineChars="49" w:firstLine="118"/>
        <w:contextualSpacing/>
        <w:jc w:val="right"/>
        <w:rPr>
          <w:rFonts w:ascii="Arial" w:hAnsi="Arial" w:cs="Arial"/>
          <w:b/>
          <w:sz w:val="14"/>
          <w:szCs w:val="14"/>
          <w:lang w:val="es-ES_tradnl"/>
        </w:rPr>
      </w:pPr>
      <w:r w:rsidRPr="00C43500">
        <w:rPr>
          <w:rFonts w:ascii="Arial" w:eastAsia="Malgun Gothic" w:hAnsi="Arial" w:cs="Arial"/>
          <w:noProof/>
          <w:lang w:val="es-ES"/>
        </w:rPr>
        <w:drawing>
          <wp:anchor distT="0" distB="0" distL="114300" distR="114300" simplePos="0" relativeHeight="251659264" behindDoc="0" locked="0" layoutInCell="1" allowOverlap="1" wp14:anchorId="34683767" wp14:editId="1D222CCF">
            <wp:simplePos x="0" y="0"/>
            <wp:positionH relativeFrom="column">
              <wp:posOffset>-1905</wp:posOffset>
            </wp:positionH>
            <wp:positionV relativeFrom="paragraph">
              <wp:posOffset>-75403</wp:posOffset>
            </wp:positionV>
            <wp:extent cx="1658620" cy="254635"/>
            <wp:effectExtent l="0" t="0" r="5080" b="0"/>
            <wp:wrapThrough wrapText="bothSides">
              <wp:wrapPolygon edited="0">
                <wp:start x="165" y="0"/>
                <wp:lineTo x="0" y="1077"/>
                <wp:lineTo x="0" y="19392"/>
                <wp:lineTo x="165" y="20469"/>
                <wp:lineTo x="21335" y="20469"/>
                <wp:lineTo x="21501" y="18314"/>
                <wp:lineTo x="21501" y="1077"/>
                <wp:lineTo x="21335" y="0"/>
                <wp:lineTo x="165" y="0"/>
              </wp:wrapPolygon>
            </wp:wrapThrough>
            <wp:docPr id="2" name="그림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3500">
        <w:rPr>
          <w:rFonts w:ascii="Arial" w:hAnsi="Arial" w:cs="Arial"/>
          <w:b/>
          <w:sz w:val="14"/>
          <w:szCs w:val="14"/>
          <w:lang w:val="es-ES_tradnl"/>
        </w:rPr>
        <w:t>CONTACTO:</w:t>
      </w:r>
    </w:p>
    <w:p w14:paraId="23BF291E" w14:textId="77777777" w:rsidR="00A645F0" w:rsidRPr="00C43500" w:rsidRDefault="00A645F0" w:rsidP="00A645F0">
      <w:pPr>
        <w:adjustRightInd w:val="0"/>
        <w:snapToGrid w:val="0"/>
        <w:ind w:left="6400"/>
        <w:contextualSpacing/>
        <w:jc w:val="right"/>
        <w:rPr>
          <w:rFonts w:ascii="Arial" w:hAnsi="Arial" w:cs="Arial"/>
          <w:sz w:val="14"/>
          <w:szCs w:val="14"/>
          <w:lang w:val="es-ES_tradnl"/>
        </w:rPr>
      </w:pPr>
      <w:r w:rsidRPr="00C43500">
        <w:rPr>
          <w:rFonts w:ascii="Arial" w:hAnsi="Arial" w:cs="Arial"/>
          <w:sz w:val="14"/>
          <w:szCs w:val="14"/>
          <w:lang w:val="es-ES_tradnl"/>
        </w:rPr>
        <w:t>Julián Rodríguez Cornejo</w:t>
      </w:r>
    </w:p>
    <w:p w14:paraId="77992D06" w14:textId="77777777" w:rsidR="00A645F0" w:rsidRPr="00C43500" w:rsidRDefault="00A645F0" w:rsidP="00A645F0">
      <w:pPr>
        <w:adjustRightInd w:val="0"/>
        <w:snapToGrid w:val="0"/>
        <w:ind w:left="3200" w:firstLine="800"/>
        <w:contextualSpacing/>
        <w:jc w:val="right"/>
        <w:rPr>
          <w:rFonts w:ascii="Arial" w:hAnsi="Arial" w:cs="Arial"/>
          <w:sz w:val="14"/>
          <w:szCs w:val="14"/>
          <w:lang w:val="es-ES_tradnl"/>
        </w:rPr>
      </w:pPr>
      <w:r w:rsidRPr="00C43500">
        <w:rPr>
          <w:rFonts w:ascii="Arial" w:hAnsi="Arial" w:cs="Arial"/>
          <w:sz w:val="14"/>
          <w:szCs w:val="14"/>
          <w:lang w:val="es-ES_tradnl"/>
        </w:rPr>
        <w:tab/>
      </w:r>
      <w:r w:rsidRPr="00C43500">
        <w:rPr>
          <w:rFonts w:ascii="Arial" w:hAnsi="Arial" w:cs="Arial"/>
          <w:sz w:val="14"/>
          <w:szCs w:val="14"/>
          <w:lang w:val="es-ES_tradnl"/>
        </w:rPr>
        <w:tab/>
        <w:t xml:space="preserve">Babel </w:t>
      </w:r>
      <w:proofErr w:type="spellStart"/>
      <w:r w:rsidRPr="00C43500">
        <w:rPr>
          <w:rFonts w:ascii="Arial" w:hAnsi="Arial" w:cs="Arial"/>
          <w:sz w:val="14"/>
          <w:szCs w:val="14"/>
          <w:lang w:val="es-ES_tradnl"/>
        </w:rPr>
        <w:t>Group</w:t>
      </w:r>
      <w:proofErr w:type="spellEnd"/>
    </w:p>
    <w:p w14:paraId="4A614A2C" w14:textId="77777777" w:rsidR="00A645F0" w:rsidRPr="00C43500" w:rsidRDefault="00A645F0" w:rsidP="00A645F0">
      <w:pPr>
        <w:adjustRightInd w:val="0"/>
        <w:snapToGrid w:val="0"/>
        <w:ind w:left="3200" w:firstLine="800"/>
        <w:contextualSpacing/>
        <w:jc w:val="right"/>
        <w:rPr>
          <w:rFonts w:ascii="Arial" w:hAnsi="Arial" w:cs="Arial"/>
          <w:sz w:val="14"/>
          <w:szCs w:val="14"/>
          <w:lang w:val="es-ES_tradnl"/>
        </w:rPr>
      </w:pPr>
      <w:r w:rsidRPr="00C43500">
        <w:rPr>
          <w:rFonts w:ascii="Arial" w:hAnsi="Arial" w:cs="Arial"/>
          <w:sz w:val="14"/>
          <w:szCs w:val="14"/>
          <w:lang w:val="es-ES_tradnl"/>
        </w:rPr>
        <w:tab/>
      </w:r>
      <w:r w:rsidRPr="00C43500">
        <w:rPr>
          <w:rFonts w:ascii="Arial" w:hAnsi="Arial" w:cs="Arial"/>
          <w:sz w:val="14"/>
          <w:szCs w:val="14"/>
          <w:lang w:val="es-ES_tradnl"/>
        </w:rPr>
        <w:tab/>
      </w:r>
      <w:r w:rsidRPr="00C43500">
        <w:rPr>
          <w:rFonts w:ascii="Arial" w:hAnsi="Arial" w:cs="Arial"/>
          <w:sz w:val="14"/>
          <w:szCs w:val="14"/>
          <w:lang w:val="es-ES_tradnl"/>
        </w:rPr>
        <w:tab/>
        <w:t>Tel:</w:t>
      </w:r>
      <w:r>
        <w:rPr>
          <w:rFonts w:ascii="Arial" w:hAnsi="Arial" w:cs="Arial"/>
          <w:sz w:val="14"/>
          <w:szCs w:val="14"/>
          <w:lang w:val="es-ES_tradnl"/>
        </w:rPr>
        <w:t xml:space="preserve"> </w:t>
      </w:r>
      <w:r w:rsidRPr="00C43500">
        <w:rPr>
          <w:rFonts w:ascii="Arial" w:hAnsi="Arial" w:cs="Arial"/>
          <w:sz w:val="14"/>
          <w:szCs w:val="14"/>
          <w:lang w:val="es-ES_tradnl"/>
        </w:rPr>
        <w:t xml:space="preserve">3166613107 </w:t>
      </w:r>
    </w:p>
    <w:p w14:paraId="116751BB" w14:textId="77777777" w:rsidR="00A645F0" w:rsidRPr="00C43500" w:rsidRDefault="00A80E52" w:rsidP="00A645F0">
      <w:pPr>
        <w:adjustRightInd w:val="0"/>
        <w:snapToGrid w:val="0"/>
        <w:ind w:left="3200" w:firstLine="800"/>
        <w:contextualSpacing/>
        <w:jc w:val="right"/>
        <w:rPr>
          <w:rFonts w:ascii="Arial" w:hAnsi="Arial" w:cs="Arial"/>
          <w:sz w:val="14"/>
          <w:szCs w:val="14"/>
          <w:lang w:val="es-ES_tradnl"/>
        </w:rPr>
      </w:pPr>
      <w:hyperlink r:id="rId8" w:history="1">
        <w:r w:rsidR="00A645F0" w:rsidRPr="00C43500">
          <w:rPr>
            <w:rStyle w:val="Hipervnculo"/>
            <w:rFonts w:ascii="Arial" w:hAnsi="Arial" w:cs="Arial"/>
            <w:sz w:val="14"/>
            <w:szCs w:val="14"/>
            <w:lang w:val="es-ES_tradnl"/>
          </w:rPr>
          <w:t>Julianrodriguez@mailbabel.com</w:t>
        </w:r>
      </w:hyperlink>
    </w:p>
    <w:p w14:paraId="43B71AF2" w14:textId="77777777" w:rsidR="00A645F0" w:rsidRPr="00C43500" w:rsidRDefault="00A645F0" w:rsidP="00A645F0">
      <w:pPr>
        <w:jc w:val="center"/>
        <w:rPr>
          <w:rFonts w:ascii="Arial" w:hAnsi="Arial" w:cs="Arial"/>
          <w:b/>
          <w:sz w:val="28"/>
          <w:szCs w:val="28"/>
          <w:lang w:val="es-ES_tradnl"/>
        </w:rPr>
      </w:pPr>
    </w:p>
    <w:p w14:paraId="62918F9A" w14:textId="5E48FDD5" w:rsidR="00A645F0" w:rsidRPr="00C43500" w:rsidRDefault="00A645F0" w:rsidP="00A645F0">
      <w:pPr>
        <w:jc w:val="center"/>
        <w:rPr>
          <w:rFonts w:ascii="Arial" w:hAnsi="Arial" w:cs="Arial"/>
          <w:b/>
          <w:sz w:val="28"/>
          <w:szCs w:val="28"/>
          <w:lang w:val="es-ES_tradnl"/>
        </w:rPr>
      </w:pPr>
      <w:r w:rsidRPr="00C43500">
        <w:rPr>
          <w:rFonts w:ascii="Arial" w:hAnsi="Arial" w:cs="Arial"/>
          <w:b/>
          <w:sz w:val="28"/>
          <w:szCs w:val="28"/>
          <w:lang w:val="es-ES_tradnl"/>
        </w:rPr>
        <w:t xml:space="preserve">Digitalización, una realidad con ventajas </w:t>
      </w:r>
      <w:r w:rsidR="008E43FF">
        <w:rPr>
          <w:rFonts w:ascii="Arial" w:hAnsi="Arial" w:cs="Arial"/>
          <w:b/>
          <w:sz w:val="28"/>
          <w:szCs w:val="28"/>
          <w:lang w:val="es-ES_tradnl"/>
        </w:rPr>
        <w:t>para la productividad</w:t>
      </w:r>
    </w:p>
    <w:p w14:paraId="053EF10C" w14:textId="77777777" w:rsidR="00A645F0" w:rsidRPr="00C43500" w:rsidRDefault="00A645F0" w:rsidP="00A645F0">
      <w:pPr>
        <w:jc w:val="center"/>
        <w:rPr>
          <w:rFonts w:ascii="Arial" w:hAnsi="Arial" w:cs="Arial"/>
          <w:i/>
          <w:sz w:val="22"/>
          <w:lang w:val="es-ES_tradnl"/>
        </w:rPr>
      </w:pPr>
    </w:p>
    <w:p w14:paraId="7BEEDED1" w14:textId="77777777" w:rsidR="008E43FF" w:rsidRDefault="00A645F0" w:rsidP="008E43FF">
      <w:pPr>
        <w:tabs>
          <w:tab w:val="left" w:pos="2127"/>
        </w:tabs>
        <w:jc w:val="center"/>
        <w:rPr>
          <w:rFonts w:ascii="Arial" w:hAnsi="Arial" w:cs="Arial"/>
          <w:i/>
          <w:lang w:val="es-ES_tradnl"/>
        </w:rPr>
      </w:pPr>
      <w:r w:rsidRPr="008E43FF">
        <w:rPr>
          <w:rFonts w:ascii="Arial" w:hAnsi="Arial" w:cs="Arial"/>
          <w:i/>
          <w:lang w:val="es-ES_tradnl"/>
        </w:rPr>
        <w:t xml:space="preserve">Según cifras de los ministerios del trabajo y de las TIC, cerca de 3 millones </w:t>
      </w:r>
    </w:p>
    <w:p w14:paraId="5AB214A0" w14:textId="559F4034" w:rsidR="00A645F0" w:rsidRPr="008E43FF" w:rsidRDefault="00A645F0" w:rsidP="008E43FF">
      <w:pPr>
        <w:tabs>
          <w:tab w:val="left" w:pos="2127"/>
        </w:tabs>
        <w:jc w:val="center"/>
        <w:rPr>
          <w:rFonts w:ascii="Arial" w:hAnsi="Arial" w:cs="Arial"/>
          <w:i/>
          <w:lang w:val="es-ES_tradnl"/>
        </w:rPr>
      </w:pPr>
      <w:r w:rsidRPr="008E43FF">
        <w:rPr>
          <w:rFonts w:ascii="Arial" w:hAnsi="Arial" w:cs="Arial"/>
          <w:i/>
          <w:lang w:val="es-ES_tradnl"/>
        </w:rPr>
        <w:t>de personas ya hacen teletrabajo en Colombia</w:t>
      </w:r>
      <w:r w:rsidR="008E43FF">
        <w:rPr>
          <w:rFonts w:ascii="Arial" w:hAnsi="Arial" w:cs="Arial"/>
          <w:i/>
          <w:lang w:val="es-ES_tradnl"/>
        </w:rPr>
        <w:t xml:space="preserve">, por lo que la tecnología juega </w:t>
      </w:r>
      <w:r w:rsidR="008E43FF">
        <w:rPr>
          <w:rFonts w:ascii="Arial" w:hAnsi="Arial" w:cs="Arial"/>
          <w:i/>
          <w:lang w:val="es-ES_tradnl"/>
        </w:rPr>
        <w:br/>
        <w:t>un papel muy relevante para la productividad.</w:t>
      </w:r>
    </w:p>
    <w:p w14:paraId="7CCE31F6" w14:textId="77777777" w:rsidR="00A645F0" w:rsidRPr="00C43500" w:rsidRDefault="00A645F0" w:rsidP="00A645F0">
      <w:pPr>
        <w:rPr>
          <w:rFonts w:ascii="Arial" w:hAnsi="Arial" w:cs="Arial"/>
          <w:sz w:val="22"/>
          <w:szCs w:val="22"/>
          <w:lang w:val="es-ES_tradnl"/>
        </w:rPr>
      </w:pPr>
    </w:p>
    <w:p w14:paraId="0D5FA388" w14:textId="49D429AB" w:rsidR="00A645F0" w:rsidRPr="00C43500" w:rsidRDefault="00A645F0" w:rsidP="00A645F0">
      <w:pPr>
        <w:jc w:val="both"/>
        <w:rPr>
          <w:rFonts w:ascii="Arial" w:hAnsi="Arial" w:cs="Arial"/>
          <w:sz w:val="22"/>
          <w:szCs w:val="22"/>
          <w:lang w:val="es-ES_tradnl"/>
        </w:rPr>
      </w:pPr>
      <w:r w:rsidRPr="00C43500">
        <w:rPr>
          <w:rFonts w:ascii="Arial" w:hAnsi="Arial" w:cs="Arial"/>
          <w:b/>
          <w:sz w:val="22"/>
          <w:szCs w:val="22"/>
          <w:lang w:val="es-ES_tradnl"/>
        </w:rPr>
        <w:t xml:space="preserve">BOGOTÁ D.C., Colombia. Febrero 2021 – </w:t>
      </w:r>
      <w:r w:rsidRPr="00C43500">
        <w:rPr>
          <w:rFonts w:ascii="Arial" w:hAnsi="Arial" w:cs="Arial"/>
          <w:sz w:val="22"/>
          <w:szCs w:val="22"/>
          <w:lang w:val="es-ES_tradnl"/>
        </w:rPr>
        <w:t>Cuando se declaró la pandemia, la necesidad de digitalizar el país qued</w:t>
      </w:r>
      <w:r>
        <w:rPr>
          <w:rFonts w:ascii="Arial" w:hAnsi="Arial" w:cs="Arial"/>
          <w:sz w:val="22"/>
          <w:szCs w:val="22"/>
          <w:lang w:val="es-ES_tradnl"/>
        </w:rPr>
        <w:t>ó</w:t>
      </w:r>
      <w:r w:rsidRPr="00C43500">
        <w:rPr>
          <w:rFonts w:ascii="Arial" w:hAnsi="Arial" w:cs="Arial"/>
          <w:sz w:val="22"/>
          <w:szCs w:val="22"/>
          <w:lang w:val="es-ES_tradnl"/>
        </w:rPr>
        <w:t xml:space="preserve"> en evidencia. De acuerdo con lo</w:t>
      </w:r>
      <w:r>
        <w:rPr>
          <w:rFonts w:ascii="Arial" w:hAnsi="Arial" w:cs="Arial"/>
          <w:sz w:val="22"/>
          <w:szCs w:val="22"/>
          <w:lang w:val="es-ES_tradnl"/>
        </w:rPr>
        <w:t>s</w:t>
      </w:r>
      <w:r w:rsidRPr="00C43500">
        <w:rPr>
          <w:rFonts w:ascii="Arial" w:hAnsi="Arial" w:cs="Arial"/>
          <w:sz w:val="22"/>
          <w:szCs w:val="22"/>
          <w:lang w:val="es-ES_tradnl"/>
        </w:rPr>
        <w:t xml:space="preserve"> ministerios del </w:t>
      </w:r>
      <w:r>
        <w:rPr>
          <w:rFonts w:ascii="Arial" w:hAnsi="Arial" w:cs="Arial"/>
          <w:sz w:val="22"/>
          <w:szCs w:val="22"/>
          <w:lang w:val="es-ES_tradnl"/>
        </w:rPr>
        <w:t>T</w:t>
      </w:r>
      <w:r w:rsidRPr="00C43500">
        <w:rPr>
          <w:rFonts w:ascii="Arial" w:hAnsi="Arial" w:cs="Arial"/>
          <w:sz w:val="22"/>
          <w:szCs w:val="22"/>
          <w:lang w:val="es-ES_tradnl"/>
        </w:rPr>
        <w:t>rabajo y de T</w:t>
      </w:r>
      <w:r>
        <w:rPr>
          <w:rFonts w:ascii="Arial" w:hAnsi="Arial" w:cs="Arial"/>
          <w:sz w:val="22"/>
          <w:szCs w:val="22"/>
          <w:lang w:val="es-ES_tradnl"/>
        </w:rPr>
        <w:t xml:space="preserve">ecnologías de la </w:t>
      </w:r>
      <w:r w:rsidRPr="00C43500">
        <w:rPr>
          <w:rFonts w:ascii="Arial" w:hAnsi="Arial" w:cs="Arial"/>
          <w:sz w:val="22"/>
          <w:szCs w:val="22"/>
          <w:lang w:val="es-ES_tradnl"/>
        </w:rPr>
        <w:t>I</w:t>
      </w:r>
      <w:r>
        <w:rPr>
          <w:rFonts w:ascii="Arial" w:hAnsi="Arial" w:cs="Arial"/>
          <w:sz w:val="22"/>
          <w:szCs w:val="22"/>
          <w:lang w:val="es-ES_tradnl"/>
        </w:rPr>
        <w:t xml:space="preserve">nformación y </w:t>
      </w:r>
      <w:r w:rsidR="0056064A">
        <w:rPr>
          <w:rFonts w:ascii="Arial" w:hAnsi="Arial" w:cs="Arial"/>
          <w:sz w:val="22"/>
          <w:szCs w:val="22"/>
          <w:lang w:val="es-ES_tradnl"/>
        </w:rPr>
        <w:t xml:space="preserve">las </w:t>
      </w:r>
      <w:r w:rsidRPr="00C43500">
        <w:rPr>
          <w:rFonts w:ascii="Arial" w:hAnsi="Arial" w:cs="Arial"/>
          <w:sz w:val="22"/>
          <w:szCs w:val="22"/>
          <w:lang w:val="es-ES_tradnl"/>
        </w:rPr>
        <w:t>C</w:t>
      </w:r>
      <w:r>
        <w:rPr>
          <w:rFonts w:ascii="Arial" w:hAnsi="Arial" w:cs="Arial"/>
          <w:sz w:val="22"/>
          <w:szCs w:val="22"/>
          <w:lang w:val="es-ES_tradnl"/>
        </w:rPr>
        <w:t>omunicaciones (</w:t>
      </w:r>
      <w:proofErr w:type="spellStart"/>
      <w:r w:rsidR="0056064A">
        <w:rPr>
          <w:rFonts w:ascii="Arial" w:hAnsi="Arial" w:cs="Arial"/>
          <w:sz w:val="22"/>
          <w:szCs w:val="22"/>
          <w:lang w:val="es-ES_tradnl"/>
        </w:rPr>
        <w:t>Min</w:t>
      </w:r>
      <w:r>
        <w:rPr>
          <w:rFonts w:ascii="Arial" w:hAnsi="Arial" w:cs="Arial"/>
          <w:sz w:val="22"/>
          <w:szCs w:val="22"/>
          <w:lang w:val="es-ES_tradnl"/>
        </w:rPr>
        <w:t>TIC</w:t>
      </w:r>
      <w:proofErr w:type="spellEnd"/>
      <w:r>
        <w:rPr>
          <w:rFonts w:ascii="Arial" w:hAnsi="Arial" w:cs="Arial"/>
          <w:sz w:val="22"/>
          <w:szCs w:val="22"/>
          <w:lang w:val="es-ES_tradnl"/>
        </w:rPr>
        <w:t>)</w:t>
      </w:r>
      <w:r w:rsidRPr="00C43500">
        <w:rPr>
          <w:rFonts w:ascii="Arial" w:hAnsi="Arial" w:cs="Arial"/>
          <w:sz w:val="22"/>
          <w:szCs w:val="22"/>
          <w:lang w:val="es-ES_tradnl"/>
        </w:rPr>
        <w:t xml:space="preserve">, en 2018 la cifra de teletrabajadores no superaba los 122 mil y en ciudades como Bogotá, llegaba </w:t>
      </w:r>
      <w:r>
        <w:rPr>
          <w:rFonts w:ascii="Arial" w:hAnsi="Arial" w:cs="Arial"/>
          <w:sz w:val="22"/>
          <w:szCs w:val="22"/>
          <w:lang w:val="es-ES_tradnl"/>
        </w:rPr>
        <w:t xml:space="preserve">casi </w:t>
      </w:r>
      <w:r w:rsidRPr="00C43500">
        <w:rPr>
          <w:rFonts w:ascii="Arial" w:hAnsi="Arial" w:cs="Arial"/>
          <w:sz w:val="22"/>
          <w:szCs w:val="22"/>
          <w:lang w:val="es-ES_tradnl"/>
        </w:rPr>
        <w:t>a los 6</w:t>
      </w:r>
      <w:r>
        <w:rPr>
          <w:rFonts w:ascii="Arial" w:hAnsi="Arial" w:cs="Arial"/>
          <w:sz w:val="22"/>
          <w:szCs w:val="22"/>
          <w:lang w:val="es-ES_tradnl"/>
        </w:rPr>
        <w:t>4 mil</w:t>
      </w:r>
      <w:r w:rsidRPr="00C43500">
        <w:rPr>
          <w:rFonts w:ascii="Arial" w:hAnsi="Arial" w:cs="Arial"/>
          <w:sz w:val="22"/>
          <w:szCs w:val="22"/>
          <w:lang w:val="es-ES_tradnl"/>
        </w:rPr>
        <w:t xml:space="preserve"> usuarios. Ahora, cerca de 3 millones de personas ya hacen Home Office. Esta es solo una de las muchas transformaciones </w:t>
      </w:r>
      <w:r>
        <w:rPr>
          <w:rFonts w:ascii="Arial" w:hAnsi="Arial" w:cs="Arial"/>
          <w:sz w:val="22"/>
          <w:szCs w:val="22"/>
          <w:lang w:val="es-ES_tradnl"/>
        </w:rPr>
        <w:t>que se han dado en e</w:t>
      </w:r>
      <w:r w:rsidRPr="00C43500">
        <w:rPr>
          <w:rFonts w:ascii="Arial" w:hAnsi="Arial" w:cs="Arial"/>
          <w:sz w:val="22"/>
          <w:szCs w:val="22"/>
          <w:lang w:val="es-ES_tradnl"/>
        </w:rPr>
        <w:t>l último año</w:t>
      </w:r>
      <w:r>
        <w:rPr>
          <w:rFonts w:ascii="Arial" w:hAnsi="Arial" w:cs="Arial"/>
          <w:sz w:val="22"/>
          <w:szCs w:val="22"/>
          <w:lang w:val="es-ES_tradnl"/>
        </w:rPr>
        <w:t xml:space="preserve">, como evidencia de la </w:t>
      </w:r>
      <w:r w:rsidRPr="00C43500">
        <w:rPr>
          <w:rFonts w:ascii="Arial" w:hAnsi="Arial" w:cs="Arial"/>
          <w:sz w:val="22"/>
          <w:szCs w:val="22"/>
          <w:lang w:val="es-ES_tradnl"/>
        </w:rPr>
        <w:t>digitalización</w:t>
      </w:r>
      <w:r>
        <w:rPr>
          <w:rFonts w:ascii="Arial" w:hAnsi="Arial" w:cs="Arial"/>
          <w:sz w:val="22"/>
          <w:szCs w:val="22"/>
          <w:lang w:val="es-ES_tradnl"/>
        </w:rPr>
        <w:t xml:space="preserve"> para continuar con la productividad.</w:t>
      </w:r>
    </w:p>
    <w:p w14:paraId="291140F2" w14:textId="77777777" w:rsidR="00A645F0" w:rsidRPr="00C43500" w:rsidRDefault="00A645F0" w:rsidP="00A645F0">
      <w:pPr>
        <w:jc w:val="both"/>
        <w:rPr>
          <w:rFonts w:ascii="Arial" w:hAnsi="Arial" w:cs="Arial"/>
          <w:sz w:val="22"/>
          <w:szCs w:val="22"/>
          <w:lang w:val="es-ES_tradnl"/>
        </w:rPr>
      </w:pPr>
    </w:p>
    <w:p w14:paraId="15F541A8" w14:textId="2A2F21F7" w:rsidR="00A645F0" w:rsidRPr="00C43500" w:rsidRDefault="00A645F0" w:rsidP="00A645F0">
      <w:pPr>
        <w:jc w:val="both"/>
        <w:rPr>
          <w:rFonts w:ascii="Arial" w:hAnsi="Arial" w:cs="Arial"/>
          <w:sz w:val="22"/>
          <w:szCs w:val="22"/>
          <w:lang w:val="es-ES_tradnl"/>
        </w:rPr>
      </w:pPr>
      <w:r w:rsidRPr="00C43500">
        <w:rPr>
          <w:rFonts w:ascii="Arial" w:hAnsi="Arial" w:cs="Arial"/>
          <w:sz w:val="22"/>
          <w:szCs w:val="22"/>
          <w:lang w:val="es-ES_tradnl"/>
        </w:rPr>
        <w:t>“La tecnología y la digitalización ya son reconocidas como esenciales en esta nueva realidad y no cabe duda de su capacidad para poner en marcha sistemas de teletrabajo que propician actividades laborales eficientes. En un principio, se reconoció el celular como una herramienta de productividad. Pero, ahora ya se va más allá y hemos llegado a anhelar casas inteligentes con ecosistemas completamente interconectados para ser más exitosos en nuestras rutinas”</w:t>
      </w:r>
      <w:r>
        <w:rPr>
          <w:rFonts w:ascii="Arial" w:hAnsi="Arial" w:cs="Arial"/>
          <w:sz w:val="22"/>
          <w:szCs w:val="22"/>
          <w:lang w:val="es-ES_tradnl"/>
        </w:rPr>
        <w:t>,</w:t>
      </w:r>
      <w:r w:rsidRPr="00C43500">
        <w:rPr>
          <w:rFonts w:ascii="Arial" w:hAnsi="Arial" w:cs="Arial"/>
          <w:sz w:val="22"/>
          <w:szCs w:val="22"/>
          <w:lang w:val="es-ES_tradnl"/>
        </w:rPr>
        <w:t xml:space="preserve"> </w:t>
      </w:r>
      <w:r>
        <w:rPr>
          <w:rFonts w:ascii="Arial" w:hAnsi="Arial" w:cs="Arial"/>
          <w:sz w:val="22"/>
          <w:szCs w:val="22"/>
          <w:lang w:val="es-ES_tradnl"/>
        </w:rPr>
        <w:t>a</w:t>
      </w:r>
      <w:r w:rsidRPr="00C43500">
        <w:rPr>
          <w:rFonts w:ascii="Arial" w:hAnsi="Arial" w:cs="Arial"/>
          <w:sz w:val="22"/>
          <w:szCs w:val="22"/>
          <w:lang w:val="es-ES_tradnl"/>
        </w:rPr>
        <w:t xml:space="preserve">firma </w:t>
      </w:r>
      <w:r w:rsidR="00A80E52">
        <w:rPr>
          <w:rFonts w:ascii="Arial" w:hAnsi="Arial" w:cs="Arial"/>
          <w:bCs/>
          <w:sz w:val="22"/>
          <w:szCs w:val="22"/>
          <w:lang w:val="es-ES_tradnl"/>
        </w:rPr>
        <w:t>Leonardo González, gerente de Relaciones Públicas de Samsung Colombia.</w:t>
      </w:r>
    </w:p>
    <w:p w14:paraId="72805C7B" w14:textId="77777777" w:rsidR="00A645F0" w:rsidRPr="00C43500" w:rsidRDefault="00A645F0" w:rsidP="00A645F0">
      <w:pPr>
        <w:jc w:val="both"/>
        <w:rPr>
          <w:rFonts w:ascii="Arial" w:hAnsi="Arial" w:cs="Arial"/>
          <w:sz w:val="22"/>
          <w:szCs w:val="22"/>
          <w:lang w:val="es-ES_tradnl"/>
        </w:rPr>
      </w:pPr>
    </w:p>
    <w:p w14:paraId="4168C4A2" w14:textId="77777777" w:rsidR="00A645F0" w:rsidRPr="00C43500" w:rsidRDefault="00A645F0" w:rsidP="00A645F0">
      <w:pPr>
        <w:jc w:val="both"/>
        <w:rPr>
          <w:rFonts w:ascii="Arial" w:hAnsi="Arial" w:cs="Arial"/>
          <w:b/>
          <w:sz w:val="22"/>
          <w:szCs w:val="22"/>
          <w:lang w:val="es-ES_tradnl"/>
        </w:rPr>
      </w:pPr>
      <w:r w:rsidRPr="00C43500">
        <w:rPr>
          <w:rFonts w:ascii="Arial" w:hAnsi="Arial" w:cs="Arial"/>
          <w:b/>
          <w:sz w:val="22"/>
          <w:szCs w:val="22"/>
          <w:lang w:val="es-ES_tradnl"/>
        </w:rPr>
        <w:t>Incremento de rendimiento</w:t>
      </w:r>
    </w:p>
    <w:p w14:paraId="6B4C4EB2" w14:textId="0FD10B50" w:rsidR="00A645F0" w:rsidRDefault="00A645F0" w:rsidP="00A645F0">
      <w:pPr>
        <w:jc w:val="both"/>
        <w:rPr>
          <w:rFonts w:ascii="Arial" w:hAnsi="Arial"/>
          <w:sz w:val="22"/>
          <w:szCs w:val="22"/>
          <w:lang w:val="es-ES_tradnl"/>
        </w:rPr>
      </w:pPr>
      <w:r w:rsidRPr="00C43500">
        <w:rPr>
          <w:rFonts w:ascii="Arial" w:hAnsi="Arial"/>
          <w:sz w:val="22"/>
          <w:szCs w:val="22"/>
          <w:lang w:val="es-ES_tradnl"/>
        </w:rPr>
        <w:t>Debido a la pandemia, el número de teletrabajadores creció abruptamente y al año pasado 98% de las empresas estaban ya operando de forma re</w:t>
      </w:r>
      <w:r>
        <w:rPr>
          <w:rFonts w:ascii="Arial" w:hAnsi="Arial"/>
          <w:sz w:val="22"/>
          <w:szCs w:val="22"/>
          <w:lang w:val="es-ES_tradnl"/>
        </w:rPr>
        <w:t>mota</w:t>
      </w:r>
      <w:r w:rsidR="008E43FF">
        <w:rPr>
          <w:rFonts w:ascii="Arial" w:hAnsi="Arial"/>
          <w:sz w:val="22"/>
          <w:szCs w:val="22"/>
          <w:lang w:val="es-ES_tradnl"/>
        </w:rPr>
        <w:t>,</w:t>
      </w:r>
      <w:r w:rsidRPr="00C43500">
        <w:rPr>
          <w:rFonts w:ascii="Arial" w:hAnsi="Arial"/>
          <w:sz w:val="22"/>
          <w:szCs w:val="22"/>
          <w:lang w:val="es-ES_tradnl"/>
        </w:rPr>
        <w:t xml:space="preserve"> según un estudio de Acrip. Esta cifra de acuerdo al MinTic, representó un aumento de casi 400% en relación con los dos años anteriores en la adopción del trabajo remoto. </w:t>
      </w:r>
    </w:p>
    <w:p w14:paraId="6973E651" w14:textId="77777777" w:rsidR="00A645F0" w:rsidRDefault="00A645F0" w:rsidP="00A645F0">
      <w:pPr>
        <w:jc w:val="both"/>
        <w:rPr>
          <w:rFonts w:ascii="Arial" w:hAnsi="Arial"/>
          <w:sz w:val="22"/>
          <w:szCs w:val="22"/>
          <w:lang w:val="es-ES_tradnl"/>
        </w:rPr>
      </w:pPr>
    </w:p>
    <w:p w14:paraId="1E57A1BF" w14:textId="57D0716E" w:rsidR="00A645F0" w:rsidRDefault="007D339A" w:rsidP="00A645F0">
      <w:pPr>
        <w:jc w:val="both"/>
        <w:rPr>
          <w:rFonts w:ascii="Arial" w:hAnsi="Arial"/>
          <w:sz w:val="22"/>
          <w:szCs w:val="22"/>
          <w:lang w:val="es-ES_tradnl"/>
        </w:rPr>
      </w:pPr>
      <w:r>
        <w:rPr>
          <w:rFonts w:ascii="Arial" w:hAnsi="Arial"/>
          <w:sz w:val="22"/>
          <w:szCs w:val="22"/>
          <w:lang w:val="es-ES_tradnl"/>
        </w:rPr>
        <w:t xml:space="preserve">En este sentido, </w:t>
      </w:r>
      <w:r w:rsidR="00A645F0">
        <w:rPr>
          <w:rFonts w:ascii="Arial" w:hAnsi="Arial"/>
          <w:sz w:val="22"/>
          <w:szCs w:val="22"/>
          <w:lang w:val="es-ES_tradnl"/>
        </w:rPr>
        <w:t xml:space="preserve">se comprende la creciente demanda de dispositivos tecnológicos como celulares, tabletas y monitores. Pues, contar con estos </w:t>
      </w:r>
      <w:r w:rsidR="008E43FF">
        <w:rPr>
          <w:rFonts w:ascii="Arial" w:hAnsi="Arial"/>
          <w:sz w:val="22"/>
          <w:szCs w:val="22"/>
          <w:lang w:val="es-ES_tradnl"/>
        </w:rPr>
        <w:t xml:space="preserve">dispositivos </w:t>
      </w:r>
      <w:r w:rsidR="00A645F0">
        <w:rPr>
          <w:rFonts w:ascii="Arial" w:hAnsi="Arial"/>
          <w:sz w:val="22"/>
          <w:szCs w:val="22"/>
          <w:lang w:val="es-ES_tradnl"/>
        </w:rPr>
        <w:t xml:space="preserve">es fundamental para participar en videoconferencias, revisar documentos, realizar exposiciones </w:t>
      </w:r>
      <w:r w:rsidR="008E43FF">
        <w:rPr>
          <w:rFonts w:ascii="Arial" w:hAnsi="Arial"/>
          <w:sz w:val="22"/>
          <w:szCs w:val="22"/>
          <w:lang w:val="es-ES_tradnl"/>
        </w:rPr>
        <w:t>y</w:t>
      </w:r>
      <w:r w:rsidR="00A645F0">
        <w:rPr>
          <w:rFonts w:ascii="Arial" w:hAnsi="Arial"/>
          <w:sz w:val="22"/>
          <w:szCs w:val="22"/>
          <w:lang w:val="es-ES_tradnl"/>
        </w:rPr>
        <w:t xml:space="preserve"> asistir a </w:t>
      </w:r>
      <w:r w:rsidR="008E43FF">
        <w:rPr>
          <w:rFonts w:ascii="Arial" w:hAnsi="Arial"/>
          <w:sz w:val="22"/>
          <w:szCs w:val="22"/>
          <w:lang w:val="es-ES_tradnl"/>
        </w:rPr>
        <w:t>clase desde</w:t>
      </w:r>
      <w:r w:rsidR="00A645F0">
        <w:rPr>
          <w:rFonts w:ascii="Arial" w:hAnsi="Arial"/>
          <w:sz w:val="22"/>
          <w:szCs w:val="22"/>
          <w:lang w:val="es-ES_tradnl"/>
        </w:rPr>
        <w:t xml:space="preserve"> casa. </w:t>
      </w:r>
    </w:p>
    <w:p w14:paraId="22E4DA94" w14:textId="77777777" w:rsidR="00A645F0" w:rsidRDefault="00A645F0" w:rsidP="00A645F0">
      <w:pPr>
        <w:jc w:val="both"/>
        <w:rPr>
          <w:rFonts w:ascii="Arial" w:hAnsi="Arial"/>
          <w:sz w:val="22"/>
          <w:szCs w:val="22"/>
          <w:lang w:val="es-ES_tradnl"/>
        </w:rPr>
      </w:pPr>
    </w:p>
    <w:p w14:paraId="40A23077" w14:textId="678F3CB5" w:rsidR="00A645F0" w:rsidRDefault="00A645F0" w:rsidP="00A645F0">
      <w:pPr>
        <w:jc w:val="both"/>
        <w:rPr>
          <w:rFonts w:ascii="Arial" w:hAnsi="Arial"/>
          <w:sz w:val="22"/>
          <w:szCs w:val="22"/>
          <w:lang w:val="es-ES_tradnl"/>
        </w:rPr>
      </w:pPr>
      <w:r>
        <w:rPr>
          <w:rFonts w:ascii="Arial" w:hAnsi="Arial"/>
          <w:sz w:val="22"/>
          <w:szCs w:val="22"/>
          <w:lang w:val="es-ES_tradnl"/>
        </w:rPr>
        <w:t xml:space="preserve">“El teletrabajo </w:t>
      </w:r>
      <w:r w:rsidR="0056064A">
        <w:rPr>
          <w:rFonts w:ascii="Arial" w:hAnsi="Arial"/>
          <w:sz w:val="22"/>
          <w:szCs w:val="22"/>
          <w:lang w:val="es-ES_tradnl"/>
        </w:rPr>
        <w:t xml:space="preserve">y estudio en casa </w:t>
      </w:r>
      <w:r>
        <w:rPr>
          <w:rFonts w:ascii="Arial" w:hAnsi="Arial"/>
          <w:sz w:val="22"/>
          <w:szCs w:val="22"/>
          <w:lang w:val="es-ES_tradnl"/>
        </w:rPr>
        <w:t>ha</w:t>
      </w:r>
      <w:r w:rsidR="0056064A">
        <w:rPr>
          <w:rFonts w:ascii="Arial" w:hAnsi="Arial"/>
          <w:sz w:val="22"/>
          <w:szCs w:val="22"/>
          <w:lang w:val="es-ES_tradnl"/>
        </w:rPr>
        <w:t>n</w:t>
      </w:r>
      <w:r>
        <w:rPr>
          <w:rFonts w:ascii="Arial" w:hAnsi="Arial"/>
          <w:sz w:val="22"/>
          <w:szCs w:val="22"/>
          <w:lang w:val="es-ES_tradnl"/>
        </w:rPr>
        <w:t xml:space="preserve"> hecho que los usuarios usen la tecnología de for</w:t>
      </w:r>
      <w:r w:rsidR="007D339A">
        <w:rPr>
          <w:rFonts w:ascii="Arial" w:hAnsi="Arial"/>
          <w:sz w:val="22"/>
          <w:szCs w:val="22"/>
          <w:lang w:val="es-ES_tradnl"/>
        </w:rPr>
        <w:t xml:space="preserve">ma diferente. Por ejemplo, el </w:t>
      </w:r>
      <w:proofErr w:type="spellStart"/>
      <w:r w:rsidR="007D339A">
        <w:rPr>
          <w:rFonts w:ascii="Arial" w:hAnsi="Arial"/>
          <w:sz w:val="22"/>
          <w:szCs w:val="22"/>
          <w:lang w:val="es-ES_tradnl"/>
        </w:rPr>
        <w:t>s</w:t>
      </w:r>
      <w:r>
        <w:rPr>
          <w:rFonts w:ascii="Arial" w:hAnsi="Arial"/>
          <w:sz w:val="22"/>
          <w:szCs w:val="22"/>
          <w:lang w:val="es-ES_tradnl"/>
        </w:rPr>
        <w:t>martphone</w:t>
      </w:r>
      <w:proofErr w:type="spellEnd"/>
      <w:r>
        <w:rPr>
          <w:rFonts w:ascii="Arial" w:hAnsi="Arial"/>
          <w:sz w:val="22"/>
          <w:szCs w:val="22"/>
          <w:lang w:val="es-ES_tradnl"/>
        </w:rPr>
        <w:t xml:space="preserve"> se ha convertido en la herramienta clave gracias a que con este es posible acceder a múltiples aplicaciones laborales </w:t>
      </w:r>
      <w:r w:rsidR="0056064A">
        <w:rPr>
          <w:rFonts w:ascii="Arial" w:hAnsi="Arial"/>
          <w:sz w:val="22"/>
          <w:szCs w:val="22"/>
          <w:lang w:val="es-ES_tradnl"/>
        </w:rPr>
        <w:t xml:space="preserve">y escolares, </w:t>
      </w:r>
      <w:r>
        <w:rPr>
          <w:rFonts w:ascii="Arial" w:hAnsi="Arial"/>
          <w:sz w:val="22"/>
          <w:szCs w:val="22"/>
          <w:lang w:val="es-ES_tradnl"/>
        </w:rPr>
        <w:t>y al interconectarlo con el televisor o monitor se maximiza su experiencia y se disfruta de mucha comodidad”</w:t>
      </w:r>
      <w:r w:rsidR="008E43FF">
        <w:rPr>
          <w:rFonts w:ascii="Arial" w:hAnsi="Arial"/>
          <w:sz w:val="22"/>
          <w:szCs w:val="22"/>
          <w:lang w:val="es-ES_tradnl"/>
        </w:rPr>
        <w:t>,</w:t>
      </w:r>
      <w:r>
        <w:rPr>
          <w:rFonts w:ascii="Arial" w:hAnsi="Arial"/>
          <w:sz w:val="22"/>
          <w:szCs w:val="22"/>
          <w:lang w:val="es-ES_tradnl"/>
        </w:rPr>
        <w:t xml:space="preserve"> </w:t>
      </w:r>
      <w:r w:rsidR="008E43FF">
        <w:rPr>
          <w:rFonts w:ascii="Arial" w:hAnsi="Arial"/>
          <w:sz w:val="22"/>
          <w:szCs w:val="22"/>
          <w:lang w:val="es-ES_tradnl"/>
        </w:rPr>
        <w:t>destaca</w:t>
      </w:r>
      <w:r>
        <w:rPr>
          <w:rFonts w:ascii="Arial" w:hAnsi="Arial"/>
          <w:sz w:val="22"/>
          <w:szCs w:val="22"/>
          <w:lang w:val="es-ES_tradnl"/>
        </w:rPr>
        <w:t xml:space="preserve"> </w:t>
      </w:r>
      <w:r w:rsidR="00A80E52">
        <w:rPr>
          <w:rFonts w:ascii="Arial" w:hAnsi="Arial" w:cs="Arial"/>
          <w:bCs/>
          <w:sz w:val="22"/>
          <w:szCs w:val="22"/>
          <w:lang w:val="es-ES_tradnl"/>
        </w:rPr>
        <w:t>Leonardo González, gerente de Relaciones Públicas de Samsung Colombia.</w:t>
      </w:r>
    </w:p>
    <w:p w14:paraId="292A10C3" w14:textId="77777777" w:rsidR="00A645F0" w:rsidRDefault="00A645F0" w:rsidP="00A645F0">
      <w:pPr>
        <w:jc w:val="both"/>
        <w:rPr>
          <w:rFonts w:ascii="Arial" w:hAnsi="Arial"/>
          <w:sz w:val="22"/>
          <w:szCs w:val="22"/>
          <w:lang w:val="es-ES_tradnl"/>
        </w:rPr>
      </w:pPr>
    </w:p>
    <w:p w14:paraId="4DD1BFE9" w14:textId="35910237" w:rsidR="00A645F0" w:rsidRPr="002358E6" w:rsidRDefault="002358E6" w:rsidP="00A645F0">
      <w:pPr>
        <w:jc w:val="both"/>
        <w:rPr>
          <w:rFonts w:ascii="Arial" w:hAnsi="Arial"/>
          <w:sz w:val="22"/>
          <w:szCs w:val="22"/>
          <w:lang w:val="es-ES_tradnl"/>
        </w:rPr>
      </w:pPr>
      <w:r>
        <w:rPr>
          <w:rFonts w:ascii="Arial" w:hAnsi="Arial"/>
          <w:sz w:val="22"/>
          <w:szCs w:val="22"/>
          <w:lang w:val="es-ES_tradnl"/>
        </w:rPr>
        <w:t>Es por esto, que no sorprende el hecho de que los colombianos tengan una mayor intenció</w:t>
      </w:r>
      <w:r w:rsidR="007D339A">
        <w:rPr>
          <w:rFonts w:ascii="Arial" w:hAnsi="Arial"/>
          <w:sz w:val="22"/>
          <w:szCs w:val="22"/>
          <w:lang w:val="es-ES_tradnl"/>
        </w:rPr>
        <w:t>n de compra por s</w:t>
      </w:r>
      <w:r>
        <w:rPr>
          <w:rFonts w:ascii="Arial" w:hAnsi="Arial"/>
          <w:sz w:val="22"/>
          <w:szCs w:val="22"/>
          <w:lang w:val="es-ES_tradnl"/>
        </w:rPr>
        <w:t xml:space="preserve">martphones y televisores en este 2021. </w:t>
      </w:r>
      <w:r w:rsidR="008E43FF">
        <w:rPr>
          <w:rFonts w:ascii="Arial" w:hAnsi="Arial"/>
          <w:sz w:val="22"/>
          <w:szCs w:val="22"/>
          <w:lang w:val="es-ES_tradnl"/>
        </w:rPr>
        <w:t>S</w:t>
      </w:r>
      <w:r w:rsidR="00A645F0" w:rsidRPr="00C5799B">
        <w:rPr>
          <w:rFonts w:ascii="Arial" w:hAnsi="Arial"/>
          <w:sz w:val="22"/>
          <w:szCs w:val="22"/>
          <w:lang w:val="es-ES_tradnl"/>
        </w:rPr>
        <w:t>egún un sondeo</w:t>
      </w:r>
      <w:r w:rsidR="00A645F0">
        <w:rPr>
          <w:rStyle w:val="Refdenotaalpie"/>
          <w:rFonts w:ascii="Arial" w:hAnsi="Arial"/>
          <w:sz w:val="22"/>
          <w:szCs w:val="22"/>
          <w:lang w:val="es-ES_tradnl"/>
        </w:rPr>
        <w:footnoteReference w:id="1"/>
      </w:r>
      <w:r>
        <w:rPr>
          <w:rFonts w:ascii="Arial" w:hAnsi="Arial"/>
          <w:sz w:val="22"/>
          <w:szCs w:val="22"/>
          <w:lang w:val="es-ES_tradnl"/>
        </w:rPr>
        <w:t xml:space="preserve"> </w:t>
      </w:r>
      <w:r>
        <w:rPr>
          <w:rFonts w:ascii="Arial" w:hAnsi="Arial"/>
          <w:sz w:val="22"/>
          <w:szCs w:val="22"/>
          <w:lang w:val="es-ES_tradnl"/>
        </w:rPr>
        <w:lastRenderedPageBreak/>
        <w:t>realizado por Samsung</w:t>
      </w:r>
      <w:r w:rsidR="008E43FF">
        <w:rPr>
          <w:rFonts w:ascii="Arial" w:hAnsi="Arial"/>
          <w:sz w:val="22"/>
          <w:szCs w:val="22"/>
          <w:lang w:val="es-ES_tradnl"/>
        </w:rPr>
        <w:t xml:space="preserve">, </w:t>
      </w:r>
      <w:r>
        <w:rPr>
          <w:rFonts w:ascii="Arial" w:hAnsi="Arial"/>
          <w:sz w:val="22"/>
          <w:szCs w:val="22"/>
          <w:lang w:val="es-ES_tradnl"/>
        </w:rPr>
        <w:t>los participantes afirman</w:t>
      </w:r>
      <w:r w:rsidR="00A645F0" w:rsidRPr="00C5799B">
        <w:rPr>
          <w:rFonts w:ascii="Arial" w:hAnsi="Arial"/>
          <w:sz w:val="22"/>
          <w:szCs w:val="22"/>
          <w:lang w:val="es-ES_tradnl"/>
        </w:rPr>
        <w:t xml:space="preserve"> que este año estarían dispuestos a renovar el televisor, con una preferencia de 38%, seguido por el celular 34% y electrodomésticos como lavadora 20% y nevera 21%. </w:t>
      </w:r>
    </w:p>
    <w:p w14:paraId="02BC3AE5" w14:textId="77777777" w:rsidR="00A645F0" w:rsidRPr="00C43500" w:rsidRDefault="00A645F0" w:rsidP="00A645F0">
      <w:pPr>
        <w:jc w:val="both"/>
        <w:rPr>
          <w:rFonts w:ascii="Arial" w:hAnsi="Arial"/>
          <w:sz w:val="22"/>
          <w:szCs w:val="22"/>
          <w:lang w:val="es-ES_tradnl"/>
        </w:rPr>
      </w:pPr>
    </w:p>
    <w:p w14:paraId="0A2C103A" w14:textId="77777777" w:rsidR="00A645F0" w:rsidRPr="00C43500" w:rsidRDefault="00A645F0" w:rsidP="00A645F0">
      <w:pPr>
        <w:jc w:val="both"/>
        <w:rPr>
          <w:rFonts w:ascii="Arial" w:hAnsi="Arial"/>
          <w:sz w:val="22"/>
          <w:szCs w:val="22"/>
          <w:lang w:val="es-ES_tradnl"/>
        </w:rPr>
      </w:pPr>
      <w:r w:rsidRPr="00C43500">
        <w:rPr>
          <w:rFonts w:ascii="Arial" w:hAnsi="Arial"/>
          <w:sz w:val="22"/>
          <w:szCs w:val="22"/>
          <w:lang w:val="es-ES_tradnl"/>
        </w:rPr>
        <w:t xml:space="preserve">Por su parte, la firma Marco </w:t>
      </w:r>
      <w:r>
        <w:rPr>
          <w:rFonts w:ascii="Arial" w:hAnsi="Arial"/>
          <w:sz w:val="22"/>
          <w:szCs w:val="22"/>
          <w:lang w:val="es-ES_tradnl"/>
        </w:rPr>
        <w:t>asegura que</w:t>
      </w:r>
      <w:r w:rsidRPr="00C43500">
        <w:rPr>
          <w:rFonts w:ascii="Arial" w:hAnsi="Arial"/>
          <w:sz w:val="22"/>
          <w:szCs w:val="22"/>
          <w:lang w:val="es-ES_tradnl"/>
        </w:rPr>
        <w:t xml:space="preserve"> después de un estudio en diferentes países, 8 de cada 10 empleados consultados en Colombia preferirían seguir teletrabajando. Además, las empresas también han visto los beneficios del trabajo remoto y por ello</w:t>
      </w:r>
      <w:r>
        <w:rPr>
          <w:rFonts w:ascii="Arial" w:hAnsi="Arial"/>
          <w:sz w:val="22"/>
          <w:szCs w:val="22"/>
          <w:lang w:val="es-ES_tradnl"/>
        </w:rPr>
        <w:t>,</w:t>
      </w:r>
      <w:r w:rsidRPr="00C43500">
        <w:rPr>
          <w:rFonts w:ascii="Arial" w:hAnsi="Arial"/>
          <w:sz w:val="22"/>
          <w:szCs w:val="22"/>
          <w:lang w:val="es-ES_tradnl"/>
        </w:rPr>
        <w:t xml:space="preserve"> 76</w:t>
      </w:r>
      <w:r>
        <w:rPr>
          <w:rFonts w:ascii="Arial" w:hAnsi="Arial"/>
          <w:sz w:val="22"/>
          <w:szCs w:val="22"/>
          <w:lang w:val="es-ES_tradnl"/>
        </w:rPr>
        <w:t>,</w:t>
      </w:r>
      <w:r w:rsidRPr="00C43500">
        <w:rPr>
          <w:rFonts w:ascii="Arial" w:hAnsi="Arial"/>
          <w:sz w:val="22"/>
          <w:szCs w:val="22"/>
          <w:lang w:val="es-ES_tradnl"/>
        </w:rPr>
        <w:t xml:space="preserve">2% de las </w:t>
      </w:r>
      <w:r>
        <w:rPr>
          <w:rFonts w:ascii="Arial" w:hAnsi="Arial"/>
          <w:sz w:val="22"/>
          <w:szCs w:val="22"/>
          <w:lang w:val="es-ES_tradnl"/>
        </w:rPr>
        <w:t xml:space="preserve">organizaciones </w:t>
      </w:r>
      <w:r w:rsidRPr="00C43500">
        <w:rPr>
          <w:rFonts w:ascii="Arial" w:hAnsi="Arial"/>
          <w:sz w:val="22"/>
          <w:szCs w:val="22"/>
          <w:lang w:val="es-ES_tradnl"/>
        </w:rPr>
        <w:t xml:space="preserve">aseguraron a Acrip que piensan mantener esa modalidad entre 1 o 2 días a la semana cuando el Gobierno </w:t>
      </w:r>
      <w:r>
        <w:rPr>
          <w:rFonts w:ascii="Arial" w:hAnsi="Arial"/>
          <w:sz w:val="22"/>
          <w:szCs w:val="22"/>
          <w:lang w:val="es-ES_tradnl"/>
        </w:rPr>
        <w:t>N</w:t>
      </w:r>
      <w:r w:rsidRPr="00C43500">
        <w:rPr>
          <w:rFonts w:ascii="Arial" w:hAnsi="Arial"/>
          <w:sz w:val="22"/>
          <w:szCs w:val="22"/>
          <w:lang w:val="es-ES_tradnl"/>
        </w:rPr>
        <w:t xml:space="preserve">acional levante el aislamiento. </w:t>
      </w:r>
    </w:p>
    <w:p w14:paraId="2C6F2FAA" w14:textId="581CEB59" w:rsidR="008E43FF" w:rsidRDefault="008E43FF" w:rsidP="00A645F0">
      <w:pPr>
        <w:jc w:val="both"/>
        <w:rPr>
          <w:rFonts w:ascii="Arial" w:hAnsi="Arial"/>
          <w:sz w:val="22"/>
          <w:szCs w:val="22"/>
          <w:lang w:val="es-ES_tradnl"/>
        </w:rPr>
      </w:pPr>
    </w:p>
    <w:p w14:paraId="327CD2B2" w14:textId="38D48773" w:rsidR="00D116EE" w:rsidRDefault="00D116EE" w:rsidP="00A645F0">
      <w:pPr>
        <w:jc w:val="both"/>
        <w:rPr>
          <w:rFonts w:ascii="Arial" w:hAnsi="Arial"/>
          <w:sz w:val="22"/>
          <w:szCs w:val="22"/>
          <w:lang w:val="es-ES_tradnl"/>
        </w:rPr>
      </w:pPr>
      <w:r>
        <w:rPr>
          <w:rFonts w:ascii="Arial" w:hAnsi="Arial"/>
          <w:sz w:val="22"/>
          <w:szCs w:val="22"/>
          <w:lang w:val="es-ES_tradnl"/>
        </w:rPr>
        <w:t xml:space="preserve">Siendo consientes de que trabajar desde casa </w:t>
      </w:r>
      <w:r w:rsidR="00DD1E18">
        <w:rPr>
          <w:rFonts w:ascii="Arial" w:hAnsi="Arial"/>
          <w:sz w:val="22"/>
          <w:szCs w:val="22"/>
          <w:lang w:val="es-ES_tradnl"/>
        </w:rPr>
        <w:t>-</w:t>
      </w:r>
      <w:r>
        <w:rPr>
          <w:rFonts w:ascii="Arial" w:hAnsi="Arial"/>
          <w:sz w:val="22"/>
          <w:szCs w:val="22"/>
          <w:lang w:val="es-ES_tradnl"/>
        </w:rPr>
        <w:t>además de contribuir a descongestionar las ciudades y reducir el riesgo de enfermedades y gastos</w:t>
      </w:r>
      <w:r w:rsidR="00DD1E18">
        <w:rPr>
          <w:rFonts w:ascii="Arial" w:hAnsi="Arial"/>
          <w:sz w:val="22"/>
          <w:szCs w:val="22"/>
          <w:lang w:val="es-ES_tradnl"/>
        </w:rPr>
        <w:t>-</w:t>
      </w:r>
      <w:r>
        <w:rPr>
          <w:rFonts w:ascii="Arial" w:hAnsi="Arial"/>
          <w:sz w:val="22"/>
          <w:szCs w:val="22"/>
          <w:lang w:val="es-ES_tradnl"/>
        </w:rPr>
        <w:t xml:space="preserve"> se convierte en una oportunidad para demostrar tu productividad. Samsung ha unido sus esfuerzos para ofrecer en el mercado dispositivos como </w:t>
      </w:r>
      <w:proofErr w:type="spellStart"/>
      <w:r>
        <w:rPr>
          <w:rFonts w:ascii="Arial" w:hAnsi="Arial"/>
          <w:sz w:val="22"/>
          <w:szCs w:val="22"/>
          <w:lang w:val="es-ES_tradnl"/>
        </w:rPr>
        <w:t>smartphones</w:t>
      </w:r>
      <w:proofErr w:type="spellEnd"/>
      <w:r>
        <w:rPr>
          <w:rFonts w:ascii="Arial" w:hAnsi="Arial"/>
          <w:sz w:val="22"/>
          <w:szCs w:val="22"/>
          <w:lang w:val="es-ES_tradnl"/>
        </w:rPr>
        <w:t xml:space="preserve">, tabletas, monitores y televisores que gracias a su interconectividad favorecen a la optimización de tiempos y procesos. </w:t>
      </w:r>
    </w:p>
    <w:p w14:paraId="6E2D234C" w14:textId="77777777" w:rsidR="00D116EE" w:rsidRDefault="00D116EE" w:rsidP="00A645F0">
      <w:pPr>
        <w:jc w:val="both"/>
        <w:rPr>
          <w:rFonts w:ascii="Arial" w:hAnsi="Arial"/>
          <w:sz w:val="22"/>
          <w:szCs w:val="22"/>
          <w:lang w:val="es-ES_tradnl"/>
        </w:rPr>
      </w:pPr>
    </w:p>
    <w:p w14:paraId="030A0F00" w14:textId="1111141B" w:rsidR="00D116EE" w:rsidRDefault="00D116EE" w:rsidP="00A645F0">
      <w:pPr>
        <w:jc w:val="both"/>
        <w:rPr>
          <w:rFonts w:ascii="Arial" w:hAnsi="Arial"/>
          <w:sz w:val="22"/>
          <w:szCs w:val="22"/>
          <w:lang w:val="es-ES_tradnl"/>
        </w:rPr>
      </w:pPr>
      <w:r>
        <w:rPr>
          <w:rFonts w:ascii="Arial" w:hAnsi="Arial"/>
          <w:sz w:val="22"/>
          <w:szCs w:val="22"/>
          <w:lang w:val="es-ES_tradnl"/>
        </w:rPr>
        <w:t xml:space="preserve">Sin duda, a medida que la tecnología evoluciona la oferta de posibilidades para simplificar la vida es más grande para todos: </w:t>
      </w:r>
    </w:p>
    <w:p w14:paraId="40E44AA9" w14:textId="77777777" w:rsidR="00D116EE" w:rsidRDefault="00D116EE" w:rsidP="00A645F0">
      <w:pPr>
        <w:jc w:val="both"/>
        <w:rPr>
          <w:rFonts w:ascii="Arial" w:hAnsi="Arial"/>
          <w:sz w:val="22"/>
          <w:szCs w:val="22"/>
          <w:lang w:val="es-ES_tradnl"/>
        </w:rPr>
      </w:pPr>
    </w:p>
    <w:p w14:paraId="573D1A10" w14:textId="703FC9FC" w:rsidR="00D116EE" w:rsidRDefault="00D116EE" w:rsidP="00A645F0">
      <w:pPr>
        <w:jc w:val="both"/>
        <w:rPr>
          <w:rFonts w:ascii="Arial" w:hAnsi="Arial"/>
          <w:sz w:val="22"/>
          <w:szCs w:val="22"/>
          <w:lang w:val="es-ES_tradnl"/>
        </w:rPr>
      </w:pPr>
      <w:r>
        <w:rPr>
          <w:rFonts w:ascii="Arial" w:hAnsi="Arial"/>
          <w:sz w:val="22"/>
          <w:szCs w:val="22"/>
          <w:lang w:val="es-ES_tradnl"/>
        </w:rPr>
        <w:t>Para quienes trabajan principalmente desde su Smartphone</w:t>
      </w:r>
      <w:r w:rsidR="00DD1E18">
        <w:rPr>
          <w:rFonts w:ascii="Arial" w:hAnsi="Arial"/>
          <w:sz w:val="22"/>
          <w:szCs w:val="22"/>
          <w:lang w:val="es-ES_tradnl"/>
        </w:rPr>
        <w:t xml:space="preserve"> </w:t>
      </w:r>
      <w:r>
        <w:rPr>
          <w:rFonts w:ascii="Arial" w:hAnsi="Arial"/>
          <w:sz w:val="22"/>
          <w:szCs w:val="22"/>
          <w:lang w:val="es-ES_tradnl"/>
        </w:rPr>
        <w:t>pueden conectarlo con su PC con una simple conexión USB</w:t>
      </w:r>
      <w:r w:rsidR="00DD1E18">
        <w:rPr>
          <w:rFonts w:ascii="Arial" w:hAnsi="Arial"/>
          <w:sz w:val="22"/>
          <w:szCs w:val="22"/>
          <w:lang w:val="es-ES_tradnl"/>
        </w:rPr>
        <w:t xml:space="preserve"> o compartiendo pantalla</w:t>
      </w:r>
      <w:r>
        <w:rPr>
          <w:rFonts w:ascii="Arial" w:hAnsi="Arial"/>
          <w:sz w:val="22"/>
          <w:szCs w:val="22"/>
          <w:lang w:val="es-ES_tradnl"/>
        </w:rPr>
        <w:t xml:space="preserve">. Incluso, </w:t>
      </w:r>
      <w:r w:rsidR="00377A30">
        <w:rPr>
          <w:rFonts w:ascii="Arial" w:hAnsi="Arial"/>
          <w:sz w:val="22"/>
          <w:szCs w:val="22"/>
          <w:lang w:val="es-ES_tradnl"/>
        </w:rPr>
        <w:t>actualmente solo con conectar un</w:t>
      </w:r>
      <w:r>
        <w:rPr>
          <w:rFonts w:ascii="Arial" w:hAnsi="Arial"/>
          <w:sz w:val="22"/>
          <w:szCs w:val="22"/>
          <w:lang w:val="es-ES_tradnl"/>
        </w:rPr>
        <w:t xml:space="preserve"> Galaxy S, Galaxy Note o Galaxy A, a </w:t>
      </w:r>
      <w:r w:rsidR="00377A30">
        <w:rPr>
          <w:rFonts w:ascii="Arial" w:hAnsi="Arial"/>
          <w:sz w:val="22"/>
          <w:szCs w:val="22"/>
          <w:lang w:val="es-ES_tradnl"/>
        </w:rPr>
        <w:t>un monitor, teclado o mouse se logra</w:t>
      </w:r>
      <w:r>
        <w:rPr>
          <w:rFonts w:ascii="Arial" w:hAnsi="Arial"/>
          <w:sz w:val="22"/>
          <w:szCs w:val="22"/>
          <w:lang w:val="es-ES_tradnl"/>
        </w:rPr>
        <w:t xml:space="preserve"> obtener una experiencia </w:t>
      </w:r>
      <w:r w:rsidR="00377A30">
        <w:rPr>
          <w:rFonts w:ascii="Arial" w:hAnsi="Arial"/>
          <w:sz w:val="22"/>
          <w:szCs w:val="22"/>
          <w:lang w:val="es-ES_tradnl"/>
        </w:rPr>
        <w:t xml:space="preserve">completa </w:t>
      </w:r>
      <w:r>
        <w:rPr>
          <w:rFonts w:ascii="Arial" w:hAnsi="Arial"/>
          <w:sz w:val="22"/>
          <w:szCs w:val="22"/>
          <w:lang w:val="es-ES_tradnl"/>
        </w:rPr>
        <w:t xml:space="preserve">de escritorio teniendo tan solo un teléfono. </w:t>
      </w:r>
    </w:p>
    <w:p w14:paraId="373EC5F8" w14:textId="77777777" w:rsidR="00377A30" w:rsidRDefault="00377A30" w:rsidP="00A645F0">
      <w:pPr>
        <w:jc w:val="both"/>
        <w:rPr>
          <w:rFonts w:ascii="Arial" w:hAnsi="Arial"/>
          <w:sz w:val="22"/>
          <w:szCs w:val="22"/>
          <w:lang w:val="es-ES_tradnl"/>
        </w:rPr>
      </w:pPr>
    </w:p>
    <w:p w14:paraId="7E3D9CDF" w14:textId="29CF6F1F" w:rsidR="00377A30" w:rsidRDefault="00377A30" w:rsidP="00A645F0">
      <w:pPr>
        <w:jc w:val="both"/>
        <w:rPr>
          <w:rFonts w:ascii="Arial" w:hAnsi="Arial"/>
          <w:sz w:val="22"/>
          <w:szCs w:val="22"/>
          <w:lang w:val="es-ES_tradnl"/>
        </w:rPr>
      </w:pPr>
      <w:r>
        <w:rPr>
          <w:rFonts w:ascii="Arial" w:hAnsi="Arial"/>
          <w:sz w:val="22"/>
          <w:szCs w:val="22"/>
          <w:lang w:val="es-ES_tradnl"/>
        </w:rPr>
        <w:t xml:space="preserve">Así mismo, se puede enlazar un Smart TV Samsung a un Smartphone o tableta y disfrutar en pantalla grande lo que aparece en los dispositivos más pequeños. </w:t>
      </w:r>
    </w:p>
    <w:p w14:paraId="701FDF01" w14:textId="77777777" w:rsidR="00A645F0" w:rsidRPr="00C43500" w:rsidRDefault="00A645F0" w:rsidP="00A645F0">
      <w:pPr>
        <w:jc w:val="both"/>
        <w:rPr>
          <w:rFonts w:ascii="Arial" w:hAnsi="Arial"/>
          <w:sz w:val="22"/>
          <w:szCs w:val="22"/>
          <w:lang w:val="es-ES_tradnl"/>
        </w:rPr>
      </w:pPr>
    </w:p>
    <w:p w14:paraId="11BB17D0" w14:textId="4EE9B13A" w:rsidR="00A645F0" w:rsidRPr="00C43500" w:rsidRDefault="00377A30" w:rsidP="00A645F0">
      <w:pPr>
        <w:jc w:val="both"/>
        <w:rPr>
          <w:rFonts w:ascii="Arial" w:hAnsi="Arial"/>
          <w:sz w:val="22"/>
          <w:szCs w:val="22"/>
          <w:lang w:val="es-ES_tradnl"/>
        </w:rPr>
      </w:pPr>
      <w:r>
        <w:rPr>
          <w:rFonts w:ascii="Arial" w:hAnsi="Arial"/>
          <w:sz w:val="22"/>
          <w:szCs w:val="22"/>
          <w:lang w:val="es-ES_tradnl"/>
        </w:rPr>
        <w:t xml:space="preserve">Teniendo en cuenta todas estas </w:t>
      </w:r>
      <w:r w:rsidR="00A645F0" w:rsidRPr="00C43500">
        <w:rPr>
          <w:rFonts w:ascii="Arial" w:hAnsi="Arial"/>
          <w:sz w:val="22"/>
          <w:szCs w:val="22"/>
          <w:lang w:val="es-ES_tradnl"/>
        </w:rPr>
        <w:t xml:space="preserve">ventajas que ha traído la nueva realidad y convencidos de que la clave esta en contar con la tecnología adecuada, Samsung Colombia se compromete a centrar sus esfuerzos en ofrecer con sus productos una experiencia mejor que marque una diferencia real en la sociedad y en el mundo. </w:t>
      </w:r>
    </w:p>
    <w:p w14:paraId="518D3026" w14:textId="77777777" w:rsidR="00A645F0" w:rsidRPr="00C43500" w:rsidRDefault="00A645F0" w:rsidP="00A645F0">
      <w:pPr>
        <w:jc w:val="both"/>
        <w:rPr>
          <w:rFonts w:ascii="Arial" w:hAnsi="Arial"/>
          <w:sz w:val="22"/>
          <w:szCs w:val="22"/>
          <w:lang w:val="es-ES_tradnl"/>
        </w:rPr>
      </w:pPr>
    </w:p>
    <w:p w14:paraId="307CF460" w14:textId="77777777" w:rsidR="00A645F0" w:rsidRDefault="00A645F0" w:rsidP="00A645F0">
      <w:pPr>
        <w:jc w:val="both"/>
        <w:rPr>
          <w:rFonts w:ascii="Arial" w:eastAsia="Times New Roman" w:hAnsi="Arial" w:cs="Arial"/>
          <w:color w:val="000000"/>
          <w:sz w:val="22"/>
          <w:lang w:val="es-ES_tradnl"/>
        </w:rPr>
      </w:pPr>
      <w:r w:rsidRPr="00C43500">
        <w:rPr>
          <w:rFonts w:ascii="Arial" w:hAnsi="Arial" w:cs="Arial"/>
          <w:color w:val="000000"/>
          <w:spacing w:val="3"/>
          <w:sz w:val="22"/>
          <w:lang w:val="es-ES_tradnl"/>
        </w:rPr>
        <w:t>"Ahora, estamos viviendo una nueva realidad, una en la que, entre otras cosas, el hogar ha adquirido una mayor importancia</w:t>
      </w:r>
      <w:r>
        <w:rPr>
          <w:rFonts w:ascii="Arial" w:hAnsi="Arial" w:cs="Arial"/>
          <w:color w:val="000000"/>
          <w:spacing w:val="3"/>
          <w:sz w:val="22"/>
          <w:lang w:val="es-ES_tradnl"/>
        </w:rPr>
        <w:t>. Es por esto que ya nuestros productos cuentan con</w:t>
      </w:r>
      <w:r w:rsidRPr="00C43500">
        <w:rPr>
          <w:rFonts w:ascii="Arial" w:hAnsi="Arial" w:cs="Arial"/>
          <w:color w:val="000000"/>
          <w:spacing w:val="3"/>
          <w:sz w:val="22"/>
          <w:lang w:val="es-ES_tradnl"/>
        </w:rPr>
        <w:t xml:space="preserve"> innovación de próxima generación, con la Inteligencia Artificia</w:t>
      </w:r>
      <w:r>
        <w:rPr>
          <w:rFonts w:ascii="Arial" w:hAnsi="Arial" w:cs="Arial"/>
          <w:color w:val="000000"/>
          <w:spacing w:val="3"/>
          <w:sz w:val="22"/>
          <w:lang w:val="es-ES_tradnl"/>
        </w:rPr>
        <w:t xml:space="preserve">l como el habilitador principal para un </w:t>
      </w:r>
      <w:r w:rsidRPr="00C43500">
        <w:rPr>
          <w:rFonts w:ascii="Arial" w:hAnsi="Arial" w:cs="Arial"/>
          <w:color w:val="000000"/>
          <w:spacing w:val="3"/>
          <w:sz w:val="22"/>
          <w:lang w:val="es-ES_tradnl"/>
        </w:rPr>
        <w:t>mejor mañana”, afirma Sebastian Seung, presidente y director de Samsung Research</w:t>
      </w:r>
      <w:r>
        <w:rPr>
          <w:rFonts w:ascii="Arial" w:hAnsi="Arial" w:cs="Arial"/>
          <w:color w:val="000000"/>
          <w:spacing w:val="3"/>
          <w:sz w:val="22"/>
          <w:lang w:val="es-ES_tradnl"/>
        </w:rPr>
        <w:t>.</w:t>
      </w:r>
      <w:r w:rsidRPr="00C43500">
        <w:rPr>
          <w:rFonts w:ascii="Arial" w:eastAsia="Times New Roman" w:hAnsi="Arial" w:cs="Arial"/>
          <w:color w:val="000000"/>
          <w:sz w:val="22"/>
          <w:lang w:val="es-ES_tradnl"/>
        </w:rPr>
        <w:t xml:space="preserve"> </w:t>
      </w:r>
    </w:p>
    <w:p w14:paraId="44B7E728" w14:textId="77777777" w:rsidR="00A645F0" w:rsidRDefault="00A645F0" w:rsidP="00A645F0">
      <w:pPr>
        <w:jc w:val="both"/>
        <w:rPr>
          <w:rFonts w:ascii="Arial" w:hAnsi="Arial"/>
          <w:sz w:val="22"/>
          <w:szCs w:val="22"/>
          <w:lang w:val="es-ES_tradnl"/>
        </w:rPr>
      </w:pPr>
    </w:p>
    <w:p w14:paraId="5E2BD307" w14:textId="77777777" w:rsidR="00A645F0" w:rsidRDefault="00A645F0" w:rsidP="00A645F0">
      <w:pPr>
        <w:jc w:val="both"/>
        <w:rPr>
          <w:rFonts w:ascii="Arial" w:hAnsi="Arial"/>
          <w:sz w:val="22"/>
          <w:szCs w:val="22"/>
          <w:lang w:val="es-ES_tradnl"/>
        </w:rPr>
      </w:pPr>
    </w:p>
    <w:p w14:paraId="524BAA27" w14:textId="77777777" w:rsidR="00A645F0" w:rsidRPr="00C43500" w:rsidRDefault="00A645F0" w:rsidP="00A645F0">
      <w:pPr>
        <w:jc w:val="both"/>
        <w:rPr>
          <w:rFonts w:ascii="Arial" w:hAnsi="Arial"/>
          <w:sz w:val="22"/>
          <w:szCs w:val="22"/>
          <w:lang w:val="es-ES_tradnl"/>
        </w:rPr>
      </w:pPr>
    </w:p>
    <w:p w14:paraId="3BCB889D" w14:textId="77777777" w:rsidR="00A645F0" w:rsidRPr="00C43500" w:rsidRDefault="00A645F0" w:rsidP="00A645F0">
      <w:pPr>
        <w:jc w:val="both"/>
        <w:rPr>
          <w:rFonts w:ascii="Arial" w:hAnsi="Arial"/>
          <w:b/>
          <w:color w:val="660066"/>
          <w:sz w:val="22"/>
          <w:szCs w:val="22"/>
          <w:lang w:val="es-ES_tradnl"/>
        </w:rPr>
      </w:pPr>
    </w:p>
    <w:p w14:paraId="0A59DC61" w14:textId="0F7A7E71" w:rsidR="007F5BF4" w:rsidRPr="00320B76" w:rsidRDefault="00A645F0" w:rsidP="00320B76">
      <w:pPr>
        <w:jc w:val="both"/>
        <w:rPr>
          <w:sz w:val="22"/>
          <w:szCs w:val="22"/>
          <w:lang w:val="es-ES_tradnl"/>
        </w:rPr>
      </w:pPr>
      <w:r w:rsidRPr="00C43500">
        <w:rPr>
          <w:rStyle w:val="Textoennegrita"/>
          <w:rFonts w:ascii="Arial" w:hAnsi="Arial" w:cs="Arial"/>
          <w:color w:val="000000"/>
          <w:sz w:val="18"/>
          <w:szCs w:val="18"/>
          <w:shd w:val="clear" w:color="auto" w:fill="FFFFFF"/>
          <w:lang w:val="es-ES_tradnl"/>
        </w:rPr>
        <w:t xml:space="preserve">Acerca de Samsung </w:t>
      </w:r>
      <w:proofErr w:type="spellStart"/>
      <w:r w:rsidRPr="00C43500">
        <w:rPr>
          <w:rStyle w:val="Textoennegrita"/>
          <w:rFonts w:ascii="Arial" w:hAnsi="Arial" w:cs="Arial"/>
          <w:color w:val="000000"/>
          <w:sz w:val="18"/>
          <w:szCs w:val="18"/>
          <w:shd w:val="clear" w:color="auto" w:fill="FFFFFF"/>
          <w:lang w:val="es-ES_tradnl"/>
        </w:rPr>
        <w:t>Electronics</w:t>
      </w:r>
      <w:proofErr w:type="spellEnd"/>
      <w:r w:rsidRPr="00C43500">
        <w:rPr>
          <w:rStyle w:val="Textoennegrita"/>
          <w:rFonts w:ascii="Arial" w:hAnsi="Arial" w:cs="Arial"/>
          <w:color w:val="000000"/>
          <w:sz w:val="18"/>
          <w:szCs w:val="18"/>
          <w:shd w:val="clear" w:color="auto" w:fill="FFFFFF"/>
          <w:lang w:val="es-ES_tradnl"/>
        </w:rPr>
        <w:t xml:space="preserve"> Co., Ltd.</w:t>
      </w:r>
      <w:r w:rsidRPr="00C43500">
        <w:rPr>
          <w:rStyle w:val="Textoennegrita"/>
          <w:rFonts w:ascii="Arial" w:hAnsi="Arial" w:cs="Arial"/>
          <w:color w:val="000000"/>
          <w:sz w:val="18"/>
          <w:szCs w:val="18"/>
          <w:shd w:val="clear" w:color="auto" w:fill="FFFFFF"/>
          <w:lang w:val="es-ES_tradnl"/>
        </w:rPr>
        <w:tab/>
      </w:r>
      <w:r w:rsidRPr="00C43500">
        <w:rPr>
          <w:rStyle w:val="Textoennegrita"/>
          <w:rFonts w:ascii="Arial" w:hAnsi="Arial" w:cs="Arial"/>
          <w:color w:val="000000"/>
          <w:sz w:val="18"/>
          <w:szCs w:val="18"/>
          <w:shd w:val="clear" w:color="auto" w:fill="FFFFFF"/>
          <w:lang w:val="es-ES_tradnl"/>
        </w:rPr>
        <w:br/>
      </w:r>
      <w:r w:rsidRPr="00C43500">
        <w:rPr>
          <w:rFonts w:ascii="Arial" w:hAnsi="Arial" w:cs="Arial"/>
          <w:bCs/>
          <w:color w:val="000000"/>
          <w:sz w:val="18"/>
          <w:szCs w:val="18"/>
          <w:shd w:val="clear" w:color="auto" w:fill="FFFFFF"/>
          <w:lang w:val="es-ES_tradnl"/>
        </w:rPr>
        <w:t>Samsung inspira al mundo y diseña el futuro con ideas y tecnologías transformadoras. La compañía está redefiniendo los mundos</w:t>
      </w:r>
      <w:bookmarkStart w:id="0" w:name="_GoBack"/>
      <w:bookmarkEnd w:id="0"/>
      <w:r w:rsidRPr="00C43500">
        <w:rPr>
          <w:rFonts w:ascii="Arial" w:hAnsi="Arial" w:cs="Arial"/>
          <w:bCs/>
          <w:color w:val="000000"/>
          <w:sz w:val="18"/>
          <w:szCs w:val="18"/>
          <w:shd w:val="clear" w:color="auto" w:fill="FFFFFF"/>
          <w:lang w:val="es-ES_tradnl"/>
        </w:rPr>
        <w:t xml:space="preserve"> de la TV, los </w:t>
      </w:r>
      <w:proofErr w:type="spellStart"/>
      <w:r w:rsidRPr="00C43500">
        <w:rPr>
          <w:rFonts w:ascii="Arial" w:hAnsi="Arial" w:cs="Arial"/>
          <w:bCs/>
          <w:color w:val="000000"/>
          <w:sz w:val="18"/>
          <w:szCs w:val="18"/>
          <w:shd w:val="clear" w:color="auto" w:fill="FFFFFF"/>
          <w:lang w:val="es-ES_tradnl"/>
        </w:rPr>
        <w:t>smartphones</w:t>
      </w:r>
      <w:proofErr w:type="spellEnd"/>
      <w:r w:rsidRPr="00C43500">
        <w:rPr>
          <w:rFonts w:ascii="Arial" w:hAnsi="Arial" w:cs="Arial"/>
          <w:bCs/>
          <w:color w:val="000000"/>
          <w:sz w:val="18"/>
          <w:szCs w:val="18"/>
          <w:shd w:val="clear" w:color="auto" w:fill="FFFFFF"/>
          <w:lang w:val="es-ES_tradnl"/>
        </w:rPr>
        <w:t xml:space="preserve">, los wearables, las </w:t>
      </w:r>
      <w:proofErr w:type="spellStart"/>
      <w:r w:rsidRPr="00C43500">
        <w:rPr>
          <w:rFonts w:ascii="Arial" w:hAnsi="Arial" w:cs="Arial"/>
          <w:bCs/>
          <w:color w:val="000000"/>
          <w:sz w:val="18"/>
          <w:szCs w:val="18"/>
          <w:shd w:val="clear" w:color="auto" w:fill="FFFFFF"/>
          <w:lang w:val="es-ES_tradnl"/>
        </w:rPr>
        <w:t>tablets</w:t>
      </w:r>
      <w:proofErr w:type="spellEnd"/>
      <w:r w:rsidRPr="00C43500">
        <w:rPr>
          <w:rFonts w:ascii="Arial" w:hAnsi="Arial" w:cs="Arial"/>
          <w:bCs/>
          <w:color w:val="000000"/>
          <w:sz w:val="18"/>
          <w:szCs w:val="18"/>
          <w:shd w:val="clear" w:color="auto" w:fill="FFFFFF"/>
          <w:lang w:val="es-ES_tradnl"/>
        </w:rPr>
        <w:t>, los dispositivos digitales, los sistemas de redes y las soluciones d</w:t>
      </w:r>
      <w:r w:rsidRPr="00320B76">
        <w:rPr>
          <w:rFonts w:ascii="Arial" w:hAnsi="Arial" w:cs="Arial"/>
          <w:bCs/>
          <w:color w:val="000000"/>
          <w:sz w:val="18"/>
          <w:szCs w:val="18"/>
          <w:shd w:val="clear" w:color="auto" w:fill="FFFFFF"/>
          <w:lang w:val="es-ES_tradnl"/>
        </w:rPr>
        <w:t>e memoria, sistemas LSI, semiconductores y LED. Para conocer las últimas noticias, visite la Sala de Prensa de Samsung</w:t>
      </w:r>
      <w:r w:rsidR="00320B76" w:rsidRPr="00320B76">
        <w:rPr>
          <w:rFonts w:ascii="Arial" w:hAnsi="Arial" w:cs="Arial"/>
          <w:sz w:val="18"/>
          <w:szCs w:val="18"/>
          <w:lang w:val="es-ES_tradnl"/>
        </w:rPr>
        <w:t xml:space="preserve"> </w:t>
      </w:r>
      <w:hyperlink r:id="rId9" w:history="1">
        <w:r w:rsidR="00320B76" w:rsidRPr="00320B76">
          <w:rPr>
            <w:rStyle w:val="Hipervnculo"/>
            <w:rFonts w:ascii="Arial" w:hAnsi="Arial" w:cs="Arial"/>
            <w:sz w:val="18"/>
            <w:szCs w:val="18"/>
            <w:lang w:val="es-ES_tradnl"/>
          </w:rPr>
          <w:t>news.samsung.com/</w:t>
        </w:r>
        <w:proofErr w:type="spellStart"/>
        <w:r w:rsidR="00320B76" w:rsidRPr="00320B76">
          <w:rPr>
            <w:rStyle w:val="Hipervnculo"/>
            <w:rFonts w:ascii="Arial" w:hAnsi="Arial" w:cs="Arial"/>
            <w:sz w:val="18"/>
            <w:szCs w:val="18"/>
            <w:lang w:val="es-ES_tradnl"/>
          </w:rPr>
          <w:t>co</w:t>
        </w:r>
        <w:proofErr w:type="spellEnd"/>
      </w:hyperlink>
    </w:p>
    <w:sectPr w:rsidR="007F5BF4" w:rsidRPr="00320B76" w:rsidSect="007F5BF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F7CD5F" w14:textId="77777777" w:rsidR="00064B0A" w:rsidRDefault="00064B0A" w:rsidP="00A645F0">
      <w:r>
        <w:separator/>
      </w:r>
    </w:p>
  </w:endnote>
  <w:endnote w:type="continuationSeparator" w:id="0">
    <w:p w14:paraId="613DDFF1" w14:textId="77777777" w:rsidR="00064B0A" w:rsidRDefault="00064B0A" w:rsidP="00A64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Malgun Gothic">
    <w:altName w:val="Arial Unicode MS"/>
    <w:charset w:val="81"/>
    <w:family w:val="swiss"/>
    <w:pitch w:val="variable"/>
    <w:sig w:usb0="9000002F" w:usb1="29D77CFB" w:usb2="00000012" w:usb3="00000000" w:csb0="0008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96CC5D" w14:textId="77777777" w:rsidR="00064B0A" w:rsidRDefault="00064B0A" w:rsidP="00A645F0">
      <w:r>
        <w:separator/>
      </w:r>
    </w:p>
  </w:footnote>
  <w:footnote w:type="continuationSeparator" w:id="0">
    <w:p w14:paraId="733E68D3" w14:textId="77777777" w:rsidR="00064B0A" w:rsidRDefault="00064B0A" w:rsidP="00A645F0">
      <w:r>
        <w:continuationSeparator/>
      </w:r>
    </w:p>
  </w:footnote>
  <w:footnote w:id="1">
    <w:p w14:paraId="11DE4DF3" w14:textId="277BEC17" w:rsidR="00D116EE" w:rsidRPr="00844FFB" w:rsidRDefault="00D116EE" w:rsidP="00A645F0">
      <w:pPr>
        <w:rPr>
          <w:rFonts w:ascii="Times New Roman" w:eastAsia="Times New Roman" w:hAnsi="Times New Roman" w:cs="Times New Roman"/>
          <w:sz w:val="20"/>
          <w:szCs w:val="20"/>
        </w:rPr>
      </w:pPr>
      <w:r>
        <w:rPr>
          <w:rStyle w:val="Refdenotaalpie"/>
        </w:rPr>
        <w:footnoteRef/>
      </w:r>
      <w:r w:rsidRPr="00844FFB">
        <w:rPr>
          <w:rFonts w:ascii="Arial" w:eastAsia="Times New Roman" w:hAnsi="Arial" w:cs="Arial"/>
          <w:b/>
          <w:bCs/>
          <w:color w:val="4E4E4E"/>
          <w:spacing w:val="3"/>
          <w:sz w:val="18"/>
          <w:szCs w:val="18"/>
          <w:shd w:val="clear" w:color="auto" w:fill="FFFFFF"/>
        </w:rPr>
        <w:t> </w:t>
      </w:r>
      <w:r w:rsidRPr="00844FFB">
        <w:rPr>
          <w:rFonts w:ascii="Arial" w:eastAsia="Times New Roman" w:hAnsi="Arial" w:cs="Arial"/>
          <w:bCs/>
          <w:color w:val="4E4E4E"/>
          <w:spacing w:val="3"/>
          <w:sz w:val="18"/>
          <w:szCs w:val="18"/>
          <w:shd w:val="clear" w:color="auto" w:fill="FFFFFF"/>
        </w:rPr>
        <w:t>Sondeo realizado a través de Samsung Members</w:t>
      </w:r>
      <w:r>
        <w:rPr>
          <w:rFonts w:ascii="Arial" w:eastAsia="Times New Roman" w:hAnsi="Arial" w:cs="Arial"/>
          <w:bCs/>
          <w:color w:val="4E4E4E"/>
          <w:spacing w:val="3"/>
          <w:sz w:val="18"/>
          <w:szCs w:val="18"/>
          <w:shd w:val="clear" w:color="auto" w:fill="FFFFFF"/>
        </w:rPr>
        <w:t>, en el mes de enero de 2021,</w:t>
      </w:r>
      <w:r w:rsidRPr="00844FFB">
        <w:rPr>
          <w:rFonts w:ascii="Arial" w:eastAsia="Times New Roman" w:hAnsi="Arial" w:cs="Arial"/>
          <w:bCs/>
          <w:color w:val="4E4E4E"/>
          <w:spacing w:val="3"/>
          <w:sz w:val="18"/>
          <w:szCs w:val="18"/>
          <w:shd w:val="clear" w:color="auto" w:fill="FFFFFF"/>
        </w:rPr>
        <w:t xml:space="preserve"> y que contó con la participación de 564 usuarios</w:t>
      </w:r>
      <w:r>
        <w:rPr>
          <w:rFonts w:ascii="Arial" w:eastAsia="Times New Roman" w:hAnsi="Arial" w:cs="Arial"/>
          <w:bCs/>
          <w:color w:val="4E4E4E"/>
          <w:spacing w:val="3"/>
          <w:sz w:val="18"/>
          <w:szCs w:val="18"/>
          <w:shd w:val="clear" w:color="auto" w:fill="FFFFFF"/>
        </w:rPr>
        <w:t>.</w:t>
      </w:r>
    </w:p>
    <w:p w14:paraId="18612E35" w14:textId="77777777" w:rsidR="00D116EE" w:rsidRPr="008E43FF" w:rsidRDefault="00D116EE" w:rsidP="00A645F0">
      <w:pPr>
        <w:pStyle w:val="Textonotapie"/>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5F0"/>
    <w:rsid w:val="00064B0A"/>
    <w:rsid w:val="002358E6"/>
    <w:rsid w:val="00320B76"/>
    <w:rsid w:val="00377A30"/>
    <w:rsid w:val="0054416B"/>
    <w:rsid w:val="0056064A"/>
    <w:rsid w:val="007D339A"/>
    <w:rsid w:val="007F5BF4"/>
    <w:rsid w:val="008E43FF"/>
    <w:rsid w:val="00912111"/>
    <w:rsid w:val="00A645F0"/>
    <w:rsid w:val="00A80E52"/>
    <w:rsid w:val="00CB7783"/>
    <w:rsid w:val="00D116EE"/>
    <w:rsid w:val="00D67794"/>
    <w:rsid w:val="00DD1E18"/>
    <w:rsid w:val="00F832BF"/>
    <w:rsid w:val="00FF29E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3A84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45F0"/>
    <w:pPr>
      <w:ind w:left="720"/>
      <w:contextualSpacing/>
    </w:pPr>
  </w:style>
  <w:style w:type="character" w:styleId="Hipervnculo">
    <w:name w:val="Hyperlink"/>
    <w:basedOn w:val="Fuentedeprrafopredeter"/>
    <w:unhideWhenUsed/>
    <w:rsid w:val="00A645F0"/>
    <w:rPr>
      <w:color w:val="0000FF"/>
      <w:u w:val="single"/>
    </w:rPr>
  </w:style>
  <w:style w:type="character" w:styleId="Textoennegrita">
    <w:name w:val="Strong"/>
    <w:basedOn w:val="Fuentedeprrafopredeter"/>
    <w:uiPriority w:val="22"/>
    <w:qFormat/>
    <w:rsid w:val="00A645F0"/>
    <w:rPr>
      <w:b/>
      <w:bCs/>
    </w:rPr>
  </w:style>
  <w:style w:type="paragraph" w:styleId="Textonotapie">
    <w:name w:val="footnote text"/>
    <w:basedOn w:val="Normal"/>
    <w:link w:val="TextonotapieCar"/>
    <w:uiPriority w:val="99"/>
    <w:unhideWhenUsed/>
    <w:rsid w:val="00A645F0"/>
  </w:style>
  <w:style w:type="character" w:customStyle="1" w:styleId="TextonotapieCar">
    <w:name w:val="Texto nota pie Car"/>
    <w:basedOn w:val="Fuentedeprrafopredeter"/>
    <w:link w:val="Textonotapie"/>
    <w:uiPriority w:val="99"/>
    <w:rsid w:val="00A645F0"/>
  </w:style>
  <w:style w:type="character" w:styleId="Refdenotaalpie">
    <w:name w:val="footnote reference"/>
    <w:basedOn w:val="Fuentedeprrafopredeter"/>
    <w:uiPriority w:val="99"/>
    <w:unhideWhenUsed/>
    <w:rsid w:val="00A645F0"/>
    <w:rPr>
      <w:vertAlign w:val="superscript"/>
    </w:rPr>
  </w:style>
  <w:style w:type="character" w:customStyle="1" w:styleId="Mencinsinresolver1">
    <w:name w:val="Mención sin resolver1"/>
    <w:basedOn w:val="Fuentedeprrafopredeter"/>
    <w:uiPriority w:val="99"/>
    <w:semiHidden/>
    <w:unhideWhenUsed/>
    <w:rsid w:val="00320B76"/>
    <w:rPr>
      <w:color w:val="605E5C"/>
      <w:shd w:val="clear" w:color="auto" w:fill="E1DFDD"/>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F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45F0"/>
    <w:pPr>
      <w:ind w:left="720"/>
      <w:contextualSpacing/>
    </w:pPr>
  </w:style>
  <w:style w:type="character" w:styleId="Hipervnculo">
    <w:name w:val="Hyperlink"/>
    <w:basedOn w:val="Fuentedeprrafopredeter"/>
    <w:unhideWhenUsed/>
    <w:rsid w:val="00A645F0"/>
    <w:rPr>
      <w:color w:val="0000FF"/>
      <w:u w:val="single"/>
    </w:rPr>
  </w:style>
  <w:style w:type="character" w:styleId="Textoennegrita">
    <w:name w:val="Strong"/>
    <w:basedOn w:val="Fuentedeprrafopredeter"/>
    <w:uiPriority w:val="22"/>
    <w:qFormat/>
    <w:rsid w:val="00A645F0"/>
    <w:rPr>
      <w:b/>
      <w:bCs/>
    </w:rPr>
  </w:style>
  <w:style w:type="paragraph" w:styleId="Textonotapie">
    <w:name w:val="footnote text"/>
    <w:basedOn w:val="Normal"/>
    <w:link w:val="TextonotapieCar"/>
    <w:uiPriority w:val="99"/>
    <w:unhideWhenUsed/>
    <w:rsid w:val="00A645F0"/>
  </w:style>
  <w:style w:type="character" w:customStyle="1" w:styleId="TextonotapieCar">
    <w:name w:val="Texto nota pie Car"/>
    <w:basedOn w:val="Fuentedeprrafopredeter"/>
    <w:link w:val="Textonotapie"/>
    <w:uiPriority w:val="99"/>
    <w:rsid w:val="00A645F0"/>
  </w:style>
  <w:style w:type="character" w:styleId="Refdenotaalpie">
    <w:name w:val="footnote reference"/>
    <w:basedOn w:val="Fuentedeprrafopredeter"/>
    <w:uiPriority w:val="99"/>
    <w:unhideWhenUsed/>
    <w:rsid w:val="00A645F0"/>
    <w:rPr>
      <w:vertAlign w:val="superscript"/>
    </w:rPr>
  </w:style>
  <w:style w:type="character" w:customStyle="1" w:styleId="Mencinsinresolver1">
    <w:name w:val="Mención sin resolver1"/>
    <w:basedOn w:val="Fuentedeprrafopredeter"/>
    <w:uiPriority w:val="99"/>
    <w:semiHidden/>
    <w:unhideWhenUsed/>
    <w:rsid w:val="00320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mailto:Julianrodriguez@mailbabel.com" TargetMode="External"/><Relationship Id="rId9" Type="http://schemas.openxmlformats.org/officeDocument/2006/relationships/hyperlink" Target="http://news.samsung.com/co"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2</Pages>
  <Words>860</Words>
  <Characters>4731</Characters>
  <Application>Microsoft Macintosh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BABEL 15</dc:creator>
  <cp:keywords/>
  <dc:description/>
  <cp:lastModifiedBy>BABEL 15</cp:lastModifiedBy>
  <cp:revision>14</cp:revision>
  <cp:lastPrinted>2021-01-29T02:44:00Z</cp:lastPrinted>
  <dcterms:created xsi:type="dcterms:W3CDTF">2021-01-29T02:33:00Z</dcterms:created>
  <dcterms:modified xsi:type="dcterms:W3CDTF">2021-02-02T14:08:00Z</dcterms:modified>
</cp:coreProperties>
</file>