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DE212" w14:textId="77777777" w:rsidR="00CD34E6" w:rsidRPr="0045274C" w:rsidRDefault="00CD34E6" w:rsidP="00CD34E6">
      <w:pPr>
        <w:tabs>
          <w:tab w:val="center" w:pos="4680"/>
          <w:tab w:val="right" w:pos="9360"/>
        </w:tabs>
        <w:ind w:firstLine="67"/>
        <w:rPr>
          <w:rFonts w:ascii="Gulim" w:eastAsia="Gulim" w:hAnsi="Gulim" w:cs="Gulim"/>
          <w:b/>
          <w:bCs/>
          <w:sz w:val="14"/>
          <w:szCs w:val="14"/>
        </w:rPr>
      </w:pPr>
      <w:r w:rsidRPr="0045274C">
        <w:rPr>
          <w:noProof/>
          <w:lang w:val="en-US"/>
        </w:rPr>
        <w:drawing>
          <wp:anchor distT="0" distB="0" distL="114300" distR="114300" simplePos="0" relativeHeight="251659264" behindDoc="0" locked="0" layoutInCell="1" allowOverlap="1" wp14:anchorId="7A9D50F9" wp14:editId="00386396">
            <wp:simplePos x="0" y="0"/>
            <wp:positionH relativeFrom="column">
              <wp:posOffset>0</wp:posOffset>
            </wp:positionH>
            <wp:positionV relativeFrom="paragraph">
              <wp:posOffset>23022</wp:posOffset>
            </wp:positionV>
            <wp:extent cx="1657350" cy="257175"/>
            <wp:effectExtent l="0" t="0" r="6350" b="0"/>
            <wp:wrapSquare wrapText="bothSides"/>
            <wp:docPr id="139180310" name="Picture 139180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1657350" cy="257175"/>
                    </a:xfrm>
                    <a:prstGeom prst="rect">
                      <a:avLst/>
                    </a:prstGeom>
                  </pic:spPr>
                </pic:pic>
              </a:graphicData>
            </a:graphic>
            <wp14:sizeRelH relativeFrom="page">
              <wp14:pctWidth>0</wp14:pctWidth>
            </wp14:sizeRelH>
            <wp14:sizeRelV relativeFrom="page">
              <wp14:pctHeight>0</wp14:pctHeight>
            </wp14:sizeRelV>
          </wp:anchor>
        </w:drawing>
      </w:r>
    </w:p>
    <w:p w14:paraId="41368410" w14:textId="77777777" w:rsidR="00CD34E6" w:rsidRPr="0045274C" w:rsidRDefault="00CD34E6" w:rsidP="00CD34E6">
      <w:pPr>
        <w:tabs>
          <w:tab w:val="center" w:pos="4680"/>
          <w:tab w:val="right" w:pos="9360"/>
        </w:tabs>
        <w:adjustRightInd w:val="0"/>
        <w:snapToGrid w:val="0"/>
        <w:ind w:firstLineChars="49" w:firstLine="69"/>
        <w:contextualSpacing/>
        <w:jc w:val="right"/>
        <w:rPr>
          <w:b/>
          <w:sz w:val="14"/>
          <w:szCs w:val="14"/>
        </w:rPr>
      </w:pPr>
    </w:p>
    <w:p w14:paraId="63752424" w14:textId="77777777" w:rsidR="00CD34E6" w:rsidRPr="00DC4012" w:rsidRDefault="00CD34E6" w:rsidP="00CD34E6">
      <w:pPr>
        <w:tabs>
          <w:tab w:val="center" w:pos="4680"/>
          <w:tab w:val="right" w:pos="9360"/>
        </w:tabs>
        <w:adjustRightInd w:val="0"/>
        <w:snapToGrid w:val="0"/>
        <w:ind w:firstLineChars="49" w:firstLine="69"/>
        <w:contextualSpacing/>
        <w:jc w:val="right"/>
        <w:rPr>
          <w:rFonts w:ascii="Arial" w:hAnsi="Arial" w:cs="Arial"/>
          <w:b/>
          <w:sz w:val="14"/>
          <w:szCs w:val="14"/>
        </w:rPr>
      </w:pPr>
      <w:r w:rsidRPr="00DC4012">
        <w:rPr>
          <w:rFonts w:ascii="Arial" w:hAnsi="Arial" w:cs="Arial"/>
          <w:b/>
          <w:sz w:val="14"/>
          <w:szCs w:val="14"/>
        </w:rPr>
        <w:t>CONTACTO:</w:t>
      </w:r>
    </w:p>
    <w:p w14:paraId="1FF85A1D" w14:textId="77777777" w:rsidR="00CD34E6" w:rsidRPr="00DC4012" w:rsidRDefault="00CD34E6" w:rsidP="00CD34E6">
      <w:pPr>
        <w:adjustRightInd w:val="0"/>
        <w:snapToGrid w:val="0"/>
        <w:ind w:left="6400"/>
        <w:contextualSpacing/>
        <w:jc w:val="right"/>
        <w:rPr>
          <w:rFonts w:ascii="Arial" w:hAnsi="Arial" w:cs="Arial"/>
          <w:sz w:val="14"/>
          <w:szCs w:val="14"/>
        </w:rPr>
      </w:pPr>
      <w:r w:rsidRPr="00DC4012">
        <w:rPr>
          <w:rFonts w:ascii="Arial" w:hAnsi="Arial" w:cs="Arial"/>
          <w:sz w:val="14"/>
          <w:szCs w:val="14"/>
        </w:rPr>
        <w:t>Julián Rodríguez Cornejo</w:t>
      </w:r>
    </w:p>
    <w:p w14:paraId="15A5C6A1" w14:textId="77777777" w:rsidR="00CD34E6" w:rsidRPr="00DC4012" w:rsidRDefault="00CD34E6" w:rsidP="00CD34E6">
      <w:pPr>
        <w:adjustRightInd w:val="0"/>
        <w:snapToGrid w:val="0"/>
        <w:ind w:left="3200" w:firstLine="800"/>
        <w:contextualSpacing/>
        <w:jc w:val="right"/>
        <w:rPr>
          <w:rFonts w:ascii="Arial" w:hAnsi="Arial" w:cs="Arial"/>
          <w:sz w:val="14"/>
          <w:szCs w:val="14"/>
        </w:rPr>
      </w:pPr>
      <w:r w:rsidRPr="00DC4012">
        <w:rPr>
          <w:rFonts w:ascii="Arial" w:hAnsi="Arial" w:cs="Arial"/>
          <w:sz w:val="14"/>
          <w:szCs w:val="14"/>
        </w:rPr>
        <w:tab/>
      </w:r>
      <w:r w:rsidRPr="00DC4012">
        <w:rPr>
          <w:rFonts w:ascii="Arial" w:hAnsi="Arial" w:cs="Arial"/>
          <w:sz w:val="14"/>
          <w:szCs w:val="14"/>
        </w:rPr>
        <w:tab/>
        <w:t>Babel Group</w:t>
      </w:r>
    </w:p>
    <w:p w14:paraId="13C1DBE4" w14:textId="77777777" w:rsidR="00CD34E6" w:rsidRPr="00DC4012" w:rsidRDefault="00CD34E6" w:rsidP="00CD34E6">
      <w:pPr>
        <w:adjustRightInd w:val="0"/>
        <w:snapToGrid w:val="0"/>
        <w:ind w:left="3200" w:firstLine="800"/>
        <w:contextualSpacing/>
        <w:jc w:val="right"/>
        <w:rPr>
          <w:rFonts w:ascii="Arial" w:hAnsi="Arial" w:cs="Arial"/>
          <w:sz w:val="14"/>
          <w:szCs w:val="14"/>
        </w:rPr>
      </w:pPr>
      <w:r w:rsidRPr="00DC4012">
        <w:rPr>
          <w:rFonts w:ascii="Arial" w:hAnsi="Arial" w:cs="Arial"/>
          <w:sz w:val="14"/>
          <w:szCs w:val="14"/>
        </w:rPr>
        <w:tab/>
      </w:r>
      <w:r w:rsidRPr="00DC4012">
        <w:rPr>
          <w:rFonts w:ascii="Arial" w:hAnsi="Arial" w:cs="Arial"/>
          <w:sz w:val="14"/>
          <w:szCs w:val="14"/>
        </w:rPr>
        <w:tab/>
      </w:r>
      <w:r w:rsidRPr="00DC4012">
        <w:rPr>
          <w:rFonts w:ascii="Arial" w:hAnsi="Arial" w:cs="Arial"/>
          <w:sz w:val="14"/>
          <w:szCs w:val="14"/>
        </w:rPr>
        <w:tab/>
        <w:t xml:space="preserve">Tel:3166613107 </w:t>
      </w:r>
    </w:p>
    <w:p w14:paraId="0F1D85A9" w14:textId="77777777" w:rsidR="00CD34E6" w:rsidRPr="00635E4E" w:rsidRDefault="000A2593" w:rsidP="00CD34E6">
      <w:pPr>
        <w:spacing w:before="240"/>
        <w:contextualSpacing/>
        <w:jc w:val="right"/>
        <w:rPr>
          <w:rFonts w:ascii="Arial" w:hAnsi="Arial" w:cs="Arial"/>
          <w:color w:val="0000FF"/>
          <w:sz w:val="14"/>
          <w:szCs w:val="14"/>
          <w:u w:val="single"/>
        </w:rPr>
      </w:pPr>
      <w:hyperlink r:id="rId5" w:history="1">
        <w:r w:rsidR="00CD34E6" w:rsidRPr="00DC4012">
          <w:rPr>
            <w:rStyle w:val="Hipervnculo"/>
            <w:rFonts w:ascii="Arial" w:hAnsi="Arial" w:cs="Arial"/>
            <w:sz w:val="14"/>
            <w:szCs w:val="14"/>
          </w:rPr>
          <w:t>Julianrodriguez@mailbabel.com</w:t>
        </w:r>
      </w:hyperlink>
    </w:p>
    <w:p w14:paraId="07D559AC" w14:textId="77777777" w:rsidR="00CD34E6" w:rsidRPr="00787656" w:rsidRDefault="00CD34E6" w:rsidP="00932606">
      <w:pPr>
        <w:jc w:val="center"/>
        <w:rPr>
          <w:rFonts w:ascii="Arial" w:hAnsi="Arial" w:cs="Arial"/>
        </w:rPr>
      </w:pPr>
    </w:p>
    <w:p w14:paraId="6DE80F85" w14:textId="0E48C964" w:rsidR="00775A60" w:rsidRPr="003B0E27" w:rsidRDefault="00C2112F" w:rsidP="00932606">
      <w:pPr>
        <w:jc w:val="center"/>
        <w:rPr>
          <w:rFonts w:ascii="Arial" w:hAnsi="Arial" w:cs="Arial"/>
          <w:b/>
          <w:bCs/>
          <w:sz w:val="28"/>
          <w:szCs w:val="28"/>
        </w:rPr>
      </w:pPr>
      <w:proofErr w:type="spellStart"/>
      <w:r w:rsidRPr="003B0E27">
        <w:rPr>
          <w:rFonts w:ascii="Arial" w:hAnsi="Arial" w:cs="Arial"/>
          <w:b/>
          <w:bCs/>
          <w:sz w:val="28"/>
          <w:szCs w:val="28"/>
        </w:rPr>
        <w:t>The</w:t>
      </w:r>
      <w:proofErr w:type="spellEnd"/>
      <w:r w:rsidRPr="003B0E27">
        <w:rPr>
          <w:rFonts w:ascii="Arial" w:hAnsi="Arial" w:cs="Arial"/>
          <w:b/>
          <w:bCs/>
          <w:sz w:val="28"/>
          <w:szCs w:val="28"/>
        </w:rPr>
        <w:t xml:space="preserve"> Freestyle, el proyector que</w:t>
      </w:r>
      <w:r w:rsidR="000A2593">
        <w:rPr>
          <w:rFonts w:ascii="Arial" w:hAnsi="Arial" w:cs="Arial"/>
          <w:b/>
          <w:bCs/>
          <w:sz w:val="28"/>
          <w:szCs w:val="28"/>
        </w:rPr>
        <w:t xml:space="preserve"> llega a complementar</w:t>
      </w:r>
      <w:r w:rsidRPr="003B0E27">
        <w:rPr>
          <w:rFonts w:ascii="Arial" w:hAnsi="Arial" w:cs="Arial"/>
          <w:b/>
          <w:bCs/>
          <w:sz w:val="28"/>
          <w:szCs w:val="28"/>
        </w:rPr>
        <w:t xml:space="preserve"> </w:t>
      </w:r>
      <w:r w:rsidR="000A2593">
        <w:rPr>
          <w:rFonts w:ascii="Arial" w:hAnsi="Arial" w:cs="Arial"/>
          <w:b/>
          <w:bCs/>
          <w:sz w:val="28"/>
          <w:szCs w:val="28"/>
        </w:rPr>
        <w:br/>
      </w:r>
      <w:r w:rsidRPr="003B0E27">
        <w:rPr>
          <w:rFonts w:ascii="Arial" w:hAnsi="Arial" w:cs="Arial"/>
          <w:b/>
          <w:bCs/>
          <w:sz w:val="28"/>
          <w:szCs w:val="28"/>
        </w:rPr>
        <w:t>la</w:t>
      </w:r>
      <w:r w:rsidR="000A2593">
        <w:rPr>
          <w:rFonts w:ascii="Arial" w:hAnsi="Arial" w:cs="Arial"/>
          <w:b/>
          <w:bCs/>
          <w:sz w:val="28"/>
          <w:szCs w:val="28"/>
        </w:rPr>
        <w:t xml:space="preserve"> </w:t>
      </w:r>
      <w:r w:rsidRPr="003B0E27">
        <w:rPr>
          <w:rFonts w:ascii="Arial" w:hAnsi="Arial" w:cs="Arial"/>
          <w:b/>
          <w:bCs/>
          <w:sz w:val="28"/>
          <w:szCs w:val="28"/>
        </w:rPr>
        <w:t>categoría de pantallas de Samsung</w:t>
      </w:r>
    </w:p>
    <w:p w14:paraId="50EA7B56" w14:textId="4E8A6F3A" w:rsidR="00932606" w:rsidRPr="003B0E27" w:rsidRDefault="00932606" w:rsidP="00932606">
      <w:pPr>
        <w:jc w:val="center"/>
        <w:rPr>
          <w:rFonts w:ascii="Arial" w:hAnsi="Arial" w:cs="Arial"/>
          <w:sz w:val="22"/>
          <w:szCs w:val="22"/>
        </w:rPr>
      </w:pPr>
    </w:p>
    <w:p w14:paraId="0DEE69D7" w14:textId="19E227D6" w:rsidR="00932606" w:rsidRPr="003B0E27" w:rsidRDefault="00C2112F" w:rsidP="00CD34E6">
      <w:pPr>
        <w:jc w:val="center"/>
        <w:rPr>
          <w:rFonts w:ascii="Arial" w:hAnsi="Arial" w:cs="Arial"/>
          <w:i/>
          <w:iCs/>
        </w:rPr>
      </w:pPr>
      <w:r w:rsidRPr="003B0E27">
        <w:rPr>
          <w:rFonts w:ascii="Arial" w:hAnsi="Arial" w:cs="Arial"/>
          <w:i/>
          <w:iCs/>
        </w:rPr>
        <w:t xml:space="preserve">Los usuarios de hoy no solo buscan </w:t>
      </w:r>
      <w:proofErr w:type="spellStart"/>
      <w:r w:rsidRPr="003B0E27">
        <w:rPr>
          <w:rFonts w:ascii="Arial" w:hAnsi="Arial" w:cs="Arial"/>
          <w:i/>
          <w:iCs/>
        </w:rPr>
        <w:t>TVs</w:t>
      </w:r>
      <w:proofErr w:type="spellEnd"/>
      <w:r w:rsidRPr="003B0E27">
        <w:rPr>
          <w:rFonts w:ascii="Arial" w:hAnsi="Arial" w:cs="Arial"/>
          <w:i/>
          <w:iCs/>
        </w:rPr>
        <w:t xml:space="preserve"> que ofrezcan la mejor calidad audiovisual, sino que reflejen su estilo de vida y complementen sus intereses. </w:t>
      </w:r>
    </w:p>
    <w:p w14:paraId="736A4F00" w14:textId="5065AA0F" w:rsidR="00932606" w:rsidRPr="003B0E27" w:rsidRDefault="00932606" w:rsidP="00932606">
      <w:pPr>
        <w:jc w:val="center"/>
        <w:rPr>
          <w:rFonts w:ascii="Arial" w:hAnsi="Arial" w:cs="Arial"/>
          <w:sz w:val="22"/>
          <w:szCs w:val="22"/>
        </w:rPr>
      </w:pPr>
    </w:p>
    <w:p w14:paraId="26812C11" w14:textId="77777777" w:rsidR="006D6189" w:rsidRPr="003B0E27" w:rsidRDefault="006D6189" w:rsidP="00932606">
      <w:pPr>
        <w:jc w:val="both"/>
        <w:rPr>
          <w:rFonts w:ascii="Arial" w:hAnsi="Arial" w:cs="Arial"/>
          <w:b/>
          <w:bCs/>
          <w:sz w:val="22"/>
          <w:szCs w:val="22"/>
        </w:rPr>
      </w:pPr>
    </w:p>
    <w:p w14:paraId="12868605" w14:textId="038EC56E" w:rsidR="00C7649D" w:rsidRPr="003B0E27" w:rsidRDefault="006D6189" w:rsidP="00B06C6F">
      <w:pPr>
        <w:jc w:val="both"/>
        <w:rPr>
          <w:rFonts w:ascii="Arial" w:hAnsi="Arial" w:cs="Arial"/>
          <w:sz w:val="22"/>
          <w:szCs w:val="22"/>
        </w:rPr>
      </w:pPr>
      <w:r w:rsidRPr="003B0E27">
        <w:rPr>
          <w:rFonts w:ascii="Arial" w:hAnsi="Arial" w:cs="Arial"/>
          <w:b/>
          <w:bCs/>
          <w:sz w:val="22"/>
          <w:szCs w:val="22"/>
        </w:rPr>
        <w:t>BOGOTÁ, D.C.</w:t>
      </w:r>
      <w:r w:rsidR="00CD34E6" w:rsidRPr="003B0E27">
        <w:rPr>
          <w:rFonts w:ascii="Arial" w:hAnsi="Arial" w:cs="Arial"/>
          <w:b/>
          <w:bCs/>
          <w:sz w:val="22"/>
          <w:szCs w:val="22"/>
        </w:rPr>
        <w:t xml:space="preserve"> Colombia. </w:t>
      </w:r>
      <w:r w:rsidR="00B06C6F" w:rsidRPr="003B0E27">
        <w:rPr>
          <w:rFonts w:ascii="Arial" w:hAnsi="Arial" w:cs="Arial"/>
          <w:b/>
          <w:bCs/>
          <w:sz w:val="22"/>
          <w:szCs w:val="22"/>
        </w:rPr>
        <w:t>Marzo</w:t>
      </w:r>
      <w:r w:rsidR="00CD34E6" w:rsidRPr="003B0E27">
        <w:rPr>
          <w:rFonts w:ascii="Arial" w:hAnsi="Arial" w:cs="Arial"/>
          <w:b/>
          <w:bCs/>
          <w:sz w:val="22"/>
          <w:szCs w:val="22"/>
        </w:rPr>
        <w:t xml:space="preserve"> 2022.</w:t>
      </w:r>
      <w:r w:rsidR="00CD34E6" w:rsidRPr="003B0E27">
        <w:rPr>
          <w:rFonts w:ascii="Arial" w:hAnsi="Arial" w:cs="Arial"/>
          <w:sz w:val="22"/>
          <w:szCs w:val="22"/>
        </w:rPr>
        <w:t xml:space="preserve"> </w:t>
      </w:r>
      <w:r w:rsidR="009974BD" w:rsidRPr="003B0E27">
        <w:rPr>
          <w:rFonts w:ascii="Arial" w:hAnsi="Arial" w:cs="Arial"/>
          <w:sz w:val="22"/>
          <w:szCs w:val="22"/>
        </w:rPr>
        <w:t xml:space="preserve">Han pasado muchos años desde que el televisor dejó de ser una caja </w:t>
      </w:r>
      <w:r w:rsidR="00E62768">
        <w:rPr>
          <w:rFonts w:ascii="Arial" w:hAnsi="Arial" w:cs="Arial"/>
          <w:sz w:val="22"/>
          <w:szCs w:val="22"/>
        </w:rPr>
        <w:t>para</w:t>
      </w:r>
      <w:r w:rsidR="009974BD" w:rsidRPr="003B0E27">
        <w:rPr>
          <w:rFonts w:ascii="Arial" w:hAnsi="Arial" w:cs="Arial"/>
          <w:sz w:val="22"/>
          <w:szCs w:val="22"/>
        </w:rPr>
        <w:t xml:space="preserve"> ver nuestros programas favoritos. Hoy, se ha convertido en una ventana que nos permite amplificar diversas experiencias gracias a sus innovaciones</w:t>
      </w:r>
      <w:r w:rsidR="003B0E27" w:rsidRPr="003B0E27">
        <w:rPr>
          <w:rFonts w:ascii="Arial" w:hAnsi="Arial" w:cs="Arial"/>
          <w:sz w:val="22"/>
          <w:szCs w:val="22"/>
        </w:rPr>
        <w:t xml:space="preserve"> tecnológicas</w:t>
      </w:r>
      <w:r w:rsidR="009974BD" w:rsidRPr="003B0E27">
        <w:rPr>
          <w:rFonts w:ascii="Arial" w:hAnsi="Arial" w:cs="Arial"/>
          <w:sz w:val="22"/>
          <w:szCs w:val="22"/>
        </w:rPr>
        <w:t>. En él podemos desde disfrutar de</w:t>
      </w:r>
      <w:r w:rsidR="003B0E27" w:rsidRPr="003B0E27">
        <w:rPr>
          <w:rFonts w:ascii="Arial" w:hAnsi="Arial" w:cs="Arial"/>
          <w:sz w:val="22"/>
          <w:szCs w:val="22"/>
        </w:rPr>
        <w:t xml:space="preserve"> nuestro</w:t>
      </w:r>
      <w:r w:rsidR="009974BD" w:rsidRPr="003B0E27">
        <w:rPr>
          <w:rFonts w:ascii="Arial" w:hAnsi="Arial" w:cs="Arial"/>
          <w:sz w:val="22"/>
          <w:szCs w:val="22"/>
        </w:rPr>
        <w:t xml:space="preserve"> contenido favorito hasta realizar maratones de vi</w:t>
      </w:r>
      <w:r w:rsidR="003B0E27" w:rsidRPr="003B0E27">
        <w:rPr>
          <w:rFonts w:ascii="Arial" w:hAnsi="Arial" w:cs="Arial"/>
          <w:sz w:val="22"/>
          <w:szCs w:val="22"/>
        </w:rPr>
        <w:t>deo</w:t>
      </w:r>
      <w:r w:rsidR="009974BD" w:rsidRPr="003B0E27">
        <w:rPr>
          <w:rFonts w:ascii="Arial" w:hAnsi="Arial" w:cs="Arial"/>
          <w:sz w:val="22"/>
          <w:szCs w:val="22"/>
        </w:rPr>
        <w:t>juegos, hacer ejercicio, estudi</w:t>
      </w:r>
      <w:r w:rsidR="003B0E27" w:rsidRPr="003B0E27">
        <w:rPr>
          <w:rFonts w:ascii="Arial" w:hAnsi="Arial" w:cs="Arial"/>
          <w:sz w:val="22"/>
          <w:szCs w:val="22"/>
        </w:rPr>
        <w:t>a</w:t>
      </w:r>
      <w:r w:rsidR="009974BD" w:rsidRPr="003B0E27">
        <w:rPr>
          <w:rFonts w:ascii="Arial" w:hAnsi="Arial" w:cs="Arial"/>
          <w:sz w:val="22"/>
          <w:szCs w:val="22"/>
        </w:rPr>
        <w:t xml:space="preserve">r </w:t>
      </w:r>
      <w:r w:rsidR="003B0E27" w:rsidRPr="003B0E27">
        <w:rPr>
          <w:rFonts w:ascii="Arial" w:hAnsi="Arial" w:cs="Arial"/>
          <w:sz w:val="22"/>
          <w:szCs w:val="22"/>
        </w:rPr>
        <w:t xml:space="preserve">y </w:t>
      </w:r>
      <w:r w:rsidR="009974BD" w:rsidRPr="003B0E27">
        <w:rPr>
          <w:rFonts w:ascii="Arial" w:hAnsi="Arial" w:cs="Arial"/>
          <w:sz w:val="22"/>
          <w:szCs w:val="22"/>
        </w:rPr>
        <w:t>trabajar.</w:t>
      </w:r>
    </w:p>
    <w:p w14:paraId="7354A9DB" w14:textId="120530D8" w:rsidR="009974BD" w:rsidRPr="003B0E27" w:rsidRDefault="009974BD" w:rsidP="00B06C6F">
      <w:pPr>
        <w:jc w:val="both"/>
        <w:rPr>
          <w:rFonts w:ascii="Arial" w:hAnsi="Arial" w:cs="Arial"/>
          <w:sz w:val="22"/>
          <w:szCs w:val="22"/>
        </w:rPr>
      </w:pPr>
    </w:p>
    <w:p w14:paraId="04E78DA7" w14:textId="08579609" w:rsidR="00B06C6F" w:rsidRPr="003B0E27" w:rsidRDefault="003B0E27" w:rsidP="00B06C6F">
      <w:pPr>
        <w:jc w:val="both"/>
        <w:rPr>
          <w:rFonts w:ascii="Arial" w:hAnsi="Arial" w:cs="Arial"/>
          <w:sz w:val="22"/>
          <w:szCs w:val="22"/>
        </w:rPr>
      </w:pPr>
      <w:r w:rsidRPr="003B0E27">
        <w:rPr>
          <w:rFonts w:ascii="Arial" w:hAnsi="Arial" w:cs="Arial"/>
          <w:sz w:val="22"/>
          <w:szCs w:val="22"/>
        </w:rPr>
        <w:t>Estos avances tecnológicos han ido acompañados de una evolución en el diseño de los televisores, lo que permite que el usuario no solo disfrute de su contenido, sino que el TV refleje su estilo de vida y se ajuste a sus necesidades, intereses y actividades diarias.</w:t>
      </w:r>
    </w:p>
    <w:p w14:paraId="7B9D3302" w14:textId="58BACF82" w:rsidR="003B0E27" w:rsidRPr="003B0E27" w:rsidRDefault="003B0E27" w:rsidP="00B06C6F">
      <w:pPr>
        <w:jc w:val="both"/>
        <w:rPr>
          <w:rFonts w:ascii="Arial" w:hAnsi="Arial" w:cs="Arial"/>
          <w:sz w:val="22"/>
          <w:szCs w:val="22"/>
        </w:rPr>
      </w:pPr>
    </w:p>
    <w:p w14:paraId="1F84F49F" w14:textId="5A36B92E" w:rsidR="003B0E27" w:rsidRPr="003B0E27" w:rsidRDefault="003B0E27" w:rsidP="003B0E27">
      <w:pPr>
        <w:jc w:val="both"/>
        <w:rPr>
          <w:rFonts w:ascii="Arial" w:hAnsi="Arial" w:cs="Arial"/>
          <w:sz w:val="22"/>
          <w:szCs w:val="22"/>
        </w:rPr>
      </w:pPr>
      <w:r w:rsidRPr="003B0E27">
        <w:rPr>
          <w:rFonts w:ascii="Arial" w:hAnsi="Arial" w:cs="Arial"/>
          <w:sz w:val="22"/>
          <w:szCs w:val="22"/>
        </w:rPr>
        <w:t xml:space="preserve">Desde 2019, Samsung creó </w:t>
      </w:r>
      <w:r w:rsidR="000A2593">
        <w:rPr>
          <w:rFonts w:ascii="Arial" w:hAnsi="Arial" w:cs="Arial"/>
          <w:sz w:val="22"/>
          <w:szCs w:val="22"/>
        </w:rPr>
        <w:t>la</w:t>
      </w:r>
      <w:r w:rsidRPr="003B0E27">
        <w:rPr>
          <w:rFonts w:ascii="Arial" w:hAnsi="Arial" w:cs="Arial"/>
          <w:sz w:val="22"/>
          <w:szCs w:val="22"/>
        </w:rPr>
        <w:t xml:space="preserve"> categoría de pantallas </w:t>
      </w:r>
      <w:proofErr w:type="spellStart"/>
      <w:r w:rsidRPr="003B0E27">
        <w:rPr>
          <w:rFonts w:ascii="Arial" w:hAnsi="Arial" w:cs="Arial"/>
          <w:sz w:val="22"/>
          <w:szCs w:val="22"/>
        </w:rPr>
        <w:t>Lifestyle</w:t>
      </w:r>
      <w:proofErr w:type="spellEnd"/>
      <w:r w:rsidRPr="003B0E27">
        <w:rPr>
          <w:rFonts w:ascii="Arial" w:hAnsi="Arial" w:cs="Arial"/>
          <w:sz w:val="22"/>
          <w:szCs w:val="22"/>
        </w:rPr>
        <w:t>, que se ha caracterizado por generar experiencias adaptadas a las necesidades</w:t>
      </w:r>
      <w:r w:rsidR="004422A0">
        <w:rPr>
          <w:rFonts w:ascii="Arial" w:hAnsi="Arial" w:cs="Arial"/>
          <w:sz w:val="22"/>
          <w:szCs w:val="22"/>
        </w:rPr>
        <w:t xml:space="preserve"> </w:t>
      </w:r>
      <w:r w:rsidRPr="003B0E27">
        <w:rPr>
          <w:rFonts w:ascii="Arial" w:hAnsi="Arial" w:cs="Arial"/>
          <w:sz w:val="22"/>
          <w:szCs w:val="22"/>
        </w:rPr>
        <w:t xml:space="preserve">y estilo de vida de los usuarios. </w:t>
      </w:r>
      <w:r w:rsidR="004422A0">
        <w:rPr>
          <w:rFonts w:ascii="Arial" w:hAnsi="Arial" w:cs="Arial"/>
          <w:sz w:val="22"/>
          <w:szCs w:val="22"/>
        </w:rPr>
        <w:t xml:space="preserve">Estos dispositivos, además de contar con diseños de vanguardia, ofrecen características propias de los gustos de los usuarios. La sobriedad, personalización, interacción y portabilidad son algunas de </w:t>
      </w:r>
      <w:r w:rsidR="00787656">
        <w:rPr>
          <w:rFonts w:ascii="Arial" w:hAnsi="Arial" w:cs="Arial"/>
          <w:sz w:val="22"/>
          <w:szCs w:val="22"/>
        </w:rPr>
        <w:t>sus</w:t>
      </w:r>
      <w:r w:rsidR="004422A0">
        <w:rPr>
          <w:rFonts w:ascii="Arial" w:hAnsi="Arial" w:cs="Arial"/>
          <w:sz w:val="22"/>
          <w:szCs w:val="22"/>
        </w:rPr>
        <w:t xml:space="preserve"> características.</w:t>
      </w:r>
    </w:p>
    <w:p w14:paraId="67CF1BD7" w14:textId="218A0980" w:rsidR="003B0E27" w:rsidRPr="003B0E27" w:rsidRDefault="003B0E27" w:rsidP="003B0E27">
      <w:pPr>
        <w:jc w:val="both"/>
        <w:rPr>
          <w:rFonts w:ascii="Arial" w:hAnsi="Arial" w:cs="Arial"/>
          <w:sz w:val="22"/>
          <w:szCs w:val="22"/>
        </w:rPr>
      </w:pPr>
    </w:p>
    <w:p w14:paraId="6D58AAE3" w14:textId="13BE7804" w:rsidR="003B0E27" w:rsidRDefault="004422A0" w:rsidP="003B0E27">
      <w:pPr>
        <w:jc w:val="both"/>
        <w:rPr>
          <w:rFonts w:ascii="Arial" w:hAnsi="Arial" w:cs="Arial"/>
          <w:sz w:val="22"/>
          <w:szCs w:val="22"/>
        </w:rPr>
      </w:pPr>
      <w:r>
        <w:rPr>
          <w:rFonts w:ascii="Arial" w:hAnsi="Arial" w:cs="Arial"/>
          <w:sz w:val="22"/>
          <w:szCs w:val="22"/>
        </w:rPr>
        <w:t xml:space="preserve">En la actualidad, </w:t>
      </w:r>
      <w:r w:rsidR="003B0E27" w:rsidRPr="003B0E27">
        <w:rPr>
          <w:rFonts w:ascii="Arial" w:hAnsi="Arial" w:cs="Arial"/>
          <w:sz w:val="22"/>
          <w:szCs w:val="22"/>
        </w:rPr>
        <w:t xml:space="preserve">Samsung ofrece un portafolio </w:t>
      </w:r>
      <w:r>
        <w:rPr>
          <w:rFonts w:ascii="Arial" w:hAnsi="Arial" w:cs="Arial"/>
          <w:sz w:val="22"/>
          <w:szCs w:val="22"/>
        </w:rPr>
        <w:t xml:space="preserve">de pantallas de estilo de vida </w:t>
      </w:r>
      <w:r w:rsidR="003B0E27" w:rsidRPr="003B0E27">
        <w:rPr>
          <w:rFonts w:ascii="Arial" w:hAnsi="Arial" w:cs="Arial"/>
          <w:sz w:val="22"/>
          <w:szCs w:val="22"/>
        </w:rPr>
        <w:t>que ha</w:t>
      </w:r>
      <w:r>
        <w:rPr>
          <w:rFonts w:ascii="Arial" w:hAnsi="Arial" w:cs="Arial"/>
          <w:sz w:val="22"/>
          <w:szCs w:val="22"/>
        </w:rPr>
        <w:t xml:space="preserve"> </w:t>
      </w:r>
      <w:r w:rsidR="003B0E27" w:rsidRPr="003B0E27">
        <w:rPr>
          <w:rFonts w:ascii="Arial" w:hAnsi="Arial" w:cs="Arial"/>
          <w:sz w:val="22"/>
          <w:szCs w:val="22"/>
        </w:rPr>
        <w:t>sido pensado y diseñado para cualquier espacio del hogar</w:t>
      </w:r>
      <w:r w:rsidR="00787656">
        <w:rPr>
          <w:rFonts w:ascii="Arial" w:hAnsi="Arial" w:cs="Arial"/>
          <w:sz w:val="22"/>
          <w:szCs w:val="22"/>
        </w:rPr>
        <w:t xml:space="preserve">: </w:t>
      </w:r>
      <w:proofErr w:type="spellStart"/>
      <w:r w:rsidR="00787656">
        <w:rPr>
          <w:rFonts w:ascii="Arial" w:hAnsi="Arial" w:cs="Arial"/>
          <w:sz w:val="22"/>
          <w:szCs w:val="22"/>
        </w:rPr>
        <w:t>The</w:t>
      </w:r>
      <w:proofErr w:type="spellEnd"/>
      <w:r w:rsidR="00787656">
        <w:rPr>
          <w:rFonts w:ascii="Arial" w:hAnsi="Arial" w:cs="Arial"/>
          <w:sz w:val="22"/>
          <w:szCs w:val="22"/>
        </w:rPr>
        <w:t xml:space="preserve"> </w:t>
      </w:r>
      <w:proofErr w:type="spellStart"/>
      <w:r w:rsidR="00787656">
        <w:rPr>
          <w:rFonts w:ascii="Arial" w:hAnsi="Arial" w:cs="Arial"/>
          <w:sz w:val="22"/>
          <w:szCs w:val="22"/>
        </w:rPr>
        <w:t>Frame</w:t>
      </w:r>
      <w:proofErr w:type="spellEnd"/>
      <w:r w:rsidR="00787656">
        <w:rPr>
          <w:rFonts w:ascii="Arial" w:hAnsi="Arial" w:cs="Arial"/>
          <w:sz w:val="22"/>
          <w:szCs w:val="22"/>
        </w:rPr>
        <w:t xml:space="preserve">, </w:t>
      </w:r>
      <w:proofErr w:type="spellStart"/>
      <w:r w:rsidR="00787656">
        <w:rPr>
          <w:rFonts w:ascii="Arial" w:hAnsi="Arial" w:cs="Arial"/>
          <w:sz w:val="22"/>
          <w:szCs w:val="22"/>
        </w:rPr>
        <w:t>The</w:t>
      </w:r>
      <w:proofErr w:type="spellEnd"/>
      <w:r w:rsidR="00787656">
        <w:rPr>
          <w:rFonts w:ascii="Arial" w:hAnsi="Arial" w:cs="Arial"/>
          <w:sz w:val="22"/>
          <w:szCs w:val="22"/>
        </w:rPr>
        <w:t xml:space="preserve"> </w:t>
      </w:r>
      <w:proofErr w:type="spellStart"/>
      <w:r w:rsidR="00787656">
        <w:rPr>
          <w:rFonts w:ascii="Arial" w:hAnsi="Arial" w:cs="Arial"/>
          <w:sz w:val="22"/>
          <w:szCs w:val="22"/>
        </w:rPr>
        <w:t>Premiere</w:t>
      </w:r>
      <w:proofErr w:type="spellEnd"/>
      <w:r w:rsidR="00787656">
        <w:rPr>
          <w:rFonts w:ascii="Arial" w:hAnsi="Arial" w:cs="Arial"/>
          <w:sz w:val="22"/>
          <w:szCs w:val="22"/>
        </w:rPr>
        <w:t xml:space="preserve"> y </w:t>
      </w:r>
      <w:proofErr w:type="spellStart"/>
      <w:r w:rsidR="00787656">
        <w:rPr>
          <w:rFonts w:ascii="Arial" w:hAnsi="Arial" w:cs="Arial"/>
          <w:sz w:val="22"/>
          <w:szCs w:val="22"/>
        </w:rPr>
        <w:t>The</w:t>
      </w:r>
      <w:proofErr w:type="spellEnd"/>
      <w:r w:rsidR="00787656">
        <w:rPr>
          <w:rFonts w:ascii="Arial" w:hAnsi="Arial" w:cs="Arial"/>
          <w:sz w:val="22"/>
          <w:szCs w:val="22"/>
        </w:rPr>
        <w:t xml:space="preserve"> </w:t>
      </w:r>
      <w:proofErr w:type="spellStart"/>
      <w:r w:rsidR="00787656">
        <w:rPr>
          <w:rFonts w:ascii="Arial" w:hAnsi="Arial" w:cs="Arial"/>
          <w:sz w:val="22"/>
          <w:szCs w:val="22"/>
        </w:rPr>
        <w:t>Sero</w:t>
      </w:r>
      <w:proofErr w:type="spellEnd"/>
      <w:r w:rsidR="003B0E27" w:rsidRPr="003B0E27">
        <w:rPr>
          <w:rFonts w:ascii="Arial" w:hAnsi="Arial" w:cs="Arial"/>
          <w:sz w:val="22"/>
          <w:szCs w:val="22"/>
        </w:rPr>
        <w:t>.</w:t>
      </w:r>
      <w:r>
        <w:rPr>
          <w:rFonts w:ascii="Arial" w:hAnsi="Arial" w:cs="Arial"/>
          <w:sz w:val="22"/>
          <w:szCs w:val="22"/>
        </w:rPr>
        <w:t xml:space="preserve"> Con la reciente incorporación de </w:t>
      </w:r>
      <w:proofErr w:type="spellStart"/>
      <w:r>
        <w:rPr>
          <w:rFonts w:ascii="Arial" w:hAnsi="Arial" w:cs="Arial"/>
          <w:sz w:val="22"/>
          <w:szCs w:val="22"/>
        </w:rPr>
        <w:t>The</w:t>
      </w:r>
      <w:proofErr w:type="spellEnd"/>
      <w:r>
        <w:rPr>
          <w:rFonts w:ascii="Arial" w:hAnsi="Arial" w:cs="Arial"/>
          <w:sz w:val="22"/>
          <w:szCs w:val="22"/>
        </w:rPr>
        <w:t xml:space="preserve"> Freestyle, un proyector portátil, la compañía ratifica su propuesta de ofrecer una pantalla para todo y para todos.</w:t>
      </w:r>
    </w:p>
    <w:p w14:paraId="73BA92E5" w14:textId="57A241C4" w:rsidR="004422A0" w:rsidRDefault="004422A0" w:rsidP="003B0E27">
      <w:pPr>
        <w:jc w:val="both"/>
        <w:rPr>
          <w:rFonts w:ascii="Arial" w:hAnsi="Arial" w:cs="Arial"/>
          <w:sz w:val="22"/>
          <w:szCs w:val="22"/>
        </w:rPr>
      </w:pPr>
    </w:p>
    <w:p w14:paraId="06C1EFAC" w14:textId="47519106" w:rsidR="004422A0" w:rsidRPr="003B0E27" w:rsidRDefault="004422A0" w:rsidP="003B0E27">
      <w:pPr>
        <w:jc w:val="both"/>
        <w:rPr>
          <w:rFonts w:ascii="Arial" w:hAnsi="Arial" w:cs="Arial"/>
          <w:sz w:val="22"/>
          <w:szCs w:val="22"/>
        </w:rPr>
      </w:pPr>
      <w:r>
        <w:rPr>
          <w:rFonts w:ascii="Arial" w:hAnsi="Arial" w:cs="Arial"/>
          <w:sz w:val="22"/>
          <w:szCs w:val="22"/>
        </w:rPr>
        <w:t xml:space="preserve">“Contar </w:t>
      </w:r>
      <w:r w:rsidR="000A2593">
        <w:rPr>
          <w:rFonts w:ascii="Arial" w:hAnsi="Arial" w:cs="Arial"/>
          <w:sz w:val="22"/>
          <w:szCs w:val="22"/>
        </w:rPr>
        <w:t xml:space="preserve">con </w:t>
      </w:r>
      <w:r>
        <w:rPr>
          <w:rFonts w:ascii="Arial" w:hAnsi="Arial" w:cs="Arial"/>
          <w:sz w:val="22"/>
          <w:szCs w:val="22"/>
        </w:rPr>
        <w:t xml:space="preserve">un producto para cada tipo de usuario o interés nos permite ofrecer diversas opciones de entretenimiento dentro o fuera de casa. Con las pantallas </w:t>
      </w:r>
      <w:proofErr w:type="spellStart"/>
      <w:r>
        <w:rPr>
          <w:rFonts w:ascii="Arial" w:hAnsi="Arial" w:cs="Arial"/>
          <w:sz w:val="22"/>
          <w:szCs w:val="22"/>
        </w:rPr>
        <w:t>Lifestyle</w:t>
      </w:r>
      <w:proofErr w:type="spellEnd"/>
      <w:r w:rsidR="000A2593">
        <w:rPr>
          <w:rFonts w:ascii="Arial" w:hAnsi="Arial" w:cs="Arial"/>
          <w:sz w:val="22"/>
          <w:szCs w:val="22"/>
        </w:rPr>
        <w:t xml:space="preserve"> </w:t>
      </w:r>
      <w:r>
        <w:rPr>
          <w:rFonts w:ascii="Arial" w:hAnsi="Arial" w:cs="Arial"/>
          <w:sz w:val="22"/>
          <w:szCs w:val="22"/>
        </w:rPr>
        <w:t xml:space="preserve">esperamos seguir cautivando a más usuarios y esperamos superar el crecimiento de 57% que registramos en este tipo de productos en 2021”, asegura Johan Pinzón, director de Visual </w:t>
      </w:r>
      <w:proofErr w:type="spellStart"/>
      <w:r>
        <w:rPr>
          <w:rFonts w:ascii="Arial" w:hAnsi="Arial" w:cs="Arial"/>
          <w:sz w:val="22"/>
          <w:szCs w:val="22"/>
        </w:rPr>
        <w:t>Display</w:t>
      </w:r>
      <w:proofErr w:type="spellEnd"/>
      <w:r>
        <w:rPr>
          <w:rFonts w:ascii="Arial" w:hAnsi="Arial" w:cs="Arial"/>
          <w:sz w:val="22"/>
          <w:szCs w:val="22"/>
        </w:rPr>
        <w:t xml:space="preserve"> de Samsung Colombia.</w:t>
      </w:r>
    </w:p>
    <w:p w14:paraId="6901D2C5" w14:textId="77777777" w:rsidR="003B0E27" w:rsidRPr="003B0E27" w:rsidRDefault="003B0E27" w:rsidP="00C2112F">
      <w:pPr>
        <w:jc w:val="both"/>
        <w:rPr>
          <w:rFonts w:ascii="Arial" w:hAnsi="Arial" w:cs="Arial"/>
          <w:sz w:val="22"/>
          <w:szCs w:val="22"/>
        </w:rPr>
      </w:pPr>
    </w:p>
    <w:p w14:paraId="1014A872" w14:textId="77777777" w:rsidR="004422A0" w:rsidRDefault="004422A0" w:rsidP="00C2112F">
      <w:pPr>
        <w:jc w:val="both"/>
        <w:rPr>
          <w:rFonts w:ascii="Arial" w:hAnsi="Arial" w:cs="Arial"/>
          <w:b/>
          <w:bCs/>
          <w:sz w:val="22"/>
          <w:szCs w:val="22"/>
        </w:rPr>
      </w:pPr>
    </w:p>
    <w:p w14:paraId="3ECA2E22" w14:textId="5A15D561" w:rsidR="003B0E27" w:rsidRPr="004422A0" w:rsidRDefault="003B0E27" w:rsidP="00C2112F">
      <w:pPr>
        <w:jc w:val="both"/>
        <w:rPr>
          <w:rFonts w:ascii="Arial" w:hAnsi="Arial" w:cs="Arial"/>
          <w:b/>
          <w:bCs/>
          <w:sz w:val="22"/>
          <w:szCs w:val="22"/>
        </w:rPr>
      </w:pPr>
      <w:proofErr w:type="spellStart"/>
      <w:r w:rsidRPr="004422A0">
        <w:rPr>
          <w:rFonts w:ascii="Arial" w:hAnsi="Arial" w:cs="Arial"/>
          <w:b/>
          <w:bCs/>
          <w:sz w:val="22"/>
          <w:szCs w:val="22"/>
        </w:rPr>
        <w:t>The</w:t>
      </w:r>
      <w:proofErr w:type="spellEnd"/>
      <w:r w:rsidRPr="004422A0">
        <w:rPr>
          <w:rFonts w:ascii="Arial" w:hAnsi="Arial" w:cs="Arial"/>
          <w:b/>
          <w:bCs/>
          <w:sz w:val="22"/>
          <w:szCs w:val="22"/>
        </w:rPr>
        <w:t xml:space="preserve"> Freestyle,</w:t>
      </w:r>
      <w:r w:rsidR="004422A0" w:rsidRPr="004422A0">
        <w:rPr>
          <w:rFonts w:ascii="Arial" w:hAnsi="Arial" w:cs="Arial"/>
          <w:b/>
          <w:bCs/>
          <w:sz w:val="22"/>
          <w:szCs w:val="22"/>
        </w:rPr>
        <w:t xml:space="preserve"> proyecta </w:t>
      </w:r>
      <w:r w:rsidR="000A2593">
        <w:rPr>
          <w:rFonts w:ascii="Arial" w:hAnsi="Arial" w:cs="Arial"/>
          <w:b/>
          <w:bCs/>
          <w:sz w:val="22"/>
          <w:szCs w:val="22"/>
        </w:rPr>
        <w:t>dónde y cómo quieras</w:t>
      </w:r>
    </w:p>
    <w:p w14:paraId="759A6167" w14:textId="277E6335" w:rsidR="00C2112F" w:rsidRPr="00787656" w:rsidRDefault="00C2112F" w:rsidP="00C2112F">
      <w:pPr>
        <w:jc w:val="both"/>
        <w:rPr>
          <w:rFonts w:ascii="Arial" w:hAnsi="Arial" w:cs="Arial"/>
          <w:sz w:val="22"/>
          <w:szCs w:val="22"/>
          <w:lang w:val="es-CO"/>
        </w:rPr>
      </w:pPr>
      <w:proofErr w:type="spellStart"/>
      <w:r w:rsidRPr="003B0E27">
        <w:rPr>
          <w:rFonts w:ascii="Arial" w:hAnsi="Arial" w:cs="Arial"/>
          <w:sz w:val="22"/>
          <w:szCs w:val="22"/>
        </w:rPr>
        <w:t>The</w:t>
      </w:r>
      <w:proofErr w:type="spellEnd"/>
      <w:r w:rsidRPr="003B0E27">
        <w:rPr>
          <w:rFonts w:ascii="Arial" w:hAnsi="Arial" w:cs="Arial"/>
          <w:sz w:val="22"/>
          <w:szCs w:val="22"/>
        </w:rPr>
        <w:t xml:space="preserve"> Freestyle es un proyector </w:t>
      </w:r>
      <w:r w:rsidR="00787656">
        <w:rPr>
          <w:rFonts w:ascii="Arial" w:hAnsi="Arial" w:cs="Arial"/>
          <w:sz w:val="22"/>
          <w:szCs w:val="22"/>
        </w:rPr>
        <w:t xml:space="preserve">portable </w:t>
      </w:r>
      <w:r w:rsidRPr="003B0E27">
        <w:rPr>
          <w:rFonts w:ascii="Arial" w:hAnsi="Arial" w:cs="Arial"/>
          <w:sz w:val="22"/>
          <w:szCs w:val="22"/>
        </w:rPr>
        <w:t xml:space="preserve">que ofrece </w:t>
      </w:r>
      <w:r w:rsidR="00787656">
        <w:rPr>
          <w:rFonts w:ascii="Arial" w:hAnsi="Arial" w:cs="Arial"/>
          <w:sz w:val="22"/>
          <w:szCs w:val="22"/>
        </w:rPr>
        <w:t xml:space="preserve">una imagen de 30” hasta 100” en calidad Full HD, con </w:t>
      </w:r>
      <w:r w:rsidRPr="003B0E27">
        <w:rPr>
          <w:rFonts w:ascii="Arial" w:hAnsi="Arial" w:cs="Arial"/>
          <w:sz w:val="22"/>
          <w:szCs w:val="22"/>
        </w:rPr>
        <w:t>funciones de calibración y enfoque automátic</w:t>
      </w:r>
      <w:r w:rsidR="00787656">
        <w:rPr>
          <w:rFonts w:ascii="Arial" w:hAnsi="Arial" w:cs="Arial"/>
          <w:sz w:val="22"/>
          <w:szCs w:val="22"/>
        </w:rPr>
        <w:t>o</w:t>
      </w:r>
      <w:r w:rsidRPr="003B0E27">
        <w:rPr>
          <w:rFonts w:ascii="Arial" w:hAnsi="Arial" w:cs="Arial"/>
          <w:sz w:val="22"/>
          <w:szCs w:val="22"/>
        </w:rPr>
        <w:t>, que autoajusta su imagen y tamaño a cualquier superficie y en cualquier ángulo.</w:t>
      </w:r>
      <w:r w:rsidR="00787656">
        <w:rPr>
          <w:rFonts w:ascii="Arial" w:hAnsi="Arial" w:cs="Arial"/>
          <w:sz w:val="22"/>
          <w:szCs w:val="22"/>
        </w:rPr>
        <w:t xml:space="preserve"> El dispositivo</w:t>
      </w:r>
      <w:r w:rsidRPr="003B0E27">
        <w:rPr>
          <w:rFonts w:ascii="Arial" w:hAnsi="Arial" w:cs="Arial"/>
          <w:sz w:val="22"/>
          <w:szCs w:val="22"/>
        </w:rPr>
        <w:t xml:space="preserve"> cuenta con un diseño que permite que se ajuste en un ángulo dinámico de 180° gracias a su rotación.</w:t>
      </w:r>
      <w:r w:rsidR="00787656">
        <w:rPr>
          <w:rFonts w:ascii="Arial" w:hAnsi="Arial" w:cs="Arial"/>
          <w:sz w:val="22"/>
          <w:szCs w:val="22"/>
        </w:rPr>
        <w:t xml:space="preserve"> Además, </w:t>
      </w:r>
      <w:r w:rsidR="00787656" w:rsidRPr="00787656">
        <w:rPr>
          <w:rFonts w:ascii="Arial" w:hAnsi="Arial" w:cs="Arial"/>
          <w:sz w:val="22"/>
          <w:szCs w:val="22"/>
        </w:rPr>
        <w:t xml:space="preserve">ofrece las </w:t>
      </w:r>
      <w:r w:rsidR="000A2593">
        <w:rPr>
          <w:rFonts w:ascii="Arial" w:hAnsi="Arial" w:cs="Arial"/>
          <w:sz w:val="22"/>
          <w:szCs w:val="22"/>
        </w:rPr>
        <w:t xml:space="preserve">herramientas y conectividad </w:t>
      </w:r>
      <w:r w:rsidR="00787656" w:rsidRPr="00787656">
        <w:rPr>
          <w:rFonts w:ascii="Arial" w:hAnsi="Arial" w:cs="Arial"/>
          <w:sz w:val="22"/>
          <w:szCs w:val="22"/>
        </w:rPr>
        <w:t xml:space="preserve">de los Smart </w:t>
      </w:r>
      <w:proofErr w:type="spellStart"/>
      <w:r w:rsidR="00787656" w:rsidRPr="00787656">
        <w:rPr>
          <w:rFonts w:ascii="Arial" w:hAnsi="Arial" w:cs="Arial"/>
          <w:sz w:val="22"/>
          <w:szCs w:val="22"/>
        </w:rPr>
        <w:t>TVs</w:t>
      </w:r>
      <w:proofErr w:type="spellEnd"/>
      <w:r w:rsidR="00787656" w:rsidRPr="00787656">
        <w:rPr>
          <w:rFonts w:ascii="Arial" w:hAnsi="Arial" w:cs="Arial"/>
          <w:sz w:val="22"/>
          <w:szCs w:val="22"/>
        </w:rPr>
        <w:t xml:space="preserve"> de Samsung, con servicios de </w:t>
      </w:r>
      <w:proofErr w:type="spellStart"/>
      <w:r w:rsidR="00787656" w:rsidRPr="00787656">
        <w:rPr>
          <w:rFonts w:ascii="Arial" w:hAnsi="Arial" w:cs="Arial"/>
          <w:sz w:val="22"/>
          <w:szCs w:val="22"/>
        </w:rPr>
        <w:t>streaming</w:t>
      </w:r>
      <w:proofErr w:type="spellEnd"/>
      <w:r w:rsidR="00787656" w:rsidRPr="00787656">
        <w:rPr>
          <w:rFonts w:ascii="Arial" w:hAnsi="Arial" w:cs="Arial"/>
          <w:sz w:val="22"/>
          <w:szCs w:val="22"/>
        </w:rPr>
        <w:t xml:space="preserve"> integrados y funciones de duplicación y transmisión compatibles con dispositivos móviles Android, así como iOS.</w:t>
      </w:r>
    </w:p>
    <w:p w14:paraId="29C07B7E" w14:textId="7DB9DDCC" w:rsidR="00C2112F" w:rsidRPr="003B0E27" w:rsidRDefault="00C2112F" w:rsidP="00C2112F">
      <w:pPr>
        <w:jc w:val="both"/>
        <w:rPr>
          <w:rFonts w:ascii="Arial" w:hAnsi="Arial" w:cs="Arial"/>
          <w:sz w:val="22"/>
          <w:szCs w:val="22"/>
        </w:rPr>
      </w:pPr>
    </w:p>
    <w:p w14:paraId="5E8EC2C6" w14:textId="4BBAC156" w:rsidR="00787656" w:rsidRPr="003B0E27" w:rsidRDefault="00C2112F" w:rsidP="00B06C6F">
      <w:pPr>
        <w:jc w:val="both"/>
        <w:rPr>
          <w:rFonts w:ascii="Arial" w:hAnsi="Arial" w:cs="Arial"/>
          <w:sz w:val="22"/>
          <w:szCs w:val="22"/>
        </w:rPr>
      </w:pPr>
      <w:r w:rsidRPr="003B0E27">
        <w:rPr>
          <w:rFonts w:ascii="Arial" w:hAnsi="Arial" w:cs="Arial"/>
          <w:sz w:val="22"/>
          <w:szCs w:val="22"/>
        </w:rPr>
        <w:t xml:space="preserve">De esta manera, el entretenimiento </w:t>
      </w:r>
      <w:r w:rsidR="00787656">
        <w:rPr>
          <w:rFonts w:ascii="Arial" w:hAnsi="Arial" w:cs="Arial"/>
          <w:sz w:val="22"/>
          <w:szCs w:val="22"/>
        </w:rPr>
        <w:t>puede</w:t>
      </w:r>
      <w:r w:rsidRPr="003B0E27">
        <w:rPr>
          <w:rFonts w:ascii="Arial" w:hAnsi="Arial" w:cs="Arial"/>
          <w:sz w:val="22"/>
          <w:szCs w:val="22"/>
        </w:rPr>
        <w:t xml:space="preserve"> ser llevado a cualquier lugar de manera fácil y práctica, pues no requiere de una instalación complicada. Gracias a su diseño portátil y liviano, de alrededor de 800 gramos, </w:t>
      </w:r>
      <w:r w:rsidR="00787656">
        <w:rPr>
          <w:rFonts w:ascii="Arial" w:hAnsi="Arial" w:cs="Arial"/>
          <w:sz w:val="22"/>
          <w:szCs w:val="22"/>
        </w:rPr>
        <w:t>es</w:t>
      </w:r>
      <w:r w:rsidRPr="003B0E27">
        <w:rPr>
          <w:rFonts w:ascii="Arial" w:hAnsi="Arial" w:cs="Arial"/>
          <w:sz w:val="22"/>
          <w:szCs w:val="22"/>
        </w:rPr>
        <w:t xml:space="preserve"> ideal para cambiarlo de lugar </w:t>
      </w:r>
      <w:r w:rsidR="00787656">
        <w:rPr>
          <w:rFonts w:ascii="Arial" w:hAnsi="Arial" w:cs="Arial"/>
          <w:sz w:val="22"/>
          <w:szCs w:val="22"/>
        </w:rPr>
        <w:t>d</w:t>
      </w:r>
      <w:r w:rsidRPr="003B0E27">
        <w:rPr>
          <w:rFonts w:ascii="Arial" w:hAnsi="Arial" w:cs="Arial"/>
          <w:sz w:val="22"/>
          <w:szCs w:val="22"/>
        </w:rPr>
        <w:t xml:space="preserve">entro </w:t>
      </w:r>
      <w:r w:rsidR="00787656">
        <w:rPr>
          <w:rFonts w:ascii="Arial" w:hAnsi="Arial" w:cs="Arial"/>
          <w:sz w:val="22"/>
          <w:szCs w:val="22"/>
        </w:rPr>
        <w:t>o fuera de</w:t>
      </w:r>
      <w:r w:rsidRPr="003B0E27">
        <w:rPr>
          <w:rFonts w:ascii="Arial" w:hAnsi="Arial" w:cs="Arial"/>
          <w:sz w:val="22"/>
          <w:szCs w:val="22"/>
        </w:rPr>
        <w:t xml:space="preserve"> </w:t>
      </w:r>
      <w:r w:rsidR="00787656">
        <w:rPr>
          <w:rFonts w:ascii="Arial" w:hAnsi="Arial" w:cs="Arial"/>
          <w:sz w:val="22"/>
          <w:szCs w:val="22"/>
        </w:rPr>
        <w:t>casa</w:t>
      </w:r>
      <w:r w:rsidRPr="003B0E27">
        <w:rPr>
          <w:rFonts w:ascii="Arial" w:hAnsi="Arial" w:cs="Arial"/>
          <w:sz w:val="22"/>
          <w:szCs w:val="22"/>
        </w:rPr>
        <w:t>, pues se puede conectar a una batería externa con cable USB-C.</w:t>
      </w:r>
    </w:p>
    <w:p w14:paraId="371D8E58" w14:textId="4965779D" w:rsidR="00B06C6F" w:rsidRPr="003B0E27" w:rsidRDefault="00B06C6F" w:rsidP="00B06C6F">
      <w:pPr>
        <w:jc w:val="both"/>
        <w:rPr>
          <w:rFonts w:ascii="Arial" w:hAnsi="Arial" w:cs="Arial"/>
          <w:b/>
          <w:bCs/>
          <w:sz w:val="22"/>
          <w:szCs w:val="22"/>
        </w:rPr>
      </w:pPr>
      <w:proofErr w:type="spellStart"/>
      <w:r w:rsidRPr="003B0E27">
        <w:rPr>
          <w:rFonts w:ascii="Arial" w:hAnsi="Arial" w:cs="Arial"/>
          <w:b/>
          <w:bCs/>
          <w:sz w:val="22"/>
          <w:szCs w:val="22"/>
        </w:rPr>
        <w:lastRenderedPageBreak/>
        <w:t>The</w:t>
      </w:r>
      <w:proofErr w:type="spellEnd"/>
      <w:r w:rsidRPr="003B0E27">
        <w:rPr>
          <w:rFonts w:ascii="Arial" w:hAnsi="Arial" w:cs="Arial"/>
          <w:b/>
          <w:bCs/>
          <w:sz w:val="22"/>
          <w:szCs w:val="22"/>
        </w:rPr>
        <w:t xml:space="preserve"> </w:t>
      </w:r>
      <w:proofErr w:type="spellStart"/>
      <w:r w:rsidRPr="003B0E27">
        <w:rPr>
          <w:rFonts w:ascii="Arial" w:hAnsi="Arial" w:cs="Arial"/>
          <w:b/>
          <w:bCs/>
          <w:sz w:val="22"/>
          <w:szCs w:val="22"/>
        </w:rPr>
        <w:t>Premiere</w:t>
      </w:r>
      <w:proofErr w:type="spellEnd"/>
      <w:r w:rsidRPr="003B0E27">
        <w:rPr>
          <w:rFonts w:ascii="Arial" w:hAnsi="Arial" w:cs="Arial"/>
          <w:b/>
          <w:bCs/>
          <w:sz w:val="22"/>
          <w:szCs w:val="22"/>
        </w:rPr>
        <w:t xml:space="preserve">: </w:t>
      </w:r>
      <w:r w:rsidR="00787656">
        <w:rPr>
          <w:rFonts w:ascii="Arial" w:hAnsi="Arial" w:cs="Arial"/>
          <w:b/>
          <w:bCs/>
          <w:sz w:val="22"/>
          <w:szCs w:val="22"/>
        </w:rPr>
        <w:t>una experiencia de cine en casa</w:t>
      </w:r>
    </w:p>
    <w:p w14:paraId="03EA982B" w14:textId="2A6120D1" w:rsidR="00B06C6F" w:rsidRPr="003B0E27" w:rsidRDefault="00B06C6F" w:rsidP="00B06C6F">
      <w:pPr>
        <w:jc w:val="both"/>
        <w:rPr>
          <w:rFonts w:ascii="Arial" w:hAnsi="Arial" w:cs="Arial"/>
          <w:sz w:val="22"/>
          <w:szCs w:val="22"/>
        </w:rPr>
      </w:pPr>
      <w:r w:rsidRPr="003B0E27">
        <w:rPr>
          <w:rFonts w:ascii="Arial" w:hAnsi="Arial" w:cs="Arial"/>
          <w:sz w:val="22"/>
          <w:szCs w:val="22"/>
        </w:rPr>
        <w:t xml:space="preserve">Este </w:t>
      </w:r>
      <w:r w:rsidR="000A2593">
        <w:rPr>
          <w:rFonts w:ascii="Arial" w:hAnsi="Arial" w:cs="Arial"/>
          <w:sz w:val="22"/>
          <w:szCs w:val="22"/>
        </w:rPr>
        <w:t>dispositivo</w:t>
      </w:r>
      <w:r w:rsidRPr="003B0E27">
        <w:rPr>
          <w:rFonts w:ascii="Arial" w:hAnsi="Arial" w:cs="Arial"/>
          <w:sz w:val="22"/>
          <w:szCs w:val="22"/>
        </w:rPr>
        <w:t xml:space="preserve"> de corto alcance</w:t>
      </w:r>
      <w:r w:rsidR="00787656">
        <w:rPr>
          <w:rFonts w:ascii="Arial" w:hAnsi="Arial" w:cs="Arial"/>
          <w:sz w:val="22"/>
          <w:szCs w:val="22"/>
        </w:rPr>
        <w:t>,</w:t>
      </w:r>
      <w:r w:rsidRPr="003B0E27">
        <w:rPr>
          <w:rFonts w:ascii="Arial" w:hAnsi="Arial" w:cs="Arial"/>
          <w:sz w:val="22"/>
          <w:szCs w:val="22"/>
        </w:rPr>
        <w:t xml:space="preserve"> con certificación HDR10+ y tecnología láser triple, </w:t>
      </w:r>
      <w:r w:rsidR="00787656">
        <w:rPr>
          <w:rFonts w:ascii="Arial" w:hAnsi="Arial" w:cs="Arial"/>
          <w:sz w:val="22"/>
          <w:szCs w:val="22"/>
        </w:rPr>
        <w:t>cuenta con una</w:t>
      </w:r>
      <w:r w:rsidRPr="003B0E27">
        <w:rPr>
          <w:rFonts w:ascii="Arial" w:hAnsi="Arial" w:cs="Arial"/>
          <w:sz w:val="22"/>
          <w:szCs w:val="22"/>
        </w:rPr>
        <w:t xml:space="preserve"> resolución de imagen 4K y una imagen de máximo 130</w:t>
      </w:r>
      <w:r w:rsidR="00787656">
        <w:rPr>
          <w:rFonts w:ascii="Arial" w:hAnsi="Arial" w:cs="Arial"/>
          <w:sz w:val="22"/>
          <w:szCs w:val="22"/>
        </w:rPr>
        <w:t xml:space="preserve">” </w:t>
      </w:r>
      <w:r w:rsidRPr="003B0E27">
        <w:rPr>
          <w:rFonts w:ascii="Arial" w:hAnsi="Arial" w:cs="Arial"/>
          <w:sz w:val="22"/>
          <w:szCs w:val="22"/>
        </w:rPr>
        <w:t>con una interfaz de un Smart TV convencional.</w:t>
      </w:r>
    </w:p>
    <w:p w14:paraId="59DC6710" w14:textId="77777777" w:rsidR="00B06C6F" w:rsidRPr="003B0E27" w:rsidRDefault="00B06C6F" w:rsidP="00B06C6F">
      <w:pPr>
        <w:jc w:val="both"/>
        <w:rPr>
          <w:rFonts w:ascii="Arial" w:hAnsi="Arial" w:cs="Arial"/>
          <w:sz w:val="22"/>
          <w:szCs w:val="22"/>
        </w:rPr>
      </w:pPr>
    </w:p>
    <w:p w14:paraId="5E774034" w14:textId="5B8F2D4F" w:rsidR="00B06C6F" w:rsidRPr="003B0E27" w:rsidRDefault="00B06C6F" w:rsidP="00B06C6F">
      <w:pPr>
        <w:jc w:val="both"/>
        <w:rPr>
          <w:rFonts w:ascii="Arial" w:hAnsi="Arial" w:cs="Arial"/>
          <w:sz w:val="22"/>
          <w:szCs w:val="22"/>
        </w:rPr>
      </w:pPr>
      <w:r w:rsidRPr="003B0E27">
        <w:rPr>
          <w:rFonts w:ascii="Arial" w:hAnsi="Arial" w:cs="Arial"/>
          <w:sz w:val="22"/>
          <w:szCs w:val="22"/>
        </w:rPr>
        <w:t xml:space="preserve">Al tratarse de un proyector de distancia ultracorta se puede colocar a escasos centímetros de la pared, lo que facilita su uso y reduce la necesidad de complicadas instalaciones. </w:t>
      </w:r>
      <w:r w:rsidR="00787656">
        <w:rPr>
          <w:rFonts w:ascii="Arial" w:hAnsi="Arial" w:cs="Arial"/>
          <w:sz w:val="22"/>
          <w:szCs w:val="22"/>
        </w:rPr>
        <w:t>C</w:t>
      </w:r>
      <w:r w:rsidRPr="003B0E27">
        <w:rPr>
          <w:rFonts w:ascii="Arial" w:hAnsi="Arial" w:cs="Arial"/>
          <w:sz w:val="22"/>
          <w:szCs w:val="22"/>
        </w:rPr>
        <w:t xml:space="preserve">uenta con sonido envolvente </w:t>
      </w:r>
      <w:proofErr w:type="spellStart"/>
      <w:r w:rsidRPr="003B0E27">
        <w:rPr>
          <w:rFonts w:ascii="Arial" w:hAnsi="Arial" w:cs="Arial"/>
          <w:sz w:val="22"/>
          <w:szCs w:val="22"/>
        </w:rPr>
        <w:t>Acoustic</w:t>
      </w:r>
      <w:proofErr w:type="spellEnd"/>
      <w:r w:rsidRPr="003B0E27">
        <w:rPr>
          <w:rFonts w:ascii="Arial" w:hAnsi="Arial" w:cs="Arial"/>
          <w:sz w:val="22"/>
          <w:szCs w:val="22"/>
        </w:rPr>
        <w:t xml:space="preserve"> </w:t>
      </w:r>
      <w:proofErr w:type="spellStart"/>
      <w:r w:rsidRPr="003B0E27">
        <w:rPr>
          <w:rFonts w:ascii="Arial" w:hAnsi="Arial" w:cs="Arial"/>
          <w:sz w:val="22"/>
          <w:szCs w:val="22"/>
        </w:rPr>
        <w:t>Beam</w:t>
      </w:r>
      <w:proofErr w:type="spellEnd"/>
      <w:r w:rsidRPr="003B0E27">
        <w:rPr>
          <w:rFonts w:ascii="Arial" w:hAnsi="Arial" w:cs="Arial"/>
          <w:sz w:val="22"/>
          <w:szCs w:val="22"/>
        </w:rPr>
        <w:t>, que proporciona una de las mejores experiencias auditivas de proyectores. Gracias a su diseño minimalista: puede moverse de forma fácil y ágil sin instalaciones complejas para disfrutar de la mejor experiencia Smart en cualquier lugar del hogar.</w:t>
      </w:r>
    </w:p>
    <w:p w14:paraId="1FE702EE" w14:textId="77777777" w:rsidR="00B06C6F" w:rsidRPr="003B0E27" w:rsidRDefault="00B06C6F" w:rsidP="00B06C6F">
      <w:pPr>
        <w:jc w:val="both"/>
        <w:rPr>
          <w:rFonts w:ascii="Arial" w:hAnsi="Arial" w:cs="Arial"/>
          <w:sz w:val="22"/>
          <w:szCs w:val="22"/>
        </w:rPr>
      </w:pPr>
    </w:p>
    <w:p w14:paraId="151E2A78" w14:textId="77777777" w:rsidR="00B06C6F" w:rsidRPr="003B0E27" w:rsidRDefault="00B06C6F" w:rsidP="00B06C6F">
      <w:pPr>
        <w:jc w:val="both"/>
        <w:rPr>
          <w:rFonts w:ascii="Arial" w:hAnsi="Arial" w:cs="Arial"/>
          <w:b/>
          <w:bCs/>
          <w:sz w:val="22"/>
          <w:szCs w:val="22"/>
        </w:rPr>
      </w:pPr>
    </w:p>
    <w:p w14:paraId="55C01925" w14:textId="777D1867" w:rsidR="00B06C6F" w:rsidRPr="003B0E27" w:rsidRDefault="00B06C6F" w:rsidP="00B06C6F">
      <w:pPr>
        <w:jc w:val="both"/>
        <w:rPr>
          <w:rFonts w:ascii="Arial" w:hAnsi="Arial" w:cs="Arial"/>
          <w:b/>
          <w:bCs/>
          <w:sz w:val="22"/>
          <w:szCs w:val="22"/>
        </w:rPr>
      </w:pPr>
      <w:proofErr w:type="spellStart"/>
      <w:r w:rsidRPr="003B0E27">
        <w:rPr>
          <w:rFonts w:ascii="Arial" w:hAnsi="Arial" w:cs="Arial"/>
          <w:b/>
          <w:bCs/>
          <w:sz w:val="22"/>
          <w:szCs w:val="22"/>
        </w:rPr>
        <w:t>The</w:t>
      </w:r>
      <w:proofErr w:type="spellEnd"/>
      <w:r w:rsidRPr="003B0E27">
        <w:rPr>
          <w:rFonts w:ascii="Arial" w:hAnsi="Arial" w:cs="Arial"/>
          <w:b/>
          <w:bCs/>
          <w:sz w:val="22"/>
          <w:szCs w:val="22"/>
        </w:rPr>
        <w:t xml:space="preserve"> </w:t>
      </w:r>
      <w:proofErr w:type="spellStart"/>
      <w:r w:rsidRPr="003B0E27">
        <w:rPr>
          <w:rFonts w:ascii="Arial" w:hAnsi="Arial" w:cs="Arial"/>
          <w:b/>
          <w:bCs/>
          <w:sz w:val="22"/>
          <w:szCs w:val="22"/>
        </w:rPr>
        <w:t>Frame</w:t>
      </w:r>
      <w:proofErr w:type="spellEnd"/>
      <w:r w:rsidRPr="003B0E27">
        <w:rPr>
          <w:rFonts w:ascii="Arial" w:hAnsi="Arial" w:cs="Arial"/>
          <w:b/>
          <w:bCs/>
          <w:sz w:val="22"/>
          <w:szCs w:val="22"/>
        </w:rPr>
        <w:t>: personaliza y refleja tu estilo de vida</w:t>
      </w:r>
    </w:p>
    <w:p w14:paraId="4591714A" w14:textId="5614DF61" w:rsidR="00B06C6F" w:rsidRPr="003B0E27" w:rsidRDefault="00787656" w:rsidP="00B06C6F">
      <w:pPr>
        <w:jc w:val="both"/>
        <w:rPr>
          <w:rFonts w:ascii="Arial" w:hAnsi="Arial" w:cs="Arial"/>
          <w:sz w:val="22"/>
          <w:szCs w:val="22"/>
        </w:rPr>
      </w:pPr>
      <w:r>
        <w:rPr>
          <w:rFonts w:ascii="Arial" w:hAnsi="Arial" w:cs="Arial"/>
          <w:sz w:val="22"/>
          <w:szCs w:val="22"/>
        </w:rPr>
        <w:t xml:space="preserve">El TV </w:t>
      </w:r>
      <w:proofErr w:type="spellStart"/>
      <w:r w:rsidR="00B06C6F" w:rsidRPr="003B0E27">
        <w:rPr>
          <w:rFonts w:ascii="Arial" w:hAnsi="Arial" w:cs="Arial"/>
          <w:sz w:val="22"/>
          <w:szCs w:val="22"/>
        </w:rPr>
        <w:t>The</w:t>
      </w:r>
      <w:proofErr w:type="spellEnd"/>
      <w:r w:rsidR="00B06C6F" w:rsidRPr="003B0E27">
        <w:rPr>
          <w:rFonts w:ascii="Arial" w:hAnsi="Arial" w:cs="Arial"/>
          <w:sz w:val="22"/>
          <w:szCs w:val="22"/>
        </w:rPr>
        <w:t xml:space="preserve"> </w:t>
      </w:r>
      <w:proofErr w:type="spellStart"/>
      <w:r w:rsidR="00B06C6F" w:rsidRPr="003B0E27">
        <w:rPr>
          <w:rFonts w:ascii="Arial" w:hAnsi="Arial" w:cs="Arial"/>
          <w:sz w:val="22"/>
          <w:szCs w:val="22"/>
        </w:rPr>
        <w:t>Frame</w:t>
      </w:r>
      <w:proofErr w:type="spellEnd"/>
      <w:r w:rsidR="00B06C6F" w:rsidRPr="003B0E27">
        <w:rPr>
          <w:rFonts w:ascii="Arial" w:hAnsi="Arial" w:cs="Arial"/>
          <w:sz w:val="22"/>
          <w:szCs w:val="22"/>
        </w:rPr>
        <w:t xml:space="preserve"> </w:t>
      </w:r>
      <w:r>
        <w:rPr>
          <w:rFonts w:ascii="Arial" w:hAnsi="Arial" w:cs="Arial"/>
          <w:sz w:val="22"/>
          <w:szCs w:val="22"/>
        </w:rPr>
        <w:t xml:space="preserve">se </w:t>
      </w:r>
      <w:r w:rsidR="00B06C6F" w:rsidRPr="003B0E27">
        <w:rPr>
          <w:rFonts w:ascii="Arial" w:hAnsi="Arial" w:cs="Arial"/>
          <w:sz w:val="22"/>
          <w:szCs w:val="22"/>
        </w:rPr>
        <w:t xml:space="preserve">transforma en una obra de arte </w:t>
      </w:r>
      <w:r>
        <w:rPr>
          <w:rFonts w:ascii="Arial" w:hAnsi="Arial" w:cs="Arial"/>
          <w:sz w:val="22"/>
          <w:szCs w:val="22"/>
        </w:rPr>
        <w:t xml:space="preserve">y enriquece </w:t>
      </w:r>
      <w:r w:rsidR="00B06C6F" w:rsidRPr="003B0E27">
        <w:rPr>
          <w:rFonts w:ascii="Arial" w:hAnsi="Arial" w:cs="Arial"/>
          <w:sz w:val="22"/>
          <w:szCs w:val="22"/>
        </w:rPr>
        <w:t xml:space="preserve">los espacios del hogar. Este dispositivo </w:t>
      </w:r>
      <w:r>
        <w:rPr>
          <w:rFonts w:ascii="Arial" w:hAnsi="Arial" w:cs="Arial"/>
          <w:sz w:val="22"/>
          <w:szCs w:val="22"/>
        </w:rPr>
        <w:t>o</w:t>
      </w:r>
      <w:r w:rsidR="00B06C6F" w:rsidRPr="003B0E27">
        <w:rPr>
          <w:rFonts w:ascii="Arial" w:hAnsi="Arial" w:cs="Arial"/>
          <w:sz w:val="22"/>
          <w:szCs w:val="22"/>
        </w:rPr>
        <w:t xml:space="preserve">frece </w:t>
      </w:r>
      <w:r>
        <w:rPr>
          <w:rFonts w:ascii="Arial" w:hAnsi="Arial" w:cs="Arial"/>
          <w:sz w:val="22"/>
          <w:szCs w:val="22"/>
        </w:rPr>
        <w:t>diversas o</w:t>
      </w:r>
      <w:r w:rsidR="00B06C6F" w:rsidRPr="003B0E27">
        <w:rPr>
          <w:rFonts w:ascii="Arial" w:hAnsi="Arial" w:cs="Arial"/>
          <w:sz w:val="22"/>
          <w:szCs w:val="22"/>
        </w:rPr>
        <w:t>pciones de personalización</w:t>
      </w:r>
      <w:r>
        <w:rPr>
          <w:rFonts w:ascii="Arial" w:hAnsi="Arial" w:cs="Arial"/>
          <w:sz w:val="22"/>
          <w:szCs w:val="22"/>
        </w:rPr>
        <w:t>: int</w:t>
      </w:r>
      <w:r w:rsidR="00B06C6F" w:rsidRPr="003B0E27">
        <w:rPr>
          <w:rFonts w:ascii="Arial" w:hAnsi="Arial" w:cs="Arial"/>
          <w:sz w:val="22"/>
          <w:szCs w:val="22"/>
        </w:rPr>
        <w:t>ercambiar color del marco magnético, escoger como ubicarlo</w:t>
      </w:r>
      <w:r>
        <w:rPr>
          <w:rFonts w:ascii="Arial" w:hAnsi="Arial" w:cs="Arial"/>
          <w:sz w:val="22"/>
          <w:szCs w:val="22"/>
        </w:rPr>
        <w:t xml:space="preserve"> (</w:t>
      </w:r>
      <w:r w:rsidR="00B06C6F" w:rsidRPr="003B0E27">
        <w:rPr>
          <w:rFonts w:ascii="Arial" w:hAnsi="Arial" w:cs="Arial"/>
          <w:sz w:val="22"/>
          <w:szCs w:val="22"/>
        </w:rPr>
        <w:t xml:space="preserve">colgado </w:t>
      </w:r>
      <w:r>
        <w:rPr>
          <w:rFonts w:ascii="Arial" w:hAnsi="Arial" w:cs="Arial"/>
          <w:sz w:val="22"/>
          <w:szCs w:val="22"/>
        </w:rPr>
        <w:t>en</w:t>
      </w:r>
      <w:r w:rsidR="00B06C6F" w:rsidRPr="003B0E27">
        <w:rPr>
          <w:rFonts w:ascii="Arial" w:hAnsi="Arial" w:cs="Arial"/>
          <w:sz w:val="22"/>
          <w:szCs w:val="22"/>
        </w:rPr>
        <w:t xml:space="preserve"> la pared, puesto sobre una mesa o exhibido sobre una base tipo caballete</w:t>
      </w:r>
      <w:r>
        <w:rPr>
          <w:rFonts w:ascii="Arial" w:hAnsi="Arial" w:cs="Arial"/>
          <w:sz w:val="22"/>
          <w:szCs w:val="22"/>
        </w:rPr>
        <w:t xml:space="preserve">), y </w:t>
      </w:r>
      <w:r w:rsidR="006714B9">
        <w:rPr>
          <w:rFonts w:ascii="Arial" w:hAnsi="Arial" w:cs="Arial"/>
          <w:sz w:val="22"/>
          <w:szCs w:val="22"/>
        </w:rPr>
        <w:t>ser la pieza de decoración de casa, gracias a sus más de 1.500 obras de arte digitales de reconocidos museos y galerías del mundo</w:t>
      </w:r>
      <w:r w:rsidR="00B06C6F" w:rsidRPr="003B0E27">
        <w:rPr>
          <w:rFonts w:ascii="Arial" w:hAnsi="Arial" w:cs="Arial"/>
          <w:sz w:val="22"/>
          <w:szCs w:val="22"/>
        </w:rPr>
        <w:t xml:space="preserve">. </w:t>
      </w:r>
    </w:p>
    <w:p w14:paraId="771F46BF" w14:textId="36D9A36E" w:rsidR="00B06C6F" w:rsidRPr="003B0E27" w:rsidRDefault="00B06C6F" w:rsidP="00B06C6F">
      <w:pPr>
        <w:jc w:val="both"/>
        <w:rPr>
          <w:rFonts w:ascii="Arial" w:hAnsi="Arial" w:cs="Arial"/>
          <w:sz w:val="22"/>
          <w:szCs w:val="22"/>
        </w:rPr>
      </w:pPr>
    </w:p>
    <w:p w14:paraId="671F2364" w14:textId="27996907" w:rsidR="006714B9" w:rsidRPr="003B0E27" w:rsidRDefault="00B06C6F" w:rsidP="006714B9">
      <w:pPr>
        <w:jc w:val="both"/>
        <w:rPr>
          <w:rFonts w:ascii="Arial" w:hAnsi="Arial" w:cs="Arial"/>
          <w:sz w:val="22"/>
          <w:szCs w:val="22"/>
        </w:rPr>
      </w:pPr>
      <w:r w:rsidRPr="003B0E27">
        <w:rPr>
          <w:rFonts w:ascii="Arial" w:hAnsi="Arial" w:cs="Arial"/>
          <w:sz w:val="22"/>
          <w:szCs w:val="22"/>
        </w:rPr>
        <w:t xml:space="preserve">Este TV tiene un grosor de 24,9 milímetros, aproximadamente, lo mismo que un marco real. </w:t>
      </w:r>
      <w:r w:rsidR="006714B9">
        <w:rPr>
          <w:rFonts w:ascii="Arial" w:hAnsi="Arial" w:cs="Arial"/>
          <w:sz w:val="22"/>
          <w:szCs w:val="22"/>
        </w:rPr>
        <w:t xml:space="preserve">El usuario tiene la opción de escoger entre más de </w:t>
      </w:r>
      <w:r w:rsidRPr="003B0E27">
        <w:rPr>
          <w:rFonts w:ascii="Arial" w:hAnsi="Arial" w:cs="Arial"/>
          <w:sz w:val="22"/>
          <w:szCs w:val="22"/>
        </w:rPr>
        <w:t>1.</w:t>
      </w:r>
      <w:r w:rsidR="006714B9">
        <w:rPr>
          <w:rFonts w:ascii="Arial" w:hAnsi="Arial" w:cs="Arial"/>
          <w:sz w:val="22"/>
          <w:szCs w:val="22"/>
        </w:rPr>
        <w:t>5</w:t>
      </w:r>
      <w:r w:rsidRPr="003B0E27">
        <w:rPr>
          <w:rFonts w:ascii="Arial" w:hAnsi="Arial" w:cs="Arial"/>
          <w:sz w:val="22"/>
          <w:szCs w:val="22"/>
        </w:rPr>
        <w:t>00 obras de arte para exhibir cuando la pantalla esté apagada.</w:t>
      </w:r>
      <w:r w:rsidR="006714B9">
        <w:rPr>
          <w:rFonts w:ascii="Arial" w:hAnsi="Arial" w:cs="Arial"/>
          <w:sz w:val="22"/>
          <w:szCs w:val="22"/>
        </w:rPr>
        <w:t xml:space="preserve"> Gracias </w:t>
      </w:r>
      <w:r w:rsidR="006714B9" w:rsidRPr="003B0E27">
        <w:rPr>
          <w:rFonts w:ascii="Arial" w:hAnsi="Arial" w:cs="Arial"/>
          <w:sz w:val="22"/>
          <w:szCs w:val="22"/>
        </w:rPr>
        <w:t>a su sensor de movimiento el TV se apagará cuando no detecte movimientos.</w:t>
      </w:r>
    </w:p>
    <w:p w14:paraId="05EA0713" w14:textId="309D915D" w:rsidR="00B06C6F" w:rsidRPr="003B0E27" w:rsidRDefault="00B06C6F" w:rsidP="00B06C6F">
      <w:pPr>
        <w:jc w:val="both"/>
        <w:rPr>
          <w:rFonts w:ascii="Arial" w:hAnsi="Arial" w:cs="Arial"/>
          <w:sz w:val="22"/>
          <w:szCs w:val="22"/>
        </w:rPr>
      </w:pPr>
    </w:p>
    <w:p w14:paraId="0E7384DF" w14:textId="435EE88A" w:rsidR="00B06C6F" w:rsidRPr="003B0E27" w:rsidRDefault="00B06C6F" w:rsidP="00B06C6F">
      <w:pPr>
        <w:jc w:val="both"/>
        <w:rPr>
          <w:rFonts w:ascii="Arial" w:hAnsi="Arial" w:cs="Arial"/>
          <w:sz w:val="22"/>
          <w:szCs w:val="22"/>
        </w:rPr>
      </w:pPr>
    </w:p>
    <w:p w14:paraId="00BD1EB4" w14:textId="77777777" w:rsidR="00B06C6F" w:rsidRPr="003B0E27" w:rsidRDefault="00B06C6F" w:rsidP="00B06C6F">
      <w:pPr>
        <w:jc w:val="both"/>
        <w:rPr>
          <w:rFonts w:ascii="Arial" w:hAnsi="Arial" w:cs="Arial"/>
          <w:b/>
          <w:bCs/>
          <w:sz w:val="22"/>
          <w:szCs w:val="22"/>
        </w:rPr>
      </w:pPr>
      <w:proofErr w:type="spellStart"/>
      <w:r w:rsidRPr="003B0E27">
        <w:rPr>
          <w:rFonts w:ascii="Arial" w:hAnsi="Arial" w:cs="Arial"/>
          <w:b/>
          <w:bCs/>
          <w:sz w:val="22"/>
          <w:szCs w:val="22"/>
        </w:rPr>
        <w:t>The</w:t>
      </w:r>
      <w:proofErr w:type="spellEnd"/>
      <w:r w:rsidRPr="003B0E27">
        <w:rPr>
          <w:rFonts w:ascii="Arial" w:hAnsi="Arial" w:cs="Arial"/>
          <w:b/>
          <w:bCs/>
          <w:sz w:val="22"/>
          <w:szCs w:val="22"/>
        </w:rPr>
        <w:t xml:space="preserve"> </w:t>
      </w:r>
      <w:proofErr w:type="spellStart"/>
      <w:r w:rsidRPr="003B0E27">
        <w:rPr>
          <w:rFonts w:ascii="Arial" w:hAnsi="Arial" w:cs="Arial"/>
          <w:b/>
          <w:bCs/>
          <w:sz w:val="22"/>
          <w:szCs w:val="22"/>
        </w:rPr>
        <w:t>Sero</w:t>
      </w:r>
      <w:proofErr w:type="spellEnd"/>
      <w:r w:rsidRPr="003B0E27">
        <w:rPr>
          <w:rFonts w:ascii="Arial" w:hAnsi="Arial" w:cs="Arial"/>
          <w:b/>
          <w:bCs/>
          <w:sz w:val="22"/>
          <w:szCs w:val="22"/>
        </w:rPr>
        <w:t xml:space="preserve">: ¿horizontal o vertical? </w:t>
      </w:r>
    </w:p>
    <w:p w14:paraId="4542B2BC" w14:textId="6415563A" w:rsidR="00B06C6F" w:rsidRPr="003B0E27" w:rsidRDefault="00B06C6F" w:rsidP="00B06C6F">
      <w:pPr>
        <w:jc w:val="both"/>
        <w:rPr>
          <w:rFonts w:ascii="Arial" w:hAnsi="Arial" w:cs="Arial"/>
          <w:sz w:val="22"/>
          <w:szCs w:val="22"/>
        </w:rPr>
      </w:pPr>
      <w:r w:rsidRPr="003B0E27">
        <w:rPr>
          <w:rFonts w:ascii="Arial" w:hAnsi="Arial" w:cs="Arial"/>
          <w:sz w:val="22"/>
          <w:szCs w:val="22"/>
        </w:rPr>
        <w:t xml:space="preserve">Dedicada a la generación que consume la mayoría de su contenido vertical en su </w:t>
      </w:r>
      <w:proofErr w:type="spellStart"/>
      <w:r w:rsidRPr="003B0E27">
        <w:rPr>
          <w:rFonts w:ascii="Arial" w:hAnsi="Arial" w:cs="Arial"/>
          <w:sz w:val="22"/>
          <w:szCs w:val="22"/>
        </w:rPr>
        <w:t>smartphone</w:t>
      </w:r>
      <w:proofErr w:type="spellEnd"/>
      <w:r w:rsidRPr="003B0E27">
        <w:rPr>
          <w:rFonts w:ascii="Arial" w:hAnsi="Arial" w:cs="Arial"/>
          <w:sz w:val="22"/>
          <w:szCs w:val="22"/>
        </w:rPr>
        <w:t xml:space="preserve"> está </w:t>
      </w:r>
      <w:proofErr w:type="spellStart"/>
      <w:r w:rsidRPr="003B0E27">
        <w:rPr>
          <w:rFonts w:ascii="Arial" w:hAnsi="Arial" w:cs="Arial"/>
          <w:sz w:val="22"/>
          <w:szCs w:val="22"/>
        </w:rPr>
        <w:t>The</w:t>
      </w:r>
      <w:proofErr w:type="spellEnd"/>
      <w:r w:rsidRPr="003B0E27">
        <w:rPr>
          <w:rFonts w:ascii="Arial" w:hAnsi="Arial" w:cs="Arial"/>
          <w:sz w:val="22"/>
          <w:szCs w:val="22"/>
        </w:rPr>
        <w:t xml:space="preserve"> </w:t>
      </w:r>
      <w:proofErr w:type="spellStart"/>
      <w:r w:rsidRPr="003B0E27">
        <w:rPr>
          <w:rFonts w:ascii="Arial" w:hAnsi="Arial" w:cs="Arial"/>
          <w:sz w:val="22"/>
          <w:szCs w:val="22"/>
        </w:rPr>
        <w:t>Sero</w:t>
      </w:r>
      <w:proofErr w:type="spellEnd"/>
      <w:r w:rsidRPr="003B0E27">
        <w:rPr>
          <w:rFonts w:ascii="Arial" w:hAnsi="Arial" w:cs="Arial"/>
          <w:sz w:val="22"/>
          <w:szCs w:val="22"/>
        </w:rPr>
        <w:t xml:space="preserve">, el primer televisor con su pantalla giratoria. Este TV permite ver en posición horizontal: televisión, series y películas, y en la posición vertical disfrutar de contenido móvil y de aplicaciones, gracias a la función de </w:t>
      </w:r>
      <w:proofErr w:type="spellStart"/>
      <w:r w:rsidRPr="003B0E27">
        <w:rPr>
          <w:rFonts w:ascii="Arial" w:hAnsi="Arial" w:cs="Arial"/>
          <w:sz w:val="22"/>
          <w:szCs w:val="22"/>
        </w:rPr>
        <w:t>mirroring</w:t>
      </w:r>
      <w:proofErr w:type="spellEnd"/>
      <w:r w:rsidRPr="003B0E27">
        <w:rPr>
          <w:rFonts w:ascii="Arial" w:hAnsi="Arial" w:cs="Arial"/>
          <w:sz w:val="22"/>
          <w:szCs w:val="22"/>
        </w:rPr>
        <w:t xml:space="preserve"> de la app </w:t>
      </w:r>
      <w:proofErr w:type="spellStart"/>
      <w:r w:rsidRPr="003B0E27">
        <w:rPr>
          <w:rFonts w:ascii="Arial" w:hAnsi="Arial" w:cs="Arial"/>
          <w:sz w:val="22"/>
          <w:szCs w:val="22"/>
        </w:rPr>
        <w:t>SmartThings</w:t>
      </w:r>
      <w:proofErr w:type="spellEnd"/>
      <w:r w:rsidRPr="003B0E27">
        <w:rPr>
          <w:rFonts w:ascii="Arial" w:hAnsi="Arial" w:cs="Arial"/>
          <w:sz w:val="22"/>
          <w:szCs w:val="22"/>
        </w:rPr>
        <w:t xml:space="preserve">. Además, cuenta con Apple Airplay2 y </w:t>
      </w:r>
      <w:proofErr w:type="spellStart"/>
      <w:r w:rsidRPr="003B0E27">
        <w:rPr>
          <w:rFonts w:ascii="Arial" w:hAnsi="Arial" w:cs="Arial"/>
          <w:sz w:val="22"/>
          <w:szCs w:val="22"/>
        </w:rPr>
        <w:t>TikTok</w:t>
      </w:r>
      <w:proofErr w:type="spellEnd"/>
      <w:r w:rsidRPr="003B0E27">
        <w:rPr>
          <w:rFonts w:ascii="Arial" w:hAnsi="Arial" w:cs="Arial"/>
          <w:sz w:val="22"/>
          <w:szCs w:val="22"/>
        </w:rPr>
        <w:t xml:space="preserve"> para una mejor experiencia de visualización.</w:t>
      </w:r>
    </w:p>
    <w:p w14:paraId="3D5655D3" w14:textId="7406C632" w:rsidR="00CD34E6" w:rsidRPr="003B0E27" w:rsidRDefault="00CD34E6" w:rsidP="00932606">
      <w:pPr>
        <w:jc w:val="both"/>
        <w:rPr>
          <w:rFonts w:ascii="Arial" w:hAnsi="Arial" w:cs="Arial"/>
          <w:sz w:val="22"/>
          <w:szCs w:val="22"/>
        </w:rPr>
      </w:pPr>
    </w:p>
    <w:p w14:paraId="42EE5CA2" w14:textId="77777777" w:rsidR="00B06C6F" w:rsidRPr="003B0E27" w:rsidRDefault="00B06C6F" w:rsidP="00932606">
      <w:pPr>
        <w:jc w:val="both"/>
        <w:rPr>
          <w:rFonts w:ascii="Arial" w:hAnsi="Arial" w:cs="Arial"/>
          <w:sz w:val="22"/>
          <w:szCs w:val="22"/>
        </w:rPr>
      </w:pPr>
    </w:p>
    <w:p w14:paraId="63287963" w14:textId="77777777" w:rsidR="00CD34E6" w:rsidRPr="003B0E27" w:rsidRDefault="00CD34E6" w:rsidP="00932606">
      <w:pPr>
        <w:jc w:val="both"/>
        <w:rPr>
          <w:rFonts w:ascii="Arial" w:hAnsi="Arial" w:cs="Arial"/>
          <w:sz w:val="22"/>
          <w:szCs w:val="22"/>
        </w:rPr>
      </w:pPr>
    </w:p>
    <w:p w14:paraId="427BF60E" w14:textId="77777777" w:rsidR="00CD34E6" w:rsidRPr="00981C94" w:rsidRDefault="00CD34E6" w:rsidP="00CD34E6">
      <w:pPr>
        <w:jc w:val="both"/>
        <w:rPr>
          <w:sz w:val="18"/>
          <w:szCs w:val="18"/>
          <w:lang w:val="en-US"/>
        </w:rPr>
      </w:pPr>
      <w:proofErr w:type="spellStart"/>
      <w:r w:rsidRPr="00981C94">
        <w:rPr>
          <w:rFonts w:ascii="Arial" w:hAnsi="Arial" w:cs="Arial"/>
          <w:b/>
          <w:bCs/>
          <w:color w:val="000000"/>
          <w:sz w:val="18"/>
          <w:szCs w:val="18"/>
          <w:u w:val="single"/>
          <w:lang w:val="en-US"/>
        </w:rPr>
        <w:t>Sobre</w:t>
      </w:r>
      <w:proofErr w:type="spellEnd"/>
      <w:r w:rsidRPr="00981C94">
        <w:rPr>
          <w:rFonts w:ascii="Arial" w:hAnsi="Arial" w:cs="Arial"/>
          <w:b/>
          <w:bCs/>
          <w:color w:val="000000"/>
          <w:sz w:val="18"/>
          <w:szCs w:val="18"/>
          <w:u w:val="single"/>
          <w:lang w:val="en-US"/>
        </w:rPr>
        <w:t xml:space="preserve"> Samsung Electronics Co., Ltd.</w:t>
      </w:r>
    </w:p>
    <w:p w14:paraId="4A1FD6B0" w14:textId="3AC0BD25" w:rsidR="00CD34E6" w:rsidRPr="003B0E27" w:rsidRDefault="00CD34E6" w:rsidP="00932606">
      <w:pPr>
        <w:jc w:val="both"/>
        <w:rPr>
          <w:sz w:val="18"/>
          <w:szCs w:val="18"/>
        </w:rPr>
      </w:pPr>
      <w:r w:rsidRPr="003B0E27">
        <w:rPr>
          <w:rFonts w:ascii="Arial" w:hAnsi="Arial" w:cs="Arial"/>
          <w:color w:val="000000"/>
          <w:sz w:val="18"/>
          <w:szCs w:val="18"/>
        </w:rPr>
        <w:t xml:space="preserve">Samsung inspira al mundo y da forma al futuro con ideas y tecnologías transformadoras. La compañía está redefiniendo el mundo de los televisores, teléfonos inteligentes, dispositivos portátiles, tabletas, dispositivos digitales, sistemas de red y memoria, sistema LSI, soluciones de fundición y LED. Para conocer las últimas noticias, visite el Samsung </w:t>
      </w:r>
      <w:proofErr w:type="spellStart"/>
      <w:r w:rsidRPr="003B0E27">
        <w:rPr>
          <w:rFonts w:ascii="Arial" w:hAnsi="Arial" w:cs="Arial"/>
          <w:color w:val="000000"/>
          <w:sz w:val="18"/>
          <w:szCs w:val="18"/>
        </w:rPr>
        <w:t>Newsroom</w:t>
      </w:r>
      <w:proofErr w:type="spellEnd"/>
      <w:r w:rsidRPr="003B0E27">
        <w:rPr>
          <w:rFonts w:ascii="Arial" w:hAnsi="Arial" w:cs="Arial"/>
          <w:color w:val="000000"/>
          <w:sz w:val="18"/>
          <w:szCs w:val="18"/>
        </w:rPr>
        <w:t xml:space="preserve"> en </w:t>
      </w:r>
      <w:r w:rsidRPr="003B0E27">
        <w:rPr>
          <w:rFonts w:ascii="Arial" w:hAnsi="Arial" w:cs="Arial"/>
          <w:color w:val="4472C4"/>
          <w:sz w:val="18"/>
          <w:szCs w:val="18"/>
          <w:u w:val="single"/>
        </w:rPr>
        <w:t>http://news.samsung.com.</w:t>
      </w:r>
    </w:p>
    <w:sectPr w:rsidR="00CD34E6" w:rsidRPr="003B0E2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606"/>
    <w:rsid w:val="000A2593"/>
    <w:rsid w:val="002C2408"/>
    <w:rsid w:val="003B0E27"/>
    <w:rsid w:val="004422A0"/>
    <w:rsid w:val="00541C13"/>
    <w:rsid w:val="005F2ED5"/>
    <w:rsid w:val="006714B9"/>
    <w:rsid w:val="006D6189"/>
    <w:rsid w:val="00775A60"/>
    <w:rsid w:val="00787656"/>
    <w:rsid w:val="00932606"/>
    <w:rsid w:val="00981C94"/>
    <w:rsid w:val="009974BD"/>
    <w:rsid w:val="00AB410A"/>
    <w:rsid w:val="00B06C6F"/>
    <w:rsid w:val="00C2112F"/>
    <w:rsid w:val="00C7649D"/>
    <w:rsid w:val="00CD34E6"/>
    <w:rsid w:val="00DC6039"/>
    <w:rsid w:val="00E12AB5"/>
    <w:rsid w:val="00E627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F3827"/>
  <w15:chartTrackingRefBased/>
  <w15:docId w15:val="{8BCD2A2D-C50A-0A4B-8BE4-36D74CF4C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CD34E6"/>
    <w:rPr>
      <w:color w:val="0000FF"/>
      <w:u w:val="single"/>
    </w:rPr>
  </w:style>
  <w:style w:type="character" w:styleId="Refdecomentario">
    <w:name w:val="annotation reference"/>
    <w:basedOn w:val="Fuentedeprrafopredeter"/>
    <w:uiPriority w:val="99"/>
    <w:semiHidden/>
    <w:unhideWhenUsed/>
    <w:rsid w:val="00981C94"/>
    <w:rPr>
      <w:sz w:val="16"/>
      <w:szCs w:val="16"/>
    </w:rPr>
  </w:style>
  <w:style w:type="paragraph" w:styleId="Textocomentario">
    <w:name w:val="annotation text"/>
    <w:basedOn w:val="Normal"/>
    <w:link w:val="TextocomentarioCar"/>
    <w:uiPriority w:val="99"/>
    <w:semiHidden/>
    <w:unhideWhenUsed/>
    <w:rsid w:val="00981C94"/>
    <w:rPr>
      <w:sz w:val="20"/>
      <w:szCs w:val="20"/>
    </w:rPr>
  </w:style>
  <w:style w:type="character" w:customStyle="1" w:styleId="TextocomentarioCar">
    <w:name w:val="Texto comentario Car"/>
    <w:basedOn w:val="Fuentedeprrafopredeter"/>
    <w:link w:val="Textocomentario"/>
    <w:uiPriority w:val="99"/>
    <w:semiHidden/>
    <w:rsid w:val="00981C94"/>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981C94"/>
    <w:rPr>
      <w:b/>
      <w:bCs/>
    </w:rPr>
  </w:style>
  <w:style w:type="character" w:customStyle="1" w:styleId="AsuntodelcomentarioCar">
    <w:name w:val="Asunto del comentario Car"/>
    <w:basedOn w:val="TextocomentarioCar"/>
    <w:link w:val="Asuntodelcomentario"/>
    <w:uiPriority w:val="99"/>
    <w:semiHidden/>
    <w:rsid w:val="00981C94"/>
    <w:rPr>
      <w:b/>
      <w:bCs/>
      <w:sz w:val="20"/>
      <w:szCs w:val="20"/>
      <w:lang w:val="es-ES_tradnl"/>
    </w:rPr>
  </w:style>
  <w:style w:type="paragraph" w:styleId="Textodeglobo">
    <w:name w:val="Balloon Text"/>
    <w:basedOn w:val="Normal"/>
    <w:link w:val="TextodegloboCar"/>
    <w:uiPriority w:val="99"/>
    <w:semiHidden/>
    <w:unhideWhenUsed/>
    <w:rsid w:val="00981C9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81C94"/>
    <w:rPr>
      <w:rFonts w:ascii="Segoe UI" w:hAnsi="Segoe UI" w:cs="Segoe UI"/>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158386">
      <w:bodyDiv w:val="1"/>
      <w:marLeft w:val="0"/>
      <w:marRight w:val="0"/>
      <w:marTop w:val="0"/>
      <w:marBottom w:val="0"/>
      <w:divBdr>
        <w:top w:val="none" w:sz="0" w:space="0" w:color="auto"/>
        <w:left w:val="none" w:sz="0" w:space="0" w:color="auto"/>
        <w:bottom w:val="none" w:sz="0" w:space="0" w:color="auto"/>
        <w:right w:val="none" w:sz="0" w:space="0" w:color="auto"/>
      </w:divBdr>
    </w:div>
    <w:div w:id="279149112">
      <w:bodyDiv w:val="1"/>
      <w:marLeft w:val="0"/>
      <w:marRight w:val="0"/>
      <w:marTop w:val="0"/>
      <w:marBottom w:val="0"/>
      <w:divBdr>
        <w:top w:val="none" w:sz="0" w:space="0" w:color="auto"/>
        <w:left w:val="none" w:sz="0" w:space="0" w:color="auto"/>
        <w:bottom w:val="none" w:sz="0" w:space="0" w:color="auto"/>
        <w:right w:val="none" w:sz="0" w:space="0" w:color="auto"/>
      </w:divBdr>
    </w:div>
    <w:div w:id="83106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Julianrodriguez@mailbabel.com" TargetMode="Externa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849</Words>
  <Characters>4672</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Stefany Castaño</dc:creator>
  <cp:keywords/>
  <dc:description/>
  <cp:lastModifiedBy> </cp:lastModifiedBy>
  <cp:revision>2</cp:revision>
  <dcterms:created xsi:type="dcterms:W3CDTF">2022-03-02T16:56:00Z</dcterms:created>
  <dcterms:modified xsi:type="dcterms:W3CDTF">2022-03-02T16:56:00Z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