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FF93A" w14:textId="1487DEBA" w:rsidR="00220770" w:rsidRDefault="00EB3E09" w:rsidP="004C7C73">
      <w:pPr>
        <w:pStyle w:val="Normlnweb"/>
        <w:widowControl w:val="0"/>
        <w:spacing w:line="300" w:lineRule="auto"/>
        <w:jc w:val="center"/>
        <w:rPr>
          <w:rFonts w:ascii="Arial" w:eastAsia="Times New Roman" w:hAnsi="Arial"/>
          <w:b/>
          <w:sz w:val="28"/>
          <w:szCs w:val="32"/>
        </w:rPr>
      </w:pPr>
      <w:r w:rsidRPr="00EB3E09">
        <w:rPr>
          <w:rFonts w:ascii="Arial" w:eastAsia="Times New Roman" w:hAnsi="Arial"/>
          <w:b/>
          <w:sz w:val="28"/>
          <w:szCs w:val="32"/>
        </w:rPr>
        <w:t>Novinka Bespoke AI Laundry od Samsung</w:t>
      </w:r>
      <w:r>
        <w:rPr>
          <w:rFonts w:ascii="Arial" w:eastAsia="Times New Roman" w:hAnsi="Arial"/>
          <w:b/>
          <w:sz w:val="28"/>
          <w:szCs w:val="32"/>
        </w:rPr>
        <w:t>u</w:t>
      </w:r>
      <w:r w:rsidRPr="00EB3E09">
        <w:rPr>
          <w:rFonts w:ascii="Arial" w:eastAsia="Times New Roman" w:hAnsi="Arial"/>
          <w:b/>
          <w:sz w:val="28"/>
          <w:szCs w:val="32"/>
        </w:rPr>
        <w:t xml:space="preserve"> s AI Home umožňuje chytřejší a efektivnější péči o prádlo</w:t>
      </w:r>
    </w:p>
    <w:p w14:paraId="75D5E48F" w14:textId="77777777" w:rsidR="00871BE6" w:rsidRPr="00EB0FFB" w:rsidRDefault="00871BE6" w:rsidP="004C7C73">
      <w:pPr>
        <w:pStyle w:val="Normlnweb"/>
        <w:widowControl w:val="0"/>
        <w:spacing w:line="300" w:lineRule="auto"/>
        <w:jc w:val="center"/>
        <w:rPr>
          <w:rFonts w:ascii="Arial" w:eastAsia="Times New Roman" w:hAnsi="Arial"/>
          <w:b/>
          <w:sz w:val="28"/>
          <w:szCs w:val="32"/>
        </w:rPr>
      </w:pPr>
    </w:p>
    <w:p w14:paraId="3189D960" w14:textId="115EF8D1" w:rsidR="00EB3E09" w:rsidRPr="00EB3E09" w:rsidRDefault="00EB3E09" w:rsidP="00EB3E09">
      <w:pPr>
        <w:spacing w:line="300" w:lineRule="auto"/>
        <w:jc w:val="center"/>
        <w:rPr>
          <w:rFonts w:ascii="Arial" w:hAnsi="Arial"/>
          <w:i/>
          <w:szCs w:val="28"/>
        </w:rPr>
      </w:pPr>
      <w:r w:rsidRPr="00EB3E09">
        <w:rPr>
          <w:rFonts w:ascii="Arial" w:hAnsi="Arial"/>
          <w:i/>
          <w:szCs w:val="28"/>
        </w:rPr>
        <w:t xml:space="preserve">Společnost rozšiřuje použití obrazovek na pračky a sušičky, čímž prosazuje vizi Screens Everywhere </w:t>
      </w:r>
    </w:p>
    <w:p w14:paraId="1C18B055" w14:textId="77777777" w:rsidR="00871BE6" w:rsidRDefault="00871BE6" w:rsidP="00EB3E09">
      <w:pPr>
        <w:spacing w:line="300" w:lineRule="auto"/>
        <w:jc w:val="center"/>
        <w:rPr>
          <w:rFonts w:ascii="Arial" w:hAnsi="Arial"/>
          <w:i/>
          <w:szCs w:val="28"/>
        </w:rPr>
      </w:pPr>
    </w:p>
    <w:p w14:paraId="73C9CAF5" w14:textId="652FABCA" w:rsidR="00E21298" w:rsidRDefault="00EB3E09" w:rsidP="00EB3E09">
      <w:pPr>
        <w:spacing w:line="300" w:lineRule="auto"/>
        <w:jc w:val="center"/>
        <w:rPr>
          <w:rFonts w:ascii="Arial" w:hAnsi="Arial"/>
          <w:i/>
          <w:szCs w:val="28"/>
        </w:rPr>
      </w:pPr>
      <w:r w:rsidRPr="00EB3E09">
        <w:rPr>
          <w:rFonts w:ascii="Arial" w:hAnsi="Arial"/>
          <w:i/>
          <w:szCs w:val="28"/>
        </w:rPr>
        <w:t>Vylepšené funkce AI Wash+ a AI Dry+ umožňují snadnější použ</w:t>
      </w:r>
      <w:r w:rsidR="006B5D76">
        <w:rPr>
          <w:rFonts w:ascii="Arial" w:hAnsi="Arial"/>
          <w:i/>
          <w:szCs w:val="28"/>
        </w:rPr>
        <w:t>ívání</w:t>
      </w:r>
    </w:p>
    <w:p w14:paraId="0DE46045" w14:textId="77777777" w:rsidR="00EB3E09" w:rsidRPr="00EB0FFB" w:rsidRDefault="00EB3E09" w:rsidP="00EB3E09">
      <w:pPr>
        <w:spacing w:line="300" w:lineRule="auto"/>
        <w:jc w:val="center"/>
        <w:rPr>
          <w:rFonts w:ascii="Arial" w:hAnsi="Arial" w:cs="Arial"/>
          <w:b/>
          <w:bCs/>
          <w:sz w:val="22"/>
          <w:szCs w:val="22"/>
        </w:rPr>
      </w:pPr>
    </w:p>
    <w:p w14:paraId="3D22C0B7" w14:textId="77777777" w:rsidR="00EB3E09" w:rsidRDefault="00EB3E09" w:rsidP="004C7C73">
      <w:pPr>
        <w:spacing w:line="300" w:lineRule="auto"/>
        <w:jc w:val="both"/>
        <w:rPr>
          <w:rFonts w:ascii="Arial" w:hAnsi="Arial" w:cs="Arial"/>
          <w:b/>
          <w:bCs/>
          <w:sz w:val="22"/>
          <w:szCs w:val="22"/>
        </w:rPr>
      </w:pPr>
    </w:p>
    <w:p w14:paraId="6BADC519" w14:textId="7FFF395B" w:rsidR="00EB3E09" w:rsidRDefault="00EB3E09" w:rsidP="00EB3E09">
      <w:pPr>
        <w:spacing w:line="300" w:lineRule="auto"/>
        <w:jc w:val="both"/>
        <w:rPr>
          <w:rFonts w:ascii="Arial" w:hAnsi="Arial" w:cs="Arial"/>
          <w:b/>
          <w:bCs/>
          <w:sz w:val="22"/>
          <w:szCs w:val="22"/>
        </w:rPr>
      </w:pPr>
      <w:r w:rsidRPr="00EB3E09">
        <w:rPr>
          <w:rFonts w:ascii="Arial" w:hAnsi="Arial" w:cs="Arial"/>
          <w:b/>
          <w:bCs/>
          <w:sz w:val="22"/>
          <w:szCs w:val="22"/>
        </w:rPr>
        <w:t>SOUL, Korea – 2</w:t>
      </w:r>
      <w:r w:rsidR="00A33E9E">
        <w:rPr>
          <w:rFonts w:ascii="Arial" w:hAnsi="Arial" w:cs="Arial"/>
          <w:b/>
          <w:bCs/>
          <w:sz w:val="22"/>
          <w:szCs w:val="22"/>
        </w:rPr>
        <w:t>8</w:t>
      </w:r>
      <w:r w:rsidRPr="00EB3E09">
        <w:rPr>
          <w:rFonts w:ascii="Arial" w:hAnsi="Arial" w:cs="Arial"/>
          <w:b/>
          <w:bCs/>
          <w:sz w:val="22"/>
          <w:szCs w:val="22"/>
        </w:rPr>
        <w:t xml:space="preserve">. března 2025 – Společnost Samsung Electronics dnes oznámila uvedení svých nových praček a sušiček – Bespoke AI Laundry </w:t>
      </w:r>
      <w:r w:rsidR="006B5D76">
        <w:rPr>
          <w:rFonts w:ascii="Arial" w:hAnsi="Arial" w:cs="Arial"/>
          <w:b/>
          <w:bCs/>
          <w:sz w:val="22"/>
          <w:szCs w:val="22"/>
        </w:rPr>
        <w:t>s</w:t>
      </w:r>
      <w:r w:rsidRPr="00EB3E09">
        <w:rPr>
          <w:rFonts w:ascii="Arial" w:hAnsi="Arial" w:cs="Arial"/>
          <w:b/>
          <w:bCs/>
          <w:sz w:val="22"/>
          <w:szCs w:val="22"/>
        </w:rPr>
        <w:t xml:space="preserve"> AI Home</w:t>
      </w:r>
      <w:r w:rsidRPr="00EC64EF">
        <w:rPr>
          <w:rFonts w:ascii="Arial" w:hAnsi="Arial" w:cs="Arial"/>
          <w:b/>
          <w:bCs/>
          <w:sz w:val="22"/>
          <w:szCs w:val="22"/>
          <w:vertAlign w:val="superscript"/>
        </w:rPr>
        <w:footnoteReference w:id="1"/>
      </w:r>
      <w:r w:rsidRPr="00EB3E09">
        <w:rPr>
          <w:rFonts w:ascii="Arial" w:hAnsi="Arial" w:cs="Arial"/>
          <w:b/>
          <w:bCs/>
          <w:sz w:val="22"/>
          <w:szCs w:val="22"/>
        </w:rPr>
        <w:t xml:space="preserve"> — které integrují obrazovky a design Bespoke pro lepší uživatelský zážitek. Pračky a sušičky Bespoke se dodávají v různých </w:t>
      </w:r>
      <w:r w:rsidR="00A309FA">
        <w:rPr>
          <w:rFonts w:ascii="Arial" w:hAnsi="Arial" w:cs="Arial"/>
          <w:b/>
          <w:bCs/>
          <w:sz w:val="22"/>
          <w:szCs w:val="22"/>
        </w:rPr>
        <w:t>velikostech a technologiích zdroje ohřevu</w:t>
      </w:r>
      <w:r w:rsidRPr="00EB3E09">
        <w:rPr>
          <w:rFonts w:ascii="Arial" w:hAnsi="Arial" w:cs="Arial"/>
          <w:b/>
          <w:bCs/>
          <w:sz w:val="22"/>
          <w:szCs w:val="22"/>
        </w:rPr>
        <w:t xml:space="preserve">, aby uspokojily širokou škálu potřeb zákazníků. Tento pár </w:t>
      </w:r>
      <w:r w:rsidR="00A309FA">
        <w:rPr>
          <w:rFonts w:ascii="Arial" w:hAnsi="Arial" w:cs="Arial"/>
          <w:b/>
          <w:bCs/>
          <w:sz w:val="22"/>
          <w:szCs w:val="22"/>
        </w:rPr>
        <w:t xml:space="preserve">spotřebičů </w:t>
      </w:r>
      <w:r w:rsidRPr="00EB3E09">
        <w:rPr>
          <w:rFonts w:ascii="Arial" w:hAnsi="Arial" w:cs="Arial"/>
          <w:b/>
          <w:bCs/>
          <w:sz w:val="22"/>
          <w:szCs w:val="22"/>
        </w:rPr>
        <w:t xml:space="preserve">je k dispozici ve velkých i malých kapacitách, díky čemuž jsou tyto spotřebiče vhodné pro různé typy rodinných a bytových uspořádání. Samsung také uvádí na trh sušičku se dvěma typy způsobů ohřevu – odvětracím otvorem a tepelným čerpadlem – aby vyhovovala potřebám různých prostředí po celém světě. </w:t>
      </w:r>
      <w:r w:rsidR="00A3708A">
        <w:rPr>
          <w:rFonts w:ascii="Arial" w:hAnsi="Arial" w:cs="Arial"/>
          <w:b/>
          <w:bCs/>
          <w:sz w:val="22"/>
          <w:szCs w:val="22"/>
        </w:rPr>
        <w:t>Na česk</w:t>
      </w:r>
      <w:r w:rsidR="004A32F6">
        <w:rPr>
          <w:rFonts w:ascii="Arial" w:hAnsi="Arial" w:cs="Arial"/>
          <w:b/>
          <w:bCs/>
          <w:sz w:val="22"/>
          <w:szCs w:val="22"/>
        </w:rPr>
        <w:t xml:space="preserve">ém trhu </w:t>
      </w:r>
      <w:r w:rsidR="00A3708A">
        <w:rPr>
          <w:rFonts w:ascii="Arial" w:hAnsi="Arial" w:cs="Arial"/>
          <w:b/>
          <w:bCs/>
          <w:sz w:val="22"/>
          <w:szCs w:val="22"/>
        </w:rPr>
        <w:t>budou</w:t>
      </w:r>
      <w:r w:rsidR="004A32F6">
        <w:rPr>
          <w:rFonts w:ascii="Arial" w:hAnsi="Arial" w:cs="Arial"/>
          <w:b/>
          <w:bCs/>
          <w:sz w:val="22"/>
          <w:szCs w:val="22"/>
        </w:rPr>
        <w:t xml:space="preserve"> od poloviny letošního roku dostupné pračka</w:t>
      </w:r>
      <w:r w:rsidR="00A3708A">
        <w:rPr>
          <w:rFonts w:ascii="Arial" w:hAnsi="Arial" w:cs="Arial"/>
          <w:b/>
          <w:bCs/>
          <w:sz w:val="22"/>
          <w:szCs w:val="22"/>
        </w:rPr>
        <w:t xml:space="preserve"> a sušičk</w:t>
      </w:r>
      <w:r w:rsidR="004A32F6">
        <w:rPr>
          <w:rFonts w:ascii="Arial" w:hAnsi="Arial" w:cs="Arial"/>
          <w:b/>
          <w:bCs/>
          <w:sz w:val="22"/>
          <w:szCs w:val="22"/>
        </w:rPr>
        <w:t>a</w:t>
      </w:r>
      <w:r w:rsidR="00A3708A">
        <w:rPr>
          <w:rFonts w:ascii="Arial" w:hAnsi="Arial" w:cs="Arial"/>
          <w:b/>
          <w:bCs/>
          <w:sz w:val="22"/>
          <w:szCs w:val="22"/>
        </w:rPr>
        <w:t xml:space="preserve"> s nižší kapacitou 9 kg a vysokokapacitní Bespoke AI Laun</w:t>
      </w:r>
      <w:r w:rsidR="004A32F6">
        <w:rPr>
          <w:rFonts w:ascii="Arial" w:hAnsi="Arial" w:cs="Arial"/>
          <w:b/>
          <w:bCs/>
          <w:sz w:val="22"/>
          <w:szCs w:val="22"/>
        </w:rPr>
        <w:t>dry Combo.</w:t>
      </w:r>
    </w:p>
    <w:p w14:paraId="21CA3BAD" w14:textId="77777777" w:rsidR="00EB3E09" w:rsidRPr="00EB3E09" w:rsidRDefault="00EB3E09" w:rsidP="00EB3E09">
      <w:pPr>
        <w:spacing w:line="300" w:lineRule="auto"/>
        <w:jc w:val="both"/>
        <w:rPr>
          <w:rFonts w:ascii="Arial" w:hAnsi="Arial" w:cs="Arial"/>
          <w:b/>
          <w:bCs/>
          <w:sz w:val="22"/>
          <w:szCs w:val="22"/>
        </w:rPr>
      </w:pPr>
    </w:p>
    <w:p w14:paraId="046F52E9" w14:textId="4264EE0A" w:rsid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t xml:space="preserve">Letošní </w:t>
      </w:r>
      <w:r w:rsidR="00A309FA" w:rsidRPr="00A309FA">
        <w:rPr>
          <w:rFonts w:ascii="Arial" w:eastAsia="Malgun Gothic" w:hAnsi="Arial" w:cs="Arial"/>
          <w:bCs/>
          <w:sz w:val="22"/>
          <w:szCs w:val="22"/>
          <w:lang w:val="cs-CZ"/>
        </w:rPr>
        <w:t xml:space="preserve">novinky </w:t>
      </w:r>
      <w:r w:rsidRPr="00EB3E09">
        <w:rPr>
          <w:rFonts w:ascii="Arial" w:eastAsia="Malgun Gothic" w:hAnsi="Arial" w:cs="Arial"/>
          <w:bCs/>
          <w:sz w:val="22"/>
          <w:szCs w:val="22"/>
          <w:lang w:val="cs-CZ"/>
        </w:rPr>
        <w:t xml:space="preserve">Bespoke AI Laundry </w:t>
      </w:r>
      <w:r w:rsidR="00A309FA" w:rsidRPr="00A309FA">
        <w:rPr>
          <w:rFonts w:ascii="Arial" w:eastAsia="Malgun Gothic" w:hAnsi="Arial" w:cs="Arial"/>
          <w:bCs/>
          <w:sz w:val="22"/>
          <w:szCs w:val="22"/>
          <w:lang w:val="cs-CZ"/>
        </w:rPr>
        <w:t>mají zabudované 7” obrazovky se systémem AI Home</w:t>
      </w:r>
      <w:r w:rsidRPr="00EB3E09">
        <w:rPr>
          <w:rFonts w:ascii="Arial" w:eastAsia="Malgun Gothic" w:hAnsi="Arial" w:cs="Arial"/>
          <w:bCs/>
          <w:sz w:val="22"/>
          <w:szCs w:val="22"/>
          <w:lang w:val="cs-CZ"/>
        </w:rPr>
        <w:t xml:space="preserve">, které rozšiřují vizi společnosti Samsung </w:t>
      </w:r>
      <w:r w:rsidRPr="00A10CBC">
        <w:rPr>
          <w:rFonts w:ascii="Arial" w:eastAsia="Malgun Gothic" w:hAnsi="Arial" w:cs="Arial"/>
          <w:bCs/>
          <w:i/>
          <w:iCs/>
          <w:sz w:val="22"/>
          <w:szCs w:val="22"/>
          <w:lang w:val="cs-CZ"/>
        </w:rPr>
        <w:t>Screens Everywhere</w:t>
      </w:r>
      <w:r w:rsidR="00A10CBC">
        <w:rPr>
          <w:rFonts w:ascii="Arial" w:eastAsia="Malgun Gothic" w:hAnsi="Arial" w:cs="Arial"/>
          <w:bCs/>
          <w:i/>
          <w:iCs/>
          <w:sz w:val="22"/>
          <w:szCs w:val="22"/>
          <w:lang w:val="cs-CZ"/>
        </w:rPr>
        <w:t xml:space="preserve"> (Obrazovky, kam se podíváš)</w:t>
      </w:r>
      <w:r w:rsidRPr="00EB3E09">
        <w:rPr>
          <w:rFonts w:ascii="Arial" w:eastAsia="Malgun Gothic" w:hAnsi="Arial" w:cs="Arial"/>
          <w:bCs/>
          <w:sz w:val="22"/>
          <w:szCs w:val="22"/>
          <w:lang w:val="cs-CZ"/>
        </w:rPr>
        <w:t xml:space="preserve">, která byla poprvé představena na CES 2025. Tyto obrazovky nabízejí intuitivní ovládání a </w:t>
      </w:r>
      <w:r w:rsidR="006B5D76">
        <w:rPr>
          <w:rFonts w:ascii="Arial" w:eastAsia="Malgun Gothic" w:hAnsi="Arial" w:cs="Arial"/>
          <w:bCs/>
          <w:sz w:val="22"/>
          <w:szCs w:val="22"/>
          <w:lang w:val="cs-CZ"/>
        </w:rPr>
        <w:t>zobrazení</w:t>
      </w:r>
      <w:r w:rsidRPr="00EB3E09">
        <w:rPr>
          <w:rFonts w:ascii="Arial" w:eastAsia="Malgun Gothic" w:hAnsi="Arial" w:cs="Arial"/>
          <w:bCs/>
          <w:sz w:val="22"/>
          <w:szCs w:val="22"/>
          <w:lang w:val="cs-CZ"/>
        </w:rPr>
        <w:t xml:space="preserve"> základních informací souvisejících s praním, jako jsou prací cykly</w:t>
      </w:r>
      <w:r w:rsidR="00A309FA">
        <w:rPr>
          <w:rFonts w:ascii="Arial" w:eastAsia="Malgun Gothic" w:hAnsi="Arial" w:cs="Arial"/>
          <w:bCs/>
          <w:sz w:val="22"/>
          <w:szCs w:val="22"/>
          <w:lang w:val="cs-CZ"/>
        </w:rPr>
        <w:t xml:space="preserve"> nebo</w:t>
      </w:r>
      <w:r w:rsidRPr="00EB3E09">
        <w:rPr>
          <w:rFonts w:ascii="Arial" w:eastAsia="Malgun Gothic" w:hAnsi="Arial" w:cs="Arial"/>
          <w:bCs/>
          <w:sz w:val="22"/>
          <w:szCs w:val="22"/>
          <w:lang w:val="cs-CZ"/>
        </w:rPr>
        <w:t xml:space="preserve"> zbývající množství pracího prostředku. Pamatují si také zvyky uživatele a berou v úvahu periodické a sezónní potřeby a navrhují vhodné </w:t>
      </w:r>
      <w:r w:rsidR="00A309FA">
        <w:rPr>
          <w:rFonts w:ascii="Arial" w:eastAsia="Malgun Gothic" w:hAnsi="Arial" w:cs="Arial"/>
          <w:bCs/>
          <w:sz w:val="22"/>
          <w:szCs w:val="22"/>
          <w:lang w:val="cs-CZ"/>
        </w:rPr>
        <w:t xml:space="preserve">prací </w:t>
      </w:r>
      <w:r w:rsidRPr="00EB3E09">
        <w:rPr>
          <w:rFonts w:ascii="Arial" w:eastAsia="Malgun Gothic" w:hAnsi="Arial" w:cs="Arial"/>
          <w:bCs/>
          <w:sz w:val="22"/>
          <w:szCs w:val="22"/>
          <w:lang w:val="cs-CZ"/>
        </w:rPr>
        <w:t>cykly tak, aby uživatelé nemuseli pokaždé zvažovat správný cyklus</w:t>
      </w:r>
      <w:r w:rsidR="006B5D76">
        <w:rPr>
          <w:rFonts w:ascii="Arial" w:eastAsia="Malgun Gothic" w:hAnsi="Arial" w:cs="Arial"/>
          <w:bCs/>
          <w:sz w:val="22"/>
          <w:szCs w:val="22"/>
          <w:lang w:val="cs-CZ"/>
        </w:rPr>
        <w:t xml:space="preserve"> praní</w:t>
      </w:r>
      <w:r w:rsidRPr="00EB3E09">
        <w:rPr>
          <w:rFonts w:ascii="Arial" w:eastAsia="Malgun Gothic" w:hAnsi="Arial" w:cs="Arial"/>
          <w:bCs/>
          <w:sz w:val="22"/>
          <w:szCs w:val="22"/>
          <w:lang w:val="cs-CZ"/>
        </w:rPr>
        <w:t xml:space="preserve">. AI Home také funguje jako centrální hub (rozbočovač), který uživatelům umožňuje sledovat a ovládat připojená zařízení a zároveň si užívat online videa nebo hudbu. </w:t>
      </w:r>
    </w:p>
    <w:p w14:paraId="5822B4F4" w14:textId="77777777" w:rsidR="00EB3E09" w:rsidRP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3DCC6DD1" w14:textId="77777777" w:rsid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t>„</w:t>
      </w:r>
      <w:r w:rsidRPr="00EB3E09">
        <w:rPr>
          <w:rFonts w:ascii="Arial" w:eastAsia="Malgun Gothic" w:hAnsi="Arial" w:cs="Arial"/>
          <w:bCs/>
          <w:i/>
          <w:iCs/>
          <w:sz w:val="22"/>
          <w:szCs w:val="22"/>
          <w:lang w:val="cs-CZ"/>
        </w:rPr>
        <w:t>Loňské uvedení Bespoke AI Laundry Combo znamenalo začátek integrace obrazovek do našich produktů, které uživatelům poskytují přístup k základním informacím o praní a ovládání domácnosti</w:t>
      </w:r>
      <w:r w:rsidRPr="00EB3E09">
        <w:rPr>
          <w:rFonts w:ascii="Arial" w:eastAsia="Malgun Gothic" w:hAnsi="Arial" w:cs="Arial"/>
          <w:bCs/>
          <w:sz w:val="22"/>
          <w:szCs w:val="22"/>
          <w:lang w:val="cs-CZ"/>
        </w:rPr>
        <w:t xml:space="preserve">,“ říká </w:t>
      </w:r>
      <w:r w:rsidRPr="00EB3E09">
        <w:rPr>
          <w:rFonts w:ascii="Arial" w:eastAsia="Malgun Gothic" w:hAnsi="Arial" w:cs="Arial"/>
          <w:b/>
          <w:sz w:val="22"/>
          <w:szCs w:val="22"/>
          <w:lang w:val="cs-CZ"/>
        </w:rPr>
        <w:t>Jeong Seung Moon</w:t>
      </w:r>
      <w:r w:rsidRPr="00EB3E09">
        <w:rPr>
          <w:rFonts w:ascii="Arial" w:eastAsia="Malgun Gothic" w:hAnsi="Arial" w:cs="Arial"/>
          <w:bCs/>
          <w:sz w:val="22"/>
          <w:szCs w:val="22"/>
          <w:lang w:val="cs-CZ"/>
        </w:rPr>
        <w:t>, EVP a vedoucí týmu výzkumu a vývoje pro obchod s digitálními spotřebiči ve společnosti Samsung Electronics. „</w:t>
      </w:r>
      <w:r w:rsidRPr="00EC64EF">
        <w:rPr>
          <w:rFonts w:ascii="Arial" w:eastAsia="Malgun Gothic" w:hAnsi="Arial" w:cs="Arial"/>
          <w:bCs/>
          <w:i/>
          <w:iCs/>
          <w:sz w:val="22"/>
          <w:szCs w:val="22"/>
          <w:lang w:val="cs-CZ"/>
        </w:rPr>
        <w:t>V letošním roce jsme nadšeni, že můžeme představit kompletní řadu Bespoke AI Laundry, která uspokojuje širší spektrum potřeb zákazníků a umožňuje jim využívat výhod těchto praktických obrazovek</w:t>
      </w:r>
      <w:r w:rsidRPr="00EB3E09">
        <w:rPr>
          <w:rFonts w:ascii="Arial" w:eastAsia="Malgun Gothic" w:hAnsi="Arial" w:cs="Arial"/>
          <w:bCs/>
          <w:sz w:val="22"/>
          <w:szCs w:val="22"/>
          <w:lang w:val="cs-CZ"/>
        </w:rPr>
        <w:t xml:space="preserve">.“ </w:t>
      </w:r>
    </w:p>
    <w:p w14:paraId="532944FD" w14:textId="77777777" w:rsidR="00EC64EF" w:rsidRPr="00EB3E09" w:rsidRDefault="00EC64EF"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669DB51A" w14:textId="2C513206" w:rsid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t xml:space="preserve">Sady praček a sušiček řady Bespoke AI jsou navrženy tak, aby zjednodušily praní prádla pomocí pokročilých algoritmů </w:t>
      </w:r>
      <w:r w:rsidR="00A309FA">
        <w:rPr>
          <w:rFonts w:ascii="Arial" w:eastAsia="Malgun Gothic" w:hAnsi="Arial" w:cs="Arial"/>
          <w:bCs/>
          <w:sz w:val="22"/>
          <w:szCs w:val="22"/>
          <w:lang w:val="cs-CZ"/>
        </w:rPr>
        <w:t>AI</w:t>
      </w:r>
      <w:r w:rsidRPr="00EB3E09">
        <w:rPr>
          <w:rFonts w:ascii="Arial" w:eastAsia="Malgun Gothic" w:hAnsi="Arial" w:cs="Arial"/>
          <w:bCs/>
          <w:sz w:val="22"/>
          <w:szCs w:val="22"/>
          <w:lang w:val="cs-CZ"/>
        </w:rPr>
        <w:t xml:space="preserve"> </w:t>
      </w:r>
      <w:r w:rsidRPr="00A309FA">
        <w:rPr>
          <w:rFonts w:ascii="Arial" w:eastAsia="Malgun Gothic" w:hAnsi="Arial" w:cs="Arial"/>
          <w:bCs/>
          <w:sz w:val="22"/>
          <w:szCs w:val="22"/>
          <w:lang w:val="cs-CZ"/>
        </w:rPr>
        <w:t xml:space="preserve">a senzorů, </w:t>
      </w:r>
      <w:r w:rsidR="00A309FA" w:rsidRPr="00A309FA">
        <w:rPr>
          <w:rFonts w:ascii="Arial" w:eastAsia="Malgun Gothic" w:hAnsi="Arial" w:cs="Arial"/>
          <w:bCs/>
          <w:sz w:val="22"/>
          <w:szCs w:val="22"/>
          <w:lang w:val="cs-CZ"/>
        </w:rPr>
        <w:t>které</w:t>
      </w:r>
      <w:r w:rsidRPr="00A309FA">
        <w:rPr>
          <w:rFonts w:ascii="Arial" w:eastAsia="Malgun Gothic" w:hAnsi="Arial" w:cs="Arial"/>
          <w:bCs/>
          <w:sz w:val="22"/>
          <w:szCs w:val="22"/>
          <w:lang w:val="cs-CZ"/>
        </w:rPr>
        <w:t xml:space="preserve"> optimalizují výkon praní a sušení a zároveň zvyšují energetickou účinnost. Původní AI Wash a AI Dry jsou</w:t>
      </w:r>
      <w:r w:rsidRPr="00EB3E09">
        <w:rPr>
          <w:rFonts w:ascii="Arial" w:eastAsia="Malgun Gothic" w:hAnsi="Arial" w:cs="Arial"/>
          <w:bCs/>
          <w:sz w:val="22"/>
          <w:szCs w:val="22"/>
          <w:lang w:val="cs-CZ"/>
        </w:rPr>
        <w:t xml:space="preserve"> upgradovány na AI Wash+ a AI Dry+ s vylepšenými schopnostmi detekce praných a sušených materiálů pro zajištění účinného a vysoce kvalitního praní a sušení pro širší škálu typů materiálů. </w:t>
      </w:r>
    </w:p>
    <w:p w14:paraId="1E1A1461" w14:textId="77777777" w:rsidR="00EC64EF" w:rsidRPr="00EB3E09" w:rsidRDefault="00EC64EF"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4B399FE7" w14:textId="6366FD2A" w:rsidR="00EB3E09" w:rsidRPr="00EC64EF" w:rsidRDefault="00EB3E09" w:rsidP="00EB3E09">
      <w:pPr>
        <w:pStyle w:val="paragraph"/>
        <w:spacing w:before="0" w:beforeAutospacing="0" w:after="0" w:afterAutospacing="0" w:line="300" w:lineRule="auto"/>
        <w:jc w:val="both"/>
        <w:textAlignment w:val="baseline"/>
        <w:rPr>
          <w:rFonts w:ascii="Arial" w:eastAsia="Malgun Gothic" w:hAnsi="Arial" w:cs="Arial"/>
          <w:b/>
          <w:sz w:val="22"/>
          <w:szCs w:val="22"/>
          <w:lang w:val="cs-CZ"/>
        </w:rPr>
      </w:pPr>
      <w:r w:rsidRPr="00EC64EF">
        <w:rPr>
          <w:rFonts w:ascii="Arial" w:eastAsia="Malgun Gothic" w:hAnsi="Arial" w:cs="Arial"/>
          <w:b/>
          <w:sz w:val="22"/>
          <w:szCs w:val="22"/>
          <w:lang w:val="cs-CZ"/>
        </w:rPr>
        <w:t>27</w:t>
      </w:r>
      <w:r w:rsidR="00A309FA">
        <w:rPr>
          <w:rFonts w:ascii="Arial" w:eastAsia="Malgun Gothic" w:hAnsi="Arial" w:cs="Arial"/>
          <w:b/>
          <w:sz w:val="22"/>
          <w:szCs w:val="22"/>
          <w:lang w:val="cs-CZ"/>
        </w:rPr>
        <w:t>“</w:t>
      </w:r>
      <w:r w:rsidRPr="00EC64EF">
        <w:rPr>
          <w:rFonts w:ascii="Arial" w:eastAsia="Malgun Gothic" w:hAnsi="Arial" w:cs="Arial"/>
          <w:b/>
          <w:sz w:val="22"/>
          <w:szCs w:val="22"/>
          <w:lang w:val="cs-CZ"/>
        </w:rPr>
        <w:t xml:space="preserve"> velkokapacitní sada </w:t>
      </w:r>
      <w:r w:rsidRPr="00A309FA">
        <w:rPr>
          <w:rFonts w:ascii="Arial" w:eastAsia="Malgun Gothic" w:hAnsi="Arial" w:cs="Arial"/>
          <w:b/>
          <w:sz w:val="22"/>
          <w:szCs w:val="22"/>
          <w:lang w:val="cs-CZ"/>
        </w:rPr>
        <w:t>pračk</w:t>
      </w:r>
      <w:r w:rsidR="00A309FA" w:rsidRPr="00A309FA">
        <w:rPr>
          <w:rFonts w:ascii="Arial" w:eastAsia="Malgun Gothic" w:hAnsi="Arial" w:cs="Arial"/>
          <w:b/>
          <w:sz w:val="22"/>
          <w:szCs w:val="22"/>
          <w:lang w:val="cs-CZ"/>
        </w:rPr>
        <w:t>y</w:t>
      </w:r>
      <w:r w:rsidRPr="00A309FA">
        <w:rPr>
          <w:rFonts w:ascii="Arial" w:eastAsia="Malgun Gothic" w:hAnsi="Arial" w:cs="Arial"/>
          <w:b/>
          <w:sz w:val="22"/>
          <w:szCs w:val="22"/>
          <w:lang w:val="cs-CZ"/>
        </w:rPr>
        <w:t xml:space="preserve"> a sušičk</w:t>
      </w:r>
      <w:r w:rsidR="00A309FA" w:rsidRPr="00A309FA">
        <w:rPr>
          <w:rFonts w:ascii="Arial" w:eastAsia="Malgun Gothic" w:hAnsi="Arial" w:cs="Arial"/>
          <w:b/>
          <w:sz w:val="22"/>
          <w:szCs w:val="22"/>
          <w:lang w:val="cs-CZ"/>
        </w:rPr>
        <w:t>y</w:t>
      </w:r>
      <w:r w:rsidRPr="00A309FA">
        <w:rPr>
          <w:rFonts w:ascii="Arial" w:eastAsia="Malgun Gothic" w:hAnsi="Arial" w:cs="Arial"/>
          <w:b/>
          <w:sz w:val="22"/>
          <w:szCs w:val="22"/>
          <w:lang w:val="cs-CZ"/>
        </w:rPr>
        <w:t xml:space="preserve"> </w:t>
      </w:r>
      <w:r w:rsidRPr="00EC64EF">
        <w:rPr>
          <w:rFonts w:ascii="Arial" w:eastAsia="Malgun Gothic" w:hAnsi="Arial" w:cs="Arial"/>
          <w:b/>
          <w:sz w:val="22"/>
          <w:szCs w:val="22"/>
          <w:lang w:val="cs-CZ"/>
        </w:rPr>
        <w:t>přináší rozsáhlé možnosti praní</w:t>
      </w:r>
    </w:p>
    <w:p w14:paraId="7CB84B9D" w14:textId="77777777" w:rsid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t>Samsung představuje sadu 27palcové velkokapacitní pračky a sušičky</w:t>
      </w:r>
      <w:r w:rsidRPr="00EC64EF">
        <w:rPr>
          <w:rFonts w:ascii="Arial" w:eastAsia="Malgun Gothic" w:hAnsi="Arial" w:cs="Arial"/>
          <w:bCs/>
          <w:sz w:val="22"/>
          <w:szCs w:val="22"/>
          <w:vertAlign w:val="superscript"/>
        </w:rPr>
        <w:footnoteReference w:id="2"/>
      </w:r>
      <w:r w:rsidRPr="00EB3E09">
        <w:rPr>
          <w:rFonts w:ascii="Arial" w:eastAsia="Malgun Gothic" w:hAnsi="Arial" w:cs="Arial"/>
          <w:bCs/>
          <w:sz w:val="22"/>
          <w:szCs w:val="22"/>
          <w:lang w:val="cs-CZ"/>
        </w:rPr>
        <w:t>, přičemž každé zařízení obsahuje 7” obrazovku AI Home a využívá elegantní Bespoke design založený na plně jednotné estetice plochého panelu. Kromě flexibility vertikálního nebo horizontálního uspořádání instalace umožňuje značná kapacita uživatelům snadno prát velké kusy, jako jsou prošívané deky na dvoulůžka.</w:t>
      </w:r>
    </w:p>
    <w:p w14:paraId="071230CD" w14:textId="77777777" w:rsidR="00EC64EF" w:rsidRPr="00EB3E09" w:rsidRDefault="00EC64EF"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4539B90D" w14:textId="7B8CCA5B" w:rsidR="00EB3E09" w:rsidRP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837015">
        <w:rPr>
          <w:rFonts w:ascii="Arial" w:eastAsia="Malgun Gothic" w:hAnsi="Arial" w:cs="Arial"/>
          <w:bCs/>
          <w:sz w:val="22"/>
          <w:szCs w:val="22"/>
          <w:lang w:val="cs-CZ"/>
        </w:rPr>
        <w:t>Pračka je nyní vybavena vylepšeným</w:t>
      </w:r>
      <w:r w:rsidR="00837015" w:rsidRPr="00837015">
        <w:rPr>
          <w:rFonts w:ascii="Arial" w:eastAsia="Malgun Gothic" w:hAnsi="Arial" w:cs="Arial"/>
          <w:bCs/>
          <w:sz w:val="22"/>
          <w:szCs w:val="22"/>
          <w:lang w:val="cs-CZ"/>
        </w:rPr>
        <w:t xml:space="preserve"> programem</w:t>
      </w:r>
      <w:r w:rsidRPr="00837015">
        <w:rPr>
          <w:rFonts w:ascii="Arial" w:eastAsia="Malgun Gothic" w:hAnsi="Arial" w:cs="Arial"/>
          <w:bCs/>
          <w:sz w:val="22"/>
          <w:szCs w:val="22"/>
          <w:lang w:val="cs-CZ"/>
        </w:rPr>
        <w:t xml:space="preserve"> AI Wash+, který byl </w:t>
      </w:r>
      <w:r w:rsidR="00837015" w:rsidRPr="00837015">
        <w:rPr>
          <w:rFonts w:ascii="Arial" w:eastAsia="Malgun Gothic" w:hAnsi="Arial" w:cs="Arial"/>
          <w:bCs/>
          <w:sz w:val="22"/>
          <w:szCs w:val="22"/>
          <w:lang w:val="cs-CZ"/>
        </w:rPr>
        <w:t>obohacen</w:t>
      </w:r>
      <w:r w:rsidRPr="00837015">
        <w:rPr>
          <w:rFonts w:ascii="Arial" w:eastAsia="Malgun Gothic" w:hAnsi="Arial" w:cs="Arial"/>
          <w:bCs/>
          <w:sz w:val="22"/>
          <w:szCs w:val="22"/>
          <w:lang w:val="cs-CZ"/>
        </w:rPr>
        <w:t xml:space="preserve"> tak, aby nově detekoval outdoorové materiály a džínovinu</w:t>
      </w:r>
      <w:r w:rsidRPr="00837015">
        <w:rPr>
          <w:rFonts w:ascii="Arial" w:eastAsia="Malgun Gothic" w:hAnsi="Arial" w:cs="Arial"/>
          <w:bCs/>
          <w:sz w:val="22"/>
          <w:szCs w:val="22"/>
          <w:vertAlign w:val="superscript"/>
        </w:rPr>
        <w:footnoteReference w:id="3"/>
      </w:r>
      <w:r w:rsidRPr="00837015">
        <w:rPr>
          <w:rFonts w:ascii="Arial" w:eastAsia="Malgun Gothic" w:hAnsi="Arial" w:cs="Arial"/>
          <w:bCs/>
          <w:sz w:val="22"/>
          <w:szCs w:val="22"/>
          <w:lang w:val="cs-CZ"/>
        </w:rPr>
        <w:t>. Na základě zjištěného typu praného materiálu, úrovně zašpinění a hmotnosti prádla cyklus AI Wash+ efektivně</w:t>
      </w:r>
      <w:r w:rsidRPr="00837015">
        <w:rPr>
          <w:rFonts w:ascii="Arial" w:eastAsia="Malgun Gothic" w:hAnsi="Arial" w:cs="Arial"/>
          <w:bCs/>
          <w:sz w:val="22"/>
          <w:szCs w:val="22"/>
          <w:vertAlign w:val="superscript"/>
        </w:rPr>
        <w:footnoteReference w:id="4"/>
      </w:r>
      <w:r w:rsidRPr="00837015">
        <w:rPr>
          <w:rFonts w:ascii="Arial" w:eastAsia="Malgun Gothic" w:hAnsi="Arial" w:cs="Arial"/>
          <w:bCs/>
          <w:sz w:val="22"/>
          <w:szCs w:val="22"/>
          <w:lang w:val="cs-CZ"/>
        </w:rPr>
        <w:t xml:space="preserve"> </w:t>
      </w:r>
      <w:r w:rsidR="00D30A11">
        <w:rPr>
          <w:rFonts w:ascii="Arial" w:eastAsia="Malgun Gothic" w:hAnsi="Arial" w:cs="Arial"/>
          <w:bCs/>
          <w:sz w:val="22"/>
          <w:szCs w:val="22"/>
          <w:lang w:val="cs-CZ"/>
        </w:rPr>
        <w:t xml:space="preserve">pere </w:t>
      </w:r>
      <w:r w:rsidRPr="00837015">
        <w:rPr>
          <w:rFonts w:ascii="Arial" w:eastAsia="Malgun Gothic" w:hAnsi="Arial" w:cs="Arial"/>
          <w:bCs/>
          <w:sz w:val="22"/>
          <w:szCs w:val="22"/>
          <w:lang w:val="cs-CZ"/>
        </w:rPr>
        <w:t xml:space="preserve">oblečení automatickým nastavením množství pracího prostředku, doby máchání a praní. Pračka má také cyklus ložního prádla, který dokáže snímat tloušťku přikrývek a podle toho upravit dobu cyklu a </w:t>
      </w:r>
      <w:r w:rsidRPr="00837015">
        <w:rPr>
          <w:rFonts w:ascii="Arial" w:eastAsia="Malgun Gothic" w:hAnsi="Arial" w:cs="Arial"/>
          <w:bCs/>
          <w:sz w:val="22"/>
          <w:szCs w:val="22"/>
          <w:lang w:val="cs-CZ"/>
        </w:rPr>
        <w:lastRenderedPageBreak/>
        <w:t>spotřebu vody</w:t>
      </w:r>
      <w:r w:rsidRPr="00837015">
        <w:rPr>
          <w:rFonts w:ascii="Arial" w:eastAsia="Malgun Gothic" w:hAnsi="Arial" w:cs="Arial"/>
          <w:bCs/>
          <w:sz w:val="22"/>
          <w:szCs w:val="22"/>
          <w:vertAlign w:val="superscript"/>
        </w:rPr>
        <w:footnoteReference w:id="5"/>
      </w:r>
      <w:r w:rsidRPr="00837015">
        <w:rPr>
          <w:rFonts w:ascii="Arial" w:eastAsia="Malgun Gothic" w:hAnsi="Arial" w:cs="Arial"/>
          <w:bCs/>
          <w:sz w:val="22"/>
          <w:szCs w:val="22"/>
          <w:lang w:val="cs-CZ"/>
        </w:rPr>
        <w:t xml:space="preserve">. </w:t>
      </w:r>
      <w:r w:rsidR="00837015" w:rsidRPr="00837015">
        <w:rPr>
          <w:rFonts w:ascii="Arial" w:eastAsia="Malgun Gothic" w:hAnsi="Arial" w:cs="Arial"/>
          <w:bCs/>
          <w:sz w:val="22"/>
          <w:szCs w:val="22"/>
          <w:lang w:val="cs-CZ"/>
        </w:rPr>
        <w:t>Ještě vyšší úroveň pohodlí přinášejí další funkce</w:t>
      </w:r>
      <w:r w:rsidRPr="00837015">
        <w:rPr>
          <w:rFonts w:ascii="Arial" w:eastAsia="Malgun Gothic" w:hAnsi="Arial" w:cs="Arial"/>
          <w:bCs/>
          <w:sz w:val="22"/>
          <w:szCs w:val="22"/>
          <w:lang w:val="cs-CZ"/>
        </w:rPr>
        <w:t>, jako je automatické otevírání dveří a technologie Speed ​​Shot, která dokončí prací cykly za pouhých 30 minut.</w:t>
      </w:r>
      <w:r w:rsidRPr="00837015">
        <w:rPr>
          <w:rFonts w:ascii="Arial" w:eastAsia="Malgun Gothic" w:hAnsi="Arial" w:cs="Arial"/>
          <w:bCs/>
          <w:sz w:val="22"/>
          <w:szCs w:val="22"/>
          <w:vertAlign w:val="superscript"/>
        </w:rPr>
        <w:footnoteReference w:id="6"/>
      </w:r>
    </w:p>
    <w:p w14:paraId="527CFAAB" w14:textId="435A709C" w:rsid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t>Odpovídající velkokapacitní sušička je uvedena na trh ve dvou typech, aby vyhovovala</w:t>
      </w:r>
      <w:r w:rsidR="00837015">
        <w:rPr>
          <w:rFonts w:ascii="Arial" w:eastAsia="Malgun Gothic" w:hAnsi="Arial" w:cs="Arial"/>
          <w:bCs/>
          <w:sz w:val="22"/>
          <w:szCs w:val="22"/>
          <w:lang w:val="cs-CZ"/>
        </w:rPr>
        <w:t xml:space="preserve"> lokálním standardům v různých </w:t>
      </w:r>
      <w:r w:rsidR="008A4288">
        <w:rPr>
          <w:rFonts w:ascii="Arial" w:eastAsia="Malgun Gothic" w:hAnsi="Arial" w:cs="Arial"/>
          <w:bCs/>
          <w:sz w:val="22"/>
          <w:szCs w:val="22"/>
          <w:lang w:val="cs-CZ"/>
        </w:rPr>
        <w:t>regionech – typ</w:t>
      </w:r>
      <w:r w:rsidRPr="00EB3E09">
        <w:rPr>
          <w:rFonts w:ascii="Arial" w:eastAsia="Malgun Gothic" w:hAnsi="Arial" w:cs="Arial"/>
          <w:bCs/>
          <w:sz w:val="22"/>
          <w:szCs w:val="22"/>
          <w:lang w:val="cs-CZ"/>
        </w:rPr>
        <w:t xml:space="preserve"> s ventilací v některých zemích v Americe a typ s tepelným čerpadlem v jiných oblastech. Uživatelé si budou moci užít důkladné a šetrné sušení s funkcí AI Dry+, která byla vylepšena tak, aby detekovala typy sušených materiálů a zohledňovala je při optimalizaci sušení</w:t>
      </w:r>
      <w:r w:rsidRPr="00EC64EF">
        <w:rPr>
          <w:rFonts w:ascii="Arial" w:eastAsia="Malgun Gothic" w:hAnsi="Arial" w:cs="Arial"/>
          <w:bCs/>
          <w:sz w:val="22"/>
          <w:szCs w:val="22"/>
          <w:vertAlign w:val="superscript"/>
        </w:rPr>
        <w:footnoteReference w:id="7"/>
      </w:r>
      <w:r w:rsidRPr="00EB3E09">
        <w:rPr>
          <w:rFonts w:ascii="Arial" w:eastAsia="Malgun Gothic" w:hAnsi="Arial" w:cs="Arial"/>
          <w:bCs/>
          <w:sz w:val="22"/>
          <w:szCs w:val="22"/>
          <w:lang w:val="cs-CZ"/>
        </w:rPr>
        <w:t xml:space="preserve"> spolu s teplotou v reálném čase, hmotností</w:t>
      </w:r>
      <w:r w:rsidRPr="00EC64EF">
        <w:rPr>
          <w:rFonts w:ascii="Arial" w:eastAsia="Malgun Gothic" w:hAnsi="Arial" w:cs="Arial"/>
          <w:bCs/>
          <w:sz w:val="22"/>
          <w:szCs w:val="22"/>
          <w:vertAlign w:val="superscript"/>
        </w:rPr>
        <w:footnoteReference w:id="8"/>
      </w:r>
      <w:r w:rsidRPr="00EB3E09">
        <w:rPr>
          <w:rFonts w:ascii="Arial" w:eastAsia="Malgun Gothic" w:hAnsi="Arial" w:cs="Arial"/>
          <w:bCs/>
          <w:sz w:val="22"/>
          <w:szCs w:val="22"/>
          <w:lang w:val="cs-CZ"/>
        </w:rPr>
        <w:t xml:space="preserve"> a obsahem vlhkosti. Algoritmus umělé inteligence upgradované funkce využívá pokročilý senzor, který pečlivě sleduje různé faktory, aby detekoval čtyři typy sušených materiálů</w:t>
      </w:r>
      <w:r w:rsidRPr="00EC64EF">
        <w:rPr>
          <w:rFonts w:ascii="Arial" w:eastAsia="Malgun Gothic" w:hAnsi="Arial" w:cs="Arial"/>
          <w:bCs/>
          <w:sz w:val="22"/>
          <w:szCs w:val="22"/>
          <w:vertAlign w:val="superscript"/>
        </w:rPr>
        <w:footnoteReference w:id="9"/>
      </w:r>
      <w:r w:rsidRPr="00EB3E09">
        <w:rPr>
          <w:rFonts w:ascii="Arial" w:eastAsia="Malgun Gothic" w:hAnsi="Arial" w:cs="Arial"/>
          <w:bCs/>
          <w:sz w:val="22"/>
          <w:szCs w:val="22"/>
          <w:lang w:val="cs-CZ"/>
        </w:rPr>
        <w:t xml:space="preserve">, což </w:t>
      </w:r>
      <w:r w:rsidR="00837015">
        <w:rPr>
          <w:rFonts w:ascii="Arial" w:eastAsia="Malgun Gothic" w:hAnsi="Arial" w:cs="Arial"/>
          <w:bCs/>
          <w:sz w:val="22"/>
          <w:szCs w:val="22"/>
          <w:lang w:val="cs-CZ"/>
        </w:rPr>
        <w:t xml:space="preserve">přináší </w:t>
      </w:r>
      <w:r w:rsidRPr="00EB3E09">
        <w:rPr>
          <w:rFonts w:ascii="Arial" w:eastAsia="Malgun Gothic" w:hAnsi="Arial" w:cs="Arial"/>
          <w:bCs/>
          <w:sz w:val="22"/>
          <w:szCs w:val="22"/>
          <w:lang w:val="cs-CZ"/>
        </w:rPr>
        <w:t xml:space="preserve">výhody, jako je intenzivní sušení, například džínoviny. Dříve bylo těžší vysušit džínovinu rovnoměrně kvůli silnějším částem, jako jsou kapsy, ale sušička nyní dokáže tento materiál detekovat a snížit nerovnoměrnosti při sušení, čímž poskytuje lepší výkon. </w:t>
      </w:r>
    </w:p>
    <w:p w14:paraId="36ECC6D0" w14:textId="77777777" w:rsidR="00EC64EF" w:rsidRPr="00EB3E09" w:rsidRDefault="00EC64EF"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1FA94EE2" w14:textId="220634FE" w:rsid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t>Sušičky také poskytují funkci Bedding, která také používá pokročilý algoritmus k detekci velikosti přikrývky pro optimální dobu sušení a suchost.</w:t>
      </w:r>
      <w:r w:rsidRPr="007F4AD5">
        <w:rPr>
          <w:rFonts w:ascii="Arial" w:eastAsia="Malgun Gothic" w:hAnsi="Arial" w:cs="Arial"/>
          <w:bCs/>
          <w:sz w:val="22"/>
          <w:szCs w:val="22"/>
          <w:vertAlign w:val="superscript"/>
        </w:rPr>
        <w:footnoteReference w:id="10"/>
      </w:r>
      <w:r w:rsidRPr="00EB3E09">
        <w:rPr>
          <w:rFonts w:ascii="Arial" w:eastAsia="Malgun Gothic" w:hAnsi="Arial" w:cs="Arial"/>
          <w:bCs/>
          <w:sz w:val="22"/>
          <w:szCs w:val="22"/>
          <w:lang w:val="cs-CZ"/>
        </w:rPr>
        <w:t xml:space="preserve"> Pro případy, kdy je třeba sušení rychle dokončit, dokáže superrychlé sušení (Super Speed Drying) u typu s ventilací dokončit cyklus sušení za pouhých 30 minut.</w:t>
      </w:r>
      <w:r w:rsidRPr="00EC64EF">
        <w:rPr>
          <w:rFonts w:ascii="Arial" w:eastAsia="Malgun Gothic" w:hAnsi="Arial" w:cs="Arial"/>
          <w:bCs/>
          <w:sz w:val="22"/>
          <w:szCs w:val="22"/>
          <w:vertAlign w:val="superscript"/>
        </w:rPr>
        <w:footnoteReference w:id="11"/>
      </w:r>
    </w:p>
    <w:p w14:paraId="6E8E65F9" w14:textId="77777777" w:rsidR="00EC64EF" w:rsidRPr="00EB3E09" w:rsidRDefault="00EC64EF"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3D4408FF" w14:textId="77777777" w:rsidR="00EB3E09" w:rsidRP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t>Spolu se sadou pračky a sušičky je na trh uveden také velkokapacitní kombinovaný model pračky se sušičkou</w:t>
      </w:r>
      <w:r w:rsidRPr="00EC64EF">
        <w:rPr>
          <w:rFonts w:ascii="Arial" w:eastAsia="Malgun Gothic" w:hAnsi="Arial" w:cs="Arial"/>
          <w:bCs/>
          <w:sz w:val="22"/>
          <w:szCs w:val="22"/>
          <w:vertAlign w:val="superscript"/>
        </w:rPr>
        <w:footnoteReference w:id="12"/>
      </w:r>
      <w:r w:rsidRPr="00EC64EF">
        <w:rPr>
          <w:rFonts w:ascii="Arial" w:eastAsia="Malgun Gothic" w:hAnsi="Arial" w:cs="Arial"/>
          <w:bCs/>
          <w:sz w:val="22"/>
          <w:szCs w:val="22"/>
          <w:vertAlign w:val="superscript"/>
          <w:lang w:val="cs-CZ"/>
        </w:rPr>
        <w:t xml:space="preserve"> </w:t>
      </w:r>
      <w:r w:rsidRPr="00EB3E09">
        <w:rPr>
          <w:rFonts w:ascii="Arial" w:eastAsia="Malgun Gothic" w:hAnsi="Arial" w:cs="Arial"/>
          <w:bCs/>
          <w:sz w:val="22"/>
          <w:szCs w:val="22"/>
          <w:lang w:val="cs-CZ"/>
        </w:rPr>
        <w:t xml:space="preserve">pro uživatele, kteří hledají kompaktní zařízení typu vše v jednom, které zvládne obě úlohy a zabere omezený prostor. Kombinovaný model zahrnuje AI Home, AI Wash+ a AI Ecobubble™ jako pračka a suší oblečení kondenzační metodou. </w:t>
      </w:r>
    </w:p>
    <w:p w14:paraId="285865D6" w14:textId="77777777" w:rsidR="00EC64EF" w:rsidRDefault="00EC64EF"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7619F0C1" w14:textId="553A9C3F" w:rsidR="00EB3E09" w:rsidRPr="001C0BFC" w:rsidRDefault="00EB3E09" w:rsidP="00EB3E09">
      <w:pPr>
        <w:pStyle w:val="paragraph"/>
        <w:spacing w:before="0" w:beforeAutospacing="0" w:after="0" w:afterAutospacing="0" w:line="300" w:lineRule="auto"/>
        <w:jc w:val="both"/>
        <w:textAlignment w:val="baseline"/>
        <w:rPr>
          <w:rFonts w:ascii="Arial" w:eastAsia="Malgun Gothic" w:hAnsi="Arial" w:cs="Arial"/>
          <w:b/>
          <w:sz w:val="22"/>
          <w:szCs w:val="22"/>
          <w:lang w:val="cs-CZ"/>
        </w:rPr>
      </w:pPr>
      <w:r w:rsidRPr="001C0BFC">
        <w:rPr>
          <w:rFonts w:ascii="Arial" w:eastAsia="Malgun Gothic" w:hAnsi="Arial" w:cs="Arial"/>
          <w:b/>
          <w:sz w:val="22"/>
          <w:szCs w:val="22"/>
          <w:lang w:val="cs-CZ"/>
        </w:rPr>
        <w:lastRenderedPageBreak/>
        <w:t>24</w:t>
      </w:r>
      <w:r w:rsidR="00837015" w:rsidRPr="001C0BFC">
        <w:rPr>
          <w:rFonts w:ascii="Arial" w:eastAsia="Malgun Gothic" w:hAnsi="Arial" w:cs="Arial"/>
          <w:b/>
          <w:sz w:val="22"/>
          <w:szCs w:val="22"/>
          <w:lang w:val="cs-CZ"/>
        </w:rPr>
        <w:t>“</w:t>
      </w:r>
      <w:r w:rsidRPr="001C0BFC">
        <w:rPr>
          <w:rFonts w:ascii="Arial" w:eastAsia="Malgun Gothic" w:hAnsi="Arial" w:cs="Arial"/>
          <w:b/>
          <w:sz w:val="22"/>
          <w:szCs w:val="22"/>
          <w:lang w:val="cs-CZ"/>
        </w:rPr>
        <w:t xml:space="preserve"> sada </w:t>
      </w:r>
      <w:r w:rsidR="00FA69D5" w:rsidRPr="001C0BFC">
        <w:rPr>
          <w:rFonts w:ascii="Arial" w:eastAsia="Malgun Gothic" w:hAnsi="Arial" w:cs="Arial"/>
          <w:b/>
          <w:sz w:val="22"/>
          <w:szCs w:val="22"/>
          <w:lang w:val="cs-CZ"/>
        </w:rPr>
        <w:t>pračk</w:t>
      </w:r>
      <w:r w:rsidR="001C0BFC" w:rsidRPr="001C0BFC">
        <w:rPr>
          <w:rFonts w:ascii="Arial" w:eastAsia="Malgun Gothic" w:hAnsi="Arial" w:cs="Arial"/>
          <w:b/>
          <w:sz w:val="22"/>
          <w:szCs w:val="22"/>
          <w:lang w:val="cs-CZ"/>
        </w:rPr>
        <w:t>y</w:t>
      </w:r>
      <w:r w:rsidR="00FA69D5" w:rsidRPr="001C0BFC">
        <w:rPr>
          <w:rFonts w:ascii="Arial" w:eastAsia="Malgun Gothic" w:hAnsi="Arial" w:cs="Arial"/>
          <w:b/>
          <w:sz w:val="22"/>
          <w:szCs w:val="22"/>
          <w:lang w:val="cs-CZ"/>
        </w:rPr>
        <w:t xml:space="preserve"> a sušičk</w:t>
      </w:r>
      <w:r w:rsidR="001C0BFC" w:rsidRPr="001C0BFC">
        <w:rPr>
          <w:rFonts w:ascii="Arial" w:eastAsia="Malgun Gothic" w:hAnsi="Arial" w:cs="Arial"/>
          <w:b/>
          <w:sz w:val="22"/>
          <w:szCs w:val="22"/>
          <w:lang w:val="cs-CZ"/>
        </w:rPr>
        <w:t>y</w:t>
      </w:r>
      <w:r w:rsidR="00FA69D5" w:rsidRPr="001C0BFC">
        <w:rPr>
          <w:rFonts w:ascii="Arial" w:eastAsia="Malgun Gothic" w:hAnsi="Arial" w:cs="Arial"/>
          <w:b/>
          <w:sz w:val="22"/>
          <w:szCs w:val="22"/>
          <w:lang w:val="cs-CZ"/>
        </w:rPr>
        <w:t xml:space="preserve"> </w:t>
      </w:r>
      <w:r w:rsidRPr="001C0BFC">
        <w:rPr>
          <w:rFonts w:ascii="Arial" w:eastAsia="Malgun Gothic" w:hAnsi="Arial" w:cs="Arial"/>
          <w:b/>
          <w:sz w:val="22"/>
          <w:szCs w:val="22"/>
          <w:lang w:val="cs-CZ"/>
        </w:rPr>
        <w:t xml:space="preserve">s </w:t>
      </w:r>
      <w:r w:rsidR="001C0BFC" w:rsidRPr="001C0BFC">
        <w:rPr>
          <w:rFonts w:ascii="Arial" w:eastAsia="Malgun Gothic" w:hAnsi="Arial" w:cs="Arial"/>
          <w:b/>
          <w:sz w:val="22"/>
          <w:szCs w:val="22"/>
          <w:lang w:val="cs-CZ"/>
        </w:rPr>
        <w:t xml:space="preserve">nižší </w:t>
      </w:r>
      <w:r w:rsidRPr="001C0BFC">
        <w:rPr>
          <w:rFonts w:ascii="Arial" w:eastAsia="Malgun Gothic" w:hAnsi="Arial" w:cs="Arial"/>
          <w:b/>
          <w:sz w:val="22"/>
          <w:szCs w:val="22"/>
          <w:lang w:val="cs-CZ"/>
        </w:rPr>
        <w:t xml:space="preserve">kapacitou zvyšuje účinnost praní </w:t>
      </w:r>
    </w:p>
    <w:p w14:paraId="5C361F50" w14:textId="036CC6AD" w:rsidR="00EB3E09" w:rsidRPr="00817B87"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1C0BFC">
        <w:rPr>
          <w:rFonts w:ascii="Arial" w:eastAsia="Malgun Gothic" w:hAnsi="Arial" w:cs="Arial"/>
          <w:bCs/>
          <w:sz w:val="22"/>
          <w:szCs w:val="22"/>
          <w:lang w:val="cs-CZ"/>
        </w:rPr>
        <w:t xml:space="preserve">Po představení </w:t>
      </w:r>
      <w:r w:rsidR="001C0BFC" w:rsidRPr="001C0BFC">
        <w:rPr>
          <w:rFonts w:ascii="Arial" w:eastAsia="Malgun Gothic" w:hAnsi="Arial" w:cs="Arial"/>
          <w:bCs/>
          <w:sz w:val="22"/>
          <w:szCs w:val="22"/>
          <w:lang w:val="cs-CZ"/>
        </w:rPr>
        <w:t xml:space="preserve">pračky </w:t>
      </w:r>
      <w:r w:rsidRPr="001C0BFC">
        <w:rPr>
          <w:rFonts w:ascii="Arial" w:eastAsia="Malgun Gothic" w:hAnsi="Arial" w:cs="Arial"/>
          <w:bCs/>
          <w:sz w:val="22"/>
          <w:szCs w:val="22"/>
          <w:lang w:val="cs-CZ"/>
        </w:rPr>
        <w:t xml:space="preserve">Bespoke AI </w:t>
      </w:r>
      <w:r w:rsidR="001C0BFC" w:rsidRPr="001C0BFC">
        <w:rPr>
          <w:rFonts w:ascii="Arial" w:eastAsia="Malgun Gothic" w:hAnsi="Arial" w:cs="Arial"/>
          <w:bCs/>
          <w:sz w:val="22"/>
          <w:szCs w:val="22"/>
          <w:lang w:val="cs-CZ"/>
        </w:rPr>
        <w:t>n</w:t>
      </w:r>
      <w:r w:rsidRPr="001C0BFC">
        <w:rPr>
          <w:rFonts w:ascii="Arial" w:eastAsia="Malgun Gothic" w:hAnsi="Arial" w:cs="Arial"/>
          <w:bCs/>
          <w:sz w:val="22"/>
          <w:szCs w:val="22"/>
          <w:lang w:val="cs-CZ"/>
        </w:rPr>
        <w:t>a IFA 2024</w:t>
      </w:r>
      <w:r w:rsidR="007F4AD5" w:rsidRPr="001C0BFC">
        <w:rPr>
          <w:rFonts w:ascii="Arial" w:eastAsia="Malgun Gothic" w:hAnsi="Arial" w:cs="Arial"/>
          <w:bCs/>
          <w:sz w:val="22"/>
          <w:szCs w:val="22"/>
          <w:lang w:val="cs-CZ"/>
        </w:rPr>
        <w:t xml:space="preserve"> </w:t>
      </w:r>
      <w:r w:rsidRPr="001C0BFC">
        <w:rPr>
          <w:rFonts w:ascii="Arial" w:eastAsia="Malgun Gothic" w:hAnsi="Arial" w:cs="Arial"/>
          <w:bCs/>
          <w:sz w:val="22"/>
          <w:szCs w:val="22"/>
          <w:lang w:val="cs-CZ"/>
        </w:rPr>
        <w:t xml:space="preserve">bude 24palcová sada </w:t>
      </w:r>
      <w:r w:rsidR="00FA69D5" w:rsidRPr="001C0BFC">
        <w:rPr>
          <w:rFonts w:ascii="Arial" w:eastAsia="Malgun Gothic" w:hAnsi="Arial" w:cs="Arial"/>
          <w:b/>
          <w:sz w:val="22"/>
          <w:szCs w:val="22"/>
          <w:lang w:val="cs-CZ"/>
        </w:rPr>
        <w:t>pračk</w:t>
      </w:r>
      <w:r w:rsidR="001C0BFC" w:rsidRPr="001C0BFC">
        <w:rPr>
          <w:rFonts w:ascii="Arial" w:eastAsia="Malgun Gothic" w:hAnsi="Arial" w:cs="Arial"/>
          <w:b/>
          <w:sz w:val="22"/>
          <w:szCs w:val="22"/>
          <w:lang w:val="cs-CZ"/>
        </w:rPr>
        <w:t>y</w:t>
      </w:r>
      <w:r w:rsidR="00FA69D5" w:rsidRPr="001C0BFC">
        <w:rPr>
          <w:rFonts w:ascii="Arial" w:eastAsia="Malgun Gothic" w:hAnsi="Arial" w:cs="Arial"/>
          <w:b/>
          <w:sz w:val="22"/>
          <w:szCs w:val="22"/>
          <w:lang w:val="cs-CZ"/>
        </w:rPr>
        <w:t xml:space="preserve"> a sušičk</w:t>
      </w:r>
      <w:r w:rsidR="001C0BFC" w:rsidRPr="001C0BFC">
        <w:rPr>
          <w:rFonts w:ascii="Arial" w:eastAsia="Malgun Gothic" w:hAnsi="Arial" w:cs="Arial"/>
          <w:b/>
          <w:sz w:val="22"/>
          <w:szCs w:val="22"/>
          <w:lang w:val="cs-CZ"/>
        </w:rPr>
        <w:t>y</w:t>
      </w:r>
      <w:r w:rsidR="00FA69D5" w:rsidRPr="001C0BFC">
        <w:rPr>
          <w:rFonts w:ascii="Arial" w:eastAsia="Malgun Gothic" w:hAnsi="Arial" w:cs="Arial"/>
          <w:b/>
          <w:sz w:val="22"/>
          <w:szCs w:val="22"/>
          <w:lang w:val="cs-CZ"/>
        </w:rPr>
        <w:t xml:space="preserve"> </w:t>
      </w:r>
      <w:r w:rsidRPr="00EB3E09">
        <w:rPr>
          <w:rFonts w:ascii="Arial" w:eastAsia="Malgun Gothic" w:hAnsi="Arial" w:cs="Arial"/>
          <w:bCs/>
          <w:sz w:val="22"/>
          <w:szCs w:val="22"/>
          <w:lang w:val="cs-CZ"/>
        </w:rPr>
        <w:t>s</w:t>
      </w:r>
      <w:r w:rsidR="001C0BFC">
        <w:rPr>
          <w:rFonts w:ascii="Arial" w:eastAsia="Malgun Gothic" w:hAnsi="Arial" w:cs="Arial"/>
          <w:bCs/>
          <w:sz w:val="22"/>
          <w:szCs w:val="22"/>
          <w:lang w:val="cs-CZ"/>
        </w:rPr>
        <w:t> </w:t>
      </w:r>
      <w:r w:rsidRPr="00EB3E09">
        <w:rPr>
          <w:rFonts w:ascii="Arial" w:eastAsia="Malgun Gothic" w:hAnsi="Arial" w:cs="Arial"/>
          <w:bCs/>
          <w:sz w:val="22"/>
          <w:szCs w:val="22"/>
          <w:lang w:val="cs-CZ"/>
        </w:rPr>
        <w:t>kapacitou</w:t>
      </w:r>
      <w:r w:rsidR="001C0BFC">
        <w:rPr>
          <w:rFonts w:ascii="Arial" w:eastAsia="Malgun Gothic" w:hAnsi="Arial" w:cs="Arial"/>
          <w:bCs/>
          <w:sz w:val="22"/>
          <w:szCs w:val="22"/>
          <w:lang w:val="cs-CZ"/>
        </w:rPr>
        <w:t xml:space="preserve"> 9 kg</w:t>
      </w:r>
      <w:r w:rsidRPr="00EB3E09">
        <w:rPr>
          <w:rFonts w:ascii="Arial" w:eastAsia="Malgun Gothic" w:hAnsi="Arial" w:cs="Arial"/>
          <w:bCs/>
          <w:sz w:val="22"/>
          <w:szCs w:val="22"/>
          <w:lang w:val="cs-CZ"/>
        </w:rPr>
        <w:t xml:space="preserve"> představena v</w:t>
      </w:r>
      <w:r w:rsidR="001C0BFC">
        <w:rPr>
          <w:rFonts w:ascii="Arial" w:eastAsia="Malgun Gothic" w:hAnsi="Arial" w:cs="Arial"/>
          <w:bCs/>
          <w:sz w:val="22"/>
          <w:szCs w:val="22"/>
          <w:lang w:val="cs-CZ"/>
        </w:rPr>
        <w:t> </w:t>
      </w:r>
      <w:r w:rsidRPr="00EB3E09">
        <w:rPr>
          <w:rFonts w:ascii="Arial" w:eastAsia="Malgun Gothic" w:hAnsi="Arial" w:cs="Arial"/>
          <w:bCs/>
          <w:sz w:val="22"/>
          <w:szCs w:val="22"/>
          <w:lang w:val="cs-CZ"/>
        </w:rPr>
        <w:t>Evropě</w:t>
      </w:r>
      <w:r w:rsidR="001C0BFC">
        <w:rPr>
          <w:rFonts w:ascii="Arial" w:eastAsia="Malgun Gothic" w:hAnsi="Arial" w:cs="Arial"/>
          <w:bCs/>
          <w:sz w:val="22"/>
          <w:szCs w:val="22"/>
          <w:lang w:val="cs-CZ"/>
        </w:rPr>
        <w:t xml:space="preserve"> v průběhu tohoto roku</w:t>
      </w:r>
      <w:r w:rsidRPr="00EB3E09">
        <w:rPr>
          <w:rFonts w:ascii="Arial" w:eastAsia="Malgun Gothic" w:hAnsi="Arial" w:cs="Arial"/>
          <w:bCs/>
          <w:sz w:val="22"/>
          <w:szCs w:val="22"/>
          <w:lang w:val="cs-CZ"/>
        </w:rPr>
        <w:t xml:space="preserve">. Stejně jako velkokapacitní </w:t>
      </w:r>
      <w:r w:rsidRPr="00817B87">
        <w:rPr>
          <w:rFonts w:ascii="Arial" w:eastAsia="Malgun Gothic" w:hAnsi="Arial" w:cs="Arial"/>
          <w:bCs/>
          <w:sz w:val="22"/>
          <w:szCs w:val="22"/>
          <w:lang w:val="cs-CZ"/>
        </w:rPr>
        <w:t xml:space="preserve">pračka a sušička obsahuje i sada s </w:t>
      </w:r>
      <w:r w:rsidR="005B5D6E" w:rsidRPr="00817B87">
        <w:rPr>
          <w:rFonts w:ascii="Arial" w:eastAsia="Malgun Gothic" w:hAnsi="Arial" w:cs="Arial"/>
          <w:bCs/>
          <w:sz w:val="22"/>
          <w:szCs w:val="22"/>
          <w:lang w:val="cs-CZ"/>
        </w:rPr>
        <w:t>nižší</w:t>
      </w:r>
      <w:r w:rsidRPr="00817B87">
        <w:rPr>
          <w:rFonts w:ascii="Arial" w:eastAsia="Malgun Gothic" w:hAnsi="Arial" w:cs="Arial"/>
          <w:bCs/>
          <w:sz w:val="22"/>
          <w:szCs w:val="22"/>
          <w:lang w:val="cs-CZ"/>
        </w:rPr>
        <w:t xml:space="preserve"> kapacitou 7” AI Home, obrazovku, která poskytuje intuitivní ovládání a funkce připojení pro širší okruh uživatelů. </w:t>
      </w:r>
    </w:p>
    <w:p w14:paraId="2B882DCC" w14:textId="77777777" w:rsidR="007F4AD5" w:rsidRPr="00817B87" w:rsidRDefault="007F4AD5"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235C1C00" w14:textId="55561A0E" w:rsidR="00EB3E09" w:rsidRPr="00817B87"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817B87">
        <w:rPr>
          <w:rFonts w:ascii="Arial" w:eastAsia="Malgun Gothic" w:hAnsi="Arial" w:cs="Arial"/>
          <w:bCs/>
          <w:sz w:val="22"/>
          <w:szCs w:val="22"/>
          <w:lang w:val="cs-CZ"/>
        </w:rPr>
        <w:t xml:space="preserve">Pračka, </w:t>
      </w:r>
      <w:r w:rsidR="005B5D6E" w:rsidRPr="00817B87">
        <w:rPr>
          <w:rFonts w:ascii="Arial" w:eastAsia="Malgun Gothic" w:hAnsi="Arial" w:cs="Arial"/>
          <w:bCs/>
          <w:sz w:val="22"/>
          <w:szCs w:val="22"/>
          <w:lang w:val="cs-CZ"/>
        </w:rPr>
        <w:t>konstruovaná</w:t>
      </w:r>
      <w:r w:rsidRPr="00817B87">
        <w:rPr>
          <w:rFonts w:ascii="Arial" w:eastAsia="Malgun Gothic" w:hAnsi="Arial" w:cs="Arial"/>
          <w:bCs/>
          <w:sz w:val="22"/>
          <w:szCs w:val="22"/>
          <w:lang w:val="cs-CZ"/>
        </w:rPr>
        <w:t xml:space="preserve"> tak, aby byla vysoce účinná</w:t>
      </w:r>
      <w:r w:rsidR="005B5D6E" w:rsidRPr="00817B87">
        <w:rPr>
          <w:rFonts w:ascii="Arial" w:eastAsia="Malgun Gothic" w:hAnsi="Arial" w:cs="Arial"/>
          <w:bCs/>
          <w:sz w:val="22"/>
          <w:szCs w:val="22"/>
          <w:lang w:val="cs-CZ"/>
        </w:rPr>
        <w:t xml:space="preserve"> </w:t>
      </w:r>
      <w:r w:rsidR="00226CD8">
        <w:rPr>
          <w:rFonts w:ascii="Arial" w:eastAsia="Malgun Gothic" w:hAnsi="Arial" w:cs="Arial"/>
          <w:bCs/>
          <w:sz w:val="22"/>
          <w:szCs w:val="22"/>
          <w:lang w:val="cs-CZ"/>
        </w:rPr>
        <w:t>a</w:t>
      </w:r>
      <w:r w:rsidRPr="00817B87">
        <w:rPr>
          <w:rFonts w:ascii="Arial" w:eastAsia="Malgun Gothic" w:hAnsi="Arial" w:cs="Arial"/>
          <w:bCs/>
          <w:sz w:val="22"/>
          <w:szCs w:val="22"/>
          <w:lang w:val="cs-CZ"/>
        </w:rPr>
        <w:t xml:space="preserve"> vyhovovala potřebám evropského trhu, spotřebuje až o 55 % méně energie, než jsou minimální požadavky na účinnost pro třídu A.</w:t>
      </w:r>
      <w:r w:rsidRPr="00817B87">
        <w:rPr>
          <w:rFonts w:ascii="Arial" w:eastAsia="Malgun Gothic" w:hAnsi="Arial" w:cs="Arial"/>
          <w:bCs/>
          <w:sz w:val="22"/>
          <w:szCs w:val="22"/>
          <w:vertAlign w:val="superscript"/>
        </w:rPr>
        <w:footnoteReference w:id="13"/>
      </w:r>
      <w:r w:rsidRPr="00817B87">
        <w:rPr>
          <w:rFonts w:ascii="Arial" w:eastAsia="Malgun Gothic" w:hAnsi="Arial" w:cs="Arial"/>
          <w:bCs/>
          <w:sz w:val="22"/>
          <w:szCs w:val="22"/>
          <w:lang w:val="cs-CZ"/>
        </w:rPr>
        <w:t xml:space="preserve"> Podporuje také důkladné</w:t>
      </w:r>
      <w:r w:rsidRPr="00817B87">
        <w:rPr>
          <w:rFonts w:ascii="Arial" w:eastAsia="Malgun Gothic" w:hAnsi="Arial" w:cs="Arial"/>
          <w:bCs/>
          <w:sz w:val="22"/>
          <w:szCs w:val="22"/>
          <w:vertAlign w:val="superscript"/>
        </w:rPr>
        <w:footnoteReference w:id="14"/>
      </w:r>
      <w:r w:rsidRPr="00817B87">
        <w:rPr>
          <w:rFonts w:ascii="Arial" w:eastAsia="Malgun Gothic" w:hAnsi="Arial" w:cs="Arial"/>
          <w:bCs/>
          <w:sz w:val="22"/>
          <w:szCs w:val="22"/>
          <w:lang w:val="cs-CZ"/>
        </w:rPr>
        <w:t xml:space="preserve"> vyčištění optimalizací použití vody a pracího prostředku prostřednictvím AI Wash a zajišťuje jemné praní a zároveň zlepšuje odstraňování nečistot pomocí AI Ecobubble™. Funkce QuickDrive™, </w:t>
      </w:r>
      <w:r w:rsidR="005B5D6E" w:rsidRPr="00817B87">
        <w:rPr>
          <w:rFonts w:ascii="Arial" w:eastAsia="Malgun Gothic" w:hAnsi="Arial" w:cs="Arial"/>
          <w:bCs/>
          <w:sz w:val="22"/>
          <w:szCs w:val="22"/>
          <w:lang w:val="cs-CZ"/>
        </w:rPr>
        <w:t>kombinovatelná</w:t>
      </w:r>
      <w:r w:rsidRPr="00817B87">
        <w:rPr>
          <w:rFonts w:ascii="Arial" w:eastAsia="Malgun Gothic" w:hAnsi="Arial" w:cs="Arial"/>
          <w:bCs/>
          <w:sz w:val="22"/>
          <w:szCs w:val="22"/>
          <w:lang w:val="cs-CZ"/>
        </w:rPr>
        <w:t xml:space="preserve"> s 11 různými cykly, dokáže zkrátit dobu praní až o 50 %</w:t>
      </w:r>
      <w:r w:rsidRPr="00817B87">
        <w:rPr>
          <w:rFonts w:ascii="Arial" w:eastAsia="Malgun Gothic" w:hAnsi="Arial" w:cs="Arial"/>
          <w:bCs/>
          <w:sz w:val="22"/>
          <w:szCs w:val="22"/>
          <w:vertAlign w:val="superscript"/>
        </w:rPr>
        <w:footnoteReference w:id="15"/>
      </w:r>
      <w:r w:rsidRPr="00817B87">
        <w:rPr>
          <w:rFonts w:ascii="Arial" w:eastAsia="Malgun Gothic" w:hAnsi="Arial" w:cs="Arial"/>
          <w:bCs/>
          <w:sz w:val="22"/>
          <w:szCs w:val="22"/>
          <w:lang w:val="cs-CZ"/>
        </w:rPr>
        <w:t>aniž by došlo ke snížení</w:t>
      </w:r>
      <w:r w:rsidR="008D193D" w:rsidRPr="00817B87">
        <w:rPr>
          <w:rFonts w:ascii="Arial" w:eastAsia="Malgun Gothic" w:hAnsi="Arial" w:cs="Arial"/>
          <w:bCs/>
          <w:sz w:val="22"/>
          <w:szCs w:val="22"/>
          <w:lang w:val="cs-CZ"/>
        </w:rPr>
        <w:t xml:space="preserve"> kvality výsledků praní</w:t>
      </w:r>
      <w:r w:rsidRPr="00817B87">
        <w:rPr>
          <w:rFonts w:ascii="Arial" w:eastAsia="Malgun Gothic" w:hAnsi="Arial" w:cs="Arial"/>
          <w:bCs/>
          <w:sz w:val="22"/>
          <w:szCs w:val="22"/>
          <w:lang w:val="cs-CZ"/>
        </w:rPr>
        <w:t xml:space="preserve">. </w:t>
      </w:r>
    </w:p>
    <w:p w14:paraId="33822C88" w14:textId="77777777" w:rsidR="007F4AD5" w:rsidRPr="00817B87" w:rsidRDefault="007F4AD5"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1FAB00F9" w14:textId="1315B95C" w:rsid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817B87">
        <w:rPr>
          <w:rFonts w:ascii="Arial" w:eastAsia="Malgun Gothic" w:hAnsi="Arial" w:cs="Arial"/>
          <w:bCs/>
          <w:sz w:val="22"/>
          <w:szCs w:val="22"/>
          <w:lang w:val="cs-CZ"/>
        </w:rPr>
        <w:t>Odpovídající sušička je vybavena funkcí AI Dry+, která dokáže sušit přesně</w:t>
      </w:r>
      <w:r w:rsidR="008D193D" w:rsidRPr="00817B87">
        <w:rPr>
          <w:rFonts w:ascii="Arial" w:eastAsia="Malgun Gothic" w:hAnsi="Arial" w:cs="Arial"/>
          <w:bCs/>
          <w:sz w:val="22"/>
          <w:szCs w:val="22"/>
          <w:lang w:val="cs-CZ"/>
        </w:rPr>
        <w:t>ji</w:t>
      </w:r>
      <w:r w:rsidRPr="00817B87">
        <w:rPr>
          <w:rFonts w:ascii="Arial" w:eastAsia="Malgun Gothic" w:hAnsi="Arial" w:cs="Arial"/>
          <w:bCs/>
          <w:sz w:val="22"/>
          <w:szCs w:val="22"/>
          <w:lang w:val="cs-CZ"/>
        </w:rPr>
        <w:t xml:space="preserve"> díky detekci čtyř typů materiálů</w:t>
      </w:r>
      <w:r w:rsidRPr="00817B87">
        <w:rPr>
          <w:rFonts w:ascii="Arial" w:eastAsia="Malgun Gothic" w:hAnsi="Arial" w:cs="Arial"/>
          <w:bCs/>
          <w:sz w:val="22"/>
          <w:szCs w:val="22"/>
          <w:vertAlign w:val="superscript"/>
        </w:rPr>
        <w:footnoteReference w:id="16"/>
      </w:r>
      <w:r w:rsidRPr="00817B87">
        <w:rPr>
          <w:rFonts w:ascii="Arial" w:eastAsia="Malgun Gothic" w:hAnsi="Arial" w:cs="Arial"/>
          <w:bCs/>
          <w:sz w:val="22"/>
          <w:szCs w:val="22"/>
          <w:lang w:val="cs-CZ"/>
        </w:rPr>
        <w:t xml:space="preserve"> — Normal (normální), Denim (džínovina), Towels (ručníky) a Synthetics (syntetika). To umožňuje spotřebiči přesné sušení</w:t>
      </w:r>
      <w:r w:rsidRPr="00817B87">
        <w:rPr>
          <w:rFonts w:ascii="Arial" w:eastAsia="Malgun Gothic" w:hAnsi="Arial" w:cs="Arial"/>
          <w:bCs/>
          <w:sz w:val="22"/>
          <w:szCs w:val="22"/>
          <w:vertAlign w:val="superscript"/>
        </w:rPr>
        <w:footnoteReference w:id="17"/>
      </w:r>
      <w:r w:rsidRPr="00817B87">
        <w:rPr>
          <w:rFonts w:ascii="Arial" w:eastAsia="Malgun Gothic" w:hAnsi="Arial" w:cs="Arial"/>
          <w:bCs/>
          <w:sz w:val="22"/>
          <w:szCs w:val="22"/>
          <w:lang w:val="cs-CZ"/>
        </w:rPr>
        <w:t xml:space="preserve"> při snížení spotřeby energie až o 10 % a doby sušení až o 15 %.</w:t>
      </w:r>
      <w:r w:rsidRPr="00817B87">
        <w:rPr>
          <w:rFonts w:ascii="Arial" w:eastAsia="Malgun Gothic" w:hAnsi="Arial" w:cs="Arial"/>
          <w:bCs/>
          <w:sz w:val="22"/>
          <w:szCs w:val="22"/>
          <w:vertAlign w:val="superscript"/>
        </w:rPr>
        <w:footnoteReference w:id="18"/>
      </w:r>
      <w:r w:rsidRPr="00817B87">
        <w:rPr>
          <w:rFonts w:ascii="Arial" w:eastAsia="Malgun Gothic" w:hAnsi="Arial" w:cs="Arial"/>
          <w:bCs/>
          <w:sz w:val="22"/>
          <w:szCs w:val="22"/>
          <w:lang w:val="cs-CZ"/>
        </w:rPr>
        <w:t xml:space="preserve"> Funkce QuickDrive™ </w:t>
      </w:r>
      <w:r w:rsidR="008D193D" w:rsidRPr="00817B87">
        <w:rPr>
          <w:rFonts w:ascii="Arial" w:eastAsia="Malgun Gothic" w:hAnsi="Arial" w:cs="Arial"/>
          <w:bCs/>
          <w:sz w:val="22"/>
          <w:szCs w:val="22"/>
          <w:lang w:val="cs-CZ"/>
        </w:rPr>
        <w:t>dokáže zkrátit dobu sušení až o 35 %</w:t>
      </w:r>
      <w:r w:rsidR="008D193D" w:rsidRPr="00817B87">
        <w:rPr>
          <w:rFonts w:ascii="Arial" w:eastAsia="Malgun Gothic" w:hAnsi="Arial" w:cs="Arial"/>
          <w:bCs/>
          <w:sz w:val="22"/>
          <w:szCs w:val="22"/>
          <w:vertAlign w:val="superscript"/>
        </w:rPr>
        <w:footnoteReference w:id="19"/>
      </w:r>
      <w:r w:rsidR="008D193D" w:rsidRPr="00817B87">
        <w:rPr>
          <w:rFonts w:ascii="Arial" w:eastAsia="Malgun Gothic" w:hAnsi="Arial" w:cs="Arial"/>
          <w:bCs/>
          <w:sz w:val="22"/>
          <w:szCs w:val="22"/>
          <w:lang w:val="cs-CZ"/>
        </w:rPr>
        <w:t>, což je ideální řešení, pokud je třeba sušit šetrně, ale zároveň</w:t>
      </w:r>
      <w:r w:rsidR="008D193D" w:rsidRPr="008D193D">
        <w:rPr>
          <w:rFonts w:ascii="Arial" w:eastAsia="Malgun Gothic" w:hAnsi="Arial" w:cs="Arial"/>
          <w:bCs/>
          <w:sz w:val="22"/>
          <w:szCs w:val="22"/>
          <w:lang w:val="cs-CZ"/>
        </w:rPr>
        <w:t xml:space="preserve"> rychle</w:t>
      </w:r>
      <w:r w:rsidR="00F063F5">
        <w:rPr>
          <w:rFonts w:ascii="Arial" w:eastAsia="Malgun Gothic" w:hAnsi="Arial" w:cs="Arial"/>
          <w:bCs/>
          <w:sz w:val="22"/>
          <w:szCs w:val="22"/>
          <w:lang w:val="cs-CZ"/>
        </w:rPr>
        <w:t xml:space="preserve">. To je umožněno </w:t>
      </w:r>
      <w:r w:rsidR="00452977">
        <w:rPr>
          <w:rFonts w:ascii="Arial" w:eastAsia="Malgun Gothic" w:hAnsi="Arial" w:cs="Arial"/>
          <w:bCs/>
          <w:sz w:val="22"/>
          <w:szCs w:val="22"/>
          <w:lang w:val="cs-CZ"/>
        </w:rPr>
        <w:t>pr</w:t>
      </w:r>
      <w:r w:rsidRPr="00EB3E09">
        <w:rPr>
          <w:rFonts w:ascii="Arial" w:eastAsia="Malgun Gothic" w:hAnsi="Arial" w:cs="Arial"/>
          <w:bCs/>
          <w:sz w:val="22"/>
          <w:szCs w:val="22"/>
          <w:lang w:val="cs-CZ"/>
        </w:rPr>
        <w:t xml:space="preserve">ostřednictvím automatického nastavení invertorového kompresoru. </w:t>
      </w:r>
    </w:p>
    <w:p w14:paraId="430BAF89" w14:textId="77777777" w:rsidR="007F4AD5" w:rsidRPr="00EB3E09" w:rsidRDefault="007F4AD5"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7E51032E" w14:textId="77777777" w:rsidR="00EB3E09" w:rsidRP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r w:rsidRPr="00EB3E09">
        <w:rPr>
          <w:rFonts w:ascii="Arial" w:eastAsia="Malgun Gothic" w:hAnsi="Arial" w:cs="Arial"/>
          <w:bCs/>
          <w:sz w:val="22"/>
          <w:szCs w:val="22"/>
          <w:lang w:val="cs-CZ"/>
        </w:rPr>
        <w:lastRenderedPageBreak/>
        <w:t xml:space="preserve">Uvedením těchto nových produktů na trh společnost Samsung nadále posouvá hranice inovací a nabízí vysoce inteligentní, efektivní a esteticky příjemná zařízení, která zjednodušují každodenní život tím, že uživatelům poskytují vyšší pohodlí. </w:t>
      </w:r>
    </w:p>
    <w:p w14:paraId="04F3FACB" w14:textId="77777777" w:rsidR="00EB3E09" w:rsidRPr="00EB3E09" w:rsidRDefault="00EB3E09" w:rsidP="00EB3E09">
      <w:pPr>
        <w:pStyle w:val="paragraph"/>
        <w:spacing w:before="0" w:beforeAutospacing="0" w:after="0" w:afterAutospacing="0" w:line="300" w:lineRule="auto"/>
        <w:jc w:val="both"/>
        <w:textAlignment w:val="baseline"/>
        <w:rPr>
          <w:rFonts w:ascii="Arial" w:eastAsia="Malgun Gothic" w:hAnsi="Arial" w:cs="Arial"/>
          <w:bCs/>
          <w:sz w:val="22"/>
          <w:szCs w:val="22"/>
          <w:lang w:val="cs-CZ"/>
        </w:rPr>
      </w:pPr>
    </w:p>
    <w:p w14:paraId="32343415" w14:textId="7CCBF492" w:rsidR="00A10CBC" w:rsidRPr="00226CD8" w:rsidRDefault="00226CD8" w:rsidP="004C7C73">
      <w:pPr>
        <w:spacing w:line="300" w:lineRule="auto"/>
        <w:jc w:val="both"/>
        <w:rPr>
          <w:rFonts w:ascii="Arial" w:hAnsi="Arial" w:cs="Arial"/>
          <w:sz w:val="22"/>
          <w:szCs w:val="22"/>
        </w:rPr>
      </w:pPr>
      <w:r>
        <w:rPr>
          <w:rFonts w:ascii="Arial" w:hAnsi="Arial" w:cs="Arial"/>
          <w:sz w:val="22"/>
          <w:szCs w:val="22"/>
        </w:rPr>
        <w:t>N</w:t>
      </w:r>
      <w:r w:rsidRPr="00226CD8">
        <w:rPr>
          <w:rFonts w:ascii="Arial" w:hAnsi="Arial" w:cs="Arial"/>
          <w:sz w:val="22"/>
          <w:szCs w:val="22"/>
        </w:rPr>
        <w:t xml:space="preserve">a </w:t>
      </w:r>
      <w:r>
        <w:rPr>
          <w:rFonts w:ascii="Arial" w:hAnsi="Arial" w:cs="Arial"/>
          <w:sz w:val="22"/>
          <w:szCs w:val="22"/>
        </w:rPr>
        <w:t xml:space="preserve">český </w:t>
      </w:r>
      <w:r w:rsidRPr="00226CD8">
        <w:rPr>
          <w:rFonts w:ascii="Arial" w:hAnsi="Arial" w:cs="Arial"/>
          <w:sz w:val="22"/>
          <w:szCs w:val="22"/>
        </w:rPr>
        <w:t>trh budou uveden</w:t>
      </w:r>
      <w:r>
        <w:rPr>
          <w:rFonts w:ascii="Arial" w:hAnsi="Arial" w:cs="Arial"/>
          <w:sz w:val="22"/>
          <w:szCs w:val="22"/>
        </w:rPr>
        <w:t>é</w:t>
      </w:r>
      <w:r w:rsidRPr="00226CD8">
        <w:rPr>
          <w:rFonts w:ascii="Arial" w:hAnsi="Arial" w:cs="Arial"/>
          <w:sz w:val="22"/>
          <w:szCs w:val="22"/>
        </w:rPr>
        <w:t xml:space="preserve"> </w:t>
      </w:r>
      <w:r>
        <w:rPr>
          <w:rFonts w:ascii="Arial" w:hAnsi="Arial" w:cs="Arial"/>
          <w:sz w:val="22"/>
          <w:szCs w:val="22"/>
        </w:rPr>
        <w:t>mode</w:t>
      </w:r>
      <w:r w:rsidRPr="00226CD8">
        <w:rPr>
          <w:rFonts w:ascii="Arial" w:hAnsi="Arial" w:cs="Arial"/>
          <w:sz w:val="22"/>
          <w:szCs w:val="22"/>
        </w:rPr>
        <w:t xml:space="preserve">ly </w:t>
      </w:r>
      <w:r>
        <w:rPr>
          <w:rFonts w:ascii="Arial" w:hAnsi="Arial" w:cs="Arial"/>
          <w:sz w:val="22"/>
          <w:szCs w:val="22"/>
        </w:rPr>
        <w:t>p</w:t>
      </w:r>
      <w:r w:rsidRPr="00226CD8">
        <w:rPr>
          <w:rFonts w:ascii="Arial" w:hAnsi="Arial" w:cs="Arial"/>
          <w:sz w:val="22"/>
          <w:szCs w:val="22"/>
        </w:rPr>
        <w:t>račky a sušičky s nižší kapacitou 9kg a tak</w:t>
      </w:r>
      <w:r>
        <w:rPr>
          <w:rFonts w:ascii="Arial" w:hAnsi="Arial" w:cs="Arial"/>
          <w:sz w:val="22"/>
          <w:szCs w:val="22"/>
        </w:rPr>
        <w:t>é</w:t>
      </w:r>
      <w:r w:rsidRPr="00226CD8">
        <w:rPr>
          <w:rFonts w:ascii="Arial" w:hAnsi="Arial" w:cs="Arial"/>
          <w:sz w:val="22"/>
          <w:szCs w:val="22"/>
        </w:rPr>
        <w:t xml:space="preserve"> vysokokapacitní Bespoke AI </w:t>
      </w:r>
      <w:r>
        <w:rPr>
          <w:rFonts w:ascii="Arial" w:hAnsi="Arial" w:cs="Arial"/>
          <w:sz w:val="22"/>
          <w:szCs w:val="22"/>
        </w:rPr>
        <w:t xml:space="preserve">Laundry </w:t>
      </w:r>
      <w:r w:rsidRPr="00226CD8">
        <w:rPr>
          <w:rFonts w:ascii="Arial" w:hAnsi="Arial" w:cs="Arial"/>
          <w:sz w:val="22"/>
          <w:szCs w:val="22"/>
        </w:rPr>
        <w:t>Combo.</w:t>
      </w:r>
    </w:p>
    <w:p w14:paraId="25A834E1" w14:textId="77777777" w:rsidR="00AC1FF0" w:rsidRPr="00EB0FFB" w:rsidRDefault="00AC1FF0" w:rsidP="00AC1FF0">
      <w:pPr>
        <w:spacing w:line="300" w:lineRule="auto"/>
        <w:jc w:val="both"/>
        <w:rPr>
          <w:rFonts w:ascii="Arial" w:hAnsi="Arial" w:cs="Arial"/>
          <w:sz w:val="22"/>
          <w:szCs w:val="22"/>
        </w:rPr>
      </w:pPr>
    </w:p>
    <w:p w14:paraId="2B29D1D8" w14:textId="5EED47ED" w:rsidR="007F4AD5" w:rsidRPr="007F4AD5" w:rsidRDefault="007F4AD5" w:rsidP="007F4AD5">
      <w:pPr>
        <w:pStyle w:val="paragraph"/>
        <w:spacing w:before="0" w:beforeAutospacing="0" w:after="0" w:afterAutospacing="0" w:line="300" w:lineRule="auto"/>
        <w:jc w:val="both"/>
        <w:textAlignment w:val="baseline"/>
        <w:rPr>
          <w:rFonts w:ascii="Arial" w:eastAsia="Malgun Gothic" w:hAnsi="Arial" w:cs="Arial"/>
          <w:bCs/>
          <w:i/>
          <w:iCs/>
          <w:sz w:val="22"/>
          <w:szCs w:val="22"/>
          <w:lang w:val="cs-CZ"/>
        </w:rPr>
      </w:pPr>
      <w:bookmarkStart w:id="0" w:name="_Hlk155370898"/>
    </w:p>
    <w:p w14:paraId="7496F07E" w14:textId="47B4C156" w:rsidR="00D57459" w:rsidRPr="00EB0FFB" w:rsidRDefault="00D57459" w:rsidP="00D57459">
      <w:pPr>
        <w:pStyle w:val="Normlnweb"/>
        <w:widowControl w:val="0"/>
        <w:spacing w:line="300" w:lineRule="auto"/>
        <w:jc w:val="both"/>
        <w:rPr>
          <w:rFonts w:ascii="Arial" w:hAnsi="Arial" w:cs="Arial"/>
          <w:sz w:val="22"/>
          <w:szCs w:val="22"/>
        </w:rPr>
      </w:pPr>
      <w:r w:rsidRPr="00EB0FFB">
        <w:rPr>
          <w:rFonts w:ascii="Arial" w:hAnsi="Arial" w:cs="Arial"/>
          <w:b/>
          <w:bCs/>
          <w:noProof/>
          <w:color w:val="000000"/>
          <w:sz w:val="20"/>
          <w:szCs w:val="20"/>
          <w:u w:val="single"/>
        </w:rPr>
        <w:t>O společnosti Samsung Electronics Co., Ltd.</w:t>
      </w:r>
    </w:p>
    <w:p w14:paraId="5D950D1B" w14:textId="77777777" w:rsidR="00D57459" w:rsidRPr="00EB0FFB" w:rsidRDefault="00D57459" w:rsidP="00D57459">
      <w:pPr>
        <w:spacing w:line="300" w:lineRule="auto"/>
        <w:jc w:val="both"/>
        <w:rPr>
          <w:rFonts w:ascii="Arial" w:eastAsia="Malgun Gothic" w:hAnsi="Arial" w:cs="Arial"/>
          <w:noProof/>
          <w:color w:val="000000"/>
          <w:sz w:val="20"/>
          <w:szCs w:val="20"/>
        </w:rPr>
      </w:pPr>
      <w:r w:rsidRPr="00EB0FFB">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8" w:history="1">
        <w:r w:rsidRPr="00EB0FFB">
          <w:rPr>
            <w:rStyle w:val="Hypertextovodkaz"/>
            <w:rFonts w:ascii="Arial" w:hAnsi="Arial" w:cs="Arial"/>
            <w:sz w:val="20"/>
            <w:szCs w:val="20"/>
          </w:rPr>
          <w:t>https://news.samsung.com/cz</w:t>
        </w:r>
      </w:hyperlink>
      <w:r w:rsidRPr="00EB0FFB">
        <w:rPr>
          <w:rFonts w:ascii="Arial" w:eastAsia="Malgun Gothic" w:hAnsi="Arial" w:cs="Arial"/>
          <w:noProof/>
          <w:color w:val="000000"/>
          <w:sz w:val="20"/>
          <w:szCs w:val="20"/>
        </w:rPr>
        <w:t>.</w:t>
      </w:r>
    </w:p>
    <w:bookmarkEnd w:id="0"/>
    <w:p w14:paraId="3A249E0D" w14:textId="77777777" w:rsidR="00D57459" w:rsidRPr="00EB0FFB" w:rsidRDefault="00D57459" w:rsidP="00D57459">
      <w:pPr>
        <w:spacing w:line="300" w:lineRule="auto"/>
        <w:jc w:val="both"/>
        <w:rPr>
          <w:rFonts w:ascii="Arial" w:hAnsi="Arial" w:cs="Arial"/>
          <w:noProof/>
          <w:sz w:val="20"/>
          <w:szCs w:val="20"/>
        </w:rPr>
      </w:pPr>
    </w:p>
    <w:p w14:paraId="29D01903" w14:textId="77777777" w:rsidR="00D57459" w:rsidRPr="00EB0FFB"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EB0FFB" w:rsidRDefault="00256D24" w:rsidP="00256D24">
      <w:pPr>
        <w:tabs>
          <w:tab w:val="left" w:pos="142"/>
        </w:tabs>
        <w:spacing w:line="300" w:lineRule="auto"/>
        <w:jc w:val="both"/>
        <w:rPr>
          <w:rFonts w:ascii="Arial" w:hAnsi="Arial" w:cs="Arial"/>
          <w:b/>
          <w:noProof/>
          <w:sz w:val="20"/>
          <w:szCs w:val="20"/>
        </w:rPr>
      </w:pPr>
      <w:r w:rsidRPr="00EB0FFB">
        <w:rPr>
          <w:rFonts w:ascii="Arial" w:hAnsi="Arial" w:cs="Arial"/>
          <w:b/>
          <w:noProof/>
          <w:sz w:val="20"/>
          <w:szCs w:val="20"/>
        </w:rPr>
        <w:t>Kontaktní osoby</w:t>
      </w:r>
      <w:r w:rsidRPr="00EB0FFB">
        <w:rPr>
          <w:rFonts w:ascii="Arial" w:hAnsi="Arial" w:cs="Arial"/>
          <w:b/>
          <w:noProof/>
          <w:sz w:val="20"/>
          <w:szCs w:val="20"/>
        </w:rPr>
        <w:tab/>
      </w:r>
      <w:r w:rsidRPr="00EB0FFB">
        <w:rPr>
          <w:rFonts w:ascii="Arial" w:hAnsi="Arial" w:cs="Arial"/>
          <w:b/>
          <w:noProof/>
          <w:sz w:val="20"/>
          <w:szCs w:val="20"/>
        </w:rPr>
        <w:tab/>
      </w:r>
      <w:r w:rsidRPr="00EB0FFB">
        <w:rPr>
          <w:rFonts w:ascii="Arial" w:hAnsi="Arial" w:cs="Arial"/>
          <w:b/>
          <w:noProof/>
          <w:sz w:val="20"/>
          <w:szCs w:val="20"/>
        </w:rPr>
        <w:tab/>
      </w:r>
      <w:r w:rsidRPr="00EB0FFB">
        <w:rPr>
          <w:rFonts w:ascii="Arial" w:hAnsi="Arial" w:cs="Arial"/>
          <w:b/>
          <w:noProof/>
          <w:sz w:val="20"/>
          <w:szCs w:val="20"/>
        </w:rPr>
        <w:tab/>
      </w:r>
      <w:r w:rsidRPr="00EB0FFB">
        <w:rPr>
          <w:rFonts w:ascii="Arial" w:hAnsi="Arial" w:cs="Arial"/>
          <w:b/>
          <w:noProof/>
          <w:sz w:val="20"/>
          <w:szCs w:val="20"/>
        </w:rPr>
        <w:tab/>
        <w:t xml:space="preserve"> </w:t>
      </w:r>
    </w:p>
    <w:p w14:paraId="160DAFA1" w14:textId="77777777" w:rsidR="00256D24" w:rsidRPr="00EB0FFB" w:rsidRDefault="00256D24" w:rsidP="00256D24">
      <w:pPr>
        <w:tabs>
          <w:tab w:val="left" w:pos="142"/>
        </w:tabs>
        <w:spacing w:line="300" w:lineRule="auto"/>
        <w:ind w:left="142" w:hanging="142"/>
        <w:jc w:val="both"/>
        <w:rPr>
          <w:rFonts w:ascii="Arial" w:hAnsi="Arial" w:cs="Arial"/>
          <w:sz w:val="20"/>
          <w:szCs w:val="20"/>
          <w:lang w:eastAsia="en-GB"/>
        </w:rPr>
      </w:pPr>
      <w:r w:rsidRPr="00EB0FFB">
        <w:rPr>
          <w:rFonts w:ascii="Arial" w:hAnsi="Arial" w:cs="Arial"/>
          <w:sz w:val="20"/>
          <w:szCs w:val="20"/>
        </w:rPr>
        <w:t>Veronika Schieblová, PR Manažerka</w:t>
      </w:r>
      <w:r w:rsidRPr="00EB0FFB">
        <w:rPr>
          <w:rFonts w:ascii="Arial" w:hAnsi="Arial" w:cs="Arial"/>
          <w:sz w:val="20"/>
          <w:szCs w:val="20"/>
        </w:rPr>
        <w:tab/>
      </w:r>
      <w:r w:rsidRPr="00EB0FFB">
        <w:rPr>
          <w:rFonts w:ascii="Arial" w:hAnsi="Arial" w:cs="Arial"/>
          <w:sz w:val="20"/>
          <w:szCs w:val="20"/>
        </w:rPr>
        <w:tab/>
      </w:r>
      <w:r w:rsidRPr="00EB0FFB">
        <w:rPr>
          <w:rFonts w:ascii="Arial" w:hAnsi="Arial" w:cs="Arial"/>
          <w:sz w:val="20"/>
          <w:szCs w:val="20"/>
        </w:rPr>
        <w:tab/>
        <w:t xml:space="preserve">Leona Daňková, Taktiq Communications </w:t>
      </w:r>
    </w:p>
    <w:p w14:paraId="261767DD" w14:textId="77777777" w:rsidR="00256D24" w:rsidRPr="00EB0FFB" w:rsidRDefault="00256D24" w:rsidP="00256D24">
      <w:pPr>
        <w:tabs>
          <w:tab w:val="left" w:pos="142"/>
        </w:tabs>
        <w:spacing w:line="300" w:lineRule="auto"/>
        <w:jc w:val="both"/>
        <w:rPr>
          <w:rFonts w:ascii="Arial" w:hAnsi="Arial" w:cs="Arial"/>
          <w:sz w:val="20"/>
          <w:szCs w:val="20"/>
        </w:rPr>
      </w:pPr>
      <w:r w:rsidRPr="00EB0FFB">
        <w:rPr>
          <w:rFonts w:ascii="Arial" w:hAnsi="Arial" w:cs="Arial"/>
          <w:sz w:val="20"/>
          <w:szCs w:val="20"/>
        </w:rPr>
        <w:t>Tel.: +420 724 090 495</w:t>
      </w:r>
      <w:r w:rsidRPr="00EB0FFB">
        <w:rPr>
          <w:rFonts w:ascii="Arial" w:hAnsi="Arial" w:cs="Arial"/>
          <w:sz w:val="20"/>
          <w:szCs w:val="20"/>
        </w:rPr>
        <w:tab/>
      </w:r>
      <w:r w:rsidRPr="00EB0FFB">
        <w:rPr>
          <w:rFonts w:ascii="Arial" w:hAnsi="Arial" w:cs="Arial"/>
          <w:sz w:val="20"/>
          <w:szCs w:val="20"/>
        </w:rPr>
        <w:tab/>
      </w:r>
      <w:r w:rsidRPr="00EB0FFB">
        <w:rPr>
          <w:rFonts w:ascii="Arial" w:hAnsi="Arial" w:cs="Arial"/>
          <w:sz w:val="20"/>
          <w:szCs w:val="20"/>
        </w:rPr>
        <w:tab/>
      </w:r>
      <w:r w:rsidRPr="00EB0FFB">
        <w:rPr>
          <w:rFonts w:ascii="Arial" w:hAnsi="Arial" w:cs="Arial"/>
          <w:sz w:val="20"/>
          <w:szCs w:val="20"/>
        </w:rPr>
        <w:tab/>
      </w:r>
      <w:r w:rsidRPr="00EB0FFB">
        <w:rPr>
          <w:rFonts w:ascii="Arial" w:hAnsi="Arial" w:cs="Arial"/>
          <w:sz w:val="20"/>
          <w:szCs w:val="20"/>
        </w:rPr>
        <w:tab/>
        <w:t>Tel.: +420 605 228 810</w:t>
      </w:r>
    </w:p>
    <w:p w14:paraId="6AF861D9" w14:textId="77777777" w:rsidR="00256D24" w:rsidRPr="00EB0FFB" w:rsidRDefault="00256D24" w:rsidP="00256D24">
      <w:pPr>
        <w:tabs>
          <w:tab w:val="left" w:pos="142"/>
        </w:tabs>
        <w:spacing w:line="300" w:lineRule="auto"/>
        <w:jc w:val="both"/>
        <w:rPr>
          <w:rFonts w:ascii="Arial" w:hAnsi="Arial" w:cs="Arial"/>
          <w:color w:val="1D2129"/>
          <w:sz w:val="20"/>
          <w:szCs w:val="20"/>
          <w:shd w:val="clear" w:color="auto" w:fill="FFFFFF"/>
        </w:rPr>
      </w:pPr>
      <w:r w:rsidRPr="00EB0FFB">
        <w:rPr>
          <w:rFonts w:ascii="Arial" w:hAnsi="Arial" w:cs="Arial"/>
          <w:sz w:val="20"/>
          <w:szCs w:val="20"/>
        </w:rPr>
        <w:t xml:space="preserve">E-mail: </w:t>
      </w:r>
      <w:hyperlink r:id="rId9" w:history="1">
        <w:r w:rsidRPr="00EB0FFB">
          <w:rPr>
            <w:rStyle w:val="Hypertextovodkaz"/>
            <w:rFonts w:ascii="Arial" w:hAnsi="Arial" w:cs="Arial"/>
            <w:sz w:val="20"/>
            <w:szCs w:val="20"/>
          </w:rPr>
          <w:t>v.schieblova@partner.samsung.com</w:t>
        </w:r>
      </w:hyperlink>
      <w:r w:rsidRPr="00EB0FFB">
        <w:rPr>
          <w:rFonts w:ascii="Arial" w:hAnsi="Arial" w:cs="Arial"/>
          <w:sz w:val="20"/>
          <w:szCs w:val="20"/>
        </w:rPr>
        <w:t xml:space="preserve">     </w:t>
      </w:r>
      <w:r w:rsidRPr="00EB0FFB">
        <w:rPr>
          <w:rFonts w:ascii="Arial" w:hAnsi="Arial" w:cs="Arial"/>
          <w:sz w:val="20"/>
          <w:szCs w:val="20"/>
        </w:rPr>
        <w:tab/>
      </w:r>
      <w:r w:rsidRPr="00EB0FFB">
        <w:rPr>
          <w:rFonts w:ascii="Arial" w:hAnsi="Arial" w:cs="Arial"/>
          <w:sz w:val="20"/>
          <w:szCs w:val="20"/>
        </w:rPr>
        <w:tab/>
        <w:t xml:space="preserve">E-mail: </w:t>
      </w:r>
      <w:hyperlink r:id="rId10" w:history="1">
        <w:r w:rsidRPr="00EB0FFB">
          <w:rPr>
            <w:rStyle w:val="Hypertextovodkaz"/>
            <w:rFonts w:ascii="Arial" w:hAnsi="Arial" w:cs="Arial"/>
            <w:sz w:val="20"/>
            <w:szCs w:val="20"/>
            <w:shd w:val="clear" w:color="auto" w:fill="FFFFFF"/>
          </w:rPr>
          <w:t>leona.dankova@taktiq.com</w:t>
        </w:r>
      </w:hyperlink>
      <w:r w:rsidRPr="00EB0FFB">
        <w:rPr>
          <w:rFonts w:ascii="Arial" w:hAnsi="Arial" w:cs="Arial"/>
          <w:color w:val="1D2129"/>
          <w:sz w:val="20"/>
          <w:szCs w:val="20"/>
          <w:shd w:val="clear" w:color="auto" w:fill="FFFFFF"/>
        </w:rPr>
        <w:t xml:space="preserve"> </w:t>
      </w:r>
    </w:p>
    <w:p w14:paraId="75E56538" w14:textId="77777777" w:rsidR="00D57459" w:rsidRPr="00EB0FFB"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Pr="00EB0FFB" w:rsidRDefault="006534A5" w:rsidP="00D57459">
      <w:pPr>
        <w:tabs>
          <w:tab w:val="left" w:pos="142"/>
        </w:tabs>
        <w:spacing w:line="300" w:lineRule="auto"/>
        <w:jc w:val="both"/>
        <w:rPr>
          <w:rFonts w:ascii="Arial" w:hAnsi="Arial" w:cs="Arial"/>
          <w:b/>
          <w:bCs/>
          <w:color w:val="000000"/>
          <w:sz w:val="20"/>
          <w:szCs w:val="20"/>
          <w:u w:val="single"/>
        </w:rPr>
      </w:pPr>
    </w:p>
    <w:sectPr w:rsidR="006534A5" w:rsidRPr="00EB0FFB" w:rsidSect="008D4E74">
      <w:headerReference w:type="default" r:id="rId11"/>
      <w:footerReference w:type="even" r:id="rId12"/>
      <w:footerReference w:type="default" r:id="rId13"/>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5BFC4" w14:textId="77777777" w:rsidR="00E157CE" w:rsidRDefault="00E157CE">
      <w:r>
        <w:separator/>
      </w:r>
    </w:p>
  </w:endnote>
  <w:endnote w:type="continuationSeparator" w:id="0">
    <w:p w14:paraId="14E9A22D" w14:textId="77777777" w:rsidR="00E157CE" w:rsidRDefault="00E15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0E5AA" w14:textId="77777777" w:rsidR="00E157CE" w:rsidRDefault="00E157CE">
      <w:r>
        <w:separator/>
      </w:r>
    </w:p>
  </w:footnote>
  <w:footnote w:type="continuationSeparator" w:id="0">
    <w:p w14:paraId="72F202F9" w14:textId="77777777" w:rsidR="00E157CE" w:rsidRDefault="00E157CE">
      <w:r>
        <w:continuationSeparator/>
      </w:r>
    </w:p>
  </w:footnote>
  <w:footnote w:id="1">
    <w:p w14:paraId="1EE8F39F" w14:textId="2F445B83" w:rsidR="00EB3E09" w:rsidRPr="00EA5A82" w:rsidRDefault="00EB3E09" w:rsidP="00EB3E09">
      <w:pPr>
        <w:pStyle w:val="Textpoznpodarou"/>
        <w:rPr>
          <w:rFonts w:ascii="Arial" w:hAnsi="Arial" w:cs="Arial"/>
          <w:color w:val="0070C0"/>
          <w:sz w:val="16"/>
          <w:szCs w:val="16"/>
        </w:rPr>
      </w:pPr>
      <w:r w:rsidRPr="00E04975">
        <w:rPr>
          <w:rStyle w:val="Znakapoznpodarou"/>
          <w:sz w:val="16"/>
          <w:lang w:bidi="cs-CZ"/>
        </w:rPr>
        <w:footnoteRef/>
      </w:r>
      <w:r w:rsidRPr="00FB566B">
        <w:rPr>
          <w:sz w:val="16"/>
          <w:lang w:bidi="cs-CZ"/>
        </w:rPr>
        <w:t xml:space="preserve"> Pro přístup k AI Home, naší síťové službě, která zahrnuje aplikace a naše další chytré funkce dostupné prostřednictvím vašeho zařízení, budete potřebovat účet Samsung. Neznamená to, že všechny služby dostupné na AI Home jsou založeny na umělé inteligenci nebo generují informace nebo výsledky pomocí umělé inteligence. Některé funkce dostupné prostřednictvím AI Home využívají algoritmy založené na UI, které jsou pravidelně aktualizovány, aby se zvýšila jejich přesnost. Algoritmy založené na umělé inteligenci </w:t>
      </w:r>
      <w:r w:rsidR="008D6E0A">
        <w:rPr>
          <w:sz w:val="16"/>
          <w:lang w:bidi="cs-CZ"/>
        </w:rPr>
        <w:t>můžou</w:t>
      </w:r>
      <w:r w:rsidRPr="00FB566B">
        <w:rPr>
          <w:sz w:val="16"/>
          <w:lang w:bidi="cs-CZ"/>
        </w:rPr>
        <w:t xml:space="preserve"> generovat neúplné nebo nesprávné informace.</w:t>
      </w:r>
    </w:p>
  </w:footnote>
  <w:footnote w:id="2">
    <w:p w14:paraId="69D6E53D" w14:textId="77777777" w:rsidR="00EB3E09" w:rsidRPr="00C907B7" w:rsidRDefault="00EB3E09" w:rsidP="00EB3E09">
      <w:pPr>
        <w:pStyle w:val="Textpoznpodarou"/>
      </w:pPr>
      <w:r w:rsidRPr="00C907B7">
        <w:rPr>
          <w:rStyle w:val="Znakapoznpodarou"/>
          <w:sz w:val="16"/>
          <w:lang w:bidi="cs-CZ"/>
        </w:rPr>
        <w:footnoteRef/>
      </w:r>
      <w:r>
        <w:rPr>
          <w:sz w:val="16"/>
          <w:lang w:bidi="cs-CZ"/>
        </w:rPr>
        <w:t xml:space="preserve"> Pračka má kapacitu 18,5 kg ~ 26 kg a sušička 17 kg ~ 24 kg v závislosti na regionu uvedení na trh.</w:t>
      </w:r>
      <w:r>
        <w:rPr>
          <w:lang w:bidi="cs-CZ"/>
        </w:rPr>
        <w:t xml:space="preserve"> </w:t>
      </w:r>
    </w:p>
  </w:footnote>
  <w:footnote w:id="3">
    <w:p w14:paraId="74254420" w14:textId="764BB809" w:rsidR="00EB3E09" w:rsidRPr="00837015" w:rsidRDefault="00EB3E09" w:rsidP="00EB3E09">
      <w:pPr>
        <w:pStyle w:val="Textpoznpodarou"/>
        <w:rPr>
          <w:rFonts w:ascii="Arial" w:hAnsi="Arial" w:cs="Arial"/>
          <w:sz w:val="16"/>
          <w:szCs w:val="16"/>
        </w:rPr>
      </w:pPr>
      <w:r w:rsidRPr="00837015">
        <w:rPr>
          <w:rStyle w:val="Znakapoznpodarou"/>
          <w:sz w:val="16"/>
          <w:lang w:bidi="cs-CZ"/>
        </w:rPr>
        <w:footnoteRef/>
      </w:r>
      <w:r w:rsidRPr="00837015">
        <w:rPr>
          <w:sz w:val="16"/>
          <w:lang w:bidi="cs-CZ"/>
        </w:rPr>
        <w:t xml:space="preserve"> Založeno na pokročilém algoritmu vytvořeném </w:t>
      </w:r>
      <w:r w:rsidR="001449E5" w:rsidRPr="00837015">
        <w:rPr>
          <w:sz w:val="16"/>
          <w:lang w:bidi="cs-CZ"/>
        </w:rPr>
        <w:t>A</w:t>
      </w:r>
      <w:r w:rsidRPr="00837015">
        <w:rPr>
          <w:sz w:val="16"/>
          <w:lang w:bidi="cs-CZ"/>
        </w:rPr>
        <w:t>I. Nemusí detekovat nebo přesně identifikovat určité materiály, pokud daná várka obsahuje směs různých typů materiálů. Abyste předešli opotřebení, perte společně vždy podobné materiály.</w:t>
      </w:r>
    </w:p>
  </w:footnote>
  <w:footnote w:id="4">
    <w:p w14:paraId="54B38033" w14:textId="3C88A35D" w:rsidR="00EB3E09" w:rsidRPr="00837015" w:rsidRDefault="00EB3E09" w:rsidP="00EB3E09">
      <w:pPr>
        <w:pStyle w:val="Textpoznpodarou"/>
        <w:rPr>
          <w:rFonts w:ascii="Arial" w:hAnsi="Arial" w:cs="Arial"/>
          <w:sz w:val="16"/>
          <w:szCs w:val="16"/>
        </w:rPr>
      </w:pPr>
      <w:r w:rsidRPr="00837015">
        <w:rPr>
          <w:rStyle w:val="Znakapoznpodarou"/>
          <w:sz w:val="16"/>
          <w:lang w:bidi="cs-CZ"/>
        </w:rPr>
        <w:footnoteRef/>
      </w:r>
      <w:r w:rsidRPr="00837015">
        <w:rPr>
          <w:sz w:val="16"/>
          <w:lang w:bidi="cs-CZ"/>
        </w:rPr>
        <w:t xml:space="preserve"> Na základě algoritmu vytvořeného </w:t>
      </w:r>
      <w:r w:rsidR="00CE0D86" w:rsidRPr="00837015">
        <w:rPr>
          <w:sz w:val="16"/>
          <w:lang w:bidi="cs-CZ"/>
        </w:rPr>
        <w:t>A</w:t>
      </w:r>
      <w:r w:rsidRPr="00837015">
        <w:rPr>
          <w:sz w:val="16"/>
          <w:lang w:bidi="cs-CZ"/>
        </w:rPr>
        <w:t xml:space="preserve">I a interního testování pomocí AI Wash+ na 3 kg náplni. Snímač zákalu funguje pro všechny hmotnosti, zatímco snímání typu materiálu funguje pro 3 kg a méně. Skutečné výsledky se </w:t>
      </w:r>
      <w:r w:rsidR="008D6E0A">
        <w:rPr>
          <w:sz w:val="16"/>
          <w:lang w:bidi="cs-CZ"/>
        </w:rPr>
        <w:t>můžou</w:t>
      </w:r>
      <w:r w:rsidRPr="00837015">
        <w:rPr>
          <w:sz w:val="16"/>
          <w:lang w:bidi="cs-CZ"/>
        </w:rPr>
        <w:t xml:space="preserve"> lišit v závislosti na individuálním použití.</w:t>
      </w:r>
    </w:p>
  </w:footnote>
  <w:footnote w:id="5">
    <w:p w14:paraId="054A190B" w14:textId="77777777" w:rsidR="00EB3E09" w:rsidRPr="00837015" w:rsidRDefault="00EB3E09" w:rsidP="00A33E9E">
      <w:pPr>
        <w:pStyle w:val="Textpoznpodarou"/>
        <w:spacing w:after="120"/>
        <w:rPr>
          <w:rFonts w:ascii="Arial" w:hAnsi="Arial" w:cs="Arial"/>
          <w:sz w:val="16"/>
          <w:szCs w:val="16"/>
        </w:rPr>
      </w:pPr>
      <w:r w:rsidRPr="00837015">
        <w:rPr>
          <w:rStyle w:val="Znakapoznpodarou"/>
          <w:sz w:val="16"/>
          <w:lang w:bidi="cs-CZ"/>
        </w:rPr>
        <w:footnoteRef/>
      </w:r>
      <w:r w:rsidRPr="00837015">
        <w:rPr>
          <w:sz w:val="16"/>
          <w:lang w:bidi="cs-CZ"/>
        </w:rPr>
        <w:t xml:space="preserve"> Pere suché přikrývky do hmotnosti 4 kg.</w:t>
      </w:r>
    </w:p>
  </w:footnote>
  <w:footnote w:id="6">
    <w:p w14:paraId="06AF7FC9" w14:textId="721B4E61" w:rsidR="00EB3E09" w:rsidRPr="00E83EB0" w:rsidRDefault="00EB3E09" w:rsidP="00A33E9E">
      <w:pPr>
        <w:pStyle w:val="Textpoznpodarou"/>
        <w:spacing w:after="120"/>
        <w:rPr>
          <w:rFonts w:ascii="Arial" w:hAnsi="Arial" w:cs="Arial"/>
          <w:sz w:val="16"/>
          <w:szCs w:val="16"/>
        </w:rPr>
      </w:pPr>
      <w:r w:rsidRPr="00837015">
        <w:rPr>
          <w:rStyle w:val="Znakapoznpodarou"/>
          <w:sz w:val="16"/>
          <w:lang w:bidi="cs-CZ"/>
        </w:rPr>
        <w:footnoteRef/>
      </w:r>
      <w:r w:rsidRPr="00837015">
        <w:rPr>
          <w:sz w:val="16"/>
          <w:lang w:bidi="cs-CZ"/>
        </w:rPr>
        <w:t xml:space="preserve"> Použitelné pro program Cotton (bavlna). Na základě interního testování s použitím normálního praní při 40 °C se zátěží DOE 3 kg.</w:t>
      </w:r>
      <w:r>
        <w:rPr>
          <w:sz w:val="16"/>
          <w:lang w:bidi="cs-CZ"/>
        </w:rPr>
        <w:t xml:space="preserve"> Výsledky se </w:t>
      </w:r>
      <w:r w:rsidR="008D6E0A">
        <w:rPr>
          <w:sz w:val="16"/>
          <w:lang w:bidi="cs-CZ"/>
        </w:rPr>
        <w:t>můžou</w:t>
      </w:r>
      <w:r>
        <w:rPr>
          <w:sz w:val="16"/>
          <w:lang w:bidi="cs-CZ"/>
        </w:rPr>
        <w:t xml:space="preserve"> lišit v závislosti na skutečných podmínkách použití.</w:t>
      </w:r>
    </w:p>
  </w:footnote>
  <w:footnote w:id="7">
    <w:p w14:paraId="15C5EBC2" w14:textId="7D43FABE" w:rsidR="00EB3E09" w:rsidRPr="00BB43AB" w:rsidRDefault="00EB3E09" w:rsidP="00A33E9E">
      <w:pPr>
        <w:pStyle w:val="Textpoznpodarou"/>
        <w:spacing w:after="120"/>
        <w:rPr>
          <w:rFonts w:ascii="Arial" w:hAnsi="Arial" w:cs="Arial"/>
          <w:sz w:val="16"/>
          <w:szCs w:val="16"/>
        </w:rPr>
      </w:pPr>
      <w:r w:rsidRPr="00BB43AB">
        <w:rPr>
          <w:rStyle w:val="Znakapoznpodarou"/>
          <w:sz w:val="16"/>
          <w:lang w:bidi="cs-CZ"/>
        </w:rPr>
        <w:footnoteRef/>
      </w:r>
      <w:r w:rsidRPr="00BB43AB">
        <w:rPr>
          <w:sz w:val="16"/>
          <w:lang w:bidi="cs-CZ"/>
        </w:rPr>
        <w:t xml:space="preserve"> Založeno na algoritmu vytvořeném AI. Skutečné výsledky se </w:t>
      </w:r>
      <w:r w:rsidR="008D6E0A">
        <w:rPr>
          <w:sz w:val="16"/>
          <w:lang w:bidi="cs-CZ"/>
        </w:rPr>
        <w:t>můžou</w:t>
      </w:r>
      <w:r w:rsidRPr="00BB43AB">
        <w:rPr>
          <w:sz w:val="16"/>
          <w:lang w:bidi="cs-CZ"/>
        </w:rPr>
        <w:t xml:space="preserve"> lišit v závislosti na individuálním použití.</w:t>
      </w:r>
    </w:p>
  </w:footnote>
  <w:footnote w:id="8">
    <w:p w14:paraId="64F22B9E" w14:textId="77777777" w:rsidR="00EB3E09" w:rsidRPr="00FA7602" w:rsidRDefault="00EB3E09" w:rsidP="00A33E9E">
      <w:pPr>
        <w:pStyle w:val="Textpoznpodarou"/>
        <w:spacing w:after="120"/>
        <w:rPr>
          <w:rFonts w:ascii="Arial" w:hAnsi="Arial" w:cs="Arial"/>
          <w:sz w:val="16"/>
          <w:szCs w:val="16"/>
        </w:rPr>
      </w:pPr>
      <w:r w:rsidRPr="00FA7602">
        <w:rPr>
          <w:rStyle w:val="Znakapoznpodarou"/>
          <w:sz w:val="16"/>
          <w:lang w:bidi="cs-CZ"/>
        </w:rPr>
        <w:footnoteRef/>
      </w:r>
      <w:r>
        <w:rPr>
          <w:sz w:val="16"/>
          <w:lang w:bidi="cs-CZ"/>
        </w:rPr>
        <w:t xml:space="preserve"> Platí pouze pro typ s tepelným čerpadlem.</w:t>
      </w:r>
    </w:p>
  </w:footnote>
  <w:footnote w:id="9">
    <w:p w14:paraId="39804ACE" w14:textId="77777777" w:rsidR="00EB3E09" w:rsidRPr="00BB43AB" w:rsidRDefault="00EB3E09" w:rsidP="00A33E9E">
      <w:pPr>
        <w:pStyle w:val="Textpoznpodarou"/>
        <w:spacing w:after="120"/>
        <w:rPr>
          <w:rFonts w:ascii="Arial" w:hAnsi="Arial" w:cs="Arial"/>
          <w:sz w:val="16"/>
          <w:szCs w:val="16"/>
        </w:rPr>
      </w:pPr>
      <w:r w:rsidRPr="00BB43AB">
        <w:rPr>
          <w:rStyle w:val="Znakapoznpodarou"/>
          <w:sz w:val="16"/>
          <w:lang w:bidi="cs-CZ"/>
        </w:rPr>
        <w:footnoteRef/>
      </w:r>
      <w:r w:rsidRPr="00BB43AB">
        <w:rPr>
          <w:sz w:val="16"/>
          <w:lang w:bidi="cs-CZ"/>
        </w:rPr>
        <w:t xml:space="preserve"> Typy detekovatelných materiálů jsou Normal (normální), Heavy Duty (odolné), Synthetics (syntetické) a Delicates (jemné) pro typ s ventilací a Normal (normální), Towel (ručníky), Denim (džínovina), Delicates(jemné) pro modely s tepelným čerpadlem. </w:t>
      </w:r>
    </w:p>
  </w:footnote>
  <w:footnote w:id="10">
    <w:p w14:paraId="09C284B9" w14:textId="77777777" w:rsidR="00EB3E09" w:rsidRPr="00E83EB0" w:rsidRDefault="00EB3E09" w:rsidP="00A33E9E">
      <w:pPr>
        <w:pStyle w:val="Textpoznpodarou"/>
        <w:spacing w:after="120"/>
        <w:rPr>
          <w:rFonts w:ascii="Arial" w:hAnsi="Arial" w:cs="Arial"/>
          <w:sz w:val="16"/>
          <w:szCs w:val="16"/>
        </w:rPr>
      </w:pPr>
      <w:r w:rsidRPr="00E83EB0">
        <w:rPr>
          <w:rStyle w:val="Znakapoznpodarou"/>
          <w:sz w:val="16"/>
          <w:lang w:bidi="cs-CZ"/>
        </w:rPr>
        <w:footnoteRef/>
      </w:r>
      <w:r w:rsidRPr="00E83EB0">
        <w:rPr>
          <w:sz w:val="16"/>
          <w:lang w:bidi="cs-CZ"/>
        </w:rPr>
        <w:t xml:space="preserve"> Cyklus sušení Bedding (lůžkoviny) dokáže usušit až 4 kg suchých přikrývek.</w:t>
      </w:r>
    </w:p>
  </w:footnote>
  <w:footnote w:id="11">
    <w:p w14:paraId="066A766A" w14:textId="661DE590" w:rsidR="00EB3E09" w:rsidRPr="00E83EB0" w:rsidRDefault="00EB3E09" w:rsidP="00A33E9E">
      <w:pPr>
        <w:pStyle w:val="Textpoznpodarou"/>
        <w:spacing w:after="120"/>
        <w:rPr>
          <w:rFonts w:ascii="Arial" w:hAnsi="Arial" w:cs="Arial"/>
          <w:sz w:val="16"/>
          <w:szCs w:val="16"/>
        </w:rPr>
      </w:pPr>
      <w:r w:rsidRPr="00E83EB0">
        <w:rPr>
          <w:rStyle w:val="Znakapoznpodarou"/>
          <w:sz w:val="16"/>
          <w:lang w:bidi="cs-CZ"/>
        </w:rPr>
        <w:footnoteRef/>
      </w:r>
      <w:r w:rsidRPr="00E83EB0">
        <w:rPr>
          <w:sz w:val="16"/>
          <w:lang w:bidi="cs-CZ"/>
        </w:rPr>
        <w:t xml:space="preserve"> Testováno na Samsung DV90F se zátěží DOE (Bavlna 50</w:t>
      </w:r>
      <w:r w:rsidR="001C0BFC">
        <w:rPr>
          <w:sz w:val="16"/>
          <w:lang w:bidi="cs-CZ"/>
        </w:rPr>
        <w:t xml:space="preserve"> </w:t>
      </w:r>
      <w:r w:rsidRPr="00E83EB0">
        <w:rPr>
          <w:sz w:val="16"/>
          <w:lang w:bidi="cs-CZ"/>
        </w:rPr>
        <w:t>% + Polyester 50</w:t>
      </w:r>
      <w:r w:rsidR="001C0BFC">
        <w:rPr>
          <w:sz w:val="16"/>
          <w:lang w:bidi="cs-CZ"/>
        </w:rPr>
        <w:t xml:space="preserve"> </w:t>
      </w:r>
      <w:r w:rsidRPr="00E83EB0">
        <w:rPr>
          <w:sz w:val="16"/>
          <w:lang w:bidi="cs-CZ"/>
        </w:rPr>
        <w:t>%) 8lb. Zbytková vlhkost (RMC) pod 48 %, 24 ℃ ± 2 ℃, Relativní vlhkost (RH) 50 % ± 10 %.</w:t>
      </w:r>
    </w:p>
  </w:footnote>
  <w:footnote w:id="12">
    <w:p w14:paraId="3D4D85BE" w14:textId="77777777" w:rsidR="00EB3E09" w:rsidRPr="00380183" w:rsidRDefault="00EB3E09" w:rsidP="00A33E9E">
      <w:pPr>
        <w:pStyle w:val="Textpoznpodarou"/>
        <w:spacing w:after="120"/>
        <w:rPr>
          <w:rFonts w:ascii="Arial" w:hAnsi="Arial" w:cs="Arial"/>
          <w:sz w:val="16"/>
          <w:szCs w:val="16"/>
        </w:rPr>
      </w:pPr>
      <w:r w:rsidRPr="00380183">
        <w:rPr>
          <w:rStyle w:val="Znakapoznpodarou"/>
          <w:sz w:val="16"/>
          <w:lang w:bidi="cs-CZ"/>
        </w:rPr>
        <w:footnoteRef/>
      </w:r>
      <w:r w:rsidRPr="00380183">
        <w:rPr>
          <w:sz w:val="16"/>
          <w:lang w:bidi="cs-CZ"/>
        </w:rPr>
        <w:t xml:space="preserve"> Zahájeno ve vybraných zemích v jihovýchodní Asii, na Středním východě, v Africe a Číně (Tchaj-wan)</w:t>
      </w:r>
    </w:p>
  </w:footnote>
  <w:footnote w:id="13">
    <w:p w14:paraId="62109D91" w14:textId="090A6C12" w:rsidR="00EB3E09" w:rsidRPr="00E83EB0" w:rsidRDefault="00EB3E09" w:rsidP="00817B87">
      <w:pPr>
        <w:pStyle w:val="Textpoznpodarou"/>
        <w:spacing w:after="120"/>
        <w:rPr>
          <w:rFonts w:ascii="Arial" w:hAnsi="Arial" w:cs="Arial"/>
          <w:sz w:val="16"/>
          <w:szCs w:val="16"/>
        </w:rPr>
      </w:pPr>
      <w:r w:rsidRPr="00A2427A">
        <w:rPr>
          <w:rStyle w:val="Znakapoznpodarou"/>
          <w:sz w:val="16"/>
          <w:lang w:bidi="cs-CZ"/>
        </w:rPr>
        <w:footnoteRef/>
      </w:r>
      <w:r w:rsidRPr="00A2427A">
        <w:rPr>
          <w:sz w:val="16"/>
          <w:lang w:bidi="cs-CZ"/>
        </w:rPr>
        <w:t xml:space="preserve"> Na základě interního testování společnosti Samsung. Spotřeba energie tohoto 11 kg modelu je 21,8 kWh / 100 cyklů, což je o 55 % energeticky účinnější ve srovnání s minimálním prahem třídy energetické účinnosti A (52 kWh / 100 cyklů u 11 kg modelů). Energetická třída testována s programem Eco 40-60, 55% úspora testována s programem Eco 40-60.</w:t>
      </w:r>
    </w:p>
  </w:footnote>
  <w:footnote w:id="14">
    <w:p w14:paraId="3279B1D2" w14:textId="2F0B38E5" w:rsidR="00EB3E09" w:rsidRPr="005B5D6E" w:rsidRDefault="00EB3E09" w:rsidP="00817B87">
      <w:pPr>
        <w:pStyle w:val="Textpoznpodarou"/>
        <w:spacing w:after="120"/>
        <w:rPr>
          <w:rFonts w:ascii="Arial" w:hAnsi="Arial" w:cs="Arial"/>
          <w:sz w:val="16"/>
          <w:szCs w:val="16"/>
        </w:rPr>
      </w:pPr>
      <w:r w:rsidRPr="005B5D6E">
        <w:rPr>
          <w:rStyle w:val="Znakapoznpodarou"/>
          <w:sz w:val="16"/>
          <w:lang w:bidi="cs-CZ"/>
        </w:rPr>
        <w:footnoteRef/>
      </w:r>
      <w:r w:rsidRPr="005B5D6E">
        <w:rPr>
          <w:sz w:val="16"/>
          <w:lang w:bidi="cs-CZ"/>
        </w:rPr>
        <w:t xml:space="preserve"> Založeno na algoritmu vytvořeném AI. Skutečné výsledky se </w:t>
      </w:r>
      <w:r w:rsidR="008D6E0A">
        <w:rPr>
          <w:sz w:val="16"/>
          <w:lang w:bidi="cs-CZ"/>
        </w:rPr>
        <w:t>můžou</w:t>
      </w:r>
      <w:r w:rsidRPr="005B5D6E">
        <w:rPr>
          <w:sz w:val="16"/>
          <w:lang w:bidi="cs-CZ"/>
        </w:rPr>
        <w:t xml:space="preserve"> lišit v závislosti na individuálním použití.</w:t>
      </w:r>
    </w:p>
  </w:footnote>
  <w:footnote w:id="15">
    <w:p w14:paraId="01A79F95" w14:textId="7738EF6F" w:rsidR="00EB3E09" w:rsidRPr="005B5D6E" w:rsidRDefault="00EB3E09" w:rsidP="00817B87">
      <w:pPr>
        <w:pStyle w:val="Textpoznpodarou"/>
        <w:spacing w:after="120"/>
        <w:rPr>
          <w:rFonts w:ascii="Arial" w:hAnsi="Arial" w:cs="Arial"/>
          <w:sz w:val="16"/>
          <w:szCs w:val="16"/>
        </w:rPr>
      </w:pPr>
      <w:r w:rsidRPr="005B5D6E">
        <w:rPr>
          <w:rStyle w:val="Znakapoznpodarou"/>
          <w:sz w:val="16"/>
          <w:lang w:bidi="cs-CZ"/>
        </w:rPr>
        <w:footnoteRef/>
      </w:r>
      <w:r w:rsidRPr="005B5D6E">
        <w:rPr>
          <w:sz w:val="16"/>
          <w:lang w:bidi="cs-CZ"/>
        </w:rPr>
        <w:t xml:space="preserve"> Na základě interního testování (v souladu s IEC 60456-2010) cyklů WF90/24 s možností QuickDrive™ ve srovnání s cykly bez možnosti QuickDrive™. Výsledek: Doba praní snížena o 13,2 % - 50,8 %. Výsledky se </w:t>
      </w:r>
      <w:r w:rsidR="008D6E0A">
        <w:rPr>
          <w:sz w:val="16"/>
          <w:lang w:bidi="cs-CZ"/>
        </w:rPr>
        <w:t>můžou</w:t>
      </w:r>
      <w:r w:rsidRPr="005B5D6E">
        <w:rPr>
          <w:sz w:val="16"/>
          <w:lang w:bidi="cs-CZ"/>
        </w:rPr>
        <w:t xml:space="preserve"> lišit v závislosti na skutečných podmínkách použití. Toto může zvýšit spotřebu energie</w:t>
      </w:r>
    </w:p>
  </w:footnote>
  <w:footnote w:id="16">
    <w:p w14:paraId="16A1C5E3" w14:textId="025655F2" w:rsidR="00EB3E09" w:rsidRPr="005B5D6E" w:rsidRDefault="00EB3E09" w:rsidP="00817B87">
      <w:pPr>
        <w:pStyle w:val="Textpoznpodarou"/>
        <w:spacing w:after="120"/>
        <w:rPr>
          <w:rFonts w:ascii="Arial" w:hAnsi="Arial" w:cs="Arial"/>
          <w:sz w:val="16"/>
          <w:szCs w:val="16"/>
        </w:rPr>
      </w:pPr>
      <w:r w:rsidRPr="005B5D6E">
        <w:rPr>
          <w:rStyle w:val="Znakapoznpodarou"/>
          <w:sz w:val="16"/>
          <w:lang w:bidi="cs-CZ"/>
        </w:rPr>
        <w:footnoteRef/>
      </w:r>
      <w:r w:rsidRPr="005B5D6E">
        <w:rPr>
          <w:sz w:val="16"/>
          <w:lang w:bidi="cs-CZ"/>
        </w:rPr>
        <w:t xml:space="preserve"> Na základě pokročilého algoritmu </w:t>
      </w:r>
      <w:r w:rsidR="00543CE0" w:rsidRPr="005B5D6E">
        <w:rPr>
          <w:sz w:val="16"/>
          <w:lang w:bidi="cs-CZ"/>
        </w:rPr>
        <w:t>A</w:t>
      </w:r>
      <w:r w:rsidRPr="005B5D6E">
        <w:rPr>
          <w:sz w:val="16"/>
          <w:lang w:bidi="cs-CZ"/>
        </w:rPr>
        <w:t>I, který využívá údaje o hmotnosti, obsahu vlhkosti a teplotě sušení, dokáže detekovat čtyři typy tkanin: normální, džínovinu, ručník a syntetiku.</w:t>
      </w:r>
    </w:p>
  </w:footnote>
  <w:footnote w:id="17">
    <w:p w14:paraId="57315621" w14:textId="50766972" w:rsidR="00EB3E09" w:rsidRPr="005B5D6E" w:rsidRDefault="00EB3E09" w:rsidP="00817B87">
      <w:pPr>
        <w:pStyle w:val="Textpoznpodarou"/>
        <w:spacing w:after="120"/>
        <w:rPr>
          <w:rFonts w:ascii="Arial" w:hAnsi="Arial" w:cs="Arial"/>
          <w:sz w:val="16"/>
          <w:szCs w:val="16"/>
        </w:rPr>
      </w:pPr>
      <w:r w:rsidRPr="005B5D6E">
        <w:rPr>
          <w:rStyle w:val="Znakapoznpodarou"/>
          <w:sz w:val="16"/>
          <w:lang w:bidi="cs-CZ"/>
        </w:rPr>
        <w:footnoteRef/>
      </w:r>
      <w:r w:rsidRPr="005B5D6E">
        <w:rPr>
          <w:sz w:val="16"/>
          <w:lang w:bidi="cs-CZ"/>
        </w:rPr>
        <w:t xml:space="preserve"> Založeno na algoritmu vytvořeném AI. Skutečné výsledky se </w:t>
      </w:r>
      <w:r w:rsidR="008D6E0A">
        <w:rPr>
          <w:sz w:val="16"/>
          <w:lang w:bidi="cs-CZ"/>
        </w:rPr>
        <w:t>můžou</w:t>
      </w:r>
      <w:r w:rsidRPr="005B5D6E">
        <w:rPr>
          <w:sz w:val="16"/>
          <w:lang w:bidi="cs-CZ"/>
        </w:rPr>
        <w:t xml:space="preserve"> lišit v závislosti na individuálním použití.</w:t>
      </w:r>
    </w:p>
  </w:footnote>
  <w:footnote w:id="18">
    <w:p w14:paraId="1AC20BF7" w14:textId="77777777" w:rsidR="00EB3E09" w:rsidRPr="00E83EB0" w:rsidRDefault="00EB3E09" w:rsidP="00817B87">
      <w:pPr>
        <w:pStyle w:val="Textpoznpodarou"/>
        <w:spacing w:after="120"/>
        <w:rPr>
          <w:rFonts w:ascii="Arial" w:hAnsi="Arial" w:cs="Arial"/>
          <w:sz w:val="16"/>
          <w:szCs w:val="16"/>
        </w:rPr>
      </w:pPr>
      <w:r w:rsidRPr="005B5D6E">
        <w:rPr>
          <w:rStyle w:val="Znakapoznpodarou"/>
          <w:sz w:val="16"/>
          <w:lang w:bidi="cs-CZ"/>
        </w:rPr>
        <w:footnoteRef/>
      </w:r>
      <w:r w:rsidRPr="005B5D6E">
        <w:rPr>
          <w:sz w:val="16"/>
          <w:lang w:bidi="cs-CZ"/>
        </w:rPr>
        <w:t xml:space="preserve"> Na základě interního testování (syntetika o hmotnosti 2 kg) DV90F/24 pomocí AI Dry+ ve srovnání s DV5000D při použití Eco cotton.</w:t>
      </w:r>
    </w:p>
  </w:footnote>
  <w:footnote w:id="19">
    <w:p w14:paraId="2BDEC575" w14:textId="587A55ED" w:rsidR="008D193D" w:rsidRPr="00E83EB0" w:rsidRDefault="008D193D" w:rsidP="00817B87">
      <w:pPr>
        <w:pStyle w:val="Textpoznpodarou"/>
        <w:spacing w:after="120"/>
        <w:rPr>
          <w:rFonts w:ascii="Arial" w:hAnsi="Arial" w:cs="Arial"/>
          <w:sz w:val="16"/>
          <w:szCs w:val="16"/>
        </w:rPr>
      </w:pPr>
      <w:r w:rsidRPr="00E83EB0">
        <w:rPr>
          <w:rStyle w:val="Znakapoznpodarou"/>
          <w:sz w:val="16"/>
          <w:lang w:bidi="cs-CZ"/>
        </w:rPr>
        <w:footnoteRef/>
      </w:r>
      <w:r w:rsidRPr="00E83EB0">
        <w:rPr>
          <w:sz w:val="16"/>
          <w:lang w:bidi="cs-CZ"/>
        </w:rPr>
        <w:t xml:space="preserve"> Na základě interního testování na modelu DV90F/24, Porovnání doby sušení pro sušení IEC bavlny o hmotnosti 9 kg při použití Eco cotton + QuickDrive On/Off. Výsledek: Doba sušení snížena o 35 %. Výsledky se </w:t>
      </w:r>
      <w:r w:rsidR="008D6E0A">
        <w:rPr>
          <w:sz w:val="16"/>
          <w:lang w:bidi="cs-CZ"/>
        </w:rPr>
        <w:t>můžou</w:t>
      </w:r>
      <w:r w:rsidRPr="00E83EB0">
        <w:rPr>
          <w:sz w:val="16"/>
          <w:lang w:bidi="cs-CZ"/>
        </w:rPr>
        <w:t xml:space="preserve"> lišit v závislosti na skutečných podmínkách použití. Používání QuickDrive může zvýšit spotřebu energie.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cs-CZ" w:eastAsia="cs-CZ"/>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218587861">
    <w:abstractNumId w:val="0"/>
  </w:num>
  <w:num w:numId="2" w16cid:durableId="1108890031">
    <w:abstractNumId w:val="5"/>
  </w:num>
  <w:num w:numId="3" w16cid:durableId="310915543">
    <w:abstractNumId w:val="2"/>
  </w:num>
  <w:num w:numId="4" w16cid:durableId="831676957">
    <w:abstractNumId w:val="4"/>
  </w:num>
  <w:num w:numId="5" w16cid:durableId="61367445">
    <w:abstractNumId w:val="1"/>
  </w:num>
  <w:num w:numId="6" w16cid:durableId="18929602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105DB"/>
    <w:rsid w:val="00123E85"/>
    <w:rsid w:val="00126703"/>
    <w:rsid w:val="001302C4"/>
    <w:rsid w:val="001449E5"/>
    <w:rsid w:val="001642D3"/>
    <w:rsid w:val="001724AA"/>
    <w:rsid w:val="001751B8"/>
    <w:rsid w:val="0017678B"/>
    <w:rsid w:val="00194AAD"/>
    <w:rsid w:val="00197EF6"/>
    <w:rsid w:val="001A1601"/>
    <w:rsid w:val="001A2641"/>
    <w:rsid w:val="001A55C0"/>
    <w:rsid w:val="001B107F"/>
    <w:rsid w:val="001C0BFC"/>
    <w:rsid w:val="001C11A7"/>
    <w:rsid w:val="001C4A8D"/>
    <w:rsid w:val="001C7480"/>
    <w:rsid w:val="001D2D5E"/>
    <w:rsid w:val="001D5E6F"/>
    <w:rsid w:val="001E083A"/>
    <w:rsid w:val="002004CD"/>
    <w:rsid w:val="00220770"/>
    <w:rsid w:val="00220C70"/>
    <w:rsid w:val="00226CD8"/>
    <w:rsid w:val="00253635"/>
    <w:rsid w:val="0025500F"/>
    <w:rsid w:val="00256D24"/>
    <w:rsid w:val="00275382"/>
    <w:rsid w:val="00277D0F"/>
    <w:rsid w:val="00282E16"/>
    <w:rsid w:val="0028364B"/>
    <w:rsid w:val="00284C03"/>
    <w:rsid w:val="002958BC"/>
    <w:rsid w:val="002972E7"/>
    <w:rsid w:val="002A6533"/>
    <w:rsid w:val="002B6AA5"/>
    <w:rsid w:val="002C09CA"/>
    <w:rsid w:val="002C6F3F"/>
    <w:rsid w:val="002D307D"/>
    <w:rsid w:val="002E6B1A"/>
    <w:rsid w:val="002F3109"/>
    <w:rsid w:val="002F46E8"/>
    <w:rsid w:val="002F50C6"/>
    <w:rsid w:val="002F5761"/>
    <w:rsid w:val="002F63B5"/>
    <w:rsid w:val="00313687"/>
    <w:rsid w:val="0031557D"/>
    <w:rsid w:val="00325FB5"/>
    <w:rsid w:val="00331923"/>
    <w:rsid w:val="00333B27"/>
    <w:rsid w:val="003440C7"/>
    <w:rsid w:val="00345D70"/>
    <w:rsid w:val="0034755A"/>
    <w:rsid w:val="00364970"/>
    <w:rsid w:val="00365009"/>
    <w:rsid w:val="003951C7"/>
    <w:rsid w:val="003A0169"/>
    <w:rsid w:val="003A0446"/>
    <w:rsid w:val="003A078E"/>
    <w:rsid w:val="003B01E5"/>
    <w:rsid w:val="003B27DE"/>
    <w:rsid w:val="003B5765"/>
    <w:rsid w:val="003B5A84"/>
    <w:rsid w:val="003B6096"/>
    <w:rsid w:val="003C1793"/>
    <w:rsid w:val="003D6706"/>
    <w:rsid w:val="003F4931"/>
    <w:rsid w:val="003F6D28"/>
    <w:rsid w:val="004206DE"/>
    <w:rsid w:val="00452977"/>
    <w:rsid w:val="00453130"/>
    <w:rsid w:val="00453DF9"/>
    <w:rsid w:val="00460207"/>
    <w:rsid w:val="0046049D"/>
    <w:rsid w:val="00465968"/>
    <w:rsid w:val="004754E3"/>
    <w:rsid w:val="004A32F6"/>
    <w:rsid w:val="004B0973"/>
    <w:rsid w:val="004B4A8B"/>
    <w:rsid w:val="004B5B27"/>
    <w:rsid w:val="004C7C73"/>
    <w:rsid w:val="004D042B"/>
    <w:rsid w:val="004D7A2F"/>
    <w:rsid w:val="004E37CE"/>
    <w:rsid w:val="00512974"/>
    <w:rsid w:val="00522DC8"/>
    <w:rsid w:val="00526A91"/>
    <w:rsid w:val="00541CDB"/>
    <w:rsid w:val="005420DB"/>
    <w:rsid w:val="00543CE0"/>
    <w:rsid w:val="00544DB7"/>
    <w:rsid w:val="00555864"/>
    <w:rsid w:val="00585DFD"/>
    <w:rsid w:val="00593B18"/>
    <w:rsid w:val="005B23A4"/>
    <w:rsid w:val="005B5D6E"/>
    <w:rsid w:val="005C1743"/>
    <w:rsid w:val="005E1739"/>
    <w:rsid w:val="005E33C4"/>
    <w:rsid w:val="005E7E0C"/>
    <w:rsid w:val="005F406D"/>
    <w:rsid w:val="00601103"/>
    <w:rsid w:val="0060117B"/>
    <w:rsid w:val="0060241D"/>
    <w:rsid w:val="0061613D"/>
    <w:rsid w:val="0063276B"/>
    <w:rsid w:val="00634203"/>
    <w:rsid w:val="006372C2"/>
    <w:rsid w:val="00643920"/>
    <w:rsid w:val="00643B40"/>
    <w:rsid w:val="006534A5"/>
    <w:rsid w:val="0066481A"/>
    <w:rsid w:val="00674D02"/>
    <w:rsid w:val="0067653C"/>
    <w:rsid w:val="00694B8F"/>
    <w:rsid w:val="00695405"/>
    <w:rsid w:val="006B37DA"/>
    <w:rsid w:val="006B53EF"/>
    <w:rsid w:val="006B5CB9"/>
    <w:rsid w:val="006B5D76"/>
    <w:rsid w:val="006B753B"/>
    <w:rsid w:val="006C15E0"/>
    <w:rsid w:val="006D474A"/>
    <w:rsid w:val="006E1EC7"/>
    <w:rsid w:val="006E536D"/>
    <w:rsid w:val="006F2816"/>
    <w:rsid w:val="006F4114"/>
    <w:rsid w:val="006F78D0"/>
    <w:rsid w:val="00726BD9"/>
    <w:rsid w:val="00730905"/>
    <w:rsid w:val="00746A19"/>
    <w:rsid w:val="007521ED"/>
    <w:rsid w:val="007527C5"/>
    <w:rsid w:val="007624D7"/>
    <w:rsid w:val="00774A1F"/>
    <w:rsid w:val="00775E53"/>
    <w:rsid w:val="007810EE"/>
    <w:rsid w:val="007B686C"/>
    <w:rsid w:val="007C0ADC"/>
    <w:rsid w:val="007C3D1B"/>
    <w:rsid w:val="007C6EB5"/>
    <w:rsid w:val="007D1771"/>
    <w:rsid w:val="007E41C5"/>
    <w:rsid w:val="007F4AD5"/>
    <w:rsid w:val="008107E8"/>
    <w:rsid w:val="008126C7"/>
    <w:rsid w:val="0081614B"/>
    <w:rsid w:val="00817B87"/>
    <w:rsid w:val="00825A06"/>
    <w:rsid w:val="00827DE9"/>
    <w:rsid w:val="0083258B"/>
    <w:rsid w:val="00836052"/>
    <w:rsid w:val="00837015"/>
    <w:rsid w:val="0085522A"/>
    <w:rsid w:val="0085763E"/>
    <w:rsid w:val="008616F3"/>
    <w:rsid w:val="00871BE6"/>
    <w:rsid w:val="0087638E"/>
    <w:rsid w:val="00880C70"/>
    <w:rsid w:val="008944EE"/>
    <w:rsid w:val="008A067F"/>
    <w:rsid w:val="008A0E70"/>
    <w:rsid w:val="008A4288"/>
    <w:rsid w:val="008C0379"/>
    <w:rsid w:val="008C2744"/>
    <w:rsid w:val="008C638E"/>
    <w:rsid w:val="008D193D"/>
    <w:rsid w:val="008D4E74"/>
    <w:rsid w:val="008D65D8"/>
    <w:rsid w:val="008D6E0A"/>
    <w:rsid w:val="008E516F"/>
    <w:rsid w:val="008E59AF"/>
    <w:rsid w:val="008E704D"/>
    <w:rsid w:val="008E7805"/>
    <w:rsid w:val="0091156E"/>
    <w:rsid w:val="00920F8D"/>
    <w:rsid w:val="009234CB"/>
    <w:rsid w:val="00927E97"/>
    <w:rsid w:val="00937056"/>
    <w:rsid w:val="00951E08"/>
    <w:rsid w:val="00957FFB"/>
    <w:rsid w:val="00974C06"/>
    <w:rsid w:val="00985243"/>
    <w:rsid w:val="009865CA"/>
    <w:rsid w:val="00986FCC"/>
    <w:rsid w:val="009942DD"/>
    <w:rsid w:val="009A49B5"/>
    <w:rsid w:val="009C4E1B"/>
    <w:rsid w:val="009E20B4"/>
    <w:rsid w:val="009E24DD"/>
    <w:rsid w:val="009F06CA"/>
    <w:rsid w:val="009F4A52"/>
    <w:rsid w:val="00A06BED"/>
    <w:rsid w:val="00A10CBC"/>
    <w:rsid w:val="00A13F83"/>
    <w:rsid w:val="00A16EC4"/>
    <w:rsid w:val="00A17172"/>
    <w:rsid w:val="00A309FA"/>
    <w:rsid w:val="00A33E9E"/>
    <w:rsid w:val="00A3708A"/>
    <w:rsid w:val="00A41919"/>
    <w:rsid w:val="00A43301"/>
    <w:rsid w:val="00A53F22"/>
    <w:rsid w:val="00A66F8B"/>
    <w:rsid w:val="00A87CA2"/>
    <w:rsid w:val="00A97C5F"/>
    <w:rsid w:val="00AA2FD8"/>
    <w:rsid w:val="00AB1C94"/>
    <w:rsid w:val="00AB5A98"/>
    <w:rsid w:val="00AC16D4"/>
    <w:rsid w:val="00AC1F2F"/>
    <w:rsid w:val="00AC1FF0"/>
    <w:rsid w:val="00AC3AB1"/>
    <w:rsid w:val="00AE6EC4"/>
    <w:rsid w:val="00AE7F4A"/>
    <w:rsid w:val="00AF23B1"/>
    <w:rsid w:val="00B03E3F"/>
    <w:rsid w:val="00B06AB0"/>
    <w:rsid w:val="00B12AB1"/>
    <w:rsid w:val="00B32F94"/>
    <w:rsid w:val="00B4269C"/>
    <w:rsid w:val="00B502B3"/>
    <w:rsid w:val="00B5614C"/>
    <w:rsid w:val="00B7261E"/>
    <w:rsid w:val="00B7743B"/>
    <w:rsid w:val="00B776CA"/>
    <w:rsid w:val="00BA3DDB"/>
    <w:rsid w:val="00BA5854"/>
    <w:rsid w:val="00BA7EA6"/>
    <w:rsid w:val="00BB38A1"/>
    <w:rsid w:val="00BB4AFE"/>
    <w:rsid w:val="00BD279C"/>
    <w:rsid w:val="00BD7F70"/>
    <w:rsid w:val="00BF467E"/>
    <w:rsid w:val="00BF5942"/>
    <w:rsid w:val="00C03EC4"/>
    <w:rsid w:val="00C12C70"/>
    <w:rsid w:val="00C33614"/>
    <w:rsid w:val="00C34159"/>
    <w:rsid w:val="00C373BB"/>
    <w:rsid w:val="00C54025"/>
    <w:rsid w:val="00C55B4F"/>
    <w:rsid w:val="00C6239C"/>
    <w:rsid w:val="00CA71AA"/>
    <w:rsid w:val="00CC3CF4"/>
    <w:rsid w:val="00CC417A"/>
    <w:rsid w:val="00CD4A7E"/>
    <w:rsid w:val="00CE049F"/>
    <w:rsid w:val="00CE0D86"/>
    <w:rsid w:val="00CE18CF"/>
    <w:rsid w:val="00D00E3E"/>
    <w:rsid w:val="00D05CB9"/>
    <w:rsid w:val="00D068DD"/>
    <w:rsid w:val="00D072AD"/>
    <w:rsid w:val="00D1307B"/>
    <w:rsid w:val="00D15F19"/>
    <w:rsid w:val="00D30A11"/>
    <w:rsid w:val="00D34C37"/>
    <w:rsid w:val="00D35380"/>
    <w:rsid w:val="00D42F76"/>
    <w:rsid w:val="00D53E05"/>
    <w:rsid w:val="00D55D7C"/>
    <w:rsid w:val="00D57459"/>
    <w:rsid w:val="00D62238"/>
    <w:rsid w:val="00D63500"/>
    <w:rsid w:val="00D65993"/>
    <w:rsid w:val="00D7034E"/>
    <w:rsid w:val="00D97D55"/>
    <w:rsid w:val="00DA4BC4"/>
    <w:rsid w:val="00DA7081"/>
    <w:rsid w:val="00DB63A2"/>
    <w:rsid w:val="00DC1AC5"/>
    <w:rsid w:val="00DD5285"/>
    <w:rsid w:val="00DE6F40"/>
    <w:rsid w:val="00DF2624"/>
    <w:rsid w:val="00DF7A42"/>
    <w:rsid w:val="00E043B6"/>
    <w:rsid w:val="00E157CE"/>
    <w:rsid w:val="00E21298"/>
    <w:rsid w:val="00E2218F"/>
    <w:rsid w:val="00E2457B"/>
    <w:rsid w:val="00E31368"/>
    <w:rsid w:val="00E32595"/>
    <w:rsid w:val="00E527C3"/>
    <w:rsid w:val="00E5460E"/>
    <w:rsid w:val="00E605A7"/>
    <w:rsid w:val="00E60AE2"/>
    <w:rsid w:val="00E60FED"/>
    <w:rsid w:val="00E71C7F"/>
    <w:rsid w:val="00E84BE1"/>
    <w:rsid w:val="00EA1572"/>
    <w:rsid w:val="00EA2A93"/>
    <w:rsid w:val="00EA2EB3"/>
    <w:rsid w:val="00EA3C7F"/>
    <w:rsid w:val="00EA410E"/>
    <w:rsid w:val="00EA63BB"/>
    <w:rsid w:val="00EB0FFB"/>
    <w:rsid w:val="00EB28C6"/>
    <w:rsid w:val="00EB3E09"/>
    <w:rsid w:val="00EB5B13"/>
    <w:rsid w:val="00EC64EF"/>
    <w:rsid w:val="00EE5A3C"/>
    <w:rsid w:val="00EE6365"/>
    <w:rsid w:val="00EF6518"/>
    <w:rsid w:val="00F063F5"/>
    <w:rsid w:val="00F07CCB"/>
    <w:rsid w:val="00F155B8"/>
    <w:rsid w:val="00F15CA7"/>
    <w:rsid w:val="00F27E08"/>
    <w:rsid w:val="00F36C81"/>
    <w:rsid w:val="00F41458"/>
    <w:rsid w:val="00F4268F"/>
    <w:rsid w:val="00F473C6"/>
    <w:rsid w:val="00F50EC5"/>
    <w:rsid w:val="00F55701"/>
    <w:rsid w:val="00F73305"/>
    <w:rsid w:val="00F917DA"/>
    <w:rsid w:val="00FA01FF"/>
    <w:rsid w:val="00FA1916"/>
    <w:rsid w:val="00FA3536"/>
    <w:rsid w:val="00FA69D5"/>
    <w:rsid w:val="00FB090B"/>
    <w:rsid w:val="00FC4BBB"/>
    <w:rsid w:val="00FC514B"/>
    <w:rsid w:val="00FD5299"/>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customStyle="1" w:styleId="Nevyeenzmnka5">
    <w:name w:val="Nevyřešená zmínka5"/>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customStyle="1" w:styleId="paragraph">
    <w:name w:val="paragraph"/>
    <w:basedOn w:val="Normln"/>
    <w:rsid w:val="00AC1FF0"/>
    <w:pPr>
      <w:spacing w:before="100" w:beforeAutospacing="1" w:after="100" w:afterAutospacing="1"/>
    </w:pPr>
    <w:rPr>
      <w:lang w:val="en-US" w:eastAsia="ko-KR"/>
    </w:rPr>
  </w:style>
  <w:style w:type="character" w:customStyle="1" w:styleId="normaltextrun">
    <w:name w:val="normaltextrun"/>
    <w:basedOn w:val="Standardnpsmoodstavce"/>
    <w:rsid w:val="00AC1FF0"/>
  </w:style>
  <w:style w:type="paragraph" w:styleId="Revize">
    <w:name w:val="Revision"/>
    <w:hidden/>
    <w:uiPriority w:val="99"/>
    <w:semiHidden/>
    <w:rsid w:val="00220770"/>
    <w:pPr>
      <w:spacing w:after="0"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7F4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0874">
      <w:bodyDiv w:val="1"/>
      <w:marLeft w:val="0"/>
      <w:marRight w:val="0"/>
      <w:marTop w:val="0"/>
      <w:marBottom w:val="0"/>
      <w:divBdr>
        <w:top w:val="none" w:sz="0" w:space="0" w:color="auto"/>
        <w:left w:val="none" w:sz="0" w:space="0" w:color="auto"/>
        <w:bottom w:val="none" w:sz="0" w:space="0" w:color="auto"/>
        <w:right w:val="none" w:sz="0" w:space="0" w:color="auto"/>
      </w:divBdr>
    </w:div>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163785686">
      <w:bodyDiv w:val="1"/>
      <w:marLeft w:val="0"/>
      <w:marRight w:val="0"/>
      <w:marTop w:val="0"/>
      <w:marBottom w:val="0"/>
      <w:divBdr>
        <w:top w:val="none" w:sz="0" w:space="0" w:color="auto"/>
        <w:left w:val="none" w:sz="0" w:space="0" w:color="auto"/>
        <w:bottom w:val="none" w:sz="0" w:space="0" w:color="auto"/>
        <w:right w:val="none" w:sz="0" w:space="0" w:color="auto"/>
      </w:divBdr>
    </w:div>
    <w:div w:id="309676812">
      <w:bodyDiv w:val="1"/>
      <w:marLeft w:val="0"/>
      <w:marRight w:val="0"/>
      <w:marTop w:val="0"/>
      <w:marBottom w:val="0"/>
      <w:divBdr>
        <w:top w:val="none" w:sz="0" w:space="0" w:color="auto"/>
        <w:left w:val="none" w:sz="0" w:space="0" w:color="auto"/>
        <w:bottom w:val="none" w:sz="0" w:space="0" w:color="auto"/>
        <w:right w:val="none" w:sz="0" w:space="0" w:color="auto"/>
      </w:divBdr>
    </w:div>
    <w:div w:id="342898966">
      <w:bodyDiv w:val="1"/>
      <w:marLeft w:val="0"/>
      <w:marRight w:val="0"/>
      <w:marTop w:val="0"/>
      <w:marBottom w:val="0"/>
      <w:divBdr>
        <w:top w:val="none" w:sz="0" w:space="0" w:color="auto"/>
        <w:left w:val="none" w:sz="0" w:space="0" w:color="auto"/>
        <w:bottom w:val="none" w:sz="0" w:space="0" w:color="auto"/>
        <w:right w:val="none" w:sz="0" w:space="0" w:color="auto"/>
      </w:divBdr>
    </w:div>
    <w:div w:id="368726923">
      <w:bodyDiv w:val="1"/>
      <w:marLeft w:val="0"/>
      <w:marRight w:val="0"/>
      <w:marTop w:val="0"/>
      <w:marBottom w:val="0"/>
      <w:divBdr>
        <w:top w:val="none" w:sz="0" w:space="0" w:color="auto"/>
        <w:left w:val="none" w:sz="0" w:space="0" w:color="auto"/>
        <w:bottom w:val="none" w:sz="0" w:space="0" w:color="auto"/>
        <w:right w:val="none" w:sz="0" w:space="0" w:color="auto"/>
      </w:divBdr>
    </w:div>
    <w:div w:id="403645522">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706178892">
      <w:bodyDiv w:val="1"/>
      <w:marLeft w:val="0"/>
      <w:marRight w:val="0"/>
      <w:marTop w:val="0"/>
      <w:marBottom w:val="0"/>
      <w:divBdr>
        <w:top w:val="none" w:sz="0" w:space="0" w:color="auto"/>
        <w:left w:val="none" w:sz="0" w:space="0" w:color="auto"/>
        <w:bottom w:val="none" w:sz="0" w:space="0" w:color="auto"/>
        <w:right w:val="none" w:sz="0" w:space="0" w:color="auto"/>
      </w:divBdr>
    </w:div>
    <w:div w:id="730344350">
      <w:bodyDiv w:val="1"/>
      <w:marLeft w:val="0"/>
      <w:marRight w:val="0"/>
      <w:marTop w:val="0"/>
      <w:marBottom w:val="0"/>
      <w:divBdr>
        <w:top w:val="none" w:sz="0" w:space="0" w:color="auto"/>
        <w:left w:val="none" w:sz="0" w:space="0" w:color="auto"/>
        <w:bottom w:val="none" w:sz="0" w:space="0" w:color="auto"/>
        <w:right w:val="none" w:sz="0" w:space="0" w:color="auto"/>
      </w:divBdr>
    </w:div>
    <w:div w:id="832138813">
      <w:bodyDiv w:val="1"/>
      <w:marLeft w:val="0"/>
      <w:marRight w:val="0"/>
      <w:marTop w:val="0"/>
      <w:marBottom w:val="0"/>
      <w:divBdr>
        <w:top w:val="none" w:sz="0" w:space="0" w:color="auto"/>
        <w:left w:val="none" w:sz="0" w:space="0" w:color="auto"/>
        <w:bottom w:val="none" w:sz="0" w:space="0" w:color="auto"/>
        <w:right w:val="none" w:sz="0" w:space="0" w:color="auto"/>
      </w:divBdr>
    </w:div>
    <w:div w:id="866137226">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055809733">
      <w:bodyDiv w:val="1"/>
      <w:marLeft w:val="0"/>
      <w:marRight w:val="0"/>
      <w:marTop w:val="0"/>
      <w:marBottom w:val="0"/>
      <w:divBdr>
        <w:top w:val="none" w:sz="0" w:space="0" w:color="auto"/>
        <w:left w:val="none" w:sz="0" w:space="0" w:color="auto"/>
        <w:bottom w:val="none" w:sz="0" w:space="0" w:color="auto"/>
        <w:right w:val="none" w:sz="0" w:space="0" w:color="auto"/>
      </w:divBdr>
    </w:div>
    <w:div w:id="1307734150">
      <w:bodyDiv w:val="1"/>
      <w:marLeft w:val="0"/>
      <w:marRight w:val="0"/>
      <w:marTop w:val="0"/>
      <w:marBottom w:val="0"/>
      <w:divBdr>
        <w:top w:val="none" w:sz="0" w:space="0" w:color="auto"/>
        <w:left w:val="none" w:sz="0" w:space="0" w:color="auto"/>
        <w:bottom w:val="none" w:sz="0" w:space="0" w:color="auto"/>
        <w:right w:val="none" w:sz="0" w:space="0" w:color="auto"/>
      </w:divBdr>
    </w:div>
    <w:div w:id="1372682925">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71070347">
      <w:bodyDiv w:val="1"/>
      <w:marLeft w:val="0"/>
      <w:marRight w:val="0"/>
      <w:marTop w:val="0"/>
      <w:marBottom w:val="0"/>
      <w:divBdr>
        <w:top w:val="none" w:sz="0" w:space="0" w:color="auto"/>
        <w:left w:val="none" w:sz="0" w:space="0" w:color="auto"/>
        <w:bottom w:val="none" w:sz="0" w:space="0" w:color="auto"/>
        <w:right w:val="none" w:sz="0" w:space="0" w:color="auto"/>
      </w:divBdr>
    </w:div>
    <w:div w:id="1925872932">
      <w:bodyDiv w:val="1"/>
      <w:marLeft w:val="0"/>
      <w:marRight w:val="0"/>
      <w:marTop w:val="0"/>
      <w:marBottom w:val="0"/>
      <w:divBdr>
        <w:top w:val="none" w:sz="0" w:space="0" w:color="auto"/>
        <w:left w:val="none" w:sz="0" w:space="0" w:color="auto"/>
        <w:bottom w:val="none" w:sz="0" w:space="0" w:color="auto"/>
        <w:right w:val="none" w:sz="0" w:space="0" w:color="auto"/>
      </w:divBdr>
    </w:div>
    <w:div w:id="2070837968">
      <w:bodyDiv w:val="1"/>
      <w:marLeft w:val="0"/>
      <w:marRight w:val="0"/>
      <w:marTop w:val="0"/>
      <w:marBottom w:val="0"/>
      <w:divBdr>
        <w:top w:val="none" w:sz="0" w:space="0" w:color="auto"/>
        <w:left w:val="none" w:sz="0" w:space="0" w:color="auto"/>
        <w:bottom w:val="none" w:sz="0" w:space="0" w:color="auto"/>
        <w:right w:val="none" w:sz="0" w:space="0" w:color="auto"/>
      </w:divBdr>
    </w:div>
    <w:div w:id="2125878058">
      <w:bodyDiv w:val="1"/>
      <w:marLeft w:val="0"/>
      <w:marRight w:val="0"/>
      <w:marTop w:val="0"/>
      <w:marBottom w:val="0"/>
      <w:divBdr>
        <w:top w:val="none" w:sz="0" w:space="0" w:color="auto"/>
        <w:left w:val="none" w:sz="0" w:space="0" w:color="auto"/>
        <w:bottom w:val="none" w:sz="0" w:space="0" w:color="auto"/>
        <w:right w:val="none" w:sz="0" w:space="0" w:color="auto"/>
      </w:divBdr>
    </w:div>
    <w:div w:id="213459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59731-B593-4189-AE79-35F885BA7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1170</Words>
  <Characters>6903</Characters>
  <Application>Microsoft Office Word</Application>
  <DocSecurity>0</DocSecurity>
  <Lines>57</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15</cp:revision>
  <cp:lastPrinted>2017-10-31T19:52:00Z</cp:lastPrinted>
  <dcterms:created xsi:type="dcterms:W3CDTF">2025-03-27T17:27:00Z</dcterms:created>
  <dcterms:modified xsi:type="dcterms:W3CDTF">2025-03-28T13:32:00Z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