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20FFA7" w14:textId="16EB98E4" w:rsidR="00067945" w:rsidRPr="00067945" w:rsidRDefault="00067945" w:rsidP="0006794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67945">
        <w:rPr>
          <w:rFonts w:ascii="Arial" w:eastAsia="Times New Roman" w:hAnsi="Arial"/>
          <w:b/>
          <w:sz w:val="28"/>
          <w:szCs w:val="32"/>
        </w:rPr>
        <w:t xml:space="preserve">Zlepšete efektivitu práce s novými displeji Flip Pro, </w:t>
      </w:r>
    </w:p>
    <w:p w14:paraId="559F4855" w14:textId="77777777" w:rsidR="00067945" w:rsidRDefault="00067945" w:rsidP="0006794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67945">
        <w:rPr>
          <w:rFonts w:ascii="Arial" w:eastAsia="Times New Roman" w:hAnsi="Arial"/>
          <w:b/>
          <w:sz w:val="28"/>
          <w:szCs w:val="32"/>
        </w:rPr>
        <w:t>QMC series 55” a The Wall od Samsungu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2F9D546" w14:textId="5AF919B9" w:rsidR="00F10462" w:rsidRDefault="00541F13" w:rsidP="001647F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F10462" w:rsidRPr="00F10462">
        <w:rPr>
          <w:rFonts w:ascii="Arial" w:hAnsi="Arial" w:cs="Arial"/>
          <w:b/>
          <w:bCs/>
          <w:sz w:val="22"/>
          <w:szCs w:val="22"/>
        </w:rPr>
        <w:t>–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</w:t>
      </w:r>
      <w:r w:rsidR="0013068E">
        <w:rPr>
          <w:rFonts w:ascii="Arial" w:hAnsi="Arial" w:cs="Arial"/>
          <w:b/>
          <w:bCs/>
          <w:sz w:val="22"/>
          <w:szCs w:val="22"/>
        </w:rPr>
        <w:t>7</w:t>
      </w:r>
      <w:r w:rsidR="005B6B65">
        <w:rPr>
          <w:rFonts w:ascii="Arial" w:hAnsi="Arial" w:cs="Arial"/>
          <w:b/>
          <w:bCs/>
          <w:sz w:val="22"/>
          <w:szCs w:val="22"/>
        </w:rPr>
        <w:t>.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</w:t>
      </w:r>
      <w:r w:rsidR="00594485">
        <w:rPr>
          <w:rFonts w:ascii="Arial" w:hAnsi="Arial" w:cs="Arial"/>
          <w:b/>
          <w:bCs/>
          <w:sz w:val="22"/>
          <w:szCs w:val="22"/>
        </w:rPr>
        <w:t>května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</w:t>
      </w:r>
      <w:r w:rsidR="00F10462" w:rsidRPr="00F10462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>Společnost Samsung přináší revoluční řešení podnikání a vzdělávání. Nové interaktivní displeje Flip Pro nabíz</w:t>
      </w:r>
      <w:r w:rsidR="00F13A1C">
        <w:rPr>
          <w:rFonts w:ascii="Arial" w:hAnsi="Arial" w:cs="Arial"/>
          <w:b/>
          <w:bCs/>
          <w:sz w:val="22"/>
          <w:szCs w:val="22"/>
        </w:rPr>
        <w:t>ej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 xml:space="preserve">í bezprecedentní zážitek z kreslení a umožní vícedotykové ovládání až </w:t>
      </w:r>
      <w:r w:rsidR="00F13A1C">
        <w:rPr>
          <w:rFonts w:ascii="Arial" w:hAnsi="Arial" w:cs="Arial"/>
          <w:b/>
          <w:bCs/>
          <w:sz w:val="22"/>
          <w:szCs w:val="22"/>
        </w:rPr>
        <w:t>dvaceti</w:t>
      </w:r>
      <w:r w:rsidR="00F13A1C" w:rsidRPr="001647F4">
        <w:rPr>
          <w:rFonts w:ascii="Arial" w:hAnsi="Arial" w:cs="Arial"/>
          <w:b/>
          <w:bCs/>
          <w:sz w:val="22"/>
          <w:szCs w:val="22"/>
        </w:rPr>
        <w:t xml:space="preserve"> 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>uživatelů</w:t>
      </w:r>
      <w:r w:rsidR="00F13A1C">
        <w:rPr>
          <w:rFonts w:ascii="Arial" w:hAnsi="Arial" w:cs="Arial"/>
          <w:b/>
          <w:bCs/>
          <w:sz w:val="22"/>
          <w:szCs w:val="22"/>
        </w:rPr>
        <w:t>m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>. Samsung QMC series 55” s</w:t>
      </w:r>
      <w:r w:rsidR="00F13A1C">
        <w:rPr>
          <w:rFonts w:ascii="Arial" w:hAnsi="Arial" w:cs="Arial"/>
          <w:b/>
          <w:bCs/>
          <w:sz w:val="22"/>
          <w:szCs w:val="22"/>
        </w:rPr>
        <w:t> 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 xml:space="preserve">ultra tenkým profilem a hyperrealistickým zobrazením přináší </w:t>
      </w:r>
      <w:r w:rsidR="00F13A1C">
        <w:rPr>
          <w:rFonts w:ascii="Arial" w:hAnsi="Arial" w:cs="Arial"/>
          <w:b/>
          <w:bCs/>
          <w:sz w:val="22"/>
          <w:szCs w:val="22"/>
        </w:rPr>
        <w:t xml:space="preserve">do vašeho 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>podnikání</w:t>
      </w:r>
      <w:r w:rsidR="00F13A1C" w:rsidRPr="00F13A1C">
        <w:rPr>
          <w:rFonts w:ascii="Arial" w:hAnsi="Arial" w:cs="Arial"/>
          <w:b/>
          <w:bCs/>
          <w:sz w:val="22"/>
          <w:szCs w:val="22"/>
        </w:rPr>
        <w:t xml:space="preserve"> </w:t>
      </w:r>
      <w:r w:rsidR="00F13A1C" w:rsidRPr="001647F4">
        <w:rPr>
          <w:rFonts w:ascii="Arial" w:hAnsi="Arial" w:cs="Arial"/>
          <w:b/>
          <w:bCs/>
          <w:sz w:val="22"/>
          <w:szCs w:val="22"/>
        </w:rPr>
        <w:t>změnu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 xml:space="preserve">. A pokud hledáte </w:t>
      </w:r>
      <w:r w:rsidR="00F13A1C">
        <w:rPr>
          <w:rFonts w:ascii="Arial" w:hAnsi="Arial" w:cs="Arial"/>
          <w:b/>
          <w:bCs/>
          <w:sz w:val="22"/>
          <w:szCs w:val="22"/>
        </w:rPr>
        <w:t>inovaci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 xml:space="preserve">, </w:t>
      </w:r>
      <w:r w:rsidR="00F13A1C">
        <w:rPr>
          <w:rFonts w:ascii="Arial" w:hAnsi="Arial" w:cs="Arial"/>
          <w:b/>
          <w:bCs/>
          <w:sz w:val="22"/>
          <w:szCs w:val="22"/>
        </w:rPr>
        <w:t>jejíž zásluhou</w:t>
      </w:r>
      <w:r w:rsidR="001647F4" w:rsidRPr="001647F4">
        <w:rPr>
          <w:rFonts w:ascii="Arial" w:hAnsi="Arial" w:cs="Arial"/>
          <w:b/>
          <w:bCs/>
          <w:sz w:val="22"/>
          <w:szCs w:val="22"/>
        </w:rPr>
        <w:t xml:space="preserve"> uděláte dojem, můžete sáhnout po Samsung The Wall s modulární konstrukcí.</w:t>
      </w:r>
    </w:p>
    <w:p w14:paraId="624F51F0" w14:textId="1807497E" w:rsidR="00541F13" w:rsidRDefault="00541F13" w:rsidP="00FF5D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D57C469" w14:textId="3D177B5E" w:rsidR="00541F13" w:rsidRDefault="00F83140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83140">
        <w:rPr>
          <w:rFonts w:ascii="Arial" w:hAnsi="Arial" w:cs="Arial"/>
          <w:b/>
          <w:bCs/>
          <w:sz w:val="22"/>
          <w:szCs w:val="22"/>
        </w:rPr>
        <w:t>Samsung Flip Pro Interactive Display</w:t>
      </w:r>
    </w:p>
    <w:p w14:paraId="1AA4F2B1" w14:textId="7F1CD2AF" w:rsidR="004C3B6B" w:rsidRDefault="00EC0A6E" w:rsidP="00EC0A6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C0A6E">
        <w:rPr>
          <w:rFonts w:ascii="Arial" w:hAnsi="Arial" w:cs="Arial"/>
          <w:sz w:val="22"/>
          <w:szCs w:val="22"/>
        </w:rPr>
        <w:t xml:space="preserve">Hledáte vzdělávací nástroj bez hranic? Potřebujete multifunkční zařízení, které vám umožní plánovat a tvořit prakticky cokoli? Samsung Flip Pro je přesně to, co hledáte. S jeho režimem pero a štětec, možností mazání prstem a širokou paletou nástrojů se nápady stanou skutečností. </w:t>
      </w:r>
    </w:p>
    <w:p w14:paraId="75D29F39" w14:textId="77777777" w:rsidR="004C3B6B" w:rsidRDefault="004C3B6B" w:rsidP="00EC0A6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CED06F7" w14:textId="7BAFFB73" w:rsidR="004C3B6B" w:rsidRDefault="00EC0A6E" w:rsidP="00EC0A6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C0A6E">
        <w:rPr>
          <w:rFonts w:ascii="Arial" w:hAnsi="Arial" w:cs="Arial"/>
          <w:sz w:val="22"/>
          <w:szCs w:val="22"/>
        </w:rPr>
        <w:t>Samsung Flip Pro nabízí display s univerzální konektivitou, inteligentním softwarem, pokročilými funkc</w:t>
      </w:r>
      <w:r w:rsidR="00F13A1C">
        <w:rPr>
          <w:rFonts w:ascii="Arial" w:hAnsi="Arial" w:cs="Arial"/>
          <w:sz w:val="22"/>
          <w:szCs w:val="22"/>
        </w:rPr>
        <w:t>em</w:t>
      </w:r>
      <w:r w:rsidRPr="00EC0A6E">
        <w:rPr>
          <w:rFonts w:ascii="Arial" w:hAnsi="Arial" w:cs="Arial"/>
          <w:sz w:val="22"/>
          <w:szCs w:val="22"/>
        </w:rPr>
        <w:t xml:space="preserve">i a </w:t>
      </w:r>
      <w:r w:rsidR="00F13A1C" w:rsidRPr="00EC0A6E">
        <w:rPr>
          <w:rFonts w:ascii="Arial" w:hAnsi="Arial" w:cs="Arial"/>
          <w:sz w:val="22"/>
          <w:szCs w:val="22"/>
        </w:rPr>
        <w:t xml:space="preserve">s 2048 tlakovými body </w:t>
      </w:r>
      <w:r w:rsidRPr="00EC0A6E">
        <w:rPr>
          <w:rFonts w:ascii="Arial" w:hAnsi="Arial" w:cs="Arial"/>
          <w:sz w:val="22"/>
          <w:szCs w:val="22"/>
        </w:rPr>
        <w:t xml:space="preserve">nejrychlejší odezvu na trhu. Toto zařízení poskytuje realistický zážitek z kreslení, který v jednom okamžiku může ovládat až 20 lidí. Tato interaktivní obrazovka se stane spolehlivým partnerem </w:t>
      </w:r>
      <w:r w:rsidR="00F13A1C">
        <w:rPr>
          <w:rFonts w:ascii="Arial" w:hAnsi="Arial" w:cs="Arial"/>
          <w:sz w:val="22"/>
          <w:szCs w:val="22"/>
        </w:rPr>
        <w:t>při</w:t>
      </w:r>
      <w:r w:rsidR="00F13A1C" w:rsidRPr="00EC0A6E">
        <w:rPr>
          <w:rFonts w:ascii="Arial" w:hAnsi="Arial" w:cs="Arial"/>
          <w:sz w:val="22"/>
          <w:szCs w:val="22"/>
        </w:rPr>
        <w:t xml:space="preserve"> </w:t>
      </w:r>
      <w:r w:rsidRPr="00EC0A6E">
        <w:rPr>
          <w:rFonts w:ascii="Arial" w:hAnsi="Arial" w:cs="Arial"/>
          <w:sz w:val="22"/>
          <w:szCs w:val="22"/>
        </w:rPr>
        <w:t>práci jakéhokoli druhu, a navíc zajistí dostatek místa další</w:t>
      </w:r>
      <w:r w:rsidR="00F13A1C">
        <w:rPr>
          <w:rFonts w:ascii="Arial" w:hAnsi="Arial" w:cs="Arial"/>
          <w:sz w:val="22"/>
          <w:szCs w:val="22"/>
        </w:rPr>
        <w:t>mu</w:t>
      </w:r>
      <w:r w:rsidRPr="00EC0A6E">
        <w:rPr>
          <w:rFonts w:ascii="Arial" w:hAnsi="Arial" w:cs="Arial"/>
          <w:sz w:val="22"/>
          <w:szCs w:val="22"/>
        </w:rPr>
        <w:t xml:space="preserve"> </w:t>
      </w:r>
      <w:r w:rsidR="00F13A1C" w:rsidRPr="00EC0A6E">
        <w:rPr>
          <w:rFonts w:ascii="Arial" w:hAnsi="Arial" w:cs="Arial"/>
          <w:sz w:val="22"/>
          <w:szCs w:val="22"/>
        </w:rPr>
        <w:t>účastník</w:t>
      </w:r>
      <w:r w:rsidR="00F13A1C">
        <w:rPr>
          <w:rFonts w:ascii="Arial" w:hAnsi="Arial" w:cs="Arial"/>
          <w:sz w:val="22"/>
          <w:szCs w:val="22"/>
        </w:rPr>
        <w:t>ovi</w:t>
      </w:r>
      <w:r w:rsidR="00F13A1C" w:rsidRPr="00EC0A6E">
        <w:rPr>
          <w:rFonts w:ascii="Arial" w:hAnsi="Arial" w:cs="Arial"/>
          <w:sz w:val="22"/>
          <w:szCs w:val="22"/>
        </w:rPr>
        <w:t xml:space="preserve"> </w:t>
      </w:r>
      <w:r w:rsidRPr="00EC0A6E">
        <w:rPr>
          <w:rFonts w:ascii="Arial" w:hAnsi="Arial" w:cs="Arial"/>
          <w:sz w:val="22"/>
          <w:szCs w:val="22"/>
        </w:rPr>
        <w:t>videokonference.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7BF2FB3" w14:textId="77777777" w:rsidR="004C3B6B" w:rsidRDefault="004C3B6B" w:rsidP="00EC0A6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3DFB54" w14:textId="1557E972" w:rsidR="00541F13" w:rsidRDefault="00EC0A6E" w:rsidP="00EC0A6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C0A6E">
        <w:rPr>
          <w:rFonts w:ascii="Arial" w:hAnsi="Arial" w:cs="Arial"/>
          <w:sz w:val="22"/>
          <w:szCs w:val="22"/>
        </w:rPr>
        <w:t xml:space="preserve">Výhodou Samsung Flip Pro Interactive Display je také antimikrobiální povrch a odolný film chránící před poškozením, takže </w:t>
      </w:r>
      <w:r w:rsidR="00F13A1C" w:rsidRPr="00EC0A6E">
        <w:rPr>
          <w:rFonts w:ascii="Arial" w:hAnsi="Arial" w:cs="Arial"/>
          <w:sz w:val="22"/>
          <w:szCs w:val="22"/>
        </w:rPr>
        <w:t xml:space="preserve">o bezpečnost zařízení </w:t>
      </w:r>
      <w:r w:rsidRPr="00EC0A6E">
        <w:rPr>
          <w:rFonts w:ascii="Arial" w:hAnsi="Arial" w:cs="Arial"/>
          <w:sz w:val="22"/>
          <w:szCs w:val="22"/>
        </w:rPr>
        <w:t xml:space="preserve">nemusíte mít obavy. Tato univerzální obrazovka umožní </w:t>
      </w:r>
      <w:r w:rsidR="00F13A1C">
        <w:rPr>
          <w:rFonts w:ascii="Arial" w:hAnsi="Arial" w:cs="Arial"/>
          <w:sz w:val="22"/>
          <w:szCs w:val="22"/>
        </w:rPr>
        <w:t xml:space="preserve">každému </w:t>
      </w:r>
      <w:r w:rsidRPr="00EC0A6E">
        <w:rPr>
          <w:rFonts w:ascii="Arial" w:hAnsi="Arial" w:cs="Arial"/>
          <w:sz w:val="22"/>
          <w:szCs w:val="22"/>
        </w:rPr>
        <w:t>tvořit a naplňovat nápady</w:t>
      </w:r>
      <w:r w:rsidR="00F13A1C" w:rsidRPr="00F13A1C">
        <w:rPr>
          <w:rFonts w:ascii="Arial" w:hAnsi="Arial" w:cs="Arial"/>
          <w:sz w:val="22"/>
          <w:szCs w:val="22"/>
        </w:rPr>
        <w:t xml:space="preserve"> </w:t>
      </w:r>
      <w:r w:rsidR="00F13A1C" w:rsidRPr="00EC0A6E">
        <w:rPr>
          <w:rFonts w:ascii="Arial" w:hAnsi="Arial" w:cs="Arial"/>
          <w:sz w:val="22"/>
          <w:szCs w:val="22"/>
        </w:rPr>
        <w:t>bez omezení</w:t>
      </w:r>
      <w:r w:rsidRPr="00EC0A6E">
        <w:rPr>
          <w:rFonts w:ascii="Arial" w:hAnsi="Arial" w:cs="Arial"/>
          <w:sz w:val="22"/>
          <w:szCs w:val="22"/>
        </w:rPr>
        <w:t>.</w:t>
      </w:r>
    </w:p>
    <w:p w14:paraId="2A99916E" w14:textId="77777777" w:rsidR="00EC0A6E" w:rsidRDefault="00EC0A6E" w:rsidP="00541F13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0D58A831" w14:textId="1DCBFA49" w:rsidR="00541F13" w:rsidRDefault="00541F13" w:rsidP="00541F13">
      <w:pPr>
        <w:spacing w:line="300" w:lineRule="auto"/>
      </w:pPr>
      <w:r w:rsidRPr="00541F13">
        <w:rPr>
          <w:rFonts w:ascii="Arial" w:hAnsi="Arial" w:cs="Arial"/>
          <w:b/>
          <w:bCs/>
          <w:sz w:val="22"/>
          <w:szCs w:val="22"/>
        </w:rPr>
        <w:t>Odkaz:</w:t>
      </w:r>
      <w:r w:rsidRPr="00541F13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79253E" w:rsidRPr="0079253E">
          <w:rPr>
            <w:rStyle w:val="Hypertextovodkaz"/>
            <w:rFonts w:ascii="Arial" w:hAnsi="Arial" w:cs="Arial"/>
          </w:rPr>
          <w:t>https://www.samsung.com/cz/business/smart-signage/interactive-display/flip-pro-wm75b-interactive-display-lh75wmbwlgcxen/</w:t>
        </w:r>
      </w:hyperlink>
    </w:p>
    <w:p w14:paraId="511E7CD2" w14:textId="77777777" w:rsidR="0079253E" w:rsidRDefault="0079253E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62B8B59B" w14:textId="73E5BC07" w:rsidR="00541F13" w:rsidRDefault="00572645" w:rsidP="00541F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72645">
        <w:rPr>
          <w:rFonts w:ascii="Arial" w:hAnsi="Arial" w:cs="Arial"/>
          <w:b/>
          <w:bCs/>
          <w:sz w:val="22"/>
          <w:szCs w:val="22"/>
        </w:rPr>
        <w:t>Samsung QMC series 55”</w:t>
      </w:r>
    </w:p>
    <w:p w14:paraId="43A6D439" w14:textId="378C92F5" w:rsidR="005D2CCE" w:rsidRPr="005D2CCE" w:rsidRDefault="005D2CCE" w:rsidP="005D2CC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D2CCE">
        <w:rPr>
          <w:rFonts w:ascii="Arial" w:hAnsi="Arial" w:cs="Arial"/>
          <w:sz w:val="22"/>
          <w:szCs w:val="22"/>
        </w:rPr>
        <w:t xml:space="preserve">Připravte se na novou éru digitální revoluce s novým displejem Samsung QMC series 55". Tento průlomový produkt </w:t>
      </w:r>
      <w:r w:rsidR="00123BE7">
        <w:rPr>
          <w:rFonts w:ascii="Arial" w:hAnsi="Arial" w:cs="Arial"/>
          <w:sz w:val="22"/>
          <w:szCs w:val="22"/>
        </w:rPr>
        <w:t>dokáže</w:t>
      </w:r>
      <w:r w:rsidRPr="005D2CCE">
        <w:rPr>
          <w:rFonts w:ascii="Arial" w:hAnsi="Arial" w:cs="Arial"/>
          <w:sz w:val="22"/>
          <w:szCs w:val="22"/>
        </w:rPr>
        <w:t xml:space="preserve"> čelit jakýmkoli výzvám. Jeho ultra tenký profil o rozměrech pouhých 28,5 mm upoutá vaši pozornost a nepustí. Ovšem nejde jen o minimalistický design</w:t>
      </w:r>
      <w:r w:rsidR="00123BE7">
        <w:rPr>
          <w:rFonts w:ascii="Arial" w:hAnsi="Arial" w:cs="Arial"/>
          <w:sz w:val="22"/>
          <w:szCs w:val="22"/>
        </w:rPr>
        <w:t>.</w:t>
      </w:r>
      <w:r w:rsidRPr="005D2CCE">
        <w:rPr>
          <w:rFonts w:ascii="Arial" w:hAnsi="Arial" w:cs="Arial"/>
          <w:sz w:val="22"/>
          <w:szCs w:val="22"/>
        </w:rPr>
        <w:t xml:space="preserve"> </w:t>
      </w:r>
      <w:r w:rsidR="00123BE7">
        <w:rPr>
          <w:rFonts w:ascii="Arial" w:hAnsi="Arial" w:cs="Arial"/>
          <w:sz w:val="22"/>
          <w:szCs w:val="22"/>
        </w:rPr>
        <w:t>P</w:t>
      </w:r>
      <w:r w:rsidR="00123BE7" w:rsidRPr="005D2CCE">
        <w:rPr>
          <w:rFonts w:ascii="Arial" w:hAnsi="Arial" w:cs="Arial"/>
          <w:sz w:val="22"/>
          <w:szCs w:val="22"/>
        </w:rPr>
        <w:t xml:space="preserve">od </w:t>
      </w:r>
      <w:r w:rsidRPr="005D2CCE">
        <w:rPr>
          <w:rFonts w:ascii="Arial" w:hAnsi="Arial" w:cs="Arial"/>
          <w:sz w:val="22"/>
          <w:szCs w:val="22"/>
        </w:rPr>
        <w:t xml:space="preserve">elegantním vzhledem se </w:t>
      </w:r>
      <w:r w:rsidR="00123BE7" w:rsidRPr="005D2CCE">
        <w:rPr>
          <w:rFonts w:ascii="Arial" w:hAnsi="Arial" w:cs="Arial"/>
          <w:sz w:val="22"/>
          <w:szCs w:val="22"/>
        </w:rPr>
        <w:t>skrýv</w:t>
      </w:r>
      <w:r w:rsidR="00123BE7">
        <w:rPr>
          <w:rFonts w:ascii="Arial" w:hAnsi="Arial" w:cs="Arial"/>
          <w:sz w:val="22"/>
          <w:szCs w:val="22"/>
        </w:rPr>
        <w:t>ají</w:t>
      </w:r>
      <w:r w:rsidR="00123BE7" w:rsidRPr="005D2CCE">
        <w:rPr>
          <w:rFonts w:ascii="Arial" w:hAnsi="Arial" w:cs="Arial"/>
          <w:sz w:val="22"/>
          <w:szCs w:val="22"/>
        </w:rPr>
        <w:t xml:space="preserve"> </w:t>
      </w:r>
      <w:r w:rsidRPr="005D2CCE">
        <w:rPr>
          <w:rFonts w:ascii="Arial" w:hAnsi="Arial" w:cs="Arial"/>
          <w:sz w:val="22"/>
          <w:szCs w:val="22"/>
        </w:rPr>
        <w:t>ohromující výkon</w:t>
      </w:r>
      <w:r w:rsidR="00123BE7">
        <w:rPr>
          <w:rFonts w:ascii="Arial" w:hAnsi="Arial" w:cs="Arial"/>
          <w:sz w:val="22"/>
          <w:szCs w:val="22"/>
        </w:rPr>
        <w:t xml:space="preserve"> </w:t>
      </w:r>
      <w:r w:rsidRPr="005D2CCE">
        <w:rPr>
          <w:rFonts w:ascii="Arial" w:hAnsi="Arial" w:cs="Arial"/>
          <w:sz w:val="22"/>
          <w:szCs w:val="22"/>
        </w:rPr>
        <w:t xml:space="preserve">a schopnost generovat </w:t>
      </w:r>
      <w:r w:rsidRPr="005D2CCE">
        <w:rPr>
          <w:rFonts w:ascii="Arial" w:hAnsi="Arial" w:cs="Arial"/>
          <w:sz w:val="22"/>
          <w:szCs w:val="22"/>
        </w:rPr>
        <w:lastRenderedPageBreak/>
        <w:t>hyperrealistické zobrazení</w:t>
      </w:r>
      <w:r w:rsidR="00123BE7">
        <w:rPr>
          <w:rFonts w:ascii="Arial" w:hAnsi="Arial" w:cs="Arial"/>
          <w:sz w:val="22"/>
          <w:szCs w:val="22"/>
        </w:rPr>
        <w:t>. Díky tomu</w:t>
      </w:r>
      <w:r w:rsidRPr="005D2CCE">
        <w:rPr>
          <w:rFonts w:ascii="Arial" w:hAnsi="Arial" w:cs="Arial"/>
          <w:sz w:val="22"/>
          <w:szCs w:val="22"/>
        </w:rPr>
        <w:t xml:space="preserve"> budete mít problém rozeznat digitální obraz od skutečnosti.</w:t>
      </w:r>
    </w:p>
    <w:p w14:paraId="1F2877FC" w14:textId="77777777" w:rsidR="005D2CCE" w:rsidRDefault="005D2CCE" w:rsidP="005D2C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2286326" w14:textId="186410A7" w:rsidR="005D2CCE" w:rsidRPr="005D2CCE" w:rsidRDefault="005D2CCE" w:rsidP="005D2CC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6186D480">
        <w:rPr>
          <w:rFonts w:ascii="Arial" w:hAnsi="Arial" w:cs="Arial"/>
          <w:sz w:val="22"/>
          <w:szCs w:val="22"/>
        </w:rPr>
        <w:t>Displeje QMC jsou navíc vybaveny kvalitními antireflexními panely, které zajišťují perfektní viditelnost z jakéhokoli úhlu a v jak</w:t>
      </w:r>
      <w:r w:rsidR="4B65B4A1" w:rsidRPr="6186D480">
        <w:rPr>
          <w:rFonts w:ascii="Arial" w:hAnsi="Arial" w:cs="Arial"/>
          <w:sz w:val="22"/>
          <w:szCs w:val="22"/>
        </w:rPr>
        <w:t>ou</w:t>
      </w:r>
      <w:r w:rsidRPr="6186D480">
        <w:rPr>
          <w:rFonts w:ascii="Arial" w:hAnsi="Arial" w:cs="Arial"/>
          <w:sz w:val="22"/>
          <w:szCs w:val="22"/>
        </w:rPr>
        <w:t>koliv denní dobu. Tato technologie umožňuje podnikům efektivně sdílet přesné informace na strategických místech, jako jsou letiště nebo nádraží.</w:t>
      </w:r>
    </w:p>
    <w:p w14:paraId="4C45261C" w14:textId="77777777" w:rsidR="00422D5A" w:rsidRDefault="00422D5A" w:rsidP="005D2C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2709DD9" w14:textId="5901D889" w:rsidR="005D2CCE" w:rsidRPr="005D2CCE" w:rsidRDefault="005D2CCE" w:rsidP="005D2CC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D2CCE">
        <w:rPr>
          <w:rFonts w:ascii="Arial" w:hAnsi="Arial" w:cs="Arial"/>
          <w:sz w:val="22"/>
          <w:szCs w:val="22"/>
        </w:rPr>
        <w:t xml:space="preserve">Díky rychlému bezdrátovému připojení můžete bez problémů spolupracovat s několika obrazovkami. Funkce SmartView+ umožňuje sdílení obrazovky bez potřeby kabelů, což zajišťuje </w:t>
      </w:r>
      <w:r w:rsidR="001D07AB">
        <w:rPr>
          <w:rFonts w:ascii="Arial" w:hAnsi="Arial" w:cs="Arial"/>
          <w:sz w:val="22"/>
          <w:szCs w:val="22"/>
        </w:rPr>
        <w:t>hladkou</w:t>
      </w:r>
      <w:r w:rsidRPr="005D2CCE">
        <w:rPr>
          <w:rFonts w:ascii="Arial" w:hAnsi="Arial" w:cs="Arial"/>
          <w:sz w:val="22"/>
          <w:szCs w:val="22"/>
        </w:rPr>
        <w:t xml:space="preserve"> spolupráci. Uživatelé </w:t>
      </w:r>
      <w:r w:rsidR="00123BE7">
        <w:rPr>
          <w:rFonts w:ascii="Arial" w:hAnsi="Arial" w:cs="Arial"/>
          <w:sz w:val="22"/>
          <w:szCs w:val="22"/>
        </w:rPr>
        <w:t>teď můžou</w:t>
      </w:r>
      <w:r w:rsidR="00123BE7" w:rsidRPr="005D2CCE">
        <w:rPr>
          <w:rFonts w:ascii="Arial" w:hAnsi="Arial" w:cs="Arial"/>
          <w:sz w:val="22"/>
          <w:szCs w:val="22"/>
        </w:rPr>
        <w:t xml:space="preserve"> </w:t>
      </w:r>
      <w:r w:rsidRPr="005D2CCE">
        <w:rPr>
          <w:rFonts w:ascii="Arial" w:hAnsi="Arial" w:cs="Arial"/>
          <w:sz w:val="22"/>
          <w:szCs w:val="22"/>
        </w:rPr>
        <w:t xml:space="preserve">aktivovat funkci sdílení obrazovky </w:t>
      </w:r>
      <w:r w:rsidR="001D07AB">
        <w:rPr>
          <w:rFonts w:ascii="Arial" w:hAnsi="Arial" w:cs="Arial"/>
          <w:sz w:val="22"/>
          <w:szCs w:val="22"/>
        </w:rPr>
        <w:br/>
      </w:r>
      <w:r w:rsidRPr="005D2CCE">
        <w:rPr>
          <w:rFonts w:ascii="Arial" w:hAnsi="Arial" w:cs="Arial"/>
          <w:sz w:val="22"/>
          <w:szCs w:val="22"/>
        </w:rPr>
        <w:t xml:space="preserve">na začátku schůzky, což umožňuje </w:t>
      </w:r>
      <w:r w:rsidR="00123BE7">
        <w:rPr>
          <w:rFonts w:ascii="Arial" w:hAnsi="Arial" w:cs="Arial"/>
          <w:sz w:val="22"/>
          <w:szCs w:val="22"/>
        </w:rPr>
        <w:t xml:space="preserve">jejímu </w:t>
      </w:r>
      <w:r w:rsidRPr="005D2CCE">
        <w:rPr>
          <w:rFonts w:ascii="Arial" w:hAnsi="Arial" w:cs="Arial"/>
          <w:sz w:val="22"/>
          <w:szCs w:val="22"/>
        </w:rPr>
        <w:t>moderátorovi snadno přepínat mezi obrazovkami jedním kliknutím.</w:t>
      </w:r>
    </w:p>
    <w:p w14:paraId="1B98EBBD" w14:textId="77777777" w:rsidR="005D2CCE" w:rsidRDefault="005D2CCE" w:rsidP="005D2C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B64A08" w14:textId="72EE0FB3" w:rsidR="00541F13" w:rsidRDefault="005D2CCE" w:rsidP="005D2CC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D2CCE">
        <w:rPr>
          <w:rFonts w:ascii="Arial" w:hAnsi="Arial" w:cs="Arial"/>
          <w:sz w:val="22"/>
          <w:szCs w:val="22"/>
        </w:rPr>
        <w:t xml:space="preserve">A samozřejmě, obrazovky </w:t>
      </w:r>
      <w:r w:rsidR="00123BE7" w:rsidRPr="005D2CCE">
        <w:rPr>
          <w:rFonts w:ascii="Arial" w:hAnsi="Arial" w:cs="Arial"/>
          <w:sz w:val="22"/>
          <w:szCs w:val="22"/>
        </w:rPr>
        <w:t xml:space="preserve">Samsung </w:t>
      </w:r>
      <w:r w:rsidR="00123BE7">
        <w:rPr>
          <w:rFonts w:ascii="Arial" w:hAnsi="Arial" w:cs="Arial"/>
          <w:sz w:val="22"/>
          <w:szCs w:val="22"/>
        </w:rPr>
        <w:t>disponují</w:t>
      </w:r>
      <w:r w:rsidRPr="005D2CCE">
        <w:rPr>
          <w:rFonts w:ascii="Arial" w:hAnsi="Arial" w:cs="Arial"/>
          <w:sz w:val="22"/>
          <w:szCs w:val="22"/>
        </w:rPr>
        <w:t xml:space="preserve"> intuitivním softwarovým rozhraním, které zajišťuje snadnou a pohodlnou konektivitu napříč celým ekosystémem</w:t>
      </w:r>
      <w:r w:rsidR="00123BE7" w:rsidRPr="00123BE7">
        <w:rPr>
          <w:rFonts w:ascii="Arial" w:hAnsi="Arial" w:cs="Arial"/>
          <w:sz w:val="22"/>
          <w:szCs w:val="22"/>
        </w:rPr>
        <w:t xml:space="preserve"> </w:t>
      </w:r>
      <w:r w:rsidR="00123BE7" w:rsidRPr="005D2CCE">
        <w:rPr>
          <w:rFonts w:ascii="Arial" w:hAnsi="Arial" w:cs="Arial"/>
          <w:sz w:val="22"/>
          <w:szCs w:val="22"/>
        </w:rPr>
        <w:t>Samsung</w:t>
      </w:r>
      <w:r w:rsidR="00123BE7">
        <w:rPr>
          <w:rFonts w:ascii="Arial" w:hAnsi="Arial" w:cs="Arial"/>
          <w:sz w:val="22"/>
          <w:szCs w:val="22"/>
        </w:rPr>
        <w:t>u</w:t>
      </w:r>
      <w:r w:rsidRPr="005D2CCE">
        <w:rPr>
          <w:rFonts w:ascii="Arial" w:hAnsi="Arial" w:cs="Arial"/>
          <w:sz w:val="22"/>
          <w:szCs w:val="22"/>
        </w:rPr>
        <w:t>.</w:t>
      </w:r>
    </w:p>
    <w:p w14:paraId="4281F244" w14:textId="77777777" w:rsidR="005D2CCE" w:rsidRDefault="005D2CCE" w:rsidP="00541F13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16DB5323" w14:textId="1D8004A9" w:rsidR="00541F13" w:rsidRDefault="00541F13" w:rsidP="00541F13">
      <w:pPr>
        <w:spacing w:line="300" w:lineRule="auto"/>
        <w:rPr>
          <w:rFonts w:ascii="Arial" w:hAnsi="Arial" w:cs="Arial"/>
          <w:sz w:val="22"/>
          <w:szCs w:val="22"/>
        </w:rPr>
      </w:pPr>
      <w:r w:rsidRPr="00541F13">
        <w:rPr>
          <w:rFonts w:ascii="Arial" w:hAnsi="Arial" w:cs="Arial"/>
          <w:b/>
          <w:bCs/>
          <w:sz w:val="22"/>
          <w:szCs w:val="22"/>
        </w:rPr>
        <w:t>Odkaz:</w:t>
      </w:r>
      <w:r w:rsidRPr="00541F13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CD4B86" w:rsidRPr="00EF2EC4">
          <w:rPr>
            <w:rStyle w:val="Hypertextovodkaz"/>
            <w:rFonts w:ascii="Arial" w:hAnsi="Arial" w:cs="Arial"/>
            <w:sz w:val="22"/>
            <w:szCs w:val="22"/>
          </w:rPr>
          <w:t>https://www.samsung.com/cz/business/smart-signage/uhd-4k-signage/crystal-uhd-signage-qmc-lh55qmcebgcxen/</w:t>
        </w:r>
      </w:hyperlink>
    </w:p>
    <w:p w14:paraId="6ED65803" w14:textId="77777777" w:rsidR="00CD4B86" w:rsidRPr="00541F13" w:rsidRDefault="00CD4B86" w:rsidP="00541F13">
      <w:pPr>
        <w:spacing w:line="300" w:lineRule="auto"/>
        <w:rPr>
          <w:rFonts w:ascii="Arial" w:hAnsi="Arial" w:cs="Arial"/>
          <w:sz w:val="22"/>
          <w:szCs w:val="22"/>
        </w:rPr>
      </w:pPr>
    </w:p>
    <w:p w14:paraId="0420D2DD" w14:textId="6611BA4D" w:rsidR="00541F13" w:rsidRDefault="005F5355" w:rsidP="00541F1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F5355">
        <w:rPr>
          <w:rFonts w:ascii="Arial" w:hAnsi="Arial" w:cs="Arial"/>
          <w:b/>
          <w:bCs/>
          <w:sz w:val="22"/>
          <w:szCs w:val="22"/>
        </w:rPr>
        <w:t>Samsung The Wall</w:t>
      </w:r>
    </w:p>
    <w:p w14:paraId="5D7F2AA7" w14:textId="142BD926" w:rsidR="005145E8" w:rsidRPr="005145E8" w:rsidRDefault="005145E8" w:rsidP="005145E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6186D480">
        <w:rPr>
          <w:rFonts w:ascii="Arial" w:hAnsi="Arial" w:cs="Arial"/>
          <w:sz w:val="22"/>
          <w:szCs w:val="22"/>
        </w:rPr>
        <w:t xml:space="preserve">Hledáte cestu, jak se stát součástí technologického pokroku? Díky novým digitálním obrazovkám Samsung The Wall budete nejen součástí inovace, ale </w:t>
      </w:r>
      <w:r w:rsidR="00123BE7">
        <w:rPr>
          <w:rFonts w:ascii="Arial" w:hAnsi="Arial" w:cs="Arial"/>
          <w:sz w:val="22"/>
          <w:szCs w:val="22"/>
        </w:rPr>
        <w:t>povedete ji</w:t>
      </w:r>
      <w:r w:rsidRPr="6186D480">
        <w:rPr>
          <w:rFonts w:ascii="Arial" w:hAnsi="Arial" w:cs="Arial"/>
          <w:sz w:val="22"/>
          <w:szCs w:val="22"/>
        </w:rPr>
        <w:t>. Tyto obrazovky nabíz</w:t>
      </w:r>
      <w:r w:rsidR="00123BE7">
        <w:rPr>
          <w:rFonts w:ascii="Arial" w:hAnsi="Arial" w:cs="Arial"/>
          <w:sz w:val="22"/>
          <w:szCs w:val="22"/>
        </w:rPr>
        <w:t>ej</w:t>
      </w:r>
      <w:r w:rsidRPr="6186D480">
        <w:rPr>
          <w:rFonts w:ascii="Arial" w:hAnsi="Arial" w:cs="Arial"/>
          <w:sz w:val="22"/>
          <w:szCs w:val="22"/>
        </w:rPr>
        <w:t xml:space="preserve">í dokonalý obraz, kvalitní zpracování, a především unikátní </w:t>
      </w:r>
      <w:r w:rsidR="00123BE7">
        <w:rPr>
          <w:rFonts w:ascii="Arial" w:hAnsi="Arial" w:cs="Arial"/>
          <w:sz w:val="22"/>
          <w:szCs w:val="22"/>
        </w:rPr>
        <w:t>schopnost</w:t>
      </w:r>
      <w:r w:rsidR="00123BE7" w:rsidRPr="6186D480">
        <w:rPr>
          <w:rFonts w:ascii="Arial" w:hAnsi="Arial" w:cs="Arial"/>
          <w:sz w:val="22"/>
          <w:szCs w:val="22"/>
        </w:rPr>
        <w:t xml:space="preserve"> </w:t>
      </w:r>
      <w:r w:rsidRPr="6186D480">
        <w:rPr>
          <w:rFonts w:ascii="Arial" w:hAnsi="Arial" w:cs="Arial"/>
          <w:sz w:val="22"/>
          <w:szCs w:val="22"/>
        </w:rPr>
        <w:t>měnit díky modulární konstrukci</w:t>
      </w:r>
      <w:r w:rsidR="00123BE7" w:rsidRPr="00123BE7">
        <w:rPr>
          <w:rFonts w:ascii="Arial" w:hAnsi="Arial" w:cs="Arial"/>
          <w:sz w:val="22"/>
          <w:szCs w:val="22"/>
        </w:rPr>
        <w:t xml:space="preserve"> </w:t>
      </w:r>
      <w:r w:rsidR="00123BE7" w:rsidRPr="6186D480">
        <w:rPr>
          <w:rFonts w:ascii="Arial" w:hAnsi="Arial" w:cs="Arial"/>
          <w:sz w:val="22"/>
          <w:szCs w:val="22"/>
        </w:rPr>
        <w:t>tvar</w:t>
      </w:r>
      <w:r w:rsidRPr="6186D480">
        <w:rPr>
          <w:rFonts w:ascii="Arial" w:hAnsi="Arial" w:cs="Arial"/>
          <w:sz w:val="22"/>
          <w:szCs w:val="22"/>
        </w:rPr>
        <w:t xml:space="preserve">. </w:t>
      </w:r>
    </w:p>
    <w:p w14:paraId="07CFEAA8" w14:textId="77777777" w:rsidR="005145E8" w:rsidRDefault="005145E8" w:rsidP="005145E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2942AF9" w14:textId="41D48E8E" w:rsidR="005145E8" w:rsidRPr="005145E8" w:rsidRDefault="005145E8" w:rsidP="005145E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145E8">
        <w:rPr>
          <w:rFonts w:ascii="Arial" w:hAnsi="Arial" w:cs="Arial"/>
          <w:sz w:val="22"/>
          <w:szCs w:val="22"/>
        </w:rPr>
        <w:t>Začátek práce s tímto zařízením je snadný, neboť jeho instalaci zvládne prakticky kdokoli. To</w:t>
      </w:r>
      <w:r w:rsidR="00123BE7">
        <w:rPr>
          <w:rFonts w:ascii="Arial" w:hAnsi="Arial" w:cs="Arial"/>
          <w:sz w:val="22"/>
          <w:szCs w:val="22"/>
        </w:rPr>
        <w:t>též</w:t>
      </w:r>
      <w:r w:rsidRPr="005145E8">
        <w:rPr>
          <w:rFonts w:ascii="Arial" w:hAnsi="Arial" w:cs="Arial"/>
          <w:sz w:val="22"/>
          <w:szCs w:val="22"/>
        </w:rPr>
        <w:t xml:space="preserve"> platí </w:t>
      </w:r>
      <w:r w:rsidR="00123BE7">
        <w:rPr>
          <w:rFonts w:ascii="Arial" w:hAnsi="Arial" w:cs="Arial"/>
          <w:sz w:val="22"/>
          <w:szCs w:val="22"/>
        </w:rPr>
        <w:t>o</w:t>
      </w:r>
      <w:r w:rsidR="00123BE7" w:rsidRPr="005145E8">
        <w:rPr>
          <w:rFonts w:ascii="Arial" w:hAnsi="Arial" w:cs="Arial"/>
          <w:sz w:val="22"/>
          <w:szCs w:val="22"/>
        </w:rPr>
        <w:t xml:space="preserve"> </w:t>
      </w:r>
      <w:r w:rsidRPr="005145E8">
        <w:rPr>
          <w:rFonts w:ascii="Arial" w:hAnsi="Arial" w:cs="Arial"/>
          <w:sz w:val="22"/>
          <w:szCs w:val="22"/>
        </w:rPr>
        <w:t xml:space="preserve">nastavení a konfiguraci. Displej The Wall je vybaven </w:t>
      </w:r>
      <w:r w:rsidR="00123BE7">
        <w:rPr>
          <w:rFonts w:ascii="Arial" w:hAnsi="Arial" w:cs="Arial"/>
          <w:sz w:val="22"/>
          <w:szCs w:val="22"/>
        </w:rPr>
        <w:t xml:space="preserve">integrovaným </w:t>
      </w:r>
      <w:r w:rsidR="00123BE7" w:rsidRPr="005145E8">
        <w:rPr>
          <w:rFonts w:ascii="Arial" w:hAnsi="Arial" w:cs="Arial"/>
          <w:sz w:val="22"/>
          <w:szCs w:val="22"/>
        </w:rPr>
        <w:t xml:space="preserve">modulem </w:t>
      </w:r>
      <w:r w:rsidRPr="005145E8">
        <w:rPr>
          <w:rFonts w:ascii="Arial" w:hAnsi="Arial" w:cs="Arial"/>
          <w:sz w:val="22"/>
          <w:szCs w:val="22"/>
        </w:rPr>
        <w:t xml:space="preserve">All-in-One. To eliminuje potřebu složitých nastavení a umožňuje začít </w:t>
      </w:r>
      <w:r w:rsidR="00123BE7">
        <w:rPr>
          <w:rFonts w:ascii="Arial" w:hAnsi="Arial" w:cs="Arial"/>
          <w:sz w:val="22"/>
          <w:szCs w:val="22"/>
        </w:rPr>
        <w:t>ho</w:t>
      </w:r>
      <w:r w:rsidRPr="005145E8">
        <w:rPr>
          <w:rFonts w:ascii="Arial" w:hAnsi="Arial" w:cs="Arial"/>
          <w:sz w:val="22"/>
          <w:szCs w:val="22"/>
        </w:rPr>
        <w:t xml:space="preserve"> používat téměř okamžitě. Balení navíc obsahuje vše potřebné </w:t>
      </w:r>
      <w:r w:rsidR="00123BE7">
        <w:rPr>
          <w:rFonts w:ascii="Arial" w:hAnsi="Arial" w:cs="Arial"/>
          <w:sz w:val="22"/>
          <w:szCs w:val="22"/>
        </w:rPr>
        <w:t xml:space="preserve">k </w:t>
      </w:r>
      <w:r w:rsidRPr="005145E8">
        <w:rPr>
          <w:rFonts w:ascii="Arial" w:hAnsi="Arial" w:cs="Arial"/>
          <w:sz w:val="22"/>
          <w:szCs w:val="22"/>
        </w:rPr>
        <w:t>okamžité</w:t>
      </w:r>
      <w:r w:rsidR="00123BE7">
        <w:rPr>
          <w:rFonts w:ascii="Arial" w:hAnsi="Arial" w:cs="Arial"/>
          <w:sz w:val="22"/>
          <w:szCs w:val="22"/>
        </w:rPr>
        <w:t>mu</w:t>
      </w:r>
      <w:r w:rsidRPr="005145E8">
        <w:rPr>
          <w:rFonts w:ascii="Arial" w:hAnsi="Arial" w:cs="Arial"/>
          <w:sz w:val="22"/>
          <w:szCs w:val="22"/>
        </w:rPr>
        <w:t xml:space="preserve"> nasazení – od ovládacího modulu přes nástěnný držák a reproduktory až po dekorativní rámečky. Neztrácíte tak čas a peníze </w:t>
      </w:r>
      <w:r w:rsidR="00123BE7">
        <w:rPr>
          <w:rFonts w:ascii="Arial" w:hAnsi="Arial" w:cs="Arial"/>
          <w:sz w:val="22"/>
          <w:szCs w:val="22"/>
        </w:rPr>
        <w:t>při</w:t>
      </w:r>
      <w:r w:rsidR="00123BE7" w:rsidRPr="005145E8">
        <w:rPr>
          <w:rFonts w:ascii="Arial" w:hAnsi="Arial" w:cs="Arial"/>
          <w:sz w:val="22"/>
          <w:szCs w:val="22"/>
        </w:rPr>
        <w:t xml:space="preserve"> </w:t>
      </w:r>
      <w:r w:rsidRPr="005145E8">
        <w:rPr>
          <w:rFonts w:ascii="Arial" w:hAnsi="Arial" w:cs="Arial"/>
          <w:sz w:val="22"/>
          <w:szCs w:val="22"/>
        </w:rPr>
        <w:t>nákup</w:t>
      </w:r>
      <w:r w:rsidR="00123BE7">
        <w:rPr>
          <w:rFonts w:ascii="Arial" w:hAnsi="Arial" w:cs="Arial"/>
          <w:sz w:val="22"/>
          <w:szCs w:val="22"/>
        </w:rPr>
        <w:t>u</w:t>
      </w:r>
      <w:r w:rsidRPr="005145E8">
        <w:rPr>
          <w:rFonts w:ascii="Arial" w:hAnsi="Arial" w:cs="Arial"/>
          <w:sz w:val="22"/>
          <w:szCs w:val="22"/>
        </w:rPr>
        <w:t xml:space="preserve"> dalšího příslušenství a můžete se plně soustředit na to, jak obrazovku využívat co nejefektivněji. </w:t>
      </w:r>
    </w:p>
    <w:p w14:paraId="70EE3F20" w14:textId="18B73B40" w:rsidR="00541F13" w:rsidRDefault="005145E8" w:rsidP="005145E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145E8">
        <w:rPr>
          <w:rFonts w:ascii="Arial" w:hAnsi="Arial" w:cs="Arial"/>
          <w:sz w:val="22"/>
          <w:szCs w:val="22"/>
        </w:rPr>
        <w:t xml:space="preserve">All-in-One displej The Wall je ideální společník do </w:t>
      </w:r>
      <w:r w:rsidR="00123BE7" w:rsidRPr="005145E8">
        <w:rPr>
          <w:rFonts w:ascii="Arial" w:hAnsi="Arial" w:cs="Arial"/>
          <w:sz w:val="22"/>
          <w:szCs w:val="22"/>
        </w:rPr>
        <w:t>jaké</w:t>
      </w:r>
      <w:r w:rsidR="00123BE7">
        <w:rPr>
          <w:rFonts w:ascii="Arial" w:hAnsi="Arial" w:cs="Arial"/>
          <w:sz w:val="22"/>
          <w:szCs w:val="22"/>
        </w:rPr>
        <w:t>hok</w:t>
      </w:r>
      <w:r w:rsidR="00123BE7" w:rsidRPr="005145E8">
        <w:rPr>
          <w:rFonts w:ascii="Arial" w:hAnsi="Arial" w:cs="Arial"/>
          <w:sz w:val="22"/>
          <w:szCs w:val="22"/>
        </w:rPr>
        <w:t xml:space="preserve">oliv </w:t>
      </w:r>
      <w:r w:rsidRPr="005145E8">
        <w:rPr>
          <w:rFonts w:ascii="Arial" w:hAnsi="Arial" w:cs="Arial"/>
          <w:sz w:val="22"/>
          <w:szCs w:val="22"/>
        </w:rPr>
        <w:t xml:space="preserve">profesionálního prostředí – ať už </w:t>
      </w:r>
      <w:r w:rsidR="00123BE7">
        <w:rPr>
          <w:rFonts w:ascii="Arial" w:hAnsi="Arial" w:cs="Arial"/>
          <w:sz w:val="22"/>
          <w:szCs w:val="22"/>
        </w:rPr>
        <w:t>ho</w:t>
      </w:r>
      <w:r w:rsidR="00123BE7" w:rsidRPr="005145E8">
        <w:rPr>
          <w:rFonts w:ascii="Arial" w:hAnsi="Arial" w:cs="Arial"/>
          <w:sz w:val="22"/>
          <w:szCs w:val="22"/>
        </w:rPr>
        <w:t xml:space="preserve"> </w:t>
      </w:r>
      <w:r w:rsidRPr="005145E8">
        <w:rPr>
          <w:rFonts w:ascii="Arial" w:hAnsi="Arial" w:cs="Arial"/>
          <w:sz w:val="22"/>
          <w:szCs w:val="22"/>
        </w:rPr>
        <w:t xml:space="preserve">využijete v </w:t>
      </w:r>
      <w:r w:rsidR="00123BE7" w:rsidRPr="005145E8">
        <w:rPr>
          <w:rFonts w:ascii="Arial" w:hAnsi="Arial" w:cs="Arial"/>
          <w:sz w:val="22"/>
          <w:szCs w:val="22"/>
        </w:rPr>
        <w:t>automobilov</w:t>
      </w:r>
      <w:r w:rsidR="00123BE7">
        <w:rPr>
          <w:rFonts w:ascii="Arial" w:hAnsi="Arial" w:cs="Arial"/>
          <w:sz w:val="22"/>
          <w:szCs w:val="22"/>
        </w:rPr>
        <w:t>é</w:t>
      </w:r>
      <w:r w:rsidR="00123BE7" w:rsidRPr="005145E8">
        <w:rPr>
          <w:rFonts w:ascii="Arial" w:hAnsi="Arial" w:cs="Arial"/>
          <w:sz w:val="22"/>
          <w:szCs w:val="22"/>
        </w:rPr>
        <w:t xml:space="preserve">m </w:t>
      </w:r>
      <w:r w:rsidRPr="005145E8">
        <w:rPr>
          <w:rFonts w:ascii="Arial" w:hAnsi="Arial" w:cs="Arial"/>
          <w:sz w:val="22"/>
          <w:szCs w:val="22"/>
        </w:rPr>
        <w:t>průmyslu, korporátním prostředí, vládní instituci, zdravotnickém zařízení, pohostinství nebo obchodě</w:t>
      </w:r>
      <w:r w:rsidR="00123BE7">
        <w:rPr>
          <w:rFonts w:ascii="Arial" w:hAnsi="Arial" w:cs="Arial"/>
          <w:sz w:val="22"/>
          <w:szCs w:val="22"/>
        </w:rPr>
        <w:t>.</w:t>
      </w:r>
      <w:r w:rsidRPr="005145E8">
        <w:rPr>
          <w:rFonts w:ascii="Arial" w:hAnsi="Arial" w:cs="Arial"/>
          <w:sz w:val="22"/>
          <w:szCs w:val="22"/>
        </w:rPr>
        <w:t xml:space="preserve"> The Wall se dokáže přizpůsobit </w:t>
      </w:r>
      <w:r w:rsidR="00123BE7">
        <w:rPr>
          <w:rFonts w:ascii="Arial" w:hAnsi="Arial" w:cs="Arial"/>
          <w:sz w:val="22"/>
          <w:szCs w:val="22"/>
        </w:rPr>
        <w:t xml:space="preserve">všem </w:t>
      </w:r>
      <w:r w:rsidR="00123BE7" w:rsidRPr="005145E8">
        <w:rPr>
          <w:rFonts w:ascii="Arial" w:hAnsi="Arial" w:cs="Arial"/>
          <w:sz w:val="22"/>
          <w:szCs w:val="22"/>
        </w:rPr>
        <w:t xml:space="preserve"> </w:t>
      </w:r>
      <w:r w:rsidRPr="005145E8">
        <w:rPr>
          <w:rFonts w:ascii="Arial" w:hAnsi="Arial" w:cs="Arial"/>
          <w:sz w:val="22"/>
          <w:szCs w:val="22"/>
        </w:rPr>
        <w:lastRenderedPageBreak/>
        <w:t xml:space="preserve">potřebám. Jeho univerzálnost a špičková technologie umožní být vždy o krok napřed a maximálně využít možností, které </w:t>
      </w:r>
      <w:r w:rsidR="00123BE7" w:rsidRPr="005145E8">
        <w:rPr>
          <w:rFonts w:ascii="Arial" w:hAnsi="Arial" w:cs="Arial"/>
          <w:sz w:val="22"/>
          <w:szCs w:val="22"/>
        </w:rPr>
        <w:t xml:space="preserve">nyní </w:t>
      </w:r>
      <w:r w:rsidRPr="005145E8">
        <w:rPr>
          <w:rFonts w:ascii="Arial" w:hAnsi="Arial" w:cs="Arial"/>
          <w:sz w:val="22"/>
          <w:szCs w:val="22"/>
        </w:rPr>
        <w:t>digitální obrazovky nabíz</w:t>
      </w:r>
      <w:r w:rsidR="00123BE7">
        <w:rPr>
          <w:rFonts w:ascii="Arial" w:hAnsi="Arial" w:cs="Arial"/>
          <w:sz w:val="22"/>
          <w:szCs w:val="22"/>
        </w:rPr>
        <w:t>ej</w:t>
      </w:r>
      <w:r w:rsidRPr="005145E8">
        <w:rPr>
          <w:rFonts w:ascii="Arial" w:hAnsi="Arial" w:cs="Arial"/>
          <w:sz w:val="22"/>
          <w:szCs w:val="22"/>
        </w:rPr>
        <w:t>í.</w:t>
      </w:r>
    </w:p>
    <w:p w14:paraId="6D48A70F" w14:textId="47D7265B" w:rsidR="00541F13" w:rsidRPr="00DC0BF3" w:rsidRDefault="00541F13" w:rsidP="00541F13">
      <w:pPr>
        <w:spacing w:line="300" w:lineRule="auto"/>
        <w:rPr>
          <w:rStyle w:val="Hypertextovodkaz"/>
          <w:rFonts w:ascii="Arial" w:hAnsi="Arial" w:cs="Arial"/>
        </w:rPr>
      </w:pPr>
      <w:r w:rsidRPr="00541F13">
        <w:rPr>
          <w:rFonts w:ascii="Arial" w:hAnsi="Arial" w:cs="Arial"/>
          <w:b/>
          <w:bCs/>
          <w:sz w:val="22"/>
          <w:szCs w:val="22"/>
        </w:rPr>
        <w:t>Odkaz:</w:t>
      </w:r>
      <w:r w:rsidRPr="00DC0BF3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DC0BF3" w:rsidRPr="00DC0BF3">
          <w:rPr>
            <w:rStyle w:val="Hypertextovodkaz"/>
            <w:rFonts w:ascii="Arial" w:hAnsi="Arial" w:cs="Arial"/>
          </w:rPr>
          <w:t>https://www.samsung.com/cz/business/led-signage/the-wall-all-in-one/</w:t>
        </w:r>
      </w:hyperlink>
    </w:p>
    <w:p w14:paraId="28E32D4A" w14:textId="19A9AF78" w:rsidR="0CE840AD" w:rsidRDefault="0CE840AD" w:rsidP="0CE840AD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 w:themeColor="text1"/>
          <w:sz w:val="20"/>
          <w:szCs w:val="20"/>
          <w:u w:val="single"/>
        </w:rPr>
      </w:pPr>
    </w:p>
    <w:p w14:paraId="423DBF8B" w14:textId="26AB23A5" w:rsidR="0CE840AD" w:rsidRDefault="0CE840AD" w:rsidP="0CE840AD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 w:themeColor="text1"/>
          <w:sz w:val="20"/>
          <w:szCs w:val="20"/>
          <w:u w:val="single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1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2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3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4E156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228D2" w14:textId="77777777" w:rsidR="004E156D" w:rsidRDefault="004E156D">
      <w:r>
        <w:separator/>
      </w:r>
    </w:p>
  </w:endnote>
  <w:endnote w:type="continuationSeparator" w:id="0">
    <w:p w14:paraId="0D69ABFB" w14:textId="77777777" w:rsidR="004E156D" w:rsidRDefault="004E1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400783" w14:textId="77777777" w:rsidR="004E156D" w:rsidRDefault="004E156D">
      <w:r>
        <w:separator/>
      </w:r>
    </w:p>
  </w:footnote>
  <w:footnote w:type="continuationSeparator" w:id="0">
    <w:p w14:paraId="3604D087" w14:textId="77777777" w:rsidR="004E156D" w:rsidRDefault="004E1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389309507">
    <w:abstractNumId w:val="0"/>
  </w:num>
  <w:num w:numId="2" w16cid:durableId="1196650729">
    <w:abstractNumId w:val="5"/>
  </w:num>
  <w:num w:numId="3" w16cid:durableId="1567835985">
    <w:abstractNumId w:val="2"/>
  </w:num>
  <w:num w:numId="4" w16cid:durableId="2114284452">
    <w:abstractNumId w:val="4"/>
  </w:num>
  <w:num w:numId="5" w16cid:durableId="314453200">
    <w:abstractNumId w:val="1"/>
  </w:num>
  <w:num w:numId="6" w16cid:durableId="18428108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3E8A"/>
    <w:rsid w:val="00047A73"/>
    <w:rsid w:val="000542FD"/>
    <w:rsid w:val="00067945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1DF9"/>
    <w:rsid w:val="00123BE7"/>
    <w:rsid w:val="00123E85"/>
    <w:rsid w:val="00125EA2"/>
    <w:rsid w:val="00126703"/>
    <w:rsid w:val="001302C4"/>
    <w:rsid w:val="0013068E"/>
    <w:rsid w:val="00134384"/>
    <w:rsid w:val="00157AEE"/>
    <w:rsid w:val="001642D3"/>
    <w:rsid w:val="001647F4"/>
    <w:rsid w:val="001724AA"/>
    <w:rsid w:val="001751B8"/>
    <w:rsid w:val="00194AAD"/>
    <w:rsid w:val="00197EF6"/>
    <w:rsid w:val="001A1601"/>
    <w:rsid w:val="001A2641"/>
    <w:rsid w:val="001A55C0"/>
    <w:rsid w:val="001B107F"/>
    <w:rsid w:val="001B14A6"/>
    <w:rsid w:val="001C11A7"/>
    <w:rsid w:val="001C7480"/>
    <w:rsid w:val="001D07AB"/>
    <w:rsid w:val="002004CD"/>
    <w:rsid w:val="00220C70"/>
    <w:rsid w:val="002421C2"/>
    <w:rsid w:val="00275382"/>
    <w:rsid w:val="00277D0F"/>
    <w:rsid w:val="00282E16"/>
    <w:rsid w:val="0028364B"/>
    <w:rsid w:val="00284C03"/>
    <w:rsid w:val="002958BC"/>
    <w:rsid w:val="002972E7"/>
    <w:rsid w:val="00297A6E"/>
    <w:rsid w:val="002A5BAB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1A35"/>
    <w:rsid w:val="003951C7"/>
    <w:rsid w:val="003973C5"/>
    <w:rsid w:val="003A0446"/>
    <w:rsid w:val="003B01E5"/>
    <w:rsid w:val="003B27DE"/>
    <w:rsid w:val="003B519D"/>
    <w:rsid w:val="003B5765"/>
    <w:rsid w:val="003B5A84"/>
    <w:rsid w:val="003B6096"/>
    <w:rsid w:val="003D6706"/>
    <w:rsid w:val="003F4931"/>
    <w:rsid w:val="003F6D28"/>
    <w:rsid w:val="004206DE"/>
    <w:rsid w:val="00420EA9"/>
    <w:rsid w:val="00422D5A"/>
    <w:rsid w:val="00453130"/>
    <w:rsid w:val="00453DF9"/>
    <w:rsid w:val="00460207"/>
    <w:rsid w:val="0046049D"/>
    <w:rsid w:val="00465968"/>
    <w:rsid w:val="00471EB7"/>
    <w:rsid w:val="004754E3"/>
    <w:rsid w:val="004B0973"/>
    <w:rsid w:val="004B4A8B"/>
    <w:rsid w:val="004B5B27"/>
    <w:rsid w:val="004C3B6B"/>
    <w:rsid w:val="004D042B"/>
    <w:rsid w:val="004D7A2F"/>
    <w:rsid w:val="004E156D"/>
    <w:rsid w:val="004E37CE"/>
    <w:rsid w:val="00512974"/>
    <w:rsid w:val="005145E8"/>
    <w:rsid w:val="00526A91"/>
    <w:rsid w:val="00541CDB"/>
    <w:rsid w:val="00541F13"/>
    <w:rsid w:val="005420DB"/>
    <w:rsid w:val="00552590"/>
    <w:rsid w:val="00555864"/>
    <w:rsid w:val="0056269E"/>
    <w:rsid w:val="00572645"/>
    <w:rsid w:val="0057550F"/>
    <w:rsid w:val="00585DFD"/>
    <w:rsid w:val="00594485"/>
    <w:rsid w:val="005B6B65"/>
    <w:rsid w:val="005D2CCE"/>
    <w:rsid w:val="005E1739"/>
    <w:rsid w:val="005E33C4"/>
    <w:rsid w:val="005E7E0C"/>
    <w:rsid w:val="005F406D"/>
    <w:rsid w:val="005F5355"/>
    <w:rsid w:val="0060117B"/>
    <w:rsid w:val="0060241D"/>
    <w:rsid w:val="006028C2"/>
    <w:rsid w:val="0061613D"/>
    <w:rsid w:val="0063276B"/>
    <w:rsid w:val="00634203"/>
    <w:rsid w:val="00643920"/>
    <w:rsid w:val="00643B40"/>
    <w:rsid w:val="006534A5"/>
    <w:rsid w:val="006857E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1F9C"/>
    <w:rsid w:val="007672E8"/>
    <w:rsid w:val="00774A1F"/>
    <w:rsid w:val="007810EE"/>
    <w:rsid w:val="0079253E"/>
    <w:rsid w:val="007B686C"/>
    <w:rsid w:val="007C3D1B"/>
    <w:rsid w:val="007C6EB5"/>
    <w:rsid w:val="007D1771"/>
    <w:rsid w:val="008107E8"/>
    <w:rsid w:val="008126C7"/>
    <w:rsid w:val="0081614B"/>
    <w:rsid w:val="00817542"/>
    <w:rsid w:val="00825A06"/>
    <w:rsid w:val="00827DE9"/>
    <w:rsid w:val="0083258B"/>
    <w:rsid w:val="00836052"/>
    <w:rsid w:val="0085763E"/>
    <w:rsid w:val="008616F3"/>
    <w:rsid w:val="00874D7F"/>
    <w:rsid w:val="0087638E"/>
    <w:rsid w:val="00880C70"/>
    <w:rsid w:val="008875C4"/>
    <w:rsid w:val="008944EE"/>
    <w:rsid w:val="008A067F"/>
    <w:rsid w:val="008A0E70"/>
    <w:rsid w:val="008C0379"/>
    <w:rsid w:val="008C2744"/>
    <w:rsid w:val="008C638E"/>
    <w:rsid w:val="008D29FB"/>
    <w:rsid w:val="008D4E74"/>
    <w:rsid w:val="008D65D8"/>
    <w:rsid w:val="008E516F"/>
    <w:rsid w:val="008E59AF"/>
    <w:rsid w:val="008E704D"/>
    <w:rsid w:val="008E7805"/>
    <w:rsid w:val="00903CF2"/>
    <w:rsid w:val="0091156E"/>
    <w:rsid w:val="00920F8D"/>
    <w:rsid w:val="009234CB"/>
    <w:rsid w:val="00927E97"/>
    <w:rsid w:val="00937056"/>
    <w:rsid w:val="00951E08"/>
    <w:rsid w:val="00957FFB"/>
    <w:rsid w:val="009708AD"/>
    <w:rsid w:val="00974C06"/>
    <w:rsid w:val="00985243"/>
    <w:rsid w:val="009865CA"/>
    <w:rsid w:val="00986FCC"/>
    <w:rsid w:val="009942DD"/>
    <w:rsid w:val="009A49B5"/>
    <w:rsid w:val="009B09A2"/>
    <w:rsid w:val="009C4E1B"/>
    <w:rsid w:val="009E20B4"/>
    <w:rsid w:val="009E23EB"/>
    <w:rsid w:val="009E24DD"/>
    <w:rsid w:val="009F06CA"/>
    <w:rsid w:val="009F4A52"/>
    <w:rsid w:val="00A06BED"/>
    <w:rsid w:val="00A100E7"/>
    <w:rsid w:val="00A13F83"/>
    <w:rsid w:val="00A17172"/>
    <w:rsid w:val="00A312BC"/>
    <w:rsid w:val="00A41919"/>
    <w:rsid w:val="00A43301"/>
    <w:rsid w:val="00A53F22"/>
    <w:rsid w:val="00A66F8B"/>
    <w:rsid w:val="00A70CCE"/>
    <w:rsid w:val="00A87CA2"/>
    <w:rsid w:val="00A97C5F"/>
    <w:rsid w:val="00AA2FD8"/>
    <w:rsid w:val="00AB1C94"/>
    <w:rsid w:val="00AB2ADE"/>
    <w:rsid w:val="00AB5A98"/>
    <w:rsid w:val="00AC1F2F"/>
    <w:rsid w:val="00AC3AB1"/>
    <w:rsid w:val="00AD641E"/>
    <w:rsid w:val="00AE4748"/>
    <w:rsid w:val="00AE7F4A"/>
    <w:rsid w:val="00AF23B1"/>
    <w:rsid w:val="00B03E3F"/>
    <w:rsid w:val="00B06AB0"/>
    <w:rsid w:val="00B12AB1"/>
    <w:rsid w:val="00B173D7"/>
    <w:rsid w:val="00B32F94"/>
    <w:rsid w:val="00B41C6A"/>
    <w:rsid w:val="00B53434"/>
    <w:rsid w:val="00B5614C"/>
    <w:rsid w:val="00B57A7D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1651B"/>
    <w:rsid w:val="00C33614"/>
    <w:rsid w:val="00C34159"/>
    <w:rsid w:val="00C373BB"/>
    <w:rsid w:val="00C421E4"/>
    <w:rsid w:val="00C54025"/>
    <w:rsid w:val="00C55B4F"/>
    <w:rsid w:val="00C6239C"/>
    <w:rsid w:val="00C81ACE"/>
    <w:rsid w:val="00CA6812"/>
    <w:rsid w:val="00CA71AA"/>
    <w:rsid w:val="00CB39DC"/>
    <w:rsid w:val="00CC3CF4"/>
    <w:rsid w:val="00CC417A"/>
    <w:rsid w:val="00CD4A7E"/>
    <w:rsid w:val="00CD4B86"/>
    <w:rsid w:val="00CE049F"/>
    <w:rsid w:val="00CE18CF"/>
    <w:rsid w:val="00D00E3E"/>
    <w:rsid w:val="00D05CB9"/>
    <w:rsid w:val="00D068DD"/>
    <w:rsid w:val="00D072AD"/>
    <w:rsid w:val="00D15F19"/>
    <w:rsid w:val="00D22B13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6C76"/>
    <w:rsid w:val="00DA7081"/>
    <w:rsid w:val="00DB63A2"/>
    <w:rsid w:val="00DC0BF3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2C7F"/>
    <w:rsid w:val="00E84BE1"/>
    <w:rsid w:val="00EA1572"/>
    <w:rsid w:val="00EA2A93"/>
    <w:rsid w:val="00EA2EB3"/>
    <w:rsid w:val="00EA410E"/>
    <w:rsid w:val="00EA5C8D"/>
    <w:rsid w:val="00EA63BB"/>
    <w:rsid w:val="00EB28C6"/>
    <w:rsid w:val="00EC0A6E"/>
    <w:rsid w:val="00EE5A3C"/>
    <w:rsid w:val="00EE6365"/>
    <w:rsid w:val="00EF6518"/>
    <w:rsid w:val="00F07CCB"/>
    <w:rsid w:val="00F10462"/>
    <w:rsid w:val="00F13A1C"/>
    <w:rsid w:val="00F15CA7"/>
    <w:rsid w:val="00F36C81"/>
    <w:rsid w:val="00F41458"/>
    <w:rsid w:val="00F4268F"/>
    <w:rsid w:val="00F473C6"/>
    <w:rsid w:val="00F50EC5"/>
    <w:rsid w:val="00F73305"/>
    <w:rsid w:val="00F83140"/>
    <w:rsid w:val="00F85CAA"/>
    <w:rsid w:val="00F917DA"/>
    <w:rsid w:val="00FA01FF"/>
    <w:rsid w:val="00FA3536"/>
    <w:rsid w:val="00FB090B"/>
    <w:rsid w:val="00FC4BBB"/>
    <w:rsid w:val="00FC514B"/>
    <w:rsid w:val="00FC6FD2"/>
    <w:rsid w:val="00FE10D9"/>
    <w:rsid w:val="00FE5198"/>
    <w:rsid w:val="00FF3113"/>
    <w:rsid w:val="00FF5D87"/>
    <w:rsid w:val="09B7767B"/>
    <w:rsid w:val="0CE840AD"/>
    <w:rsid w:val="17CADC50"/>
    <w:rsid w:val="1CE7FF0E"/>
    <w:rsid w:val="4B65B4A1"/>
    <w:rsid w:val="6186D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FF5D87"/>
  </w:style>
  <w:style w:type="character" w:customStyle="1" w:styleId="cf01">
    <w:name w:val="cf01"/>
    <w:basedOn w:val="Standardnpsmoodstavce"/>
    <w:rsid w:val="00B173D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ln"/>
    <w:rsid w:val="00B173D7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B173D7"/>
  </w:style>
  <w:style w:type="table" w:styleId="Tabulkasmkou2zvraznn1">
    <w:name w:val="Grid Table 2 Accent 1"/>
    <w:basedOn w:val="Normlntabulka"/>
    <w:uiPriority w:val="47"/>
    <w:rsid w:val="00B173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Revize">
    <w:name w:val="Revision"/>
    <w:hidden/>
    <w:uiPriority w:val="99"/>
    <w:semiHidden/>
    <w:rsid w:val="00F8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business/smart-signage/interactive-display/flip-pro-wm75b-interactive-display-lh75wmbwlgcxen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d.sahula@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amsung.com/cz/business/led-signage/the-wall-all-in-one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business/smart-signage/uhd-4k-signage/crystal-uhd-signage-qmc-lh55qmcebgcxen/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3F8AF-2282-4BB4-9230-F3B220712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816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Leona</cp:lastModifiedBy>
  <cp:revision>25</cp:revision>
  <cp:lastPrinted>2017-10-31T19:52:00Z</cp:lastPrinted>
  <dcterms:created xsi:type="dcterms:W3CDTF">2024-04-11T09:06:00Z</dcterms:created>
  <dcterms:modified xsi:type="dcterms:W3CDTF">2024-05-06T15:18:00Z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cd9c6a45670017bb625f978988cd8e4263779af9935ed6327b0b2cfb16cd9e08</vt:lpwstr>
  </property>
</Properties>
</file>