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939DA" w14:textId="04C0FB3F" w:rsidR="004E7B11" w:rsidRDefault="004E7B11" w:rsidP="003B2EF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4E7B11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3B2EFB">
        <w:rPr>
          <w:rFonts w:ascii="Arial" w:eastAsia="Times New Roman" w:hAnsi="Arial"/>
          <w:b/>
          <w:sz w:val="28"/>
          <w:szCs w:val="32"/>
        </w:rPr>
        <w:t xml:space="preserve">rozšiřuje službu </w:t>
      </w:r>
      <w:r w:rsidRPr="004E7B11">
        <w:rPr>
          <w:rFonts w:ascii="Arial" w:eastAsia="Times New Roman" w:hAnsi="Arial"/>
          <w:b/>
          <w:sz w:val="28"/>
          <w:szCs w:val="32"/>
        </w:rPr>
        <w:t xml:space="preserve">Home Appliance Remote Management (HRM) </w:t>
      </w:r>
      <w:r w:rsidR="003B2EFB">
        <w:rPr>
          <w:rFonts w:ascii="Arial" w:eastAsia="Times New Roman" w:hAnsi="Arial"/>
          <w:b/>
          <w:sz w:val="28"/>
          <w:szCs w:val="32"/>
        </w:rPr>
        <w:t>do dalších zemí po celém světě</w:t>
      </w:r>
    </w:p>
    <w:p w14:paraId="327AA92D" w14:textId="77777777" w:rsidR="00836BC4" w:rsidRPr="004E7B11" w:rsidRDefault="00836BC4" w:rsidP="003B2EF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04E3F73D" w14:textId="79FF141E" w:rsidR="004E7B11" w:rsidRPr="00836BC4" w:rsidRDefault="003B2EFB" w:rsidP="003B2EF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836BC4">
        <w:rPr>
          <w:rFonts w:ascii="Arial" w:eastAsia="Times New Roman" w:hAnsi="Arial"/>
          <w:i/>
          <w:szCs w:val="28"/>
        </w:rPr>
        <w:t>Služba umožňující monitoring a servis domácích spotřebičů na dálku je nyní k dispozici ve 122 zemích v 17 jazycích</w:t>
      </w:r>
    </w:p>
    <w:p w14:paraId="16F51370" w14:textId="3EE80618" w:rsidR="0018792B" w:rsidRPr="00451405" w:rsidRDefault="0018792B" w:rsidP="002E10D8">
      <w:pPr>
        <w:pStyle w:val="Noformat"/>
      </w:pPr>
      <w:r w:rsidRPr="00451405">
        <w:t xml:space="preserve">                                                                                                                                                                   </w:t>
      </w:r>
    </w:p>
    <w:p w14:paraId="39F3B94C" w14:textId="4A604CDB" w:rsidR="004E7B11" w:rsidRPr="004E7B11" w:rsidRDefault="00836BC4" w:rsidP="003B2EF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3B2EFB">
        <w:rPr>
          <w:rFonts w:ascii="Arial" w:hAnsi="Arial" w:cs="Arial"/>
          <w:b/>
          <w:bCs/>
          <w:sz w:val="22"/>
          <w:szCs w:val="22"/>
        </w:rPr>
        <w:t xml:space="preserve"> </w:t>
      </w:r>
      <w:r w:rsidR="004E7B11" w:rsidRPr="004E7B11">
        <w:rPr>
          <w:rFonts w:ascii="Arial" w:hAnsi="Arial" w:cs="Arial" w:hint="eastAsia"/>
          <w:b/>
          <w:bCs/>
          <w:sz w:val="22"/>
          <w:szCs w:val="22"/>
        </w:rPr>
        <w:t>2</w:t>
      </w:r>
      <w:r>
        <w:rPr>
          <w:rFonts w:ascii="Arial" w:hAnsi="Arial" w:cs="Arial"/>
          <w:b/>
          <w:bCs/>
          <w:sz w:val="22"/>
          <w:szCs w:val="22"/>
        </w:rPr>
        <w:t>5</w:t>
      </w:r>
      <w:r w:rsidR="003B2EFB">
        <w:rPr>
          <w:rFonts w:ascii="Arial" w:hAnsi="Arial" w:cs="Arial"/>
          <w:b/>
          <w:bCs/>
          <w:sz w:val="22"/>
          <w:szCs w:val="22"/>
        </w:rPr>
        <w:t xml:space="preserve">. srpna </w:t>
      </w:r>
      <w:r w:rsidR="004E7B11" w:rsidRPr="004E7B11">
        <w:rPr>
          <w:rFonts w:ascii="Arial" w:hAnsi="Arial" w:cs="Arial"/>
          <w:b/>
          <w:bCs/>
          <w:sz w:val="22"/>
          <w:szCs w:val="22"/>
        </w:rPr>
        <w:t xml:space="preserve">2025 – </w:t>
      </w:r>
      <w:r w:rsidR="003B2EFB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4E7B11" w:rsidRPr="004E7B11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3B2EFB">
        <w:rPr>
          <w:rFonts w:ascii="Arial" w:hAnsi="Arial" w:cs="Arial"/>
          <w:b/>
          <w:bCs/>
          <w:sz w:val="22"/>
          <w:szCs w:val="22"/>
        </w:rPr>
        <w:t xml:space="preserve">rozšiřuje službu </w:t>
      </w:r>
      <w:r w:rsidR="004E7B11" w:rsidRPr="004E7B11">
        <w:rPr>
          <w:rFonts w:ascii="Arial" w:hAnsi="Arial" w:cs="Arial"/>
          <w:b/>
          <w:bCs/>
          <w:sz w:val="22"/>
          <w:szCs w:val="22"/>
        </w:rPr>
        <w:t xml:space="preserve">Home Appliances Remote Management (HRM) </w:t>
      </w:r>
      <w:r w:rsidR="003B2EFB">
        <w:rPr>
          <w:rFonts w:ascii="Arial" w:hAnsi="Arial" w:cs="Arial"/>
          <w:b/>
          <w:bCs/>
          <w:sz w:val="22"/>
          <w:szCs w:val="22"/>
        </w:rPr>
        <w:t>do dalších zemí po celém světě. Služba umožňuje na dálku profesionálně diagnostikovat a řešit problémy s domácími spotřebiči. Nyní funguje ve 122 zemích na světě a podporuje 17 jazyků</w:t>
      </w:r>
      <w:r w:rsidR="00EA2135">
        <w:rPr>
          <w:rFonts w:ascii="Arial" w:hAnsi="Arial" w:cs="Arial"/>
          <w:b/>
          <w:bCs/>
          <w:sz w:val="22"/>
          <w:szCs w:val="22"/>
        </w:rPr>
        <w:t xml:space="preserve"> včetně češtiny</w:t>
      </w:r>
      <w:r w:rsidR="003B2EFB">
        <w:rPr>
          <w:rFonts w:ascii="Arial" w:hAnsi="Arial" w:cs="Arial"/>
          <w:b/>
          <w:bCs/>
          <w:sz w:val="22"/>
          <w:szCs w:val="22"/>
        </w:rPr>
        <w:t xml:space="preserve">, což znamená kvalitnější služby pro podstatně větší množství uživatelů. </w:t>
      </w:r>
    </w:p>
    <w:p w14:paraId="496A2671" w14:textId="77777777" w:rsidR="004E7B11" w:rsidRPr="004E7B11" w:rsidRDefault="004E7B11" w:rsidP="004E7B1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4E89FE7" w14:textId="4E6AB7B1" w:rsidR="004E7B11" w:rsidRPr="004E7B11" w:rsidRDefault="003B2EFB" w:rsidP="003B2EF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Služba </w:t>
      </w:r>
      <w:r w:rsidR="004E7B11" w:rsidRPr="004E7B11">
        <w:rPr>
          <w:rFonts w:ascii="Arial" w:hAnsi="Arial" w:cs="Arial"/>
          <w:sz w:val="22"/>
          <w:szCs w:val="22"/>
        </w:rPr>
        <w:t xml:space="preserve">HRM </w:t>
      </w:r>
      <w:r>
        <w:rPr>
          <w:rFonts w:ascii="Arial" w:hAnsi="Arial" w:cs="Arial"/>
          <w:sz w:val="22"/>
          <w:szCs w:val="22"/>
        </w:rPr>
        <w:t xml:space="preserve">propojuje spotřebiče značky Samsung s instalovaným systémem SmartThings s firemní servisní sítí. Servisní centra tak </w:t>
      </w:r>
      <w:r w:rsidR="00A3207D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na dálku monitorovat stav těchto zařízení v reálném čase</w:t>
      </w:r>
      <w:r w:rsidR="004E7B11" w:rsidRPr="004E7B11"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="004E7B11" w:rsidRPr="004E7B11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Pokud s tím zákazníci souhlasí, </w:t>
      </w:r>
      <w:r w:rsidR="00A3207D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pracovníci servisních center na dálku sledovat a zpracovávat diagnostická data, například teplotu uvnitř ledniček, vlhkost v sušičkách nebo efektivitu klimatizací. Díky tomu </w:t>
      </w:r>
      <w:r w:rsidR="00A3207D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v případě jakýchkoli problémů navrhnout řešení nebo na dálku poradit postup</w:t>
      </w:r>
      <w:r w:rsidR="004E7B11" w:rsidRPr="004E7B11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="004E7B11" w:rsidRPr="004E7B11">
        <w:rPr>
          <w:rFonts w:ascii="Arial" w:hAnsi="Arial" w:cs="Arial"/>
          <w:sz w:val="22"/>
          <w:szCs w:val="22"/>
        </w:rPr>
        <w:t xml:space="preserve">. </w:t>
      </w:r>
    </w:p>
    <w:p w14:paraId="5B4B3A62" w14:textId="77777777" w:rsidR="004E7B11" w:rsidRPr="004E7B11" w:rsidRDefault="004E7B11" w:rsidP="004E7B1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00B96CB" w14:textId="746EB64D" w:rsidR="004E7B11" w:rsidRPr="004E7B11" w:rsidRDefault="003B2EFB" w:rsidP="003B2EF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domovské Koreji se </w:t>
      </w:r>
      <w:r w:rsidR="004E7B11" w:rsidRPr="004E7B11">
        <w:rPr>
          <w:rFonts w:ascii="Arial" w:hAnsi="Arial" w:cs="Arial"/>
          <w:sz w:val="22"/>
          <w:szCs w:val="22"/>
        </w:rPr>
        <w:t xml:space="preserve">HRM </w:t>
      </w:r>
      <w:r>
        <w:rPr>
          <w:rFonts w:ascii="Arial" w:hAnsi="Arial" w:cs="Arial"/>
          <w:sz w:val="22"/>
          <w:szCs w:val="22"/>
        </w:rPr>
        <w:t>v rámci zákaznické podpory používá již od roku 2020, o čtyři roky později se v rámci pilotní studie rozšířilo do deseti zemí. Letos už oficiálně funguje ve 122 státech, je k dispozici u ledniček a praček. Původně služba využívala jen korejštinu a angličtinu, letos je podpora k dispozici již v 17 jazycích, mezi něž patří například španělština, portugalština, němčina, francouzština, ruština a také čeština</w:t>
      </w:r>
      <w:r w:rsidR="004E7B11" w:rsidRPr="004E7B11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="004E7B11" w:rsidRPr="004E7B11">
        <w:rPr>
          <w:rFonts w:ascii="Arial" w:hAnsi="Arial" w:cs="Arial"/>
          <w:sz w:val="22"/>
          <w:szCs w:val="22"/>
        </w:rPr>
        <w:t xml:space="preserve">. </w:t>
      </w:r>
    </w:p>
    <w:p w14:paraId="07A4D7BF" w14:textId="77777777" w:rsidR="004E7B11" w:rsidRPr="004E7B11" w:rsidRDefault="004E7B11" w:rsidP="004E7B1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9F56060" w14:textId="4CFF4EE1" w:rsidR="004E7B11" w:rsidRPr="004E7B11" w:rsidRDefault="004073EA" w:rsidP="00B0147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3207D">
        <w:rPr>
          <w:rFonts w:ascii="Arial" w:hAnsi="Arial" w:cs="Arial"/>
          <w:i/>
          <w:iCs/>
          <w:sz w:val="22"/>
          <w:szCs w:val="22"/>
        </w:rPr>
        <w:t xml:space="preserve">„Služba </w:t>
      </w:r>
      <w:r w:rsidR="004E7B11" w:rsidRPr="00A3207D">
        <w:rPr>
          <w:rFonts w:ascii="Arial" w:hAnsi="Arial" w:cs="Arial"/>
          <w:i/>
          <w:iCs/>
          <w:sz w:val="22"/>
          <w:szCs w:val="22"/>
        </w:rPr>
        <w:t xml:space="preserve">HRM </w:t>
      </w:r>
      <w:r w:rsidRPr="00A3207D">
        <w:rPr>
          <w:rFonts w:ascii="Arial" w:hAnsi="Arial" w:cs="Arial"/>
          <w:i/>
          <w:iCs/>
          <w:sz w:val="22"/>
          <w:szCs w:val="22"/>
        </w:rPr>
        <w:t>je skvělým příkladem proaktivní a inteligentní péče o zákazníky,“</w:t>
      </w:r>
      <w:r>
        <w:rPr>
          <w:rFonts w:ascii="Arial" w:hAnsi="Arial" w:cs="Arial"/>
          <w:sz w:val="22"/>
          <w:szCs w:val="22"/>
        </w:rPr>
        <w:t xml:space="preserve"> </w:t>
      </w:r>
      <w:r w:rsidR="00A3207D">
        <w:rPr>
          <w:rFonts w:ascii="Arial" w:hAnsi="Arial" w:cs="Arial"/>
          <w:sz w:val="22"/>
          <w:szCs w:val="22"/>
        </w:rPr>
        <w:t>říká</w:t>
      </w:r>
      <w:r>
        <w:rPr>
          <w:rFonts w:ascii="Arial" w:hAnsi="Arial" w:cs="Arial"/>
          <w:sz w:val="22"/>
          <w:szCs w:val="22"/>
        </w:rPr>
        <w:t xml:space="preserve"> </w:t>
      </w:r>
      <w:r w:rsidR="004E7B11" w:rsidRPr="00A3207D">
        <w:rPr>
          <w:rFonts w:ascii="Arial" w:hAnsi="Arial" w:cs="Arial"/>
          <w:b/>
          <w:bCs/>
          <w:sz w:val="22"/>
          <w:szCs w:val="22"/>
        </w:rPr>
        <w:t>Miyoung Yoo</w:t>
      </w:r>
      <w:r w:rsidR="004E7B11" w:rsidRPr="004E7B11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výkonná viceprezidentka a ředitelka globálního týmu pro zákaznické služby v divizi </w:t>
      </w:r>
      <w:r>
        <w:rPr>
          <w:rFonts w:ascii="Arial" w:hAnsi="Arial" w:cs="Arial"/>
          <w:sz w:val="22"/>
          <w:szCs w:val="22"/>
        </w:rPr>
        <w:lastRenderedPageBreak/>
        <w:t xml:space="preserve">digitálních spotřebičů </w:t>
      </w:r>
      <w:r w:rsidR="004E7B11" w:rsidRPr="004E7B11">
        <w:rPr>
          <w:rFonts w:ascii="Arial" w:hAnsi="Arial" w:cs="Arial"/>
          <w:sz w:val="22"/>
          <w:szCs w:val="22"/>
        </w:rPr>
        <w:t xml:space="preserve">Samsung Electronics. </w:t>
      </w:r>
      <w:r w:rsidR="00B01476" w:rsidRPr="00A3207D">
        <w:rPr>
          <w:rFonts w:ascii="Arial" w:hAnsi="Arial" w:cs="Arial"/>
          <w:i/>
          <w:iCs/>
          <w:sz w:val="22"/>
          <w:szCs w:val="22"/>
        </w:rPr>
        <w:t>„Díky skvělé konektivitě a monitoringu v reálném čase uživatelům přináší hmatatelný prospěch, usnadňuje ovládání spotřebičů a celkově zvyšuje jejich spokojenost.“</w:t>
      </w:r>
      <w:r w:rsidR="00B01476">
        <w:rPr>
          <w:rFonts w:ascii="Arial" w:hAnsi="Arial" w:cs="Arial"/>
          <w:sz w:val="22"/>
          <w:szCs w:val="22"/>
        </w:rPr>
        <w:t xml:space="preserve"> </w:t>
      </w:r>
    </w:p>
    <w:p w14:paraId="357F203D" w14:textId="77777777" w:rsidR="004E7B11" w:rsidRDefault="004E7B11" w:rsidP="004E7B1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9641602" w14:textId="77777777" w:rsidR="00A3207D" w:rsidRPr="004E7B11" w:rsidRDefault="00A3207D" w:rsidP="004E7B1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9048412" w14:textId="7C1E24F4" w:rsidR="004E7B11" w:rsidRPr="00A3207D" w:rsidRDefault="00B01476" w:rsidP="004E7B11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A3207D">
        <w:rPr>
          <w:rFonts w:ascii="Arial" w:hAnsi="Arial" w:cs="Arial"/>
          <w:b/>
          <w:sz w:val="22"/>
          <w:szCs w:val="22"/>
        </w:rPr>
        <w:t xml:space="preserve">Vylepšená služba pro současné displeje </w:t>
      </w:r>
    </w:p>
    <w:p w14:paraId="09EF7CB5" w14:textId="39BB9266" w:rsidR="004E7B11" w:rsidRDefault="00B01476" w:rsidP="00F53C4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Stále </w:t>
      </w:r>
      <w:r w:rsidR="00A3207D">
        <w:rPr>
          <w:rFonts w:ascii="Arial" w:hAnsi="Arial" w:cs="Arial"/>
          <w:sz w:val="22"/>
          <w:szCs w:val="22"/>
        </w:rPr>
        <w:t>víc</w:t>
      </w:r>
      <w:r>
        <w:rPr>
          <w:rFonts w:ascii="Arial" w:hAnsi="Arial" w:cs="Arial"/>
          <w:sz w:val="22"/>
          <w:szCs w:val="22"/>
        </w:rPr>
        <w:t xml:space="preserve"> domácích spotřebičů, například ledničky a pračky Bespoke, je vybaveno </w:t>
      </w:r>
      <w:r w:rsidR="00F53C4D">
        <w:rPr>
          <w:rFonts w:ascii="Arial" w:hAnsi="Arial" w:cs="Arial"/>
          <w:sz w:val="22"/>
          <w:szCs w:val="22"/>
        </w:rPr>
        <w:t xml:space="preserve">sofistikovanými displeji. Samsung proto nedávno spustil novou diagnostickou funkci – sdílení zobrazených informací. Modely s úhlopříčkou 7 i 9 palců či displejem </w:t>
      </w:r>
      <w:r w:rsidR="004E7B11" w:rsidRPr="004E7B11">
        <w:rPr>
          <w:rFonts w:ascii="Arial" w:hAnsi="Arial" w:cs="Arial"/>
          <w:sz w:val="22"/>
          <w:szCs w:val="22"/>
        </w:rPr>
        <w:t xml:space="preserve">Family Hub </w:t>
      </w:r>
      <w:r w:rsidR="00F53C4D">
        <w:rPr>
          <w:rFonts w:ascii="Arial" w:hAnsi="Arial" w:cs="Arial"/>
          <w:sz w:val="22"/>
          <w:szCs w:val="22"/>
        </w:rPr>
        <w:t xml:space="preserve">umožňují sdílení aktuálně zobrazených dat v reálném čase s pracovníky servisních středisek, což výrazně usnadňuje diagnostiku při problémech s funkcí přístrojů nebo třeba s přehráváním multimédií. Poprvé se sdílení displeje představilo v roce 2021 u ledniček s displejem </w:t>
      </w:r>
      <w:r w:rsidR="004E7B11" w:rsidRPr="004E7B11">
        <w:rPr>
          <w:rFonts w:ascii="Arial" w:hAnsi="Arial" w:cs="Arial"/>
          <w:sz w:val="22"/>
          <w:szCs w:val="22"/>
        </w:rPr>
        <w:t xml:space="preserve">Family Hub, </w:t>
      </w:r>
      <w:r w:rsidR="00F53C4D">
        <w:rPr>
          <w:rFonts w:ascii="Arial" w:hAnsi="Arial" w:cs="Arial"/>
          <w:sz w:val="22"/>
          <w:szCs w:val="22"/>
        </w:rPr>
        <w:t>v červenci letošního roku se rozšířilo do modelů s devítipalcovým displejem a od října bude k dispozici v sedmipalcových modelech</w:t>
      </w:r>
      <w:r w:rsidR="004E7B11" w:rsidRPr="004E7B11">
        <w:rPr>
          <w:rStyle w:val="Znakapoznpodarou"/>
          <w:rFonts w:ascii="Arial" w:hAnsi="Arial" w:cs="Arial"/>
          <w:sz w:val="22"/>
          <w:szCs w:val="22"/>
        </w:rPr>
        <w:footnoteReference w:id="4"/>
      </w:r>
      <w:r w:rsidR="004E7B11" w:rsidRPr="004E7B11">
        <w:rPr>
          <w:rFonts w:ascii="Arial" w:hAnsi="Arial" w:cs="Arial"/>
          <w:sz w:val="22"/>
          <w:szCs w:val="22"/>
        </w:rPr>
        <w:t xml:space="preserve">. </w:t>
      </w:r>
    </w:p>
    <w:p w14:paraId="0AB7E188" w14:textId="77777777" w:rsidR="00A3207D" w:rsidRPr="004E7B11" w:rsidRDefault="00A3207D" w:rsidP="00F53C4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38FEB85" w14:textId="77777777" w:rsidR="004E7B11" w:rsidRPr="004E7B11" w:rsidRDefault="004E7B11" w:rsidP="004E7B1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34B16E6" w14:textId="1DD67B3A" w:rsidR="004E7B11" w:rsidRPr="00A3207D" w:rsidRDefault="00F53C4D" w:rsidP="00F53C4D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A3207D">
        <w:rPr>
          <w:rFonts w:ascii="Arial" w:hAnsi="Arial" w:cs="Arial"/>
          <w:b/>
          <w:sz w:val="22"/>
          <w:szCs w:val="22"/>
        </w:rPr>
        <w:t xml:space="preserve">Okamžité řešení problémů a méně servisních zásahů díky asistenci na dálku </w:t>
      </w:r>
    </w:p>
    <w:p w14:paraId="0C72B131" w14:textId="36E40472" w:rsidR="0036572C" w:rsidRPr="0036572C" w:rsidRDefault="0036572C" w:rsidP="0036572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6572C">
        <w:rPr>
          <w:rFonts w:ascii="Arial" w:hAnsi="Arial" w:cs="Arial"/>
          <w:sz w:val="22"/>
          <w:szCs w:val="22"/>
        </w:rPr>
        <w:t>HRM umožňuje vzdálené řešení jednoduchých problémů s</w:t>
      </w:r>
      <w:r>
        <w:rPr>
          <w:rFonts w:ascii="Arial" w:hAnsi="Arial" w:cs="Arial"/>
          <w:sz w:val="22"/>
          <w:szCs w:val="22"/>
        </w:rPr>
        <w:t xml:space="preserve">e spotřebiči </w:t>
      </w:r>
      <w:r w:rsidRPr="0036572C">
        <w:rPr>
          <w:rFonts w:ascii="Arial" w:hAnsi="Arial" w:cs="Arial"/>
          <w:sz w:val="22"/>
          <w:szCs w:val="22"/>
        </w:rPr>
        <w:t>v reálném čase,</w:t>
      </w:r>
      <w:r>
        <w:rPr>
          <w:rFonts w:ascii="Arial" w:hAnsi="Arial" w:cs="Arial"/>
          <w:sz w:val="22"/>
          <w:szCs w:val="22"/>
        </w:rPr>
        <w:t xml:space="preserve"> čímž výrazně vylepšuje </w:t>
      </w:r>
      <w:r w:rsidRPr="0036572C">
        <w:rPr>
          <w:rFonts w:ascii="Arial" w:hAnsi="Arial" w:cs="Arial"/>
          <w:sz w:val="22"/>
          <w:szCs w:val="22"/>
        </w:rPr>
        <w:t xml:space="preserve">efektivitu </w:t>
      </w:r>
      <w:r>
        <w:rPr>
          <w:rFonts w:ascii="Arial" w:hAnsi="Arial" w:cs="Arial"/>
          <w:sz w:val="22"/>
          <w:szCs w:val="22"/>
        </w:rPr>
        <w:t>péče o zákazníky. D</w:t>
      </w:r>
      <w:r w:rsidRPr="0036572C">
        <w:rPr>
          <w:rFonts w:ascii="Arial" w:hAnsi="Arial" w:cs="Arial"/>
          <w:sz w:val="22"/>
          <w:szCs w:val="22"/>
        </w:rPr>
        <w:t xml:space="preserve">říve </w:t>
      </w:r>
      <w:r>
        <w:rPr>
          <w:rFonts w:ascii="Arial" w:hAnsi="Arial" w:cs="Arial"/>
          <w:sz w:val="22"/>
          <w:szCs w:val="22"/>
        </w:rPr>
        <w:t xml:space="preserve">tyto problémy </w:t>
      </w:r>
      <w:r w:rsidRPr="0036572C">
        <w:rPr>
          <w:rFonts w:ascii="Arial" w:hAnsi="Arial" w:cs="Arial"/>
          <w:sz w:val="22"/>
          <w:szCs w:val="22"/>
        </w:rPr>
        <w:t xml:space="preserve">vyžadovaly návštěvu </w:t>
      </w:r>
      <w:r>
        <w:rPr>
          <w:rFonts w:ascii="Arial" w:hAnsi="Arial" w:cs="Arial"/>
          <w:sz w:val="22"/>
          <w:szCs w:val="22"/>
        </w:rPr>
        <w:t xml:space="preserve">servisního </w:t>
      </w:r>
      <w:r w:rsidRPr="0036572C">
        <w:rPr>
          <w:rFonts w:ascii="Arial" w:hAnsi="Arial" w:cs="Arial"/>
          <w:sz w:val="22"/>
          <w:szCs w:val="22"/>
        </w:rPr>
        <w:t xml:space="preserve">technika u zákazníka. </w:t>
      </w:r>
      <w:r>
        <w:rPr>
          <w:rFonts w:ascii="Arial" w:hAnsi="Arial" w:cs="Arial"/>
          <w:sz w:val="22"/>
          <w:szCs w:val="22"/>
        </w:rPr>
        <w:t xml:space="preserve">Modelový příklad zlepšení: </w:t>
      </w:r>
      <w:r w:rsidRPr="0036572C">
        <w:rPr>
          <w:rFonts w:ascii="Arial" w:hAnsi="Arial" w:cs="Arial"/>
          <w:sz w:val="22"/>
          <w:szCs w:val="22"/>
        </w:rPr>
        <w:t>zákazník</w:t>
      </w:r>
      <w:r>
        <w:rPr>
          <w:rFonts w:ascii="Arial" w:hAnsi="Arial" w:cs="Arial"/>
          <w:sz w:val="22"/>
          <w:szCs w:val="22"/>
        </w:rPr>
        <w:t xml:space="preserve"> </w:t>
      </w:r>
      <w:r w:rsidRPr="0036572C">
        <w:rPr>
          <w:rFonts w:ascii="Arial" w:hAnsi="Arial" w:cs="Arial"/>
          <w:sz w:val="22"/>
          <w:szCs w:val="22"/>
        </w:rPr>
        <w:t>nahlás</w:t>
      </w:r>
      <w:r>
        <w:rPr>
          <w:rFonts w:ascii="Arial" w:hAnsi="Arial" w:cs="Arial"/>
          <w:sz w:val="22"/>
          <w:szCs w:val="22"/>
        </w:rPr>
        <w:t>il</w:t>
      </w:r>
      <w:r w:rsidRPr="0036572C">
        <w:rPr>
          <w:rFonts w:ascii="Arial" w:hAnsi="Arial" w:cs="Arial"/>
          <w:sz w:val="22"/>
          <w:szCs w:val="22"/>
        </w:rPr>
        <w:t>, že tlačítka pračky nereagují</w:t>
      </w:r>
      <w:r>
        <w:rPr>
          <w:rFonts w:ascii="Arial" w:hAnsi="Arial" w:cs="Arial"/>
          <w:sz w:val="22"/>
          <w:szCs w:val="22"/>
        </w:rPr>
        <w:t xml:space="preserve">. Servisní technik díky </w:t>
      </w:r>
      <w:r w:rsidRPr="0036572C">
        <w:rPr>
          <w:rFonts w:ascii="Arial" w:hAnsi="Arial" w:cs="Arial"/>
          <w:sz w:val="22"/>
          <w:szCs w:val="22"/>
        </w:rPr>
        <w:t>HRM diagnostikova</w:t>
      </w:r>
      <w:r>
        <w:rPr>
          <w:rFonts w:ascii="Arial" w:hAnsi="Arial" w:cs="Arial"/>
          <w:sz w:val="22"/>
          <w:szCs w:val="22"/>
        </w:rPr>
        <w:t>l</w:t>
      </w:r>
      <w:r w:rsidRPr="0036572C">
        <w:rPr>
          <w:rFonts w:ascii="Arial" w:hAnsi="Arial" w:cs="Arial"/>
          <w:sz w:val="22"/>
          <w:szCs w:val="22"/>
        </w:rPr>
        <w:t xml:space="preserve">, že je </w:t>
      </w:r>
      <w:r>
        <w:rPr>
          <w:rFonts w:ascii="Arial" w:hAnsi="Arial" w:cs="Arial"/>
          <w:sz w:val="22"/>
          <w:szCs w:val="22"/>
        </w:rPr>
        <w:t xml:space="preserve">zapnutá </w:t>
      </w:r>
      <w:r w:rsidRPr="0036572C">
        <w:rPr>
          <w:rFonts w:ascii="Arial" w:hAnsi="Arial" w:cs="Arial"/>
          <w:sz w:val="22"/>
          <w:szCs w:val="22"/>
        </w:rPr>
        <w:t>dětsk</w:t>
      </w:r>
      <w:r>
        <w:rPr>
          <w:rFonts w:ascii="Arial" w:hAnsi="Arial" w:cs="Arial"/>
          <w:sz w:val="22"/>
          <w:szCs w:val="22"/>
        </w:rPr>
        <w:t>á</w:t>
      </w:r>
      <w:r w:rsidRPr="0036572C">
        <w:rPr>
          <w:rFonts w:ascii="Arial" w:hAnsi="Arial" w:cs="Arial"/>
          <w:sz w:val="22"/>
          <w:szCs w:val="22"/>
        </w:rPr>
        <w:t xml:space="preserve"> pojistk</w:t>
      </w:r>
      <w:r>
        <w:rPr>
          <w:rFonts w:ascii="Arial" w:hAnsi="Arial" w:cs="Arial"/>
          <w:sz w:val="22"/>
          <w:szCs w:val="22"/>
        </w:rPr>
        <w:t>a, a jednoduše zákazníkovi poradil</w:t>
      </w:r>
      <w:r w:rsidRPr="0036572C">
        <w:rPr>
          <w:rFonts w:ascii="Arial" w:hAnsi="Arial" w:cs="Arial"/>
          <w:sz w:val="22"/>
          <w:szCs w:val="22"/>
        </w:rPr>
        <w:t xml:space="preserve">, jak </w:t>
      </w:r>
      <w:r>
        <w:rPr>
          <w:rFonts w:ascii="Arial" w:hAnsi="Arial" w:cs="Arial"/>
          <w:sz w:val="22"/>
          <w:szCs w:val="22"/>
        </w:rPr>
        <w:t xml:space="preserve">ji </w:t>
      </w:r>
      <w:r w:rsidRPr="0036572C">
        <w:rPr>
          <w:rFonts w:ascii="Arial" w:hAnsi="Arial" w:cs="Arial"/>
          <w:sz w:val="22"/>
          <w:szCs w:val="22"/>
        </w:rPr>
        <w:t>deaktivovat</w:t>
      </w:r>
      <w:r>
        <w:rPr>
          <w:rFonts w:ascii="Arial" w:hAnsi="Arial" w:cs="Arial"/>
          <w:sz w:val="22"/>
          <w:szCs w:val="22"/>
        </w:rPr>
        <w:t xml:space="preserve">. Problém se tak vyřešil rychle a snadno i </w:t>
      </w:r>
      <w:r w:rsidRPr="0036572C">
        <w:rPr>
          <w:rFonts w:ascii="Arial" w:hAnsi="Arial" w:cs="Arial"/>
          <w:sz w:val="22"/>
          <w:szCs w:val="22"/>
        </w:rPr>
        <w:t>bez návštěvy technika. V jiném případě, kdy zákazník nahlásil kondenzaci na dveřích chladničky, mohl poradce se souhlasem uživatele na dálku zapnout vnitřní topení</w:t>
      </w:r>
      <w:r>
        <w:rPr>
          <w:rFonts w:ascii="Arial" w:hAnsi="Arial" w:cs="Arial"/>
          <w:sz w:val="22"/>
          <w:szCs w:val="22"/>
        </w:rPr>
        <w:t xml:space="preserve"> a </w:t>
      </w:r>
      <w:r w:rsidRPr="0036572C">
        <w:rPr>
          <w:rFonts w:ascii="Arial" w:hAnsi="Arial" w:cs="Arial"/>
          <w:sz w:val="22"/>
          <w:szCs w:val="22"/>
        </w:rPr>
        <w:t>vlhkost</w:t>
      </w:r>
      <w:r>
        <w:rPr>
          <w:rFonts w:ascii="Arial" w:hAnsi="Arial" w:cs="Arial"/>
          <w:sz w:val="22"/>
          <w:szCs w:val="22"/>
        </w:rPr>
        <w:t xml:space="preserve"> tak </w:t>
      </w:r>
      <w:r w:rsidRPr="0036572C">
        <w:rPr>
          <w:rFonts w:ascii="Arial" w:hAnsi="Arial" w:cs="Arial"/>
          <w:sz w:val="22"/>
          <w:szCs w:val="22"/>
        </w:rPr>
        <w:t>odstrani</w:t>
      </w:r>
      <w:r>
        <w:rPr>
          <w:rFonts w:ascii="Arial" w:hAnsi="Arial" w:cs="Arial"/>
          <w:sz w:val="22"/>
          <w:szCs w:val="22"/>
        </w:rPr>
        <w:t>t</w:t>
      </w:r>
      <w:r w:rsidRPr="0036572C">
        <w:rPr>
          <w:rFonts w:ascii="Arial" w:hAnsi="Arial" w:cs="Arial"/>
          <w:sz w:val="22"/>
          <w:szCs w:val="22"/>
        </w:rPr>
        <w:t>.</w:t>
      </w:r>
    </w:p>
    <w:p w14:paraId="77845A75" w14:textId="77777777" w:rsidR="004E7B11" w:rsidRDefault="004E7B11" w:rsidP="004E7B1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3C6E518" w14:textId="34CCA285" w:rsidR="0018792B" w:rsidRPr="0018792B" w:rsidRDefault="0018792B" w:rsidP="0018792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HRM ovšem pomáhá i v případech, kdy se osobní </w:t>
      </w:r>
      <w:r w:rsidRPr="0018792B">
        <w:rPr>
          <w:rFonts w:ascii="Arial" w:hAnsi="Arial" w:cs="Arial"/>
          <w:sz w:val="22"/>
          <w:szCs w:val="22"/>
        </w:rPr>
        <w:t>návštěv</w:t>
      </w:r>
      <w:r>
        <w:rPr>
          <w:rFonts w:ascii="Arial" w:hAnsi="Arial" w:cs="Arial"/>
          <w:sz w:val="22"/>
          <w:szCs w:val="22"/>
        </w:rPr>
        <w:t>ě</w:t>
      </w:r>
      <w:r w:rsidRPr="0018792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technika vyhnout nelze – pracovníci servisu </w:t>
      </w:r>
      <w:r w:rsidR="00A3207D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aspoň </w:t>
      </w:r>
      <w:r w:rsidRPr="0018792B">
        <w:rPr>
          <w:rFonts w:ascii="Arial" w:hAnsi="Arial" w:cs="Arial"/>
          <w:sz w:val="22"/>
          <w:szCs w:val="22"/>
        </w:rPr>
        <w:t xml:space="preserve">předem zkontrolovat podrobné diagnostické údaje. </w:t>
      </w:r>
      <w:r>
        <w:rPr>
          <w:rFonts w:ascii="Arial" w:hAnsi="Arial" w:cs="Arial"/>
          <w:sz w:val="22"/>
          <w:szCs w:val="22"/>
        </w:rPr>
        <w:t xml:space="preserve">Pak na místo dorazí </w:t>
      </w:r>
      <w:r w:rsidRPr="0018792B">
        <w:rPr>
          <w:rFonts w:ascii="Arial" w:hAnsi="Arial" w:cs="Arial"/>
          <w:sz w:val="22"/>
          <w:szCs w:val="22"/>
        </w:rPr>
        <w:t>připraven</w:t>
      </w:r>
      <w:r>
        <w:rPr>
          <w:rFonts w:ascii="Arial" w:hAnsi="Arial" w:cs="Arial"/>
          <w:sz w:val="22"/>
          <w:szCs w:val="22"/>
        </w:rPr>
        <w:t>í,</w:t>
      </w:r>
      <w:r w:rsidRPr="0018792B">
        <w:rPr>
          <w:rFonts w:ascii="Arial" w:hAnsi="Arial" w:cs="Arial"/>
          <w:sz w:val="22"/>
          <w:szCs w:val="22"/>
        </w:rPr>
        <w:t xml:space="preserve"> se správnými díly a nástroji, což snižuje počet opakovaných návštěv a výrazně zkracuje dobu opravy. Díky tomu je HRM obzvláště efektivní ve velkých zemích a těžko dostupných regionech, kde </w:t>
      </w:r>
      <w:r>
        <w:rPr>
          <w:rFonts w:ascii="Arial" w:hAnsi="Arial" w:cs="Arial"/>
          <w:sz w:val="22"/>
          <w:szCs w:val="22"/>
        </w:rPr>
        <w:t xml:space="preserve">se technici dostávají k zákazníkům obtížněji.       </w:t>
      </w:r>
    </w:p>
    <w:p w14:paraId="2DEC249C" w14:textId="77777777" w:rsidR="004E7B11" w:rsidRPr="004E7B11" w:rsidRDefault="004E7B11" w:rsidP="004E7B1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9EF403F" w14:textId="35F1583E" w:rsidR="00EB5831" w:rsidRDefault="00EB5831" w:rsidP="00EB5831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B5831">
        <w:rPr>
          <w:rFonts w:ascii="Arial" w:hAnsi="Arial" w:cs="Arial"/>
          <w:sz w:val="22"/>
          <w:szCs w:val="22"/>
        </w:rPr>
        <w:lastRenderedPageBreak/>
        <w:t>V</w:t>
      </w:r>
      <w:r>
        <w:rPr>
          <w:rFonts w:ascii="Arial" w:hAnsi="Arial" w:cs="Arial"/>
          <w:sz w:val="22"/>
          <w:szCs w:val="22"/>
        </w:rPr>
        <w:t> </w:t>
      </w:r>
      <w:r w:rsidRPr="00EB5831">
        <w:rPr>
          <w:rFonts w:ascii="Arial" w:hAnsi="Arial" w:cs="Arial"/>
          <w:sz w:val="22"/>
          <w:szCs w:val="22"/>
        </w:rPr>
        <w:t>regionech</w:t>
      </w:r>
      <w:r>
        <w:rPr>
          <w:rFonts w:ascii="Arial" w:hAnsi="Arial" w:cs="Arial"/>
          <w:sz w:val="22"/>
          <w:szCs w:val="22"/>
        </w:rPr>
        <w:t xml:space="preserve"> </w:t>
      </w:r>
      <w:r w:rsidRPr="00EB5831">
        <w:rPr>
          <w:rFonts w:ascii="Arial" w:hAnsi="Arial" w:cs="Arial"/>
          <w:sz w:val="22"/>
          <w:szCs w:val="22"/>
        </w:rPr>
        <w:t xml:space="preserve">jako </w:t>
      </w:r>
      <w:r>
        <w:rPr>
          <w:rFonts w:ascii="Arial" w:hAnsi="Arial" w:cs="Arial"/>
          <w:sz w:val="22"/>
          <w:szCs w:val="22"/>
        </w:rPr>
        <w:t xml:space="preserve">USA či </w:t>
      </w:r>
      <w:r w:rsidRPr="00EB5831">
        <w:rPr>
          <w:rFonts w:ascii="Arial" w:hAnsi="Arial" w:cs="Arial"/>
          <w:sz w:val="22"/>
          <w:szCs w:val="22"/>
        </w:rPr>
        <w:t>Indie se HRM také proaktivně využívá k řešení poruch</w:t>
      </w:r>
      <w:r>
        <w:rPr>
          <w:rFonts w:ascii="Arial" w:hAnsi="Arial" w:cs="Arial"/>
          <w:sz w:val="22"/>
          <w:szCs w:val="22"/>
        </w:rPr>
        <w:t>, které se ještě neprojevily naplno, ale časem by se tak pravděpodobně stalo</w:t>
      </w:r>
      <w:r w:rsidR="004E7B11" w:rsidRPr="004E7B11">
        <w:rPr>
          <w:rStyle w:val="Znakapoznpodarou"/>
          <w:rFonts w:ascii="Arial" w:hAnsi="Arial" w:cs="Arial"/>
          <w:sz w:val="22"/>
          <w:szCs w:val="22"/>
        </w:rPr>
        <w:footnoteReference w:id="5"/>
      </w:r>
      <w:r w:rsidR="004E7B11" w:rsidRPr="004E7B11">
        <w:rPr>
          <w:rFonts w:ascii="Arial" w:hAnsi="Arial" w:cs="Arial"/>
          <w:sz w:val="22"/>
          <w:szCs w:val="22"/>
        </w:rPr>
        <w:t xml:space="preserve">. </w:t>
      </w:r>
      <w:r w:rsidRPr="00EB5831"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 xml:space="preserve"> USA </w:t>
      </w:r>
      <w:r w:rsidRPr="00EB5831">
        <w:rPr>
          <w:rFonts w:ascii="Arial" w:hAnsi="Arial" w:cs="Arial"/>
          <w:sz w:val="22"/>
          <w:szCs w:val="22"/>
        </w:rPr>
        <w:t xml:space="preserve">jsou </w:t>
      </w:r>
      <w:r>
        <w:rPr>
          <w:rFonts w:ascii="Arial" w:hAnsi="Arial" w:cs="Arial"/>
          <w:sz w:val="22"/>
          <w:szCs w:val="22"/>
        </w:rPr>
        <w:t xml:space="preserve">spotřebiče </w:t>
      </w:r>
      <w:r w:rsidRPr="00EB5831">
        <w:rPr>
          <w:rFonts w:ascii="Arial" w:hAnsi="Arial" w:cs="Arial"/>
          <w:sz w:val="22"/>
          <w:szCs w:val="22"/>
        </w:rPr>
        <w:t>připojen</w:t>
      </w:r>
      <w:r>
        <w:rPr>
          <w:rFonts w:ascii="Arial" w:hAnsi="Arial" w:cs="Arial"/>
          <w:sz w:val="22"/>
          <w:szCs w:val="22"/>
        </w:rPr>
        <w:t>é</w:t>
      </w:r>
      <w:r w:rsidRPr="00EB5831">
        <w:rPr>
          <w:rFonts w:ascii="Arial" w:hAnsi="Arial" w:cs="Arial"/>
          <w:sz w:val="22"/>
          <w:szCs w:val="22"/>
        </w:rPr>
        <w:t xml:space="preserve"> ke SmartThings </w:t>
      </w:r>
      <w:r>
        <w:rPr>
          <w:rFonts w:ascii="Arial" w:hAnsi="Arial" w:cs="Arial"/>
          <w:sz w:val="22"/>
          <w:szCs w:val="22"/>
        </w:rPr>
        <w:t xml:space="preserve">tímto způsobem </w:t>
      </w:r>
      <w:r w:rsidRPr="00EB5831">
        <w:rPr>
          <w:rFonts w:ascii="Arial" w:hAnsi="Arial" w:cs="Arial"/>
          <w:sz w:val="22"/>
          <w:szCs w:val="22"/>
        </w:rPr>
        <w:t>aktivně monitorov</w:t>
      </w:r>
      <w:r>
        <w:rPr>
          <w:rFonts w:ascii="Arial" w:hAnsi="Arial" w:cs="Arial"/>
          <w:sz w:val="22"/>
          <w:szCs w:val="22"/>
        </w:rPr>
        <w:t xml:space="preserve">ané průběžně a pokud se nějaký latentní problém objeví, systém </w:t>
      </w:r>
      <w:r w:rsidRPr="00EB5831">
        <w:rPr>
          <w:rFonts w:ascii="Arial" w:hAnsi="Arial" w:cs="Arial"/>
          <w:sz w:val="22"/>
          <w:szCs w:val="22"/>
        </w:rPr>
        <w:t>uživatel</w:t>
      </w:r>
      <w:r>
        <w:rPr>
          <w:rFonts w:ascii="Arial" w:hAnsi="Arial" w:cs="Arial"/>
          <w:sz w:val="22"/>
          <w:szCs w:val="22"/>
        </w:rPr>
        <w:t>e</w:t>
      </w:r>
      <w:r w:rsidRPr="00EB5831">
        <w:rPr>
          <w:rFonts w:ascii="Arial" w:hAnsi="Arial" w:cs="Arial"/>
          <w:sz w:val="22"/>
          <w:szCs w:val="22"/>
        </w:rPr>
        <w:t xml:space="preserve"> okamžitě inform</w:t>
      </w:r>
      <w:r>
        <w:rPr>
          <w:rFonts w:ascii="Arial" w:hAnsi="Arial" w:cs="Arial"/>
          <w:sz w:val="22"/>
          <w:szCs w:val="22"/>
        </w:rPr>
        <w:t xml:space="preserve">uje textovou zprávou přes </w:t>
      </w:r>
      <w:r w:rsidRPr="00EB5831">
        <w:rPr>
          <w:rFonts w:ascii="Arial" w:hAnsi="Arial" w:cs="Arial"/>
          <w:sz w:val="22"/>
          <w:szCs w:val="22"/>
        </w:rPr>
        <w:t xml:space="preserve">SmartThings. </w:t>
      </w:r>
      <w:r>
        <w:rPr>
          <w:rFonts w:ascii="Arial" w:hAnsi="Arial" w:cs="Arial"/>
          <w:sz w:val="22"/>
          <w:szCs w:val="22"/>
        </w:rPr>
        <w:t xml:space="preserve">Uživatelé pak </w:t>
      </w:r>
      <w:r w:rsidR="00A3207D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reagovat podle instrukcí nebo kontaktovat servisní středisko. </w:t>
      </w:r>
      <w:r w:rsidRPr="00EB5831">
        <w:rPr>
          <w:rFonts w:ascii="Arial" w:hAnsi="Arial" w:cs="Arial"/>
          <w:sz w:val="22"/>
          <w:szCs w:val="22"/>
        </w:rPr>
        <w:t>Podobn</w:t>
      </w:r>
      <w:r>
        <w:rPr>
          <w:rFonts w:ascii="Arial" w:hAnsi="Arial" w:cs="Arial"/>
          <w:sz w:val="22"/>
          <w:szCs w:val="22"/>
        </w:rPr>
        <w:t>ý</w:t>
      </w:r>
      <w:r w:rsidRPr="00EB583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monitoring probíhá i </w:t>
      </w:r>
      <w:r w:rsidRPr="00EB5831"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> </w:t>
      </w:r>
      <w:r w:rsidRPr="00EB5831">
        <w:rPr>
          <w:rFonts w:ascii="Arial" w:hAnsi="Arial" w:cs="Arial"/>
          <w:sz w:val="22"/>
          <w:szCs w:val="22"/>
        </w:rPr>
        <w:t>Indii</w:t>
      </w:r>
      <w:r>
        <w:rPr>
          <w:rFonts w:ascii="Arial" w:hAnsi="Arial" w:cs="Arial"/>
          <w:sz w:val="22"/>
          <w:szCs w:val="22"/>
        </w:rPr>
        <w:t xml:space="preserve">, také zde </w:t>
      </w:r>
      <w:r w:rsidRPr="00EB5831">
        <w:rPr>
          <w:rFonts w:ascii="Arial" w:hAnsi="Arial" w:cs="Arial"/>
          <w:sz w:val="22"/>
          <w:szCs w:val="22"/>
        </w:rPr>
        <w:t xml:space="preserve">servisní centrum </w:t>
      </w:r>
      <w:r>
        <w:rPr>
          <w:rFonts w:ascii="Arial" w:hAnsi="Arial" w:cs="Arial"/>
          <w:sz w:val="22"/>
          <w:szCs w:val="22"/>
        </w:rPr>
        <w:t xml:space="preserve">spotřebiče připojené ke SmartThings sleduje a v případě potenciálních problémů zákazníky </w:t>
      </w:r>
      <w:r w:rsidRPr="00EB5831">
        <w:rPr>
          <w:rFonts w:ascii="Arial" w:hAnsi="Arial" w:cs="Arial"/>
          <w:sz w:val="22"/>
          <w:szCs w:val="22"/>
        </w:rPr>
        <w:t xml:space="preserve">kontaktuje. V případě potřeby </w:t>
      </w:r>
      <w:r>
        <w:rPr>
          <w:rFonts w:ascii="Arial" w:hAnsi="Arial" w:cs="Arial"/>
          <w:sz w:val="22"/>
          <w:szCs w:val="22"/>
        </w:rPr>
        <w:t xml:space="preserve">centrum vyšle na místo technika, </w:t>
      </w:r>
      <w:r w:rsidRPr="00EB5831">
        <w:rPr>
          <w:rFonts w:ascii="Arial" w:hAnsi="Arial" w:cs="Arial"/>
          <w:sz w:val="22"/>
          <w:szCs w:val="22"/>
        </w:rPr>
        <w:t xml:space="preserve">který </w:t>
      </w:r>
      <w:r>
        <w:rPr>
          <w:rFonts w:ascii="Arial" w:hAnsi="Arial" w:cs="Arial"/>
          <w:sz w:val="22"/>
          <w:szCs w:val="22"/>
        </w:rPr>
        <w:t xml:space="preserve">díly </w:t>
      </w:r>
      <w:r w:rsidRPr="00EB5831">
        <w:rPr>
          <w:rFonts w:ascii="Arial" w:hAnsi="Arial" w:cs="Arial"/>
          <w:sz w:val="22"/>
          <w:szCs w:val="22"/>
        </w:rPr>
        <w:t>důkladn</w:t>
      </w:r>
      <w:r>
        <w:rPr>
          <w:rFonts w:ascii="Arial" w:hAnsi="Arial" w:cs="Arial"/>
          <w:sz w:val="22"/>
          <w:szCs w:val="22"/>
        </w:rPr>
        <w:t xml:space="preserve">ě zkontroluje nebo </w:t>
      </w:r>
      <w:r w:rsidRPr="00EB5831"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 xml:space="preserve">ymění, </w:t>
      </w:r>
      <w:r w:rsidRPr="00EB5831">
        <w:rPr>
          <w:rFonts w:ascii="Arial" w:hAnsi="Arial" w:cs="Arial"/>
          <w:sz w:val="22"/>
          <w:szCs w:val="22"/>
        </w:rPr>
        <w:t>čímž zajistí včasné a efektivní řešení problémů a zabrání vzniku závažných potíží.</w:t>
      </w:r>
    </w:p>
    <w:p w14:paraId="16FBFF1F" w14:textId="77777777" w:rsidR="004E7B11" w:rsidRDefault="004E7B11" w:rsidP="004E7B1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A65543C" w14:textId="77777777" w:rsidR="00A3207D" w:rsidRPr="004E7B11" w:rsidRDefault="00A3207D" w:rsidP="004E7B1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C770135" w14:textId="1AD34933" w:rsidR="004E7B11" w:rsidRPr="00A3207D" w:rsidRDefault="00EB5831" w:rsidP="004E7B11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A3207D">
        <w:rPr>
          <w:rFonts w:ascii="Arial" w:hAnsi="Arial" w:cs="Arial"/>
          <w:b/>
          <w:bCs/>
          <w:sz w:val="22"/>
          <w:szCs w:val="22"/>
        </w:rPr>
        <w:t xml:space="preserve">Čím dál víc spokojených uživatelů </w:t>
      </w:r>
    </w:p>
    <w:p w14:paraId="39A5E048" w14:textId="36C8D7B3" w:rsidR="00EB5831" w:rsidRPr="00EB5831" w:rsidRDefault="00EB5831" w:rsidP="00EB5831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B5831">
        <w:rPr>
          <w:rFonts w:ascii="Arial" w:hAnsi="Arial" w:cs="Arial"/>
          <w:sz w:val="22"/>
          <w:szCs w:val="22"/>
        </w:rPr>
        <w:t xml:space="preserve">HRM </w:t>
      </w:r>
      <w:r>
        <w:rPr>
          <w:rFonts w:ascii="Arial" w:hAnsi="Arial" w:cs="Arial"/>
          <w:sz w:val="22"/>
          <w:szCs w:val="22"/>
        </w:rPr>
        <w:t xml:space="preserve">používá stále </w:t>
      </w:r>
      <w:r w:rsidR="00A3207D">
        <w:rPr>
          <w:rFonts w:ascii="Arial" w:hAnsi="Arial" w:cs="Arial"/>
          <w:sz w:val="22"/>
          <w:szCs w:val="22"/>
        </w:rPr>
        <w:t>víc</w:t>
      </w:r>
      <w:r>
        <w:rPr>
          <w:rFonts w:ascii="Arial" w:hAnsi="Arial" w:cs="Arial"/>
          <w:sz w:val="22"/>
          <w:szCs w:val="22"/>
        </w:rPr>
        <w:t xml:space="preserve"> zákazníků po celém světě, mimo jiné i díky </w:t>
      </w:r>
      <w:r w:rsidRPr="00EB5831">
        <w:rPr>
          <w:rFonts w:ascii="Arial" w:hAnsi="Arial" w:cs="Arial"/>
          <w:sz w:val="22"/>
          <w:szCs w:val="22"/>
        </w:rPr>
        <w:t xml:space="preserve">vylepšené jazykové podpoře ve všech regionech. </w:t>
      </w:r>
      <w:r>
        <w:rPr>
          <w:rFonts w:ascii="Arial" w:hAnsi="Arial" w:cs="Arial"/>
          <w:sz w:val="22"/>
          <w:szCs w:val="22"/>
        </w:rPr>
        <w:t xml:space="preserve">Letos v </w:t>
      </w:r>
      <w:r w:rsidRPr="00EB5831">
        <w:rPr>
          <w:rFonts w:ascii="Arial" w:hAnsi="Arial" w:cs="Arial"/>
          <w:sz w:val="22"/>
          <w:szCs w:val="22"/>
        </w:rPr>
        <w:t xml:space="preserve">červenci se počet servisních hovorů </w:t>
      </w:r>
      <w:r>
        <w:rPr>
          <w:rFonts w:ascii="Arial" w:hAnsi="Arial" w:cs="Arial"/>
          <w:sz w:val="22"/>
          <w:szCs w:val="22"/>
        </w:rPr>
        <w:t xml:space="preserve">díky </w:t>
      </w:r>
      <w:r w:rsidRPr="00EB5831">
        <w:rPr>
          <w:rFonts w:ascii="Arial" w:hAnsi="Arial" w:cs="Arial"/>
          <w:sz w:val="22"/>
          <w:szCs w:val="22"/>
        </w:rPr>
        <w:t xml:space="preserve">HRM celosvětově ve srovnání s lednem </w:t>
      </w:r>
      <w:r>
        <w:rPr>
          <w:rFonts w:ascii="Arial" w:hAnsi="Arial" w:cs="Arial"/>
          <w:sz w:val="22"/>
          <w:szCs w:val="22"/>
        </w:rPr>
        <w:t xml:space="preserve">2025 </w:t>
      </w:r>
      <w:r w:rsidRPr="00EB5831">
        <w:rPr>
          <w:rFonts w:ascii="Arial" w:hAnsi="Arial" w:cs="Arial"/>
          <w:sz w:val="22"/>
          <w:szCs w:val="22"/>
        </w:rPr>
        <w:t xml:space="preserve">zdvojnásobil. Ve Francii se </w:t>
      </w:r>
      <w:r>
        <w:rPr>
          <w:rFonts w:ascii="Arial" w:hAnsi="Arial" w:cs="Arial"/>
          <w:sz w:val="22"/>
          <w:szCs w:val="22"/>
        </w:rPr>
        <w:t xml:space="preserve">za letošek, tedy po zavedení podpory ve francouzštině, </w:t>
      </w:r>
      <w:r w:rsidRPr="00EB5831">
        <w:rPr>
          <w:rFonts w:ascii="Arial" w:hAnsi="Arial" w:cs="Arial"/>
          <w:sz w:val="22"/>
          <w:szCs w:val="22"/>
        </w:rPr>
        <w:t xml:space="preserve">míra využití HRM zvýšila o </w:t>
      </w:r>
      <w:r w:rsidR="00A3207D">
        <w:rPr>
          <w:rFonts w:ascii="Arial" w:hAnsi="Arial" w:cs="Arial"/>
          <w:sz w:val="22"/>
          <w:szCs w:val="22"/>
        </w:rPr>
        <w:t>víc</w:t>
      </w:r>
      <w:r w:rsidRPr="00EB5831">
        <w:rPr>
          <w:rFonts w:ascii="Arial" w:hAnsi="Arial" w:cs="Arial"/>
          <w:sz w:val="22"/>
          <w:szCs w:val="22"/>
        </w:rPr>
        <w:t xml:space="preserve"> než 30</w:t>
      </w:r>
      <w:r>
        <w:rPr>
          <w:rFonts w:ascii="Arial" w:hAnsi="Arial" w:cs="Arial"/>
          <w:sz w:val="22"/>
          <w:szCs w:val="22"/>
        </w:rPr>
        <w:t xml:space="preserve"> </w:t>
      </w:r>
      <w:r w:rsidRPr="00EB5831">
        <w:rPr>
          <w:rFonts w:ascii="Arial" w:hAnsi="Arial" w:cs="Arial"/>
          <w:sz w:val="22"/>
          <w:szCs w:val="22"/>
        </w:rPr>
        <w:t xml:space="preserve">procentních bodů. </w:t>
      </w:r>
      <w:r>
        <w:rPr>
          <w:rFonts w:ascii="Arial" w:hAnsi="Arial" w:cs="Arial"/>
          <w:sz w:val="22"/>
          <w:szCs w:val="22"/>
        </w:rPr>
        <w:t xml:space="preserve">Loni projekt fungoval v pilotní fázi jen angličtině a zdaleka tak populární nebyl, což dokazuje </w:t>
      </w:r>
      <w:r w:rsidRPr="00EB5831">
        <w:rPr>
          <w:rFonts w:ascii="Arial" w:hAnsi="Arial" w:cs="Arial"/>
          <w:sz w:val="22"/>
          <w:szCs w:val="22"/>
        </w:rPr>
        <w:t xml:space="preserve">význam </w:t>
      </w:r>
      <w:r>
        <w:rPr>
          <w:rFonts w:ascii="Arial" w:hAnsi="Arial" w:cs="Arial"/>
          <w:sz w:val="22"/>
          <w:szCs w:val="22"/>
        </w:rPr>
        <w:t xml:space="preserve">lokálních </w:t>
      </w:r>
      <w:r w:rsidRPr="00EB5831">
        <w:rPr>
          <w:rFonts w:ascii="Arial" w:hAnsi="Arial" w:cs="Arial"/>
          <w:sz w:val="22"/>
          <w:szCs w:val="22"/>
        </w:rPr>
        <w:t>jazykov</w:t>
      </w:r>
      <w:r>
        <w:rPr>
          <w:rFonts w:ascii="Arial" w:hAnsi="Arial" w:cs="Arial"/>
          <w:sz w:val="22"/>
          <w:szCs w:val="22"/>
        </w:rPr>
        <w:t>ých verzí</w:t>
      </w:r>
      <w:r w:rsidRPr="00EB5831">
        <w:rPr>
          <w:rFonts w:ascii="Arial" w:hAnsi="Arial" w:cs="Arial"/>
          <w:sz w:val="22"/>
          <w:szCs w:val="22"/>
        </w:rPr>
        <w:t>.</w:t>
      </w:r>
    </w:p>
    <w:p w14:paraId="161BA162" w14:textId="77777777" w:rsidR="00EB5831" w:rsidRDefault="00EB5831" w:rsidP="004E7B1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E5A5E7A" w14:textId="0EA84B8A" w:rsidR="0096039A" w:rsidRPr="0096039A" w:rsidRDefault="0096039A" w:rsidP="0096039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6039A">
        <w:rPr>
          <w:rFonts w:ascii="Arial" w:hAnsi="Arial" w:cs="Arial"/>
          <w:sz w:val="22"/>
          <w:szCs w:val="22"/>
        </w:rPr>
        <w:t xml:space="preserve">Zlepšuje se také spokojenost uživatelů. V Indii, kde </w:t>
      </w:r>
      <w:r>
        <w:rPr>
          <w:rFonts w:ascii="Arial" w:hAnsi="Arial" w:cs="Arial"/>
          <w:sz w:val="22"/>
          <w:szCs w:val="22"/>
        </w:rPr>
        <w:t xml:space="preserve">se </w:t>
      </w:r>
      <w:r w:rsidRPr="0096039A">
        <w:rPr>
          <w:rFonts w:ascii="Arial" w:hAnsi="Arial" w:cs="Arial"/>
          <w:sz w:val="22"/>
          <w:szCs w:val="22"/>
        </w:rPr>
        <w:t xml:space="preserve">HRM </w:t>
      </w:r>
      <w:r>
        <w:rPr>
          <w:rFonts w:ascii="Arial" w:hAnsi="Arial" w:cs="Arial"/>
          <w:sz w:val="22"/>
          <w:szCs w:val="22"/>
        </w:rPr>
        <w:t xml:space="preserve">používá častěji než v mnohých </w:t>
      </w:r>
      <w:r w:rsidRPr="0096039A">
        <w:rPr>
          <w:rFonts w:ascii="Arial" w:hAnsi="Arial" w:cs="Arial"/>
          <w:sz w:val="22"/>
          <w:szCs w:val="22"/>
        </w:rPr>
        <w:t xml:space="preserve">jiných regionech, se skóre spokojenosti zákazníků s dálkovými servisními hovory ve druhém čtvrtletí roku 2025 zlepšilo o </w:t>
      </w:r>
      <w:r w:rsidR="00A3207D">
        <w:rPr>
          <w:rFonts w:ascii="Arial" w:hAnsi="Arial" w:cs="Arial"/>
          <w:sz w:val="22"/>
          <w:szCs w:val="22"/>
        </w:rPr>
        <w:t>víc</w:t>
      </w:r>
      <w:r w:rsidRPr="0096039A">
        <w:rPr>
          <w:rFonts w:ascii="Arial" w:hAnsi="Arial" w:cs="Arial"/>
          <w:sz w:val="22"/>
          <w:szCs w:val="22"/>
        </w:rPr>
        <w:t xml:space="preserve"> než 10 procentních bodů ve srovnání s</w:t>
      </w:r>
      <w:r>
        <w:rPr>
          <w:rFonts w:ascii="Arial" w:hAnsi="Arial" w:cs="Arial"/>
          <w:sz w:val="22"/>
          <w:szCs w:val="22"/>
        </w:rPr>
        <w:t xml:space="preserve"> loňským </w:t>
      </w:r>
      <w:r w:rsidRPr="0096039A">
        <w:rPr>
          <w:rFonts w:ascii="Arial" w:hAnsi="Arial" w:cs="Arial"/>
          <w:sz w:val="22"/>
          <w:szCs w:val="22"/>
        </w:rPr>
        <w:t xml:space="preserve">rokem. </w:t>
      </w:r>
      <w:r>
        <w:rPr>
          <w:rFonts w:ascii="Arial" w:hAnsi="Arial" w:cs="Arial"/>
          <w:sz w:val="22"/>
          <w:szCs w:val="22"/>
        </w:rPr>
        <w:t xml:space="preserve">Zákazníci ocenili zejména </w:t>
      </w:r>
      <w:r w:rsidRPr="0096039A">
        <w:rPr>
          <w:rFonts w:ascii="Arial" w:hAnsi="Arial" w:cs="Arial"/>
          <w:sz w:val="22"/>
          <w:szCs w:val="22"/>
        </w:rPr>
        <w:t>řešení problémů a profesionalit</w:t>
      </w:r>
      <w:r>
        <w:rPr>
          <w:rFonts w:ascii="Arial" w:hAnsi="Arial" w:cs="Arial"/>
          <w:sz w:val="22"/>
          <w:szCs w:val="22"/>
        </w:rPr>
        <w:t>u</w:t>
      </w:r>
      <w:r w:rsidRPr="0096039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techniků </w:t>
      </w:r>
      <w:r w:rsidRPr="0096039A">
        <w:rPr>
          <w:rFonts w:ascii="Arial" w:hAnsi="Arial" w:cs="Arial"/>
          <w:sz w:val="22"/>
          <w:szCs w:val="22"/>
        </w:rPr>
        <w:t>během hovorů.</w:t>
      </w:r>
    </w:p>
    <w:p w14:paraId="1500E327" w14:textId="26690878" w:rsidR="004E7B11" w:rsidRPr="004E7B11" w:rsidRDefault="004E7B11" w:rsidP="004E7B1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C6F831F" w14:textId="1ABD36F5" w:rsidR="0096039A" w:rsidRPr="0096039A" w:rsidRDefault="0096039A" w:rsidP="0096039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6039A">
        <w:rPr>
          <w:rFonts w:ascii="Arial" w:hAnsi="Arial" w:cs="Arial"/>
          <w:sz w:val="22"/>
          <w:szCs w:val="22"/>
        </w:rPr>
        <w:t>HRM</w:t>
      </w:r>
      <w:r>
        <w:rPr>
          <w:rFonts w:ascii="Arial" w:hAnsi="Arial" w:cs="Arial"/>
          <w:sz w:val="22"/>
          <w:szCs w:val="22"/>
        </w:rPr>
        <w:t xml:space="preserve"> tak patří k řešením, jejichž prostřednictvím </w:t>
      </w:r>
      <w:r w:rsidRPr="0096039A">
        <w:rPr>
          <w:rFonts w:ascii="Arial" w:hAnsi="Arial" w:cs="Arial"/>
          <w:sz w:val="22"/>
          <w:szCs w:val="22"/>
        </w:rPr>
        <w:t xml:space="preserve">Samsung </w:t>
      </w:r>
      <w:r>
        <w:rPr>
          <w:rFonts w:ascii="Arial" w:hAnsi="Arial" w:cs="Arial"/>
          <w:sz w:val="22"/>
          <w:szCs w:val="22"/>
        </w:rPr>
        <w:t xml:space="preserve">zajišťuje </w:t>
      </w:r>
      <w:r w:rsidRPr="0096039A">
        <w:rPr>
          <w:rFonts w:ascii="Arial" w:hAnsi="Arial" w:cs="Arial"/>
          <w:sz w:val="22"/>
          <w:szCs w:val="22"/>
        </w:rPr>
        <w:t>pohodlnější a efektivnější péč</w:t>
      </w:r>
      <w:r>
        <w:rPr>
          <w:rFonts w:ascii="Arial" w:hAnsi="Arial" w:cs="Arial"/>
          <w:sz w:val="22"/>
          <w:szCs w:val="22"/>
        </w:rPr>
        <w:t>i</w:t>
      </w:r>
      <w:r w:rsidRPr="0096039A">
        <w:rPr>
          <w:rFonts w:ascii="Arial" w:hAnsi="Arial" w:cs="Arial"/>
          <w:sz w:val="22"/>
          <w:szCs w:val="22"/>
        </w:rPr>
        <w:t xml:space="preserve"> o domácí spotřebiče</w:t>
      </w:r>
      <w:r>
        <w:rPr>
          <w:rFonts w:ascii="Arial" w:hAnsi="Arial" w:cs="Arial"/>
          <w:sz w:val="22"/>
          <w:szCs w:val="22"/>
        </w:rPr>
        <w:t xml:space="preserve">. Systém zkracuje </w:t>
      </w:r>
      <w:r w:rsidRPr="0096039A">
        <w:rPr>
          <w:rFonts w:ascii="Arial" w:hAnsi="Arial" w:cs="Arial"/>
          <w:sz w:val="22"/>
          <w:szCs w:val="22"/>
        </w:rPr>
        <w:t xml:space="preserve">prostoje, zlepšuje uživatelský komfort a </w:t>
      </w:r>
      <w:r>
        <w:rPr>
          <w:rFonts w:ascii="Arial" w:hAnsi="Arial" w:cs="Arial"/>
          <w:sz w:val="22"/>
          <w:szCs w:val="22"/>
        </w:rPr>
        <w:t xml:space="preserve">posouvá laťku v oblasti </w:t>
      </w:r>
      <w:r w:rsidRPr="0096039A">
        <w:rPr>
          <w:rFonts w:ascii="Arial" w:hAnsi="Arial" w:cs="Arial"/>
          <w:sz w:val="22"/>
          <w:szCs w:val="22"/>
        </w:rPr>
        <w:t>globálních služeb</w:t>
      </w:r>
      <w:r>
        <w:rPr>
          <w:rFonts w:ascii="Arial" w:hAnsi="Arial" w:cs="Arial"/>
          <w:sz w:val="22"/>
          <w:szCs w:val="22"/>
        </w:rPr>
        <w:t xml:space="preserve"> na vyšší úroveň. Samsung </w:t>
      </w:r>
      <w:r w:rsidRPr="0096039A">
        <w:rPr>
          <w:rFonts w:ascii="Arial" w:hAnsi="Arial" w:cs="Arial"/>
          <w:sz w:val="22"/>
          <w:szCs w:val="22"/>
        </w:rPr>
        <w:t xml:space="preserve">HRM rozšiřuje do dalších zemí, jazyků a produktových kategorií, </w:t>
      </w:r>
      <w:r>
        <w:rPr>
          <w:rFonts w:ascii="Arial" w:hAnsi="Arial" w:cs="Arial"/>
          <w:sz w:val="22"/>
          <w:szCs w:val="22"/>
        </w:rPr>
        <w:t xml:space="preserve">a chystá se poskytovat domácnostem inteligentní moderní </w:t>
      </w:r>
      <w:r w:rsidRPr="0096039A">
        <w:rPr>
          <w:rFonts w:ascii="Arial" w:hAnsi="Arial" w:cs="Arial"/>
          <w:sz w:val="22"/>
          <w:szCs w:val="22"/>
        </w:rPr>
        <w:t xml:space="preserve">péči </w:t>
      </w:r>
      <w:r>
        <w:rPr>
          <w:rFonts w:ascii="Arial" w:hAnsi="Arial" w:cs="Arial"/>
          <w:sz w:val="22"/>
          <w:szCs w:val="22"/>
        </w:rPr>
        <w:t>i do budoucna</w:t>
      </w:r>
      <w:r w:rsidRPr="0096039A">
        <w:rPr>
          <w:rFonts w:ascii="Arial" w:hAnsi="Arial" w:cs="Arial"/>
          <w:sz w:val="22"/>
          <w:szCs w:val="22"/>
        </w:rPr>
        <w:t>.</w:t>
      </w:r>
    </w:p>
    <w:p w14:paraId="0D061ECC" w14:textId="77777777" w:rsidR="0096039A" w:rsidRPr="0096039A" w:rsidRDefault="0096039A" w:rsidP="0096039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2BFAC0C" w14:textId="4E38178F" w:rsidR="001C7480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lastRenderedPageBreak/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8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C017F" w14:textId="77777777" w:rsidR="007C1705" w:rsidRDefault="007C1705">
      <w:r>
        <w:separator/>
      </w:r>
    </w:p>
  </w:endnote>
  <w:endnote w:type="continuationSeparator" w:id="0">
    <w:p w14:paraId="48172FEA" w14:textId="77777777" w:rsidR="007C1705" w:rsidRDefault="007C1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7E5A3" w14:textId="77777777" w:rsidR="007C1705" w:rsidRDefault="007C1705">
      <w:r>
        <w:separator/>
      </w:r>
    </w:p>
  </w:footnote>
  <w:footnote w:type="continuationSeparator" w:id="0">
    <w:p w14:paraId="68BE45A8" w14:textId="77777777" w:rsidR="007C1705" w:rsidRDefault="007C1705">
      <w:r>
        <w:continuationSeparator/>
      </w:r>
    </w:p>
  </w:footnote>
  <w:footnote w:id="1">
    <w:p w14:paraId="325D562B" w14:textId="4967CF87" w:rsidR="004E7B11" w:rsidRPr="00E042CD" w:rsidRDefault="004E7B11" w:rsidP="00A3207D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E042CD">
        <w:rPr>
          <w:rStyle w:val="Znakapoznpodarou"/>
          <w:rFonts w:ascii="Arial" w:hAnsi="Arial" w:cs="Arial"/>
          <w:sz w:val="16"/>
          <w:szCs w:val="16"/>
        </w:rPr>
        <w:footnoteRef/>
      </w:r>
      <w:r w:rsidRPr="00E042CD">
        <w:rPr>
          <w:rFonts w:ascii="Arial" w:hAnsi="Arial" w:cs="Arial"/>
          <w:sz w:val="16"/>
          <w:szCs w:val="16"/>
        </w:rPr>
        <w:t xml:space="preserve"> </w:t>
      </w:r>
      <w:r w:rsidR="00FF257E">
        <w:rPr>
          <w:rFonts w:ascii="Arial" w:hAnsi="Arial" w:cs="Arial"/>
          <w:sz w:val="16"/>
          <w:szCs w:val="16"/>
        </w:rPr>
        <w:t xml:space="preserve">Podpora </w:t>
      </w:r>
      <w:r w:rsidRPr="00E042CD">
        <w:rPr>
          <w:rFonts w:ascii="Arial" w:hAnsi="Arial" w:cs="Arial"/>
          <w:sz w:val="16"/>
          <w:szCs w:val="16"/>
        </w:rPr>
        <w:t xml:space="preserve">HRM </w:t>
      </w:r>
      <w:r w:rsidR="00FF257E">
        <w:rPr>
          <w:rFonts w:ascii="Arial" w:hAnsi="Arial" w:cs="Arial"/>
          <w:sz w:val="16"/>
          <w:szCs w:val="16"/>
        </w:rPr>
        <w:t xml:space="preserve">je k dispozici v zařízeních se </w:t>
      </w:r>
      <w:r w:rsidRPr="00E042CD">
        <w:rPr>
          <w:rFonts w:ascii="Arial" w:hAnsi="Arial" w:cs="Arial"/>
          <w:sz w:val="16"/>
          <w:szCs w:val="16"/>
        </w:rPr>
        <w:t>SmartThings</w:t>
      </w:r>
      <w:r w:rsidR="00FF257E">
        <w:rPr>
          <w:rFonts w:ascii="Arial" w:hAnsi="Arial" w:cs="Arial"/>
          <w:sz w:val="16"/>
          <w:szCs w:val="16"/>
        </w:rPr>
        <w:t xml:space="preserve"> vyrobených od roku </w:t>
      </w:r>
      <w:r w:rsidRPr="00E042CD">
        <w:rPr>
          <w:rFonts w:ascii="Arial" w:hAnsi="Arial" w:cs="Arial"/>
          <w:sz w:val="16"/>
          <w:szCs w:val="16"/>
        </w:rPr>
        <w:t xml:space="preserve">2019. </w:t>
      </w:r>
      <w:r w:rsidR="00FF257E">
        <w:rPr>
          <w:rFonts w:ascii="Arial" w:hAnsi="Arial" w:cs="Arial"/>
          <w:sz w:val="16"/>
          <w:szCs w:val="16"/>
        </w:rPr>
        <w:t xml:space="preserve">Je zapotřebí stáhnout aplikaci </w:t>
      </w:r>
      <w:r w:rsidRPr="00E042CD">
        <w:rPr>
          <w:rFonts w:ascii="Arial" w:hAnsi="Arial" w:cs="Arial"/>
          <w:sz w:val="16"/>
          <w:szCs w:val="16"/>
        </w:rPr>
        <w:t xml:space="preserve">SmartThings </w:t>
      </w:r>
      <w:r w:rsidR="00FF257E">
        <w:rPr>
          <w:rFonts w:ascii="Arial" w:hAnsi="Arial" w:cs="Arial"/>
          <w:sz w:val="16"/>
          <w:szCs w:val="16"/>
        </w:rPr>
        <w:t xml:space="preserve">pro přístroje s operačním systémem </w:t>
      </w:r>
      <w:r w:rsidRPr="00E042CD">
        <w:rPr>
          <w:rFonts w:ascii="Arial" w:hAnsi="Arial" w:cs="Arial"/>
          <w:sz w:val="16"/>
          <w:szCs w:val="16"/>
        </w:rPr>
        <w:t xml:space="preserve">Android </w:t>
      </w:r>
      <w:r w:rsidR="00FF257E">
        <w:rPr>
          <w:rFonts w:ascii="Arial" w:hAnsi="Arial" w:cs="Arial"/>
          <w:sz w:val="16"/>
          <w:szCs w:val="16"/>
        </w:rPr>
        <w:t xml:space="preserve">nebo </w:t>
      </w:r>
      <w:r w:rsidRPr="00E042CD">
        <w:rPr>
          <w:rFonts w:ascii="Arial" w:hAnsi="Arial" w:cs="Arial"/>
          <w:sz w:val="16"/>
          <w:szCs w:val="16"/>
        </w:rPr>
        <w:t xml:space="preserve">iOS. </w:t>
      </w:r>
      <w:r w:rsidR="00FF257E">
        <w:rPr>
          <w:rFonts w:ascii="Arial" w:hAnsi="Arial" w:cs="Arial"/>
          <w:sz w:val="16"/>
          <w:szCs w:val="16"/>
        </w:rPr>
        <w:t xml:space="preserve">Vyžaduje se </w:t>
      </w:r>
      <w:r w:rsidRPr="00E042CD">
        <w:rPr>
          <w:rFonts w:ascii="Arial" w:hAnsi="Arial" w:cs="Arial"/>
          <w:sz w:val="16"/>
          <w:szCs w:val="16"/>
        </w:rPr>
        <w:t xml:space="preserve">Wi-Fi </w:t>
      </w:r>
      <w:r w:rsidR="00FF257E">
        <w:rPr>
          <w:rFonts w:ascii="Arial" w:hAnsi="Arial" w:cs="Arial"/>
          <w:sz w:val="16"/>
          <w:szCs w:val="16"/>
        </w:rPr>
        <w:t xml:space="preserve">připojení a účet </w:t>
      </w:r>
      <w:r w:rsidRPr="00E042CD">
        <w:rPr>
          <w:rFonts w:ascii="Arial" w:hAnsi="Arial" w:cs="Arial"/>
          <w:sz w:val="16"/>
          <w:szCs w:val="16"/>
        </w:rPr>
        <w:t>Samsung.</w:t>
      </w:r>
    </w:p>
  </w:footnote>
  <w:footnote w:id="2">
    <w:p w14:paraId="41BF7F6C" w14:textId="603E1EB6" w:rsidR="004E7B11" w:rsidRPr="00E042CD" w:rsidRDefault="004E7B11" w:rsidP="00A3207D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E042CD">
        <w:rPr>
          <w:rStyle w:val="Znakapoznpodarou"/>
          <w:rFonts w:ascii="Arial" w:hAnsi="Arial" w:cs="Arial"/>
          <w:sz w:val="16"/>
          <w:szCs w:val="16"/>
        </w:rPr>
        <w:footnoteRef/>
      </w:r>
      <w:r w:rsidRPr="00E042CD">
        <w:rPr>
          <w:rFonts w:ascii="Arial" w:hAnsi="Arial" w:cs="Arial"/>
          <w:sz w:val="16"/>
          <w:szCs w:val="16"/>
        </w:rPr>
        <w:t xml:space="preserve"> </w:t>
      </w:r>
      <w:r w:rsidR="00FF257E">
        <w:rPr>
          <w:rFonts w:ascii="Arial" w:hAnsi="Arial" w:cs="Arial"/>
          <w:sz w:val="16"/>
          <w:szCs w:val="16"/>
        </w:rPr>
        <w:t xml:space="preserve">V </w:t>
      </w:r>
      <w:r w:rsidRPr="00E042CD">
        <w:rPr>
          <w:rFonts w:ascii="Arial" w:hAnsi="Arial" w:cs="Arial"/>
          <w:sz w:val="16"/>
          <w:szCs w:val="16"/>
        </w:rPr>
        <w:t>Kore</w:t>
      </w:r>
      <w:r w:rsidR="00FF257E">
        <w:rPr>
          <w:rFonts w:ascii="Arial" w:hAnsi="Arial" w:cs="Arial"/>
          <w:sz w:val="16"/>
          <w:szCs w:val="16"/>
        </w:rPr>
        <w:t>ji</w:t>
      </w:r>
      <w:r w:rsidRPr="00E042CD">
        <w:rPr>
          <w:rFonts w:ascii="Arial" w:hAnsi="Arial" w:cs="Arial"/>
          <w:sz w:val="16"/>
          <w:szCs w:val="16"/>
        </w:rPr>
        <w:t xml:space="preserve"> </w:t>
      </w:r>
      <w:r w:rsidR="00FF257E">
        <w:rPr>
          <w:rFonts w:ascii="Arial" w:hAnsi="Arial" w:cs="Arial"/>
          <w:sz w:val="16"/>
          <w:szCs w:val="16"/>
        </w:rPr>
        <w:t xml:space="preserve">systém </w:t>
      </w:r>
      <w:r w:rsidRPr="00E042CD">
        <w:rPr>
          <w:rFonts w:ascii="Arial" w:hAnsi="Arial" w:cs="Arial"/>
          <w:sz w:val="16"/>
          <w:szCs w:val="16"/>
        </w:rPr>
        <w:t xml:space="preserve">HRM </w:t>
      </w:r>
      <w:r w:rsidR="00FF257E">
        <w:rPr>
          <w:rFonts w:ascii="Arial" w:hAnsi="Arial" w:cs="Arial"/>
          <w:sz w:val="16"/>
          <w:szCs w:val="16"/>
        </w:rPr>
        <w:t xml:space="preserve">podporuje ledničky, pračky, sušičky, klimatizace, sporáky a trouby, vysavače a myčky nádobí. Na jiných trzích pak jen ledničky a pračky. </w:t>
      </w:r>
    </w:p>
  </w:footnote>
  <w:footnote w:id="3">
    <w:p w14:paraId="04BDE050" w14:textId="156522DB" w:rsidR="00E342A3" w:rsidRPr="00E342A3" w:rsidRDefault="004E7B11" w:rsidP="00A3207D">
      <w:pPr>
        <w:pStyle w:val="Textpoznpodarou"/>
        <w:spacing w:after="120"/>
        <w:rPr>
          <w:rFonts w:ascii="Arial" w:hAnsi="Arial" w:cs="Arial"/>
          <w:sz w:val="16"/>
          <w:szCs w:val="16"/>
        </w:rPr>
      </w:pPr>
      <w:r w:rsidRPr="00E042CD">
        <w:rPr>
          <w:rStyle w:val="Znakapoznpodarou"/>
          <w:rFonts w:ascii="Arial" w:hAnsi="Arial" w:cs="Arial"/>
          <w:sz w:val="16"/>
          <w:szCs w:val="16"/>
        </w:rPr>
        <w:footnoteRef/>
      </w:r>
      <w:r w:rsidRPr="00E042CD">
        <w:rPr>
          <w:rFonts w:ascii="Arial" w:hAnsi="Arial" w:cs="Arial"/>
          <w:sz w:val="16"/>
          <w:szCs w:val="16"/>
        </w:rPr>
        <w:t xml:space="preserve"> </w:t>
      </w:r>
      <w:r w:rsidR="00FF257E">
        <w:rPr>
          <w:rFonts w:ascii="Arial" w:hAnsi="Arial" w:cs="Arial"/>
          <w:sz w:val="16"/>
          <w:szCs w:val="16"/>
        </w:rPr>
        <w:t xml:space="preserve">Podporované jazyky: </w:t>
      </w:r>
      <w:r w:rsidR="00E342A3">
        <w:rPr>
          <w:rFonts w:ascii="Arial" w:hAnsi="Arial" w:cs="Arial"/>
          <w:sz w:val="16"/>
          <w:szCs w:val="16"/>
        </w:rPr>
        <w:t>k</w:t>
      </w:r>
      <w:r w:rsidR="00E342A3" w:rsidRPr="00E342A3">
        <w:rPr>
          <w:rFonts w:ascii="Arial" w:hAnsi="Arial" w:cs="Arial"/>
          <w:sz w:val="16"/>
          <w:szCs w:val="16"/>
        </w:rPr>
        <w:t>orejština, angličtina, francouzština, italština, španělština, portugalština, němčina, vietnamština, hebrejština, turečtina, čínština, polština, arabština, indonéština, thajština, ruština a čeština</w:t>
      </w:r>
      <w:r w:rsidR="00E342A3">
        <w:rPr>
          <w:rFonts w:ascii="Arial" w:hAnsi="Arial" w:cs="Arial"/>
          <w:sz w:val="16"/>
          <w:szCs w:val="16"/>
        </w:rPr>
        <w:t>.</w:t>
      </w:r>
    </w:p>
    <w:p w14:paraId="6A8816DE" w14:textId="035300E2" w:rsidR="004E7B11" w:rsidRPr="00E042CD" w:rsidRDefault="004E7B11" w:rsidP="004E7B11">
      <w:pPr>
        <w:pStyle w:val="Textpoznpodarou"/>
        <w:spacing w:after="0"/>
        <w:rPr>
          <w:rFonts w:ascii="Arial" w:hAnsi="Arial" w:cs="Arial"/>
          <w:sz w:val="16"/>
          <w:szCs w:val="16"/>
        </w:rPr>
      </w:pPr>
    </w:p>
  </w:footnote>
  <w:footnote w:id="4">
    <w:p w14:paraId="01E22B2D" w14:textId="44ED48E2" w:rsidR="004E7B11" w:rsidRPr="00E042CD" w:rsidRDefault="004E7B11" w:rsidP="004E7B11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E042CD">
        <w:rPr>
          <w:rStyle w:val="Znakapoznpodarou"/>
          <w:rFonts w:ascii="Arial" w:hAnsi="Arial" w:cs="Arial"/>
          <w:sz w:val="16"/>
          <w:szCs w:val="16"/>
        </w:rPr>
        <w:footnoteRef/>
      </w:r>
      <w:r w:rsidRPr="00E042CD">
        <w:rPr>
          <w:rFonts w:ascii="Arial" w:hAnsi="Arial" w:cs="Arial"/>
          <w:sz w:val="16"/>
          <w:szCs w:val="16"/>
        </w:rPr>
        <w:t xml:space="preserve"> </w:t>
      </w:r>
      <w:r w:rsidR="00E342A3">
        <w:rPr>
          <w:rFonts w:ascii="Arial" w:hAnsi="Arial" w:cs="Arial"/>
          <w:sz w:val="16"/>
          <w:szCs w:val="16"/>
        </w:rPr>
        <w:t xml:space="preserve">K dispozici v zemích, kde se jednotlivé produkty prodávají. </w:t>
      </w:r>
    </w:p>
  </w:footnote>
  <w:footnote w:id="5">
    <w:p w14:paraId="5C9F1FBC" w14:textId="5C6C4528" w:rsidR="004E7B11" w:rsidRPr="00E042CD" w:rsidRDefault="004E7B11" w:rsidP="00E342A3">
      <w:pPr>
        <w:pStyle w:val="Textpoznpodarou"/>
        <w:rPr>
          <w:rFonts w:ascii="Arial" w:hAnsi="Arial" w:cs="Arial"/>
          <w:sz w:val="16"/>
          <w:szCs w:val="16"/>
        </w:rPr>
      </w:pPr>
      <w:r w:rsidRPr="00E042CD">
        <w:rPr>
          <w:rStyle w:val="Znakapoznpodarou"/>
          <w:rFonts w:ascii="Arial" w:hAnsi="Arial" w:cs="Arial"/>
          <w:sz w:val="16"/>
          <w:szCs w:val="16"/>
        </w:rPr>
        <w:footnoteRef/>
      </w:r>
      <w:r w:rsidRPr="00E042CD">
        <w:rPr>
          <w:rFonts w:ascii="Arial" w:hAnsi="Arial" w:cs="Arial"/>
          <w:sz w:val="16"/>
          <w:szCs w:val="16"/>
        </w:rPr>
        <w:t xml:space="preserve"> </w:t>
      </w:r>
      <w:r w:rsidR="00E342A3" w:rsidRPr="00E342A3">
        <w:rPr>
          <w:rFonts w:ascii="Arial" w:hAnsi="Arial" w:cs="Arial"/>
          <w:sz w:val="16"/>
          <w:szCs w:val="16"/>
        </w:rPr>
        <w:t>HRM ne</w:t>
      </w:r>
      <w:r w:rsidR="00E342A3">
        <w:rPr>
          <w:rFonts w:ascii="Arial" w:hAnsi="Arial" w:cs="Arial"/>
          <w:sz w:val="16"/>
          <w:szCs w:val="16"/>
        </w:rPr>
        <w:t>monitor</w:t>
      </w:r>
      <w:r w:rsidR="00E342A3" w:rsidRPr="00E342A3">
        <w:rPr>
          <w:rFonts w:ascii="Arial" w:hAnsi="Arial" w:cs="Arial"/>
          <w:sz w:val="16"/>
          <w:szCs w:val="16"/>
        </w:rPr>
        <w:t>uje osobní údaje, pouze informace týkající se stavu a historie provozu zařízení. Proaktivní HRM se vztahuje pouze na určité problémy se zařízením, nikoli na všechny případy.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8792B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26E25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6572C"/>
    <w:rsid w:val="003951C7"/>
    <w:rsid w:val="003A0446"/>
    <w:rsid w:val="003B01E5"/>
    <w:rsid w:val="003B27DE"/>
    <w:rsid w:val="003B2EFB"/>
    <w:rsid w:val="003B5765"/>
    <w:rsid w:val="003B5A84"/>
    <w:rsid w:val="003B6096"/>
    <w:rsid w:val="003D6706"/>
    <w:rsid w:val="003E7553"/>
    <w:rsid w:val="003F4931"/>
    <w:rsid w:val="003F6D28"/>
    <w:rsid w:val="00404893"/>
    <w:rsid w:val="004073EA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412"/>
    <w:rsid w:val="004B5B27"/>
    <w:rsid w:val="004D042B"/>
    <w:rsid w:val="004D7A2F"/>
    <w:rsid w:val="004D7CFF"/>
    <w:rsid w:val="004E37CE"/>
    <w:rsid w:val="004E7B11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64EFA"/>
    <w:rsid w:val="00774A1F"/>
    <w:rsid w:val="007810EE"/>
    <w:rsid w:val="007B686C"/>
    <w:rsid w:val="007C1705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36BC4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30EC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6039A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3207D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1476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519E"/>
    <w:rsid w:val="00BD7F70"/>
    <w:rsid w:val="00BF467E"/>
    <w:rsid w:val="00BF5942"/>
    <w:rsid w:val="00C03EC4"/>
    <w:rsid w:val="00C1083B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342A3"/>
    <w:rsid w:val="00E527C3"/>
    <w:rsid w:val="00E5460E"/>
    <w:rsid w:val="00E55303"/>
    <w:rsid w:val="00E605A7"/>
    <w:rsid w:val="00E60AE2"/>
    <w:rsid w:val="00E60FED"/>
    <w:rsid w:val="00E71C7F"/>
    <w:rsid w:val="00E84BE1"/>
    <w:rsid w:val="00EA1572"/>
    <w:rsid w:val="00EA2135"/>
    <w:rsid w:val="00EA2A93"/>
    <w:rsid w:val="00EA2EB3"/>
    <w:rsid w:val="00EA410E"/>
    <w:rsid w:val="00EA63BB"/>
    <w:rsid w:val="00EB28C6"/>
    <w:rsid w:val="00EB5831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53C4D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257E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customStyle="1" w:styleId="Noformat">
    <w:name w:val="No format"/>
    <w:basedOn w:val="Bezmezer"/>
    <w:link w:val="NoformatChar"/>
    <w:qFormat/>
    <w:rsid w:val="0018792B"/>
    <w:pPr>
      <w:widowControl/>
      <w:jc w:val="left"/>
    </w:pPr>
    <w:rPr>
      <w:rFonts w:ascii="Times New Roman" w:eastAsia="SimSun" w:hAnsi="Times New Roman" w:cs="Times New Roman"/>
      <w:kern w:val="0"/>
      <w:sz w:val="24"/>
      <w:szCs w:val="24"/>
      <w:lang w:eastAsia="en-US"/>
    </w:rPr>
  </w:style>
  <w:style w:type="character" w:customStyle="1" w:styleId="NoformatChar">
    <w:name w:val="No format Char"/>
    <w:basedOn w:val="Standardnpsmoodstavce"/>
    <w:link w:val="Noformat"/>
    <w:rsid w:val="0018792B"/>
    <w:rPr>
      <w:rFonts w:ascii="Times New Roman" w:eastAsia="SimSu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4</Pages>
  <Words>1036</Words>
  <Characters>6116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10</cp:revision>
  <cp:lastPrinted>2017-10-31T19:52:00Z</cp:lastPrinted>
  <dcterms:created xsi:type="dcterms:W3CDTF">2025-08-21T22:14:00Z</dcterms:created>
  <dcterms:modified xsi:type="dcterms:W3CDTF">2025-08-26T09:01:00Z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