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CC0BB1" w14:textId="118540A7" w:rsidR="00E4201E" w:rsidRDefault="007D52DB" w:rsidP="00E4201E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>
        <w:rPr>
          <w:rFonts w:ascii="Arial" w:eastAsia="Times New Roman" w:hAnsi="Arial"/>
          <w:b/>
          <w:sz w:val="28"/>
          <w:szCs w:val="32"/>
        </w:rPr>
        <w:t xml:space="preserve">Už </w:t>
      </w:r>
      <w:r w:rsidR="00E4201E">
        <w:rPr>
          <w:rFonts w:ascii="Arial" w:eastAsia="Times New Roman" w:hAnsi="Arial"/>
          <w:b/>
          <w:sz w:val="28"/>
          <w:szCs w:val="32"/>
        </w:rPr>
        <w:t xml:space="preserve">šestý rok v řadě získává </w:t>
      </w:r>
      <w:r w:rsidR="00E4201E" w:rsidRPr="00E4201E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E4201E">
        <w:rPr>
          <w:rFonts w:ascii="Arial" w:eastAsia="Times New Roman" w:hAnsi="Arial"/>
          <w:b/>
          <w:sz w:val="28"/>
          <w:szCs w:val="32"/>
        </w:rPr>
        <w:t xml:space="preserve">páté místo mezi globálními značkami </w:t>
      </w:r>
    </w:p>
    <w:p w14:paraId="4E8FFE6C" w14:textId="362DA6EF" w:rsidR="00E4201E" w:rsidRPr="00A25D72" w:rsidRDefault="00E4201E" w:rsidP="00E4201E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A25D72">
        <w:rPr>
          <w:rFonts w:ascii="Arial" w:eastAsia="Times New Roman" w:hAnsi="Arial"/>
          <w:i/>
          <w:szCs w:val="28"/>
        </w:rPr>
        <w:t xml:space="preserve">Nejvíc </w:t>
      </w:r>
      <w:r w:rsidR="00B34080">
        <w:rPr>
          <w:rFonts w:ascii="Arial" w:eastAsia="Times New Roman" w:hAnsi="Arial"/>
          <w:i/>
          <w:szCs w:val="28"/>
        </w:rPr>
        <w:t>uznání</w:t>
      </w:r>
      <w:r w:rsidR="00B34080" w:rsidRPr="00A25D72">
        <w:rPr>
          <w:rFonts w:ascii="Arial" w:eastAsia="Times New Roman" w:hAnsi="Arial"/>
          <w:i/>
          <w:szCs w:val="28"/>
        </w:rPr>
        <w:t xml:space="preserve"> </w:t>
      </w:r>
      <w:r w:rsidRPr="00A25D72">
        <w:rPr>
          <w:rFonts w:ascii="Arial" w:eastAsia="Times New Roman" w:hAnsi="Arial"/>
          <w:i/>
          <w:szCs w:val="28"/>
        </w:rPr>
        <w:t xml:space="preserve">sklízí </w:t>
      </w:r>
      <w:r w:rsidR="007D52DB">
        <w:rPr>
          <w:rFonts w:ascii="Arial" w:eastAsia="Times New Roman" w:hAnsi="Arial"/>
          <w:i/>
          <w:szCs w:val="28"/>
        </w:rPr>
        <w:t>díky</w:t>
      </w:r>
      <w:r w:rsidRPr="00A25D72">
        <w:rPr>
          <w:rFonts w:ascii="Arial" w:eastAsia="Times New Roman" w:hAnsi="Arial"/>
          <w:i/>
          <w:szCs w:val="28"/>
        </w:rPr>
        <w:t xml:space="preserve"> vůdčí pozici v oblasti umělé inteligence a rychlé</w:t>
      </w:r>
      <w:r w:rsidR="007D52DB">
        <w:rPr>
          <w:rFonts w:ascii="Arial" w:eastAsia="Times New Roman" w:hAnsi="Arial"/>
          <w:i/>
          <w:szCs w:val="28"/>
        </w:rPr>
        <w:t>mu</w:t>
      </w:r>
      <w:r w:rsidRPr="00A25D72">
        <w:rPr>
          <w:rFonts w:ascii="Arial" w:eastAsia="Times New Roman" w:hAnsi="Arial"/>
          <w:i/>
          <w:szCs w:val="28"/>
        </w:rPr>
        <w:t xml:space="preserve"> zavádění nových technologií </w:t>
      </w:r>
    </w:p>
    <w:p w14:paraId="7A86CA8A" w14:textId="77777777" w:rsidR="00E4201E" w:rsidRPr="008F358E" w:rsidRDefault="00E4201E" w:rsidP="008F358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8F358E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                      </w:t>
      </w:r>
    </w:p>
    <w:p w14:paraId="7CB01828" w14:textId="638CCE98" w:rsidR="00E4201E" w:rsidRDefault="005504DA" w:rsidP="00E4201E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Praha</w:t>
      </w:r>
      <w:r w:rsidR="00E4201E">
        <w:rPr>
          <w:rFonts w:ascii="Arial" w:hAnsi="Arial" w:cs="Arial"/>
          <w:b/>
          <w:bCs/>
          <w:sz w:val="22"/>
          <w:szCs w:val="22"/>
        </w:rPr>
        <w:t xml:space="preserve"> </w:t>
      </w:r>
      <w:r w:rsidR="00876C0D">
        <w:rPr>
          <w:rFonts w:ascii="Arial" w:hAnsi="Arial" w:cs="Arial"/>
          <w:b/>
          <w:bCs/>
          <w:sz w:val="22"/>
          <w:szCs w:val="22"/>
        </w:rPr>
        <w:t>2</w:t>
      </w:r>
      <w:r w:rsidR="00635BBE">
        <w:rPr>
          <w:rFonts w:ascii="Arial" w:hAnsi="Arial" w:cs="Arial"/>
          <w:b/>
          <w:bCs/>
          <w:sz w:val="22"/>
          <w:szCs w:val="22"/>
        </w:rPr>
        <w:t>3</w:t>
      </w:r>
      <w:r w:rsidR="00E4201E">
        <w:rPr>
          <w:rFonts w:ascii="Arial" w:hAnsi="Arial" w:cs="Arial"/>
          <w:b/>
          <w:bCs/>
          <w:sz w:val="22"/>
          <w:szCs w:val="22"/>
        </w:rPr>
        <w:t>. října</w:t>
      </w:r>
      <w:r w:rsidR="00E4201E" w:rsidRPr="00E4201E">
        <w:rPr>
          <w:rFonts w:ascii="Arial" w:hAnsi="Arial" w:cs="Arial"/>
          <w:b/>
          <w:bCs/>
          <w:sz w:val="22"/>
          <w:szCs w:val="22"/>
        </w:rPr>
        <w:t xml:space="preserve"> 2025 –</w:t>
      </w:r>
      <w:r w:rsidR="00E4201E" w:rsidRPr="00E4201E">
        <w:rPr>
          <w:rFonts w:ascii="Arial" w:hAnsi="Arial" w:cs="Arial" w:hint="eastAsia"/>
          <w:b/>
          <w:bCs/>
          <w:sz w:val="22"/>
          <w:szCs w:val="22"/>
        </w:rPr>
        <w:t xml:space="preserve"> </w:t>
      </w:r>
      <w:r w:rsidR="00E4201E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E4201E" w:rsidRPr="00E4201E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DF1086">
        <w:rPr>
          <w:rFonts w:ascii="Arial" w:hAnsi="Arial" w:cs="Arial"/>
          <w:b/>
          <w:bCs/>
          <w:sz w:val="22"/>
          <w:szCs w:val="22"/>
        </w:rPr>
        <w:t>obsadila</w:t>
      </w:r>
      <w:r w:rsidR="00E4201E">
        <w:rPr>
          <w:rFonts w:ascii="Arial" w:hAnsi="Arial" w:cs="Arial"/>
          <w:b/>
          <w:bCs/>
          <w:sz w:val="22"/>
          <w:szCs w:val="22"/>
        </w:rPr>
        <w:t xml:space="preserve"> v tradičním žebříčku globálních značek sestaveném organizací </w:t>
      </w:r>
      <w:r w:rsidR="00E4201E" w:rsidRPr="00E4201E">
        <w:rPr>
          <w:rFonts w:ascii="Arial" w:hAnsi="Arial" w:cs="Arial"/>
          <w:b/>
          <w:bCs/>
          <w:sz w:val="22"/>
          <w:szCs w:val="22"/>
        </w:rPr>
        <w:t>Interbrand</w:t>
      </w:r>
      <w:r w:rsidR="00E4201E">
        <w:rPr>
          <w:rFonts w:ascii="Arial" w:hAnsi="Arial" w:cs="Arial"/>
          <w:b/>
          <w:bCs/>
          <w:sz w:val="22"/>
          <w:szCs w:val="22"/>
        </w:rPr>
        <w:t xml:space="preserve"> šestým rokem v řadě páté místo. Žebříček </w:t>
      </w:r>
      <w:r w:rsidR="00E4201E" w:rsidRPr="00E4201E">
        <w:rPr>
          <w:rFonts w:ascii="Arial" w:hAnsi="Arial" w:cs="Arial"/>
          <w:b/>
          <w:bCs/>
          <w:sz w:val="22"/>
          <w:szCs w:val="22"/>
        </w:rPr>
        <w:t>Best Global Brands</w:t>
      </w:r>
      <w:r w:rsidR="00E4201E">
        <w:rPr>
          <w:rFonts w:ascii="Arial" w:hAnsi="Arial" w:cs="Arial"/>
          <w:b/>
          <w:bCs/>
          <w:sz w:val="22"/>
          <w:szCs w:val="22"/>
        </w:rPr>
        <w:t xml:space="preserve"> vyhlašuje Interbrand každoročně. Hodnota značky Samsung </w:t>
      </w:r>
      <w:r w:rsidR="00DF1086">
        <w:rPr>
          <w:rFonts w:ascii="Arial" w:hAnsi="Arial" w:cs="Arial"/>
          <w:b/>
          <w:bCs/>
          <w:sz w:val="22"/>
          <w:szCs w:val="22"/>
        </w:rPr>
        <w:t xml:space="preserve">na </w:t>
      </w:r>
      <w:r w:rsidR="00E4201E">
        <w:rPr>
          <w:rFonts w:ascii="Arial" w:hAnsi="Arial" w:cs="Arial"/>
          <w:b/>
          <w:bCs/>
          <w:sz w:val="22"/>
          <w:szCs w:val="22"/>
        </w:rPr>
        <w:t xml:space="preserve">letošní rok činí 90,5 miliardy dolarů, v první pětce se od roku 2020 drží jako jediná asijská firma. </w:t>
      </w:r>
    </w:p>
    <w:p w14:paraId="0E89F42C" w14:textId="77777777" w:rsidR="00E4201E" w:rsidRPr="00E4201E" w:rsidRDefault="00E4201E" w:rsidP="00E4201E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428ED57" w14:textId="1FEE6140" w:rsidR="00E4201E" w:rsidRPr="00E4201E" w:rsidRDefault="0079073C" w:rsidP="0079073C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Podle </w:t>
      </w:r>
      <w:r w:rsidR="00E4201E" w:rsidRPr="00E4201E">
        <w:rPr>
          <w:rFonts w:ascii="Arial" w:hAnsi="Arial" w:cs="Arial"/>
          <w:sz w:val="22"/>
          <w:szCs w:val="22"/>
        </w:rPr>
        <w:t>Interbrand</w:t>
      </w:r>
      <w:r>
        <w:rPr>
          <w:rFonts w:ascii="Arial" w:hAnsi="Arial" w:cs="Arial"/>
          <w:sz w:val="22"/>
          <w:szCs w:val="22"/>
        </w:rPr>
        <w:t>u rozhodly o úspěchu Samsungu především následující důvody</w:t>
      </w:r>
      <w:r w:rsidR="00E4201E" w:rsidRPr="00E4201E">
        <w:rPr>
          <w:rFonts w:ascii="Arial" w:hAnsi="Arial" w:cs="Arial"/>
          <w:sz w:val="22"/>
          <w:szCs w:val="22"/>
        </w:rPr>
        <w:t>:</w:t>
      </w:r>
    </w:p>
    <w:p w14:paraId="212602AA" w14:textId="1524DE47" w:rsidR="00E4201E" w:rsidRPr="00E4201E" w:rsidRDefault="00DF1086" w:rsidP="0079073C">
      <w:pPr>
        <w:pStyle w:val="Odstavecseseznamem"/>
        <w:widowControl w:val="0"/>
        <w:numPr>
          <w:ilvl w:val="0"/>
          <w:numId w:val="12"/>
        </w:numPr>
        <w:autoSpaceDE w:val="0"/>
        <w:autoSpaceDN w:val="0"/>
        <w:spacing w:line="300" w:lineRule="auto"/>
        <w:ind w:leftChars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posílení </w:t>
      </w:r>
      <w:r w:rsidR="0079073C">
        <w:rPr>
          <w:rFonts w:ascii="Arial" w:hAnsi="Arial" w:cs="Arial"/>
          <w:sz w:val="22"/>
          <w:szCs w:val="22"/>
        </w:rPr>
        <w:t>role umělé inteligence v nejrůznějších divizích společnosti</w:t>
      </w:r>
      <w:r>
        <w:rPr>
          <w:rFonts w:ascii="Arial" w:hAnsi="Arial" w:cs="Arial"/>
          <w:sz w:val="22"/>
          <w:szCs w:val="22"/>
        </w:rPr>
        <w:t>,</w:t>
      </w:r>
      <w:r w:rsidR="0079073C">
        <w:rPr>
          <w:rFonts w:ascii="Arial" w:hAnsi="Arial" w:cs="Arial"/>
          <w:sz w:val="22"/>
          <w:szCs w:val="22"/>
        </w:rPr>
        <w:t xml:space="preserve"> </w:t>
      </w:r>
    </w:p>
    <w:p w14:paraId="4A41085A" w14:textId="4C23FB86" w:rsidR="00E4201E" w:rsidRPr="00E4201E" w:rsidRDefault="00DF1086" w:rsidP="0079073C">
      <w:pPr>
        <w:pStyle w:val="Odstavecseseznamem"/>
        <w:widowControl w:val="0"/>
        <w:numPr>
          <w:ilvl w:val="0"/>
          <w:numId w:val="12"/>
        </w:numPr>
        <w:autoSpaceDE w:val="0"/>
        <w:autoSpaceDN w:val="0"/>
        <w:spacing w:line="300" w:lineRule="auto"/>
        <w:ind w:leftChars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vylepšené </w:t>
      </w:r>
      <w:r w:rsidR="0079073C">
        <w:rPr>
          <w:rFonts w:ascii="Arial" w:hAnsi="Arial" w:cs="Arial"/>
          <w:sz w:val="22"/>
          <w:szCs w:val="22"/>
        </w:rPr>
        <w:t>uživatelské zážitky díky jednotným integrovaným řešením u různých produktů</w:t>
      </w:r>
      <w:r>
        <w:rPr>
          <w:rFonts w:ascii="Arial" w:hAnsi="Arial" w:cs="Arial"/>
          <w:sz w:val="22"/>
          <w:szCs w:val="22"/>
        </w:rPr>
        <w:t>,</w:t>
      </w:r>
      <w:r w:rsidR="0079073C">
        <w:rPr>
          <w:rFonts w:ascii="Arial" w:hAnsi="Arial" w:cs="Arial"/>
          <w:sz w:val="22"/>
          <w:szCs w:val="22"/>
        </w:rPr>
        <w:t xml:space="preserve"> </w:t>
      </w:r>
    </w:p>
    <w:p w14:paraId="3BEA414F" w14:textId="4CEF7737" w:rsidR="00E4201E" w:rsidRPr="00E4201E" w:rsidRDefault="00DF1086" w:rsidP="0079073C">
      <w:pPr>
        <w:pStyle w:val="Odstavecseseznamem"/>
        <w:widowControl w:val="0"/>
        <w:numPr>
          <w:ilvl w:val="0"/>
          <w:numId w:val="12"/>
        </w:numPr>
        <w:autoSpaceDE w:val="0"/>
        <w:autoSpaceDN w:val="0"/>
        <w:spacing w:line="300" w:lineRule="auto"/>
        <w:ind w:leftChars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cílené </w:t>
      </w:r>
      <w:r w:rsidR="0079073C">
        <w:rPr>
          <w:rFonts w:ascii="Arial" w:hAnsi="Arial" w:cs="Arial"/>
          <w:sz w:val="22"/>
          <w:szCs w:val="22"/>
        </w:rPr>
        <w:t>investice do oblasti polovodičů pro systémy umělé inteligence</w:t>
      </w:r>
      <w:r>
        <w:rPr>
          <w:rFonts w:ascii="Arial" w:hAnsi="Arial" w:cs="Arial"/>
          <w:sz w:val="22"/>
          <w:szCs w:val="22"/>
        </w:rPr>
        <w:t>,</w:t>
      </w:r>
      <w:r w:rsidR="0079073C">
        <w:rPr>
          <w:rFonts w:ascii="Arial" w:hAnsi="Arial" w:cs="Arial"/>
          <w:sz w:val="22"/>
          <w:szCs w:val="22"/>
        </w:rPr>
        <w:t xml:space="preserve"> </w:t>
      </w:r>
    </w:p>
    <w:p w14:paraId="24D83AA9" w14:textId="15365F6E" w:rsidR="00E4201E" w:rsidRPr="00E4201E" w:rsidRDefault="005464CC" w:rsidP="0079073C">
      <w:pPr>
        <w:pStyle w:val="Odstavecseseznamem"/>
        <w:widowControl w:val="0"/>
        <w:numPr>
          <w:ilvl w:val="0"/>
          <w:numId w:val="12"/>
        </w:numPr>
        <w:autoSpaceDE w:val="0"/>
        <w:autoSpaceDN w:val="0"/>
        <w:spacing w:line="300" w:lineRule="auto"/>
        <w:ind w:leftChars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="0079073C">
        <w:rPr>
          <w:rFonts w:ascii="Arial" w:hAnsi="Arial" w:cs="Arial"/>
          <w:sz w:val="22"/>
          <w:szCs w:val="22"/>
        </w:rPr>
        <w:t>trategie</w:t>
      </w:r>
      <w:r>
        <w:rPr>
          <w:rFonts w:ascii="Arial" w:hAnsi="Arial" w:cs="Arial"/>
          <w:sz w:val="22"/>
          <w:szCs w:val="22"/>
        </w:rPr>
        <w:t xml:space="preserve"> značky</w:t>
      </w:r>
      <w:r w:rsidR="0079073C">
        <w:rPr>
          <w:rFonts w:ascii="Arial" w:hAnsi="Arial" w:cs="Arial"/>
          <w:sz w:val="22"/>
          <w:szCs w:val="22"/>
        </w:rPr>
        <w:t xml:space="preserve"> soustředěná na zákazníky</w:t>
      </w:r>
      <w:r w:rsidR="00DF1086">
        <w:rPr>
          <w:rFonts w:ascii="Arial" w:hAnsi="Arial" w:cs="Arial"/>
          <w:sz w:val="22"/>
          <w:szCs w:val="22"/>
        </w:rPr>
        <w:t>.</w:t>
      </w:r>
      <w:r w:rsidR="0079073C">
        <w:rPr>
          <w:rFonts w:ascii="Arial" w:hAnsi="Arial" w:cs="Arial"/>
          <w:sz w:val="22"/>
          <w:szCs w:val="22"/>
        </w:rPr>
        <w:t xml:space="preserve"> </w:t>
      </w:r>
    </w:p>
    <w:p w14:paraId="164F1966" w14:textId="77777777" w:rsidR="00E4201E" w:rsidRPr="00E4201E" w:rsidRDefault="00E4201E" w:rsidP="00E4201E">
      <w:pPr>
        <w:pStyle w:val="Odstavecseseznamem"/>
        <w:widowControl w:val="0"/>
        <w:autoSpaceDE w:val="0"/>
        <w:autoSpaceDN w:val="0"/>
        <w:spacing w:line="300" w:lineRule="auto"/>
        <w:ind w:leftChars="0" w:left="720"/>
        <w:jc w:val="both"/>
        <w:rPr>
          <w:rFonts w:ascii="Arial" w:hAnsi="Arial" w:cs="Arial"/>
          <w:sz w:val="22"/>
          <w:szCs w:val="22"/>
        </w:rPr>
      </w:pPr>
    </w:p>
    <w:p w14:paraId="738E13C7" w14:textId="7BBF6087" w:rsidR="00E4201E" w:rsidRPr="00E4201E" w:rsidDel="00503E71" w:rsidRDefault="0079073C" w:rsidP="0079073C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A25D72">
        <w:rPr>
          <w:rFonts w:ascii="Arial" w:hAnsi="Arial" w:cs="Arial"/>
          <w:i/>
          <w:iCs/>
          <w:sz w:val="22"/>
          <w:szCs w:val="22"/>
        </w:rPr>
        <w:t>„Díky inovacím a otevřené spolupráci s partnery nabízí Samsung širokým vrstvám zákazníků možnost využít špičkovou umělou inteligenci v každodenním životě,“</w:t>
      </w:r>
      <w:r>
        <w:rPr>
          <w:rFonts w:ascii="Arial" w:hAnsi="Arial" w:cs="Arial"/>
          <w:sz w:val="22"/>
          <w:szCs w:val="22"/>
        </w:rPr>
        <w:t xml:space="preserve"> </w:t>
      </w:r>
      <w:r w:rsidR="00A25D72">
        <w:rPr>
          <w:rFonts w:ascii="Arial" w:hAnsi="Arial" w:cs="Arial"/>
          <w:sz w:val="22"/>
          <w:szCs w:val="22"/>
        </w:rPr>
        <w:t>říká</w:t>
      </w:r>
      <w:r>
        <w:rPr>
          <w:rFonts w:ascii="Arial" w:hAnsi="Arial" w:cs="Arial"/>
          <w:sz w:val="22"/>
          <w:szCs w:val="22"/>
        </w:rPr>
        <w:t xml:space="preserve"> </w:t>
      </w:r>
      <w:r w:rsidR="00E4201E" w:rsidRPr="00A25D72">
        <w:rPr>
          <w:rFonts w:ascii="Arial" w:hAnsi="Arial" w:cs="Arial"/>
          <w:b/>
          <w:bCs/>
          <w:sz w:val="22"/>
          <w:szCs w:val="22"/>
        </w:rPr>
        <w:t>Won-Jin Lee</w:t>
      </w:r>
      <w:r w:rsidR="00E4201E" w:rsidRPr="00E4201E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p</w:t>
      </w:r>
      <w:r w:rsidR="00E4201E" w:rsidRPr="00E4201E">
        <w:rPr>
          <w:rFonts w:ascii="Arial" w:hAnsi="Arial" w:cs="Arial"/>
          <w:sz w:val="22"/>
          <w:szCs w:val="22"/>
        </w:rPr>
        <w:t>re</w:t>
      </w:r>
      <w:r>
        <w:rPr>
          <w:rFonts w:ascii="Arial" w:hAnsi="Arial" w:cs="Arial"/>
          <w:sz w:val="22"/>
          <w:szCs w:val="22"/>
        </w:rPr>
        <w:t>z</w:t>
      </w:r>
      <w:r w:rsidR="00E4201E" w:rsidRPr="00E4201E">
        <w:rPr>
          <w:rFonts w:ascii="Arial" w:hAnsi="Arial" w:cs="Arial"/>
          <w:sz w:val="22"/>
          <w:szCs w:val="22"/>
        </w:rPr>
        <w:t xml:space="preserve">ident </w:t>
      </w:r>
      <w:r>
        <w:rPr>
          <w:rFonts w:ascii="Arial" w:hAnsi="Arial" w:cs="Arial"/>
          <w:sz w:val="22"/>
          <w:szCs w:val="22"/>
        </w:rPr>
        <w:t xml:space="preserve">a ředitel globálního marketingu </w:t>
      </w:r>
      <w:r w:rsidR="00E4201E" w:rsidRPr="00E4201E">
        <w:rPr>
          <w:rFonts w:ascii="Arial" w:hAnsi="Arial" w:cs="Arial"/>
          <w:sz w:val="22"/>
          <w:szCs w:val="22"/>
        </w:rPr>
        <w:t xml:space="preserve">Samsung Electronics. </w:t>
      </w:r>
      <w:r w:rsidRPr="00A25D72">
        <w:rPr>
          <w:rFonts w:ascii="Arial" w:hAnsi="Arial" w:cs="Arial"/>
          <w:i/>
          <w:iCs/>
          <w:sz w:val="22"/>
          <w:szCs w:val="22"/>
        </w:rPr>
        <w:t>„I do budoucna se hodláme soustředit na prospěch zákazník</w:t>
      </w:r>
      <w:r w:rsidR="00B06C0C">
        <w:rPr>
          <w:rFonts w:ascii="Arial" w:hAnsi="Arial" w:cs="Arial"/>
          <w:i/>
          <w:iCs/>
          <w:sz w:val="22"/>
          <w:szCs w:val="22"/>
        </w:rPr>
        <w:t>ů</w:t>
      </w:r>
      <w:r w:rsidRPr="00A25D72">
        <w:rPr>
          <w:rFonts w:ascii="Arial" w:hAnsi="Arial" w:cs="Arial"/>
          <w:i/>
          <w:iCs/>
          <w:sz w:val="22"/>
          <w:szCs w:val="22"/>
        </w:rPr>
        <w:t xml:space="preserve">, mimo jiné i v oblasti zdraví a bezpečnosti, aby značka Samsung byla stále oblíbenější </w:t>
      </w:r>
      <w:r w:rsidR="00B06C0C">
        <w:rPr>
          <w:rFonts w:ascii="Arial" w:hAnsi="Arial" w:cs="Arial"/>
          <w:i/>
          <w:iCs/>
          <w:sz w:val="22"/>
          <w:szCs w:val="22"/>
        </w:rPr>
        <w:t>u</w:t>
      </w:r>
      <w:r w:rsidR="00B06C0C" w:rsidRPr="00A25D72">
        <w:rPr>
          <w:rFonts w:ascii="Arial" w:hAnsi="Arial" w:cs="Arial"/>
          <w:i/>
          <w:iCs/>
          <w:sz w:val="22"/>
          <w:szCs w:val="22"/>
        </w:rPr>
        <w:t xml:space="preserve"> širok</w:t>
      </w:r>
      <w:r w:rsidR="00B06C0C">
        <w:rPr>
          <w:rFonts w:ascii="Arial" w:hAnsi="Arial" w:cs="Arial"/>
          <w:i/>
          <w:iCs/>
          <w:sz w:val="22"/>
          <w:szCs w:val="22"/>
        </w:rPr>
        <w:t>é</w:t>
      </w:r>
      <w:r w:rsidR="00B06C0C" w:rsidRPr="00A25D72">
        <w:rPr>
          <w:rFonts w:ascii="Arial" w:hAnsi="Arial" w:cs="Arial"/>
          <w:i/>
          <w:iCs/>
          <w:sz w:val="22"/>
          <w:szCs w:val="22"/>
        </w:rPr>
        <w:t xml:space="preserve"> veřejnost</w:t>
      </w:r>
      <w:r w:rsidR="00B06C0C">
        <w:rPr>
          <w:rFonts w:ascii="Arial" w:hAnsi="Arial" w:cs="Arial"/>
          <w:i/>
          <w:iCs/>
          <w:sz w:val="22"/>
          <w:szCs w:val="22"/>
        </w:rPr>
        <w:t>i</w:t>
      </w:r>
      <w:r w:rsidRPr="00A25D72">
        <w:rPr>
          <w:rFonts w:ascii="Arial" w:hAnsi="Arial" w:cs="Arial"/>
          <w:i/>
          <w:iCs/>
          <w:sz w:val="22"/>
          <w:szCs w:val="22"/>
        </w:rPr>
        <w:t>.“</w:t>
      </w:r>
      <w:r>
        <w:rPr>
          <w:rFonts w:ascii="Arial" w:hAnsi="Arial" w:cs="Arial"/>
          <w:sz w:val="22"/>
          <w:szCs w:val="22"/>
        </w:rPr>
        <w:t xml:space="preserve"> </w:t>
      </w:r>
    </w:p>
    <w:p w14:paraId="2C999C33" w14:textId="77777777" w:rsidR="00E4201E" w:rsidRPr="00E4201E" w:rsidRDefault="00E4201E" w:rsidP="00E4201E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C0A2161" w14:textId="2E54F564" w:rsidR="00E4201E" w:rsidRPr="00E4201E" w:rsidRDefault="0079073C" w:rsidP="0079073C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 firemní vizí </w:t>
      </w:r>
      <w:r w:rsidR="00E4201E" w:rsidRPr="00E4201E">
        <w:rPr>
          <w:rFonts w:ascii="Arial" w:hAnsi="Arial" w:cs="Arial"/>
          <w:color w:val="000000" w:themeColor="text1"/>
          <w:sz w:val="22"/>
          <w:szCs w:val="22"/>
        </w:rPr>
        <w:t>I</w:t>
      </w:r>
      <w:r w:rsidR="00A25D72">
        <w:rPr>
          <w:rFonts w:ascii="Arial" w:hAnsi="Arial" w:cs="Arial"/>
          <w:color w:val="000000" w:themeColor="text1"/>
          <w:sz w:val="22"/>
          <w:szCs w:val="22"/>
        </w:rPr>
        <w:t>n</w:t>
      </w:r>
      <w:r w:rsidR="00E4201E" w:rsidRPr="00E4201E">
        <w:rPr>
          <w:rFonts w:ascii="Arial" w:hAnsi="Arial" w:cs="Arial"/>
          <w:color w:val="000000" w:themeColor="text1"/>
          <w:sz w:val="22"/>
          <w:szCs w:val="22"/>
        </w:rPr>
        <w:t xml:space="preserve">novation </w:t>
      </w:r>
      <w:r w:rsidR="00E4201E" w:rsidRPr="00E4201E">
        <w:rPr>
          <w:rFonts w:ascii="Arial" w:hAnsi="Arial" w:cs="Arial"/>
          <w:sz w:val="22"/>
          <w:szCs w:val="22"/>
        </w:rPr>
        <w:t>for Al</w:t>
      </w:r>
      <w:r w:rsidR="00A25D72"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 xml:space="preserve"> (Inovace pro všechny) chce Samsung i nadále nabízet dostupnou umělou inteligenci zákazníkům po celém světě. </w:t>
      </w:r>
    </w:p>
    <w:p w14:paraId="4BAF3957" w14:textId="77777777" w:rsidR="00E4201E" w:rsidRPr="00E4201E" w:rsidRDefault="00E4201E" w:rsidP="00E4201E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C3793CD" w14:textId="67E50220" w:rsidR="00E4201E" w:rsidRPr="00E4201E" w:rsidRDefault="0079073C" w:rsidP="0079073C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Letos Samsung posílil své vedoucí postavení v oblasti mobilní umělé inteligence díky kontinuálnímu vývoji </w:t>
      </w:r>
      <w:r w:rsidR="00E4201E" w:rsidRPr="00E4201E">
        <w:rPr>
          <w:rFonts w:ascii="Arial" w:hAnsi="Arial" w:cs="Arial"/>
          <w:sz w:val="22"/>
          <w:szCs w:val="22"/>
        </w:rPr>
        <w:t xml:space="preserve">Galaxy AI, </w:t>
      </w:r>
      <w:r>
        <w:rPr>
          <w:rFonts w:ascii="Arial" w:hAnsi="Arial" w:cs="Arial"/>
          <w:sz w:val="22"/>
          <w:szCs w:val="22"/>
        </w:rPr>
        <w:t xml:space="preserve">která by do konce roku měla být k dispozici </w:t>
      </w:r>
      <w:r w:rsidR="00F038D0">
        <w:rPr>
          <w:rFonts w:ascii="Arial" w:hAnsi="Arial" w:cs="Arial"/>
          <w:sz w:val="22"/>
          <w:szCs w:val="22"/>
        </w:rPr>
        <w:t xml:space="preserve">v </w:t>
      </w:r>
      <w:r>
        <w:rPr>
          <w:rFonts w:ascii="Arial" w:hAnsi="Arial" w:cs="Arial"/>
          <w:sz w:val="22"/>
          <w:szCs w:val="22"/>
        </w:rPr>
        <w:t xml:space="preserve">400 milionů přístrojů. Kromě mobilních zařízení se masově dostává i do oblasti spotřební elektroniky, objevuje se v nejrůznějších produktových kategoriích a formách (např. </w:t>
      </w:r>
      <w:r w:rsidR="00E4201E" w:rsidRPr="00E4201E">
        <w:rPr>
          <w:rFonts w:ascii="Arial" w:hAnsi="Arial" w:cs="Arial"/>
          <w:sz w:val="22"/>
          <w:szCs w:val="22"/>
        </w:rPr>
        <w:t xml:space="preserve">Vision AI </w:t>
      </w:r>
      <w:r>
        <w:rPr>
          <w:rFonts w:ascii="Arial" w:hAnsi="Arial" w:cs="Arial"/>
          <w:sz w:val="22"/>
          <w:szCs w:val="22"/>
        </w:rPr>
        <w:t xml:space="preserve">nebo </w:t>
      </w:r>
      <w:r w:rsidR="00E4201E" w:rsidRPr="00E4201E">
        <w:rPr>
          <w:rFonts w:ascii="Arial" w:hAnsi="Arial" w:cs="Arial"/>
          <w:sz w:val="22"/>
          <w:szCs w:val="22"/>
        </w:rPr>
        <w:t>Bespoke AI</w:t>
      </w:r>
      <w:r>
        <w:rPr>
          <w:rFonts w:ascii="Arial" w:hAnsi="Arial" w:cs="Arial"/>
          <w:sz w:val="22"/>
          <w:szCs w:val="22"/>
        </w:rPr>
        <w:t>)</w:t>
      </w:r>
      <w:r w:rsidR="00E4201E" w:rsidRPr="00E4201E">
        <w:rPr>
          <w:rFonts w:ascii="Arial" w:hAnsi="Arial" w:cs="Arial"/>
          <w:sz w:val="22"/>
          <w:szCs w:val="22"/>
        </w:rPr>
        <w:t>.</w:t>
      </w:r>
    </w:p>
    <w:p w14:paraId="1B2DE71B" w14:textId="77777777" w:rsidR="00E4201E" w:rsidRPr="00E4201E" w:rsidRDefault="00E4201E" w:rsidP="00E4201E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B07C329" w14:textId="36131812" w:rsidR="00E4201E" w:rsidRPr="00E4201E" w:rsidRDefault="008A1A44" w:rsidP="008A1A44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Díky otevřené spolupráci s nejrůznějšími partnery Samsung personalizovanou umělou inteligenci pro zákazníky všeho druhu neustále vylepšuje. Samozřejmostí je i spolehlivé zabezpečení pomocí osvědčené špičkové platformy </w:t>
      </w:r>
      <w:r w:rsidR="00E4201E" w:rsidRPr="00E4201E">
        <w:rPr>
          <w:rFonts w:ascii="Arial" w:hAnsi="Arial" w:cs="Arial"/>
          <w:sz w:val="22"/>
          <w:szCs w:val="22"/>
        </w:rPr>
        <w:t>Samsung Knox.</w:t>
      </w:r>
    </w:p>
    <w:p w14:paraId="03D6D942" w14:textId="77777777" w:rsidR="00E4201E" w:rsidRPr="00E4201E" w:rsidRDefault="00E4201E" w:rsidP="00E4201E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45978E3" w14:textId="7E5891E5" w:rsidR="00E4201E" w:rsidRPr="00E4201E" w:rsidRDefault="008A1A44" w:rsidP="008A1A44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 oblasti polovodičů Samsung reaguje na rostoucí poptávku po umělé inteligenci neustálým rozšiřováním portfolia s AI v cloudu, v samotných zařízeních i ve fyzické formě. Mezi významné produkty v této oblasti patří </w:t>
      </w:r>
      <w:r w:rsidR="00E4201E" w:rsidRPr="00E4201E">
        <w:rPr>
          <w:rFonts w:ascii="Arial" w:hAnsi="Arial" w:cs="Arial"/>
          <w:sz w:val="22"/>
          <w:szCs w:val="22"/>
        </w:rPr>
        <w:t xml:space="preserve">HBM, </w:t>
      </w:r>
      <w:r>
        <w:rPr>
          <w:rFonts w:ascii="Arial" w:hAnsi="Arial" w:cs="Arial"/>
          <w:sz w:val="22"/>
          <w:szCs w:val="22"/>
        </w:rPr>
        <w:t xml:space="preserve">vysokokapacitní </w:t>
      </w:r>
      <w:r w:rsidR="00E4201E" w:rsidRPr="00E4201E">
        <w:rPr>
          <w:rFonts w:ascii="Arial" w:hAnsi="Arial" w:cs="Arial"/>
          <w:sz w:val="22"/>
          <w:szCs w:val="22"/>
        </w:rPr>
        <w:t xml:space="preserve">DDR5, LPDDR5X </w:t>
      </w:r>
      <w:r>
        <w:rPr>
          <w:rFonts w:ascii="Arial" w:hAnsi="Arial" w:cs="Arial"/>
          <w:sz w:val="22"/>
          <w:szCs w:val="22"/>
        </w:rPr>
        <w:t xml:space="preserve">a </w:t>
      </w:r>
      <w:r w:rsidR="00E4201E" w:rsidRPr="00E4201E">
        <w:rPr>
          <w:rFonts w:ascii="Arial" w:hAnsi="Arial" w:cs="Arial"/>
          <w:sz w:val="22"/>
          <w:szCs w:val="22"/>
        </w:rPr>
        <w:t>GDDR7.</w:t>
      </w:r>
    </w:p>
    <w:p w14:paraId="577F9A58" w14:textId="77777777" w:rsidR="00E4201E" w:rsidRPr="00E4201E" w:rsidRDefault="00E4201E" w:rsidP="00E4201E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55101CD" w14:textId="766D4AC7" w:rsidR="00E4201E" w:rsidRPr="00E4201E" w:rsidRDefault="008A1A44" w:rsidP="008A1A44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Umělou inteligencí ovšem inovace nekončí – Samsung mimo jiné nadále vylepšuje přístupnost svých produktů a služeb a u všech divizí podporuje i ekologicky udržitelný přístup. Výsledkem je mimo jiné snížená spotřeba energie při využívání úsporných spotřebičů propojených v ekosystému </w:t>
      </w:r>
      <w:r w:rsidR="00E4201E" w:rsidRPr="00E4201E">
        <w:rPr>
          <w:rFonts w:ascii="Arial" w:hAnsi="Arial" w:cs="Arial"/>
          <w:sz w:val="22"/>
          <w:szCs w:val="22"/>
        </w:rPr>
        <w:t xml:space="preserve">SmartThings. </w:t>
      </w:r>
    </w:p>
    <w:p w14:paraId="1FBEFB87" w14:textId="77777777" w:rsidR="00E4201E" w:rsidRPr="00E4201E" w:rsidRDefault="00E4201E" w:rsidP="00E4201E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AC2DBB4" w14:textId="77777777" w:rsidR="00A25D72" w:rsidRDefault="00A25D72" w:rsidP="00897DA8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7CC42CA7" w14:textId="4943237B" w:rsidR="00E4201E" w:rsidRPr="00E4201E" w:rsidRDefault="009C6F24" w:rsidP="00897DA8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Práce Samsungu oceněná </w:t>
      </w:r>
      <w:r w:rsidR="00897DA8">
        <w:rPr>
          <w:rFonts w:ascii="Arial" w:hAnsi="Arial" w:cs="Arial"/>
          <w:b/>
          <w:bCs/>
          <w:sz w:val="22"/>
          <w:szCs w:val="22"/>
        </w:rPr>
        <w:t xml:space="preserve">v jednotlivých divizích </w:t>
      </w:r>
    </w:p>
    <w:p w14:paraId="0CF1EEDE" w14:textId="77777777" w:rsidR="00E4201E" w:rsidRPr="00E4201E" w:rsidRDefault="00E4201E" w:rsidP="00E4201E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8657937" w14:textId="0DBFF9A2" w:rsidR="00E4201E" w:rsidRPr="00E4201E" w:rsidRDefault="00E4201E" w:rsidP="00E4201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E4201E">
        <w:rPr>
          <w:rFonts w:ascii="Arial" w:hAnsi="Arial" w:cs="Arial"/>
          <w:b/>
          <w:bCs/>
          <w:sz w:val="22"/>
          <w:szCs w:val="22"/>
        </w:rPr>
        <w:t>Mobil</w:t>
      </w:r>
      <w:r w:rsidR="00897DA8">
        <w:rPr>
          <w:rFonts w:ascii="Arial" w:hAnsi="Arial" w:cs="Arial"/>
          <w:b/>
          <w:bCs/>
          <w:sz w:val="22"/>
          <w:szCs w:val="22"/>
        </w:rPr>
        <w:t xml:space="preserve">ní zařízení </w:t>
      </w:r>
    </w:p>
    <w:p w14:paraId="27E80029" w14:textId="7EDC854B" w:rsidR="00E4201E" w:rsidRPr="00E4201E" w:rsidRDefault="00897DA8" w:rsidP="00897DA8">
      <w:pPr>
        <w:pStyle w:val="Odstavecseseznamem"/>
        <w:widowControl w:val="0"/>
        <w:numPr>
          <w:ilvl w:val="0"/>
          <w:numId w:val="12"/>
        </w:numPr>
        <w:autoSpaceDE w:val="0"/>
        <w:autoSpaceDN w:val="0"/>
        <w:spacing w:line="300" w:lineRule="auto"/>
        <w:ind w:leftChars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Světový lídr v oblasti mobilní umělé inteligence, popularizace umělé inteligence prostřednictvím </w:t>
      </w:r>
      <w:r w:rsidR="00E4201E" w:rsidRPr="00E4201E">
        <w:rPr>
          <w:rFonts w:ascii="Arial" w:hAnsi="Arial" w:cs="Arial"/>
          <w:sz w:val="22"/>
          <w:szCs w:val="22"/>
        </w:rPr>
        <w:t>Galaxy AI</w:t>
      </w:r>
    </w:p>
    <w:p w14:paraId="0A5ADBD2" w14:textId="322F975B" w:rsidR="00E4201E" w:rsidRPr="00E4201E" w:rsidRDefault="00897DA8" w:rsidP="00897DA8">
      <w:pPr>
        <w:pStyle w:val="Odstavecseseznamem"/>
        <w:widowControl w:val="0"/>
        <w:numPr>
          <w:ilvl w:val="0"/>
          <w:numId w:val="12"/>
        </w:numPr>
        <w:autoSpaceDE w:val="0"/>
        <w:autoSpaceDN w:val="0"/>
        <w:spacing w:line="300" w:lineRule="auto"/>
        <w:ind w:leftChars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Stále silnější prvenství v oblasti skládacích telefonů, zejména po představení modelů </w:t>
      </w:r>
      <w:r w:rsidR="00E4201E" w:rsidRPr="00E4201E">
        <w:rPr>
          <w:rFonts w:ascii="Arial" w:hAnsi="Arial" w:cs="Arial"/>
          <w:sz w:val="22"/>
          <w:szCs w:val="22"/>
        </w:rPr>
        <w:t xml:space="preserve">Galaxy Z Fold7 </w:t>
      </w:r>
      <w:r>
        <w:rPr>
          <w:rFonts w:ascii="Arial" w:hAnsi="Arial" w:cs="Arial"/>
          <w:sz w:val="22"/>
          <w:szCs w:val="22"/>
        </w:rPr>
        <w:t xml:space="preserve">a </w:t>
      </w:r>
      <w:r w:rsidR="00E4201E" w:rsidRPr="00E4201E">
        <w:rPr>
          <w:rFonts w:ascii="Arial" w:hAnsi="Arial" w:cs="Arial"/>
          <w:sz w:val="22"/>
          <w:szCs w:val="22"/>
        </w:rPr>
        <w:t>Z Flip7</w:t>
      </w:r>
    </w:p>
    <w:p w14:paraId="5AAFC03C" w14:textId="791EB3F1" w:rsidR="00E4201E" w:rsidRPr="00E4201E" w:rsidRDefault="00897DA8" w:rsidP="00897DA8">
      <w:pPr>
        <w:pStyle w:val="Odstavecseseznamem"/>
        <w:widowControl w:val="0"/>
        <w:numPr>
          <w:ilvl w:val="0"/>
          <w:numId w:val="12"/>
        </w:numPr>
        <w:autoSpaceDE w:val="0"/>
        <w:autoSpaceDN w:val="0"/>
        <w:spacing w:line="300" w:lineRule="auto"/>
        <w:ind w:leftChars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Posílená důvěra zákazníků díky vylepšené ochraně soukromí a kvalitnímu zabezpečení</w:t>
      </w:r>
    </w:p>
    <w:p w14:paraId="236E9970" w14:textId="14BFFD9B" w:rsidR="00E4201E" w:rsidRPr="00E4201E" w:rsidRDefault="00897DA8" w:rsidP="00897DA8">
      <w:pPr>
        <w:pStyle w:val="Odstavecseseznamem"/>
        <w:widowControl w:val="0"/>
        <w:numPr>
          <w:ilvl w:val="0"/>
          <w:numId w:val="12"/>
        </w:numPr>
        <w:autoSpaceDE w:val="0"/>
        <w:autoSpaceDN w:val="0"/>
        <w:spacing w:line="300" w:lineRule="auto"/>
        <w:ind w:leftChars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Rozšíření zdravotních služeb díky pokročilé nositelné technologii, vylepšená aplikace </w:t>
      </w:r>
      <w:r w:rsidR="00E4201E" w:rsidRPr="00E4201E">
        <w:rPr>
          <w:rFonts w:ascii="Arial" w:hAnsi="Arial" w:cs="Arial"/>
          <w:sz w:val="22"/>
          <w:szCs w:val="22"/>
        </w:rPr>
        <w:t xml:space="preserve">Samsung Health </w:t>
      </w:r>
      <w:r>
        <w:rPr>
          <w:rFonts w:ascii="Arial" w:hAnsi="Arial" w:cs="Arial"/>
          <w:sz w:val="22"/>
          <w:szCs w:val="22"/>
        </w:rPr>
        <w:t>a otevřená spolupráce s partnery</w:t>
      </w:r>
    </w:p>
    <w:p w14:paraId="650116C8" w14:textId="77777777" w:rsidR="00E4201E" w:rsidRPr="00E4201E" w:rsidRDefault="00E4201E" w:rsidP="00E4201E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75D3E03A" w14:textId="759837BC" w:rsidR="00E4201E" w:rsidRPr="00E4201E" w:rsidRDefault="00897DA8" w:rsidP="00E4201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Sítě </w:t>
      </w:r>
    </w:p>
    <w:p w14:paraId="5C4E0EA6" w14:textId="475E6D7F" w:rsidR="00E4201E" w:rsidRPr="00E4201E" w:rsidRDefault="00897DA8" w:rsidP="00897DA8">
      <w:pPr>
        <w:pStyle w:val="Odstavecseseznamem"/>
        <w:widowControl w:val="0"/>
        <w:numPr>
          <w:ilvl w:val="0"/>
          <w:numId w:val="12"/>
        </w:numPr>
        <w:autoSpaceDE w:val="0"/>
        <w:autoSpaceDN w:val="0"/>
        <w:spacing w:line="300" w:lineRule="auto"/>
        <w:ind w:leftChars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Posílené vedoucí postavení ve virtualizovaných sítích </w:t>
      </w:r>
      <w:r w:rsidR="00E4201E" w:rsidRPr="00E4201E">
        <w:rPr>
          <w:rFonts w:ascii="Arial" w:hAnsi="Arial" w:cs="Arial"/>
          <w:sz w:val="22"/>
          <w:szCs w:val="22"/>
        </w:rPr>
        <w:t xml:space="preserve">Radio Access Networks (vRAN) </w:t>
      </w:r>
      <w:r>
        <w:rPr>
          <w:rFonts w:ascii="Arial" w:hAnsi="Arial" w:cs="Arial"/>
          <w:sz w:val="22"/>
          <w:szCs w:val="22"/>
        </w:rPr>
        <w:t xml:space="preserve">a </w:t>
      </w:r>
      <w:r w:rsidR="00E4201E" w:rsidRPr="00E4201E">
        <w:rPr>
          <w:rFonts w:ascii="Arial" w:hAnsi="Arial" w:cs="Arial"/>
          <w:sz w:val="22"/>
          <w:szCs w:val="22"/>
        </w:rPr>
        <w:t>Open RAN</w:t>
      </w:r>
      <w:r>
        <w:rPr>
          <w:rFonts w:ascii="Arial" w:hAnsi="Arial" w:cs="Arial"/>
          <w:sz w:val="22"/>
          <w:szCs w:val="22"/>
        </w:rPr>
        <w:t xml:space="preserve"> s umělou inteligencí </w:t>
      </w:r>
    </w:p>
    <w:p w14:paraId="3994E0A1" w14:textId="70971DA4" w:rsidR="00E4201E" w:rsidRPr="00E4201E" w:rsidRDefault="00897DA8" w:rsidP="00897DA8">
      <w:pPr>
        <w:pStyle w:val="Odstavecseseznamem"/>
        <w:widowControl w:val="0"/>
        <w:numPr>
          <w:ilvl w:val="0"/>
          <w:numId w:val="12"/>
        </w:numPr>
        <w:autoSpaceDE w:val="0"/>
        <w:autoSpaceDN w:val="0"/>
        <w:spacing w:line="300" w:lineRule="auto"/>
        <w:ind w:leftChars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Neustálé inovace technologií </w:t>
      </w:r>
      <w:r w:rsidR="00D5697C">
        <w:rPr>
          <w:rFonts w:ascii="Arial" w:hAnsi="Arial" w:cs="Arial"/>
          <w:sz w:val="22"/>
          <w:szCs w:val="22"/>
        </w:rPr>
        <w:t xml:space="preserve">k </w:t>
      </w:r>
      <w:r>
        <w:rPr>
          <w:rFonts w:ascii="Arial" w:hAnsi="Arial" w:cs="Arial"/>
          <w:sz w:val="22"/>
          <w:szCs w:val="22"/>
        </w:rPr>
        <w:t>praktické</w:t>
      </w:r>
      <w:r w:rsidR="00D5697C">
        <w:rPr>
          <w:rFonts w:ascii="Arial" w:hAnsi="Arial" w:cs="Arial"/>
          <w:sz w:val="22"/>
          <w:szCs w:val="22"/>
        </w:rPr>
        <w:t>mu</w:t>
      </w:r>
      <w:r>
        <w:rPr>
          <w:rFonts w:ascii="Arial" w:hAnsi="Arial" w:cs="Arial"/>
          <w:sz w:val="22"/>
          <w:szCs w:val="22"/>
        </w:rPr>
        <w:t xml:space="preserve"> využití </w:t>
      </w:r>
      <w:r w:rsidR="00E4201E" w:rsidRPr="00E4201E">
        <w:rPr>
          <w:rFonts w:ascii="Arial" w:hAnsi="Arial" w:cs="Arial"/>
          <w:sz w:val="22"/>
          <w:szCs w:val="22"/>
        </w:rPr>
        <w:t xml:space="preserve">5G </w:t>
      </w:r>
      <w:r>
        <w:rPr>
          <w:rFonts w:ascii="Arial" w:hAnsi="Arial" w:cs="Arial"/>
          <w:sz w:val="22"/>
          <w:szCs w:val="22"/>
        </w:rPr>
        <w:t xml:space="preserve">sítí, mimo jiné </w:t>
      </w:r>
      <w:r w:rsidR="00D5697C">
        <w:rPr>
          <w:rFonts w:ascii="Arial" w:hAnsi="Arial" w:cs="Arial"/>
          <w:sz w:val="22"/>
          <w:szCs w:val="22"/>
        </w:rPr>
        <w:t xml:space="preserve">kvůli </w:t>
      </w:r>
      <w:r>
        <w:rPr>
          <w:rFonts w:ascii="Arial" w:hAnsi="Arial" w:cs="Arial"/>
          <w:sz w:val="22"/>
          <w:szCs w:val="22"/>
        </w:rPr>
        <w:t>kvalitní</w:t>
      </w:r>
      <w:r w:rsidR="00D5697C">
        <w:rPr>
          <w:rFonts w:ascii="Arial" w:hAnsi="Arial" w:cs="Arial"/>
          <w:sz w:val="22"/>
          <w:szCs w:val="22"/>
        </w:rPr>
        <w:t>mu</w:t>
      </w:r>
      <w:r>
        <w:rPr>
          <w:rFonts w:ascii="Arial" w:hAnsi="Arial" w:cs="Arial"/>
          <w:sz w:val="22"/>
          <w:szCs w:val="22"/>
        </w:rPr>
        <w:t xml:space="preserve"> streaming</w:t>
      </w:r>
      <w:r w:rsidR="00D5697C"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 xml:space="preserve"> a hraní </w:t>
      </w:r>
    </w:p>
    <w:p w14:paraId="1F7A50AA" w14:textId="48B0DEFD" w:rsidR="00E4201E" w:rsidRPr="00E4201E" w:rsidRDefault="00897DA8" w:rsidP="00897DA8">
      <w:pPr>
        <w:pStyle w:val="Odstavecseseznamem"/>
        <w:widowControl w:val="0"/>
        <w:numPr>
          <w:ilvl w:val="0"/>
          <w:numId w:val="12"/>
        </w:numPr>
        <w:autoSpaceDE w:val="0"/>
        <w:autoSpaceDN w:val="0"/>
        <w:spacing w:line="300" w:lineRule="auto"/>
        <w:ind w:leftChars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Vedoucí pozice při vytváření technických standardů pro </w:t>
      </w:r>
      <w:r w:rsidR="00E4201E" w:rsidRPr="00E4201E">
        <w:rPr>
          <w:rFonts w:ascii="Arial" w:hAnsi="Arial" w:cs="Arial"/>
          <w:sz w:val="22"/>
          <w:szCs w:val="22"/>
        </w:rPr>
        <w:t>6G</w:t>
      </w:r>
    </w:p>
    <w:p w14:paraId="32754ADF" w14:textId="47C024C2" w:rsidR="00E4201E" w:rsidRPr="00E4201E" w:rsidRDefault="00897DA8" w:rsidP="00897DA8">
      <w:pPr>
        <w:pStyle w:val="Odstavecseseznamem"/>
        <w:widowControl w:val="0"/>
        <w:numPr>
          <w:ilvl w:val="0"/>
          <w:numId w:val="12"/>
        </w:numPr>
        <w:autoSpaceDE w:val="0"/>
        <w:autoSpaceDN w:val="0"/>
        <w:spacing w:line="300" w:lineRule="auto"/>
        <w:ind w:leftChars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Posilování partnerských vztahů s klientskými společnostmi a komunikace o udržitelných aspektech síťových technologií Samsung </w:t>
      </w:r>
    </w:p>
    <w:p w14:paraId="58C620EE" w14:textId="77777777" w:rsidR="00E4201E" w:rsidRPr="00E4201E" w:rsidRDefault="00E4201E" w:rsidP="00E4201E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3EA3515" w14:textId="73097B8B" w:rsidR="00E4201E" w:rsidRPr="00E4201E" w:rsidRDefault="00897DA8" w:rsidP="00E4201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 xml:space="preserve">Zobrazovací zařízení </w:t>
      </w:r>
    </w:p>
    <w:p w14:paraId="0B0352AE" w14:textId="0A25E49A" w:rsidR="00E4201E" w:rsidRPr="00E4201E" w:rsidRDefault="00897DA8" w:rsidP="00897DA8">
      <w:pPr>
        <w:pStyle w:val="Odstavecseseznamem"/>
        <w:widowControl w:val="0"/>
        <w:numPr>
          <w:ilvl w:val="0"/>
          <w:numId w:val="12"/>
        </w:numPr>
        <w:autoSpaceDE w:val="0"/>
        <w:autoSpaceDN w:val="0"/>
        <w:spacing w:line="300" w:lineRule="auto"/>
        <w:ind w:leftChars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Upevnění globální vedoucí pozice v oblasti televizorů, soundbarů a herních monitorů </w:t>
      </w:r>
    </w:p>
    <w:p w14:paraId="19878DD8" w14:textId="5B272057" w:rsidR="00E4201E" w:rsidRPr="00E4201E" w:rsidRDefault="00897DA8" w:rsidP="00897DA8">
      <w:pPr>
        <w:pStyle w:val="Odstavecseseznamem"/>
        <w:widowControl w:val="0"/>
        <w:numPr>
          <w:ilvl w:val="0"/>
          <w:numId w:val="12"/>
        </w:numPr>
        <w:autoSpaceDE w:val="0"/>
        <w:autoSpaceDN w:val="0"/>
        <w:spacing w:line="300" w:lineRule="auto"/>
        <w:ind w:leftChars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Inovace s masivním využitím umělé inteligence </w:t>
      </w:r>
      <w:r w:rsidR="00E4201E" w:rsidRPr="00E4201E">
        <w:rPr>
          <w:rFonts w:ascii="Arial" w:hAnsi="Arial" w:cs="Arial"/>
          <w:sz w:val="22"/>
          <w:szCs w:val="22"/>
        </w:rPr>
        <w:t>Vision AI</w:t>
      </w:r>
    </w:p>
    <w:p w14:paraId="00594687" w14:textId="57570126" w:rsidR="00E4201E" w:rsidRPr="00E4201E" w:rsidRDefault="00897DA8" w:rsidP="00897DA8">
      <w:pPr>
        <w:pStyle w:val="Odstavecseseznamem"/>
        <w:widowControl w:val="0"/>
        <w:numPr>
          <w:ilvl w:val="0"/>
          <w:numId w:val="12"/>
        </w:numPr>
        <w:autoSpaceDE w:val="0"/>
        <w:autoSpaceDN w:val="0"/>
        <w:spacing w:line="300" w:lineRule="auto"/>
        <w:ind w:leftChars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Vylepšený model </w:t>
      </w:r>
      <w:r w:rsidR="00E4201E" w:rsidRPr="00E4201E">
        <w:rPr>
          <w:rFonts w:ascii="Arial" w:hAnsi="Arial" w:cs="Arial"/>
          <w:sz w:val="22"/>
          <w:szCs w:val="22"/>
        </w:rPr>
        <w:t xml:space="preserve">The Frame </w:t>
      </w:r>
      <w:r>
        <w:rPr>
          <w:rFonts w:ascii="Arial" w:hAnsi="Arial" w:cs="Arial"/>
          <w:sz w:val="22"/>
          <w:szCs w:val="22"/>
        </w:rPr>
        <w:t xml:space="preserve">a rozšířená nabídka platformy </w:t>
      </w:r>
      <w:r w:rsidR="00E4201E" w:rsidRPr="00E4201E">
        <w:rPr>
          <w:rFonts w:ascii="Arial" w:hAnsi="Arial" w:cs="Arial"/>
          <w:sz w:val="22"/>
          <w:szCs w:val="22"/>
        </w:rPr>
        <w:t>Art Store</w:t>
      </w:r>
      <w:r>
        <w:rPr>
          <w:rFonts w:ascii="Arial" w:hAnsi="Arial" w:cs="Arial"/>
          <w:sz w:val="22"/>
          <w:szCs w:val="22"/>
        </w:rPr>
        <w:t>, což znamená možnost zobrazení uměleckých děl dle vlastního výběru zákazníka na TV obrazovce</w:t>
      </w:r>
    </w:p>
    <w:p w14:paraId="7BF35F36" w14:textId="2202BB59" w:rsidR="00E4201E" w:rsidRPr="00E4201E" w:rsidRDefault="00897DA8" w:rsidP="00897DA8">
      <w:pPr>
        <w:pStyle w:val="Odstavecseseznamem"/>
        <w:widowControl w:val="0"/>
        <w:numPr>
          <w:ilvl w:val="0"/>
          <w:numId w:val="12"/>
        </w:numPr>
        <w:autoSpaceDE w:val="0"/>
        <w:autoSpaceDN w:val="0"/>
        <w:spacing w:line="300" w:lineRule="auto"/>
        <w:ind w:leftChars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Stále víc nabízeného obsahu díky partnerským vztahům, ať už jde o filmy, hry nebo hudbu </w:t>
      </w:r>
    </w:p>
    <w:p w14:paraId="4298A756" w14:textId="77777777" w:rsidR="00E4201E" w:rsidRPr="00E4201E" w:rsidRDefault="00E4201E" w:rsidP="00E4201E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755854BF" w14:textId="59ADE1AF" w:rsidR="00E4201E" w:rsidRPr="00E4201E" w:rsidRDefault="00897DA8" w:rsidP="00E4201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Digitální spotřebiče </w:t>
      </w:r>
    </w:p>
    <w:p w14:paraId="58B820AA" w14:textId="02B240AF" w:rsidR="00E4201E" w:rsidRPr="00E4201E" w:rsidRDefault="00807BED" w:rsidP="00807BED">
      <w:pPr>
        <w:pStyle w:val="Odstavecseseznamem"/>
        <w:widowControl w:val="0"/>
        <w:numPr>
          <w:ilvl w:val="0"/>
          <w:numId w:val="12"/>
        </w:numPr>
        <w:autoSpaceDE w:val="0"/>
        <w:autoSpaceDN w:val="0"/>
        <w:spacing w:line="300" w:lineRule="auto"/>
        <w:ind w:leftChars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Udržování globální vedoucí pozice v různých kategoriích (ledničky, pračky) prostřednictvím neustálých produktových inovací a využívání vyspělé umělé inteligence </w:t>
      </w:r>
    </w:p>
    <w:p w14:paraId="2ACA0E93" w14:textId="569598C4" w:rsidR="00E4201E" w:rsidRPr="00E4201E" w:rsidRDefault="00807BED" w:rsidP="00807BED">
      <w:pPr>
        <w:pStyle w:val="Odstavecseseznamem"/>
        <w:widowControl w:val="0"/>
        <w:numPr>
          <w:ilvl w:val="0"/>
          <w:numId w:val="12"/>
        </w:numPr>
        <w:autoSpaceDE w:val="0"/>
        <w:autoSpaceDN w:val="0"/>
        <w:spacing w:line="300" w:lineRule="auto"/>
        <w:ind w:leftChars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Pohodlné ovládání a nejrůznější inteligentní funkce díky integraci v ekosystému SmartThings </w:t>
      </w:r>
    </w:p>
    <w:p w14:paraId="249DD7B3" w14:textId="5D09AF42" w:rsidR="00E4201E" w:rsidRPr="00E4201E" w:rsidRDefault="00807BED" w:rsidP="00807BED">
      <w:pPr>
        <w:pStyle w:val="Odstavecseseznamem"/>
        <w:widowControl w:val="0"/>
        <w:numPr>
          <w:ilvl w:val="0"/>
          <w:numId w:val="12"/>
        </w:numPr>
        <w:autoSpaceDE w:val="0"/>
        <w:autoSpaceDN w:val="0"/>
        <w:spacing w:line="300" w:lineRule="auto"/>
        <w:ind w:leftChars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Špičkové výsledky spotřebičů s umělou inteligencí </w:t>
      </w:r>
      <w:r w:rsidR="00E4201E" w:rsidRPr="00E4201E">
        <w:rPr>
          <w:rFonts w:ascii="Arial" w:hAnsi="Arial" w:cs="Arial"/>
          <w:sz w:val="22"/>
          <w:szCs w:val="22"/>
        </w:rPr>
        <w:t>Bespoke AI</w:t>
      </w:r>
      <w:r>
        <w:rPr>
          <w:rFonts w:ascii="Arial" w:hAnsi="Arial" w:cs="Arial"/>
          <w:sz w:val="22"/>
          <w:szCs w:val="22"/>
        </w:rPr>
        <w:t xml:space="preserve">, </w:t>
      </w:r>
      <w:r w:rsidR="000737C7">
        <w:rPr>
          <w:rFonts w:ascii="Arial" w:hAnsi="Arial" w:cs="Arial"/>
          <w:sz w:val="22"/>
          <w:szCs w:val="22"/>
        </w:rPr>
        <w:t xml:space="preserve">pokud jde </w:t>
      </w:r>
      <w:proofErr w:type="gramStart"/>
      <w:r w:rsidR="000737C7">
        <w:rPr>
          <w:rFonts w:ascii="Arial" w:hAnsi="Arial" w:cs="Arial"/>
          <w:sz w:val="22"/>
          <w:szCs w:val="22"/>
        </w:rPr>
        <w:t xml:space="preserve">o </w:t>
      </w:r>
      <w:r>
        <w:rPr>
          <w:rFonts w:ascii="Arial" w:hAnsi="Arial" w:cs="Arial"/>
          <w:sz w:val="22"/>
          <w:szCs w:val="22"/>
        </w:rPr>
        <w:t xml:space="preserve"> </w:t>
      </w:r>
      <w:r w:rsidR="000737C7">
        <w:rPr>
          <w:rFonts w:ascii="Arial" w:hAnsi="Arial" w:cs="Arial"/>
          <w:sz w:val="22"/>
          <w:szCs w:val="22"/>
        </w:rPr>
        <w:t>úsporný</w:t>
      </w:r>
      <w:proofErr w:type="gramEnd"/>
      <w:r w:rsidR="000737C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provoz, </w:t>
      </w:r>
      <w:r w:rsidR="000737C7">
        <w:rPr>
          <w:rFonts w:ascii="Arial" w:hAnsi="Arial" w:cs="Arial"/>
          <w:sz w:val="22"/>
          <w:szCs w:val="22"/>
        </w:rPr>
        <w:t>funkce</w:t>
      </w:r>
      <w:r>
        <w:rPr>
          <w:rFonts w:ascii="Arial" w:hAnsi="Arial" w:cs="Arial"/>
          <w:sz w:val="22"/>
          <w:szCs w:val="22"/>
        </w:rPr>
        <w:t>, výkon i design</w:t>
      </w:r>
    </w:p>
    <w:p w14:paraId="5668ADA4" w14:textId="77777777" w:rsidR="00E4201E" w:rsidRPr="00E4201E" w:rsidRDefault="00E4201E" w:rsidP="00E4201E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08DA4E97" w14:textId="49D87A6E" w:rsidR="00E4201E" w:rsidRPr="00E4201E" w:rsidRDefault="00807BED" w:rsidP="00E4201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Polovodiče</w:t>
      </w:r>
    </w:p>
    <w:p w14:paraId="3A059A72" w14:textId="78106120" w:rsidR="00E4201E" w:rsidRPr="00E4201E" w:rsidRDefault="00807BED" w:rsidP="00807BED">
      <w:pPr>
        <w:pStyle w:val="Odstavecseseznamem"/>
        <w:widowControl w:val="0"/>
        <w:numPr>
          <w:ilvl w:val="0"/>
          <w:numId w:val="12"/>
        </w:numPr>
        <w:autoSpaceDE w:val="0"/>
        <w:autoSpaceDN w:val="0"/>
        <w:spacing w:line="300" w:lineRule="auto"/>
        <w:ind w:leftChars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Diverzifikované portfolio s umělou inteligencí v cloudu, přímo v zařízeních i ve fyzické formě</w:t>
      </w:r>
    </w:p>
    <w:p w14:paraId="0402EBF9" w14:textId="35359544" w:rsidR="00E4201E" w:rsidRPr="00E4201E" w:rsidRDefault="00807BED" w:rsidP="00807BED">
      <w:pPr>
        <w:pStyle w:val="Odstavecseseznamem"/>
        <w:widowControl w:val="0"/>
        <w:numPr>
          <w:ilvl w:val="0"/>
          <w:numId w:val="12"/>
        </w:numPr>
        <w:autoSpaceDE w:val="0"/>
        <w:autoSpaceDN w:val="0"/>
        <w:spacing w:line="300" w:lineRule="auto"/>
        <w:ind w:leftChars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Stálá vedoucí pozice v oblasti polovodičů pro mobilní zařízení a automobily, např. </w:t>
      </w:r>
      <w:r w:rsidR="00E4201E" w:rsidRPr="00E4201E">
        <w:rPr>
          <w:rFonts w:ascii="Arial" w:hAnsi="Arial" w:cs="Arial"/>
          <w:sz w:val="22"/>
          <w:szCs w:val="22"/>
        </w:rPr>
        <w:t>DDR, SSD, LPDDR, UFS</w:t>
      </w:r>
      <w:r>
        <w:rPr>
          <w:rFonts w:ascii="Arial" w:hAnsi="Arial" w:cs="Arial"/>
          <w:sz w:val="22"/>
          <w:szCs w:val="22"/>
        </w:rPr>
        <w:t xml:space="preserve"> a </w:t>
      </w:r>
      <w:r w:rsidR="00E4201E" w:rsidRPr="00E4201E">
        <w:rPr>
          <w:rFonts w:ascii="Arial" w:hAnsi="Arial" w:cs="Arial"/>
          <w:sz w:val="22"/>
          <w:szCs w:val="22"/>
        </w:rPr>
        <w:t>Auto SSD</w:t>
      </w:r>
    </w:p>
    <w:p w14:paraId="7F2359CA" w14:textId="72E906AC" w:rsidR="00E4201E" w:rsidRPr="00E4201E" w:rsidRDefault="00807BED" w:rsidP="00807BED">
      <w:pPr>
        <w:pStyle w:val="Odstavecseseznamem"/>
        <w:widowControl w:val="0"/>
        <w:numPr>
          <w:ilvl w:val="0"/>
          <w:numId w:val="12"/>
        </w:numPr>
        <w:autoSpaceDE w:val="0"/>
        <w:autoSpaceDN w:val="0"/>
        <w:spacing w:line="300" w:lineRule="auto"/>
        <w:ind w:leftChars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Kontinuální vývoj a investice do inovativních řešení typu </w:t>
      </w:r>
      <w:r w:rsidR="00E4201E" w:rsidRPr="00E4201E">
        <w:rPr>
          <w:rFonts w:ascii="Arial" w:hAnsi="Arial" w:cs="Arial"/>
          <w:sz w:val="22"/>
          <w:szCs w:val="22"/>
        </w:rPr>
        <w:t xml:space="preserve">CMM-D </w:t>
      </w:r>
      <w:r>
        <w:rPr>
          <w:rFonts w:ascii="Arial" w:hAnsi="Arial" w:cs="Arial"/>
          <w:sz w:val="22"/>
          <w:szCs w:val="22"/>
        </w:rPr>
        <w:t xml:space="preserve">či </w:t>
      </w:r>
      <w:r w:rsidR="00E4201E" w:rsidRPr="00E4201E">
        <w:rPr>
          <w:rFonts w:ascii="Arial" w:hAnsi="Arial" w:cs="Arial"/>
          <w:sz w:val="22"/>
          <w:szCs w:val="22"/>
        </w:rPr>
        <w:t>HBM</w:t>
      </w:r>
    </w:p>
    <w:p w14:paraId="0A388C47" w14:textId="59D632FE" w:rsidR="00E4201E" w:rsidRPr="00E4201E" w:rsidRDefault="00807BED" w:rsidP="00807BED">
      <w:pPr>
        <w:pStyle w:val="Odstavecseseznamem"/>
        <w:widowControl w:val="0"/>
        <w:numPr>
          <w:ilvl w:val="0"/>
          <w:numId w:val="12"/>
        </w:numPr>
        <w:autoSpaceDE w:val="0"/>
        <w:autoSpaceDN w:val="0"/>
        <w:spacing w:line="300" w:lineRule="auto"/>
        <w:ind w:leftChars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Sdílení firemní vize a posilování vůdčího postavení v oboru prostřednictvím důležitých akcí v oboru</w:t>
      </w:r>
    </w:p>
    <w:p w14:paraId="366A36DE" w14:textId="77777777" w:rsidR="00E4201E" w:rsidRPr="00E4201E" w:rsidRDefault="00E4201E" w:rsidP="00E4201E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3C7A988" w14:textId="1CC9F438" w:rsidR="00E4201E" w:rsidRPr="00E4201E" w:rsidRDefault="00807BED" w:rsidP="00807BED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Žebříček </w:t>
      </w:r>
      <w:r w:rsidRPr="00E4201E">
        <w:rPr>
          <w:rFonts w:ascii="Arial" w:hAnsi="Arial" w:cs="Arial"/>
          <w:sz w:val="22"/>
          <w:szCs w:val="22"/>
        </w:rPr>
        <w:t>Best Global Brands</w:t>
      </w:r>
      <w:r>
        <w:rPr>
          <w:rFonts w:ascii="Arial" w:hAnsi="Arial" w:cs="Arial"/>
          <w:sz w:val="22"/>
          <w:szCs w:val="22"/>
        </w:rPr>
        <w:t xml:space="preserve"> sestavuje organizace </w:t>
      </w:r>
      <w:r w:rsidR="00E4201E" w:rsidRPr="00E4201E">
        <w:rPr>
          <w:rFonts w:ascii="Arial" w:hAnsi="Arial" w:cs="Arial"/>
          <w:sz w:val="22"/>
          <w:szCs w:val="22"/>
        </w:rPr>
        <w:t>Interbrand</w:t>
      </w:r>
      <w:r>
        <w:rPr>
          <w:rFonts w:ascii="Arial" w:hAnsi="Arial" w:cs="Arial"/>
          <w:sz w:val="22"/>
          <w:szCs w:val="22"/>
        </w:rPr>
        <w:t xml:space="preserve"> na základě celkové hodnoty značky. Na tu mají vliv nejrůznější faktory – podrobná analýza finančních výsledků firmy</w:t>
      </w:r>
      <w:r w:rsidR="0096323D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včetně výhledu do budoucna, vliv značky na rozhodnutí zákazníků při nákupu či konkurenceschopnost značky (do této oblasti patří strategie, empatie, diferenciace, zapojení zákazníků, konzistentnost, důvěra zákazníků apod.). </w:t>
      </w:r>
      <w:r w:rsidRPr="00E4201E">
        <w:rPr>
          <w:rFonts w:ascii="Arial" w:hAnsi="Arial" w:cs="Arial"/>
          <w:sz w:val="22"/>
          <w:szCs w:val="22"/>
        </w:rPr>
        <w:t xml:space="preserve">Best Global Brands </w:t>
      </w:r>
      <w:r>
        <w:rPr>
          <w:rFonts w:ascii="Arial" w:hAnsi="Arial" w:cs="Arial"/>
          <w:sz w:val="22"/>
          <w:szCs w:val="22"/>
        </w:rPr>
        <w:t xml:space="preserve">patří k nejstarším žebříčkům svého druhu na světě a o jeho kredibilitě není sporu. </w:t>
      </w:r>
    </w:p>
    <w:p w14:paraId="774C6353" w14:textId="77777777" w:rsidR="00E4201E" w:rsidRDefault="00E4201E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0A604B93" w14:textId="77777777" w:rsidR="00A25D72" w:rsidRDefault="00A25D7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2878CF41" w14:textId="77777777" w:rsidR="00E4201E" w:rsidRDefault="00E4201E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41591">
        <w:rPr>
          <w:rFonts w:ascii="Arial" w:hAnsi="Arial" w:cs="Arial"/>
          <w:b/>
          <w:bCs/>
          <w:color w:val="000000"/>
          <w:sz w:val="20"/>
          <w:szCs w:val="20"/>
          <w:u w:val="single"/>
        </w:rPr>
        <w:lastRenderedPageBreak/>
        <w:t>O společnosti Samsung Electronics Co., Ltd.</w:t>
      </w:r>
    </w:p>
    <w:p w14:paraId="30C4BC8A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4159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Harman. Kromě přístrojů samotných nabízí Samsung díky ekosystému SmartThings, otevřené spolupráci s partnery a integraci umělé inteligence komplexní propojené zážitky napříč celým portfoliem. Aktuální informace najdete v Samsung Newsroom na adrese </w:t>
      </w:r>
      <w:hyperlink r:id="rId8" w:history="1"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news.samsung.com/cz.</w:t>
        </w:r>
      </w:hyperlink>
    </w:p>
    <w:p w14:paraId="0681BB66" w14:textId="77777777" w:rsidR="002A7A92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>Veronika Schieblová,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default" r:id="rId11"/>
      <w:footerReference w:type="even" r:id="rId12"/>
      <w:footerReference w:type="default" r:id="rId13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F8C9F9" w14:textId="77777777" w:rsidR="000C4D4E" w:rsidRDefault="000C4D4E">
      <w:r>
        <w:separator/>
      </w:r>
    </w:p>
  </w:endnote>
  <w:endnote w:type="continuationSeparator" w:id="0">
    <w:p w14:paraId="5E4F3897" w14:textId="77777777" w:rsidR="000C4D4E" w:rsidRDefault="000C4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203CE9" w14:textId="77777777" w:rsidR="000C4D4E" w:rsidRDefault="000C4D4E">
      <w:r>
        <w:separator/>
      </w:r>
    </w:p>
  </w:footnote>
  <w:footnote w:type="continuationSeparator" w:id="0">
    <w:p w14:paraId="779C7AA7" w14:textId="77777777" w:rsidR="000C4D4E" w:rsidRDefault="000C4D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07C64"/>
    <w:multiLevelType w:val="multilevel"/>
    <w:tmpl w:val="A8D2E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0D6D83"/>
    <w:multiLevelType w:val="multilevel"/>
    <w:tmpl w:val="FC18D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B4138F"/>
    <w:multiLevelType w:val="multilevel"/>
    <w:tmpl w:val="15665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2A7F2F"/>
    <w:multiLevelType w:val="multilevel"/>
    <w:tmpl w:val="E2BAB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EB32B27"/>
    <w:multiLevelType w:val="multilevel"/>
    <w:tmpl w:val="8892E8A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1" w15:restartNumberingAfterBreak="0">
    <w:nsid w:val="7A6D678D"/>
    <w:multiLevelType w:val="hybridMultilevel"/>
    <w:tmpl w:val="D188F9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0885110">
    <w:abstractNumId w:val="2"/>
  </w:num>
  <w:num w:numId="2" w16cid:durableId="884178916">
    <w:abstractNumId w:val="10"/>
  </w:num>
  <w:num w:numId="3" w16cid:durableId="2014257863">
    <w:abstractNumId w:val="5"/>
  </w:num>
  <w:num w:numId="4" w16cid:durableId="956370199">
    <w:abstractNumId w:val="7"/>
  </w:num>
  <w:num w:numId="5" w16cid:durableId="112948726">
    <w:abstractNumId w:val="3"/>
  </w:num>
  <w:num w:numId="6" w16cid:durableId="2118911998">
    <w:abstractNumId w:val="6"/>
  </w:num>
  <w:num w:numId="7" w16cid:durableId="737938288">
    <w:abstractNumId w:val="9"/>
  </w:num>
  <w:num w:numId="8" w16cid:durableId="140080924">
    <w:abstractNumId w:val="4"/>
  </w:num>
  <w:num w:numId="9" w16cid:durableId="2128772418">
    <w:abstractNumId w:val="1"/>
  </w:num>
  <w:num w:numId="10" w16cid:durableId="1295023732">
    <w:abstractNumId w:val="8"/>
  </w:num>
  <w:num w:numId="11" w16cid:durableId="122232456">
    <w:abstractNumId w:val="0"/>
  </w:num>
  <w:num w:numId="12" w16cid:durableId="10055194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37C7"/>
    <w:rsid w:val="00076704"/>
    <w:rsid w:val="00077A33"/>
    <w:rsid w:val="000906E7"/>
    <w:rsid w:val="000B0E21"/>
    <w:rsid w:val="000B6586"/>
    <w:rsid w:val="000B744A"/>
    <w:rsid w:val="000C2059"/>
    <w:rsid w:val="000C2AC9"/>
    <w:rsid w:val="000C4D4E"/>
    <w:rsid w:val="000D230B"/>
    <w:rsid w:val="000F1650"/>
    <w:rsid w:val="00102586"/>
    <w:rsid w:val="00107CA4"/>
    <w:rsid w:val="001105DB"/>
    <w:rsid w:val="00123E85"/>
    <w:rsid w:val="00126703"/>
    <w:rsid w:val="001302C4"/>
    <w:rsid w:val="00140374"/>
    <w:rsid w:val="001642D3"/>
    <w:rsid w:val="001724AA"/>
    <w:rsid w:val="001751B8"/>
    <w:rsid w:val="00193BDC"/>
    <w:rsid w:val="00194AAD"/>
    <w:rsid w:val="00197EF6"/>
    <w:rsid w:val="001A1601"/>
    <w:rsid w:val="001A2641"/>
    <w:rsid w:val="001A2795"/>
    <w:rsid w:val="001A55C0"/>
    <w:rsid w:val="001B107F"/>
    <w:rsid w:val="001C11A7"/>
    <w:rsid w:val="001C7480"/>
    <w:rsid w:val="001F6685"/>
    <w:rsid w:val="002004CD"/>
    <w:rsid w:val="0020337C"/>
    <w:rsid w:val="00220C70"/>
    <w:rsid w:val="00256D24"/>
    <w:rsid w:val="0027265C"/>
    <w:rsid w:val="00275382"/>
    <w:rsid w:val="00277D0F"/>
    <w:rsid w:val="00282E16"/>
    <w:rsid w:val="0028364B"/>
    <w:rsid w:val="00284C03"/>
    <w:rsid w:val="002958BC"/>
    <w:rsid w:val="002972E7"/>
    <w:rsid w:val="002A6533"/>
    <w:rsid w:val="002A7A92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17B4E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E7553"/>
    <w:rsid w:val="003F4931"/>
    <w:rsid w:val="003F6D28"/>
    <w:rsid w:val="00404893"/>
    <w:rsid w:val="004206DE"/>
    <w:rsid w:val="00453130"/>
    <w:rsid w:val="00453DF9"/>
    <w:rsid w:val="00460207"/>
    <w:rsid w:val="0046049D"/>
    <w:rsid w:val="00465968"/>
    <w:rsid w:val="004754E3"/>
    <w:rsid w:val="004B0973"/>
    <w:rsid w:val="004B0C92"/>
    <w:rsid w:val="004B4A8B"/>
    <w:rsid w:val="004B5B27"/>
    <w:rsid w:val="004D042B"/>
    <w:rsid w:val="004D7A2F"/>
    <w:rsid w:val="004E37CE"/>
    <w:rsid w:val="00512974"/>
    <w:rsid w:val="00526A91"/>
    <w:rsid w:val="00541CDB"/>
    <w:rsid w:val="005420DB"/>
    <w:rsid w:val="005464CC"/>
    <w:rsid w:val="005504DA"/>
    <w:rsid w:val="00555864"/>
    <w:rsid w:val="00581657"/>
    <w:rsid w:val="00585DFD"/>
    <w:rsid w:val="005E1739"/>
    <w:rsid w:val="005E1C96"/>
    <w:rsid w:val="005E33C4"/>
    <w:rsid w:val="005E7E0C"/>
    <w:rsid w:val="005F406D"/>
    <w:rsid w:val="0060117B"/>
    <w:rsid w:val="0060241D"/>
    <w:rsid w:val="0061613D"/>
    <w:rsid w:val="0063276B"/>
    <w:rsid w:val="00634203"/>
    <w:rsid w:val="00635BBE"/>
    <w:rsid w:val="00643920"/>
    <w:rsid w:val="00643B40"/>
    <w:rsid w:val="006534A5"/>
    <w:rsid w:val="00694258"/>
    <w:rsid w:val="00694B8F"/>
    <w:rsid w:val="00695405"/>
    <w:rsid w:val="006B37DA"/>
    <w:rsid w:val="006B53EF"/>
    <w:rsid w:val="006B5CB9"/>
    <w:rsid w:val="006B753B"/>
    <w:rsid w:val="006C15E0"/>
    <w:rsid w:val="006C2ACA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74A1F"/>
    <w:rsid w:val="007810EE"/>
    <w:rsid w:val="0079073C"/>
    <w:rsid w:val="007B686C"/>
    <w:rsid w:val="007C3D1B"/>
    <w:rsid w:val="007C6EB5"/>
    <w:rsid w:val="007D1771"/>
    <w:rsid w:val="007D52DB"/>
    <w:rsid w:val="00807BED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76C0D"/>
    <w:rsid w:val="00880C70"/>
    <w:rsid w:val="008944EE"/>
    <w:rsid w:val="00897DA8"/>
    <w:rsid w:val="008A067F"/>
    <w:rsid w:val="008A0E70"/>
    <w:rsid w:val="008A1A44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67DF"/>
    <w:rsid w:val="00957FFB"/>
    <w:rsid w:val="0096323D"/>
    <w:rsid w:val="00974C06"/>
    <w:rsid w:val="00976250"/>
    <w:rsid w:val="00985243"/>
    <w:rsid w:val="009865CA"/>
    <w:rsid w:val="00986FCC"/>
    <w:rsid w:val="009942DD"/>
    <w:rsid w:val="009A49B5"/>
    <w:rsid w:val="009C4E1B"/>
    <w:rsid w:val="009C6F24"/>
    <w:rsid w:val="009E20B4"/>
    <w:rsid w:val="009E24DD"/>
    <w:rsid w:val="009F06CA"/>
    <w:rsid w:val="009F4A52"/>
    <w:rsid w:val="00A06BED"/>
    <w:rsid w:val="00A13F83"/>
    <w:rsid w:val="00A17172"/>
    <w:rsid w:val="00A20095"/>
    <w:rsid w:val="00A25D72"/>
    <w:rsid w:val="00A41919"/>
    <w:rsid w:val="00A43301"/>
    <w:rsid w:val="00A53F22"/>
    <w:rsid w:val="00A66F8B"/>
    <w:rsid w:val="00A87CA2"/>
    <w:rsid w:val="00A97C5F"/>
    <w:rsid w:val="00AA2FD8"/>
    <w:rsid w:val="00AB1C94"/>
    <w:rsid w:val="00AB2B9E"/>
    <w:rsid w:val="00AB5A98"/>
    <w:rsid w:val="00AC1F2F"/>
    <w:rsid w:val="00AC3AB1"/>
    <w:rsid w:val="00AC4443"/>
    <w:rsid w:val="00AE7F4A"/>
    <w:rsid w:val="00AF23B1"/>
    <w:rsid w:val="00B03E3F"/>
    <w:rsid w:val="00B06AB0"/>
    <w:rsid w:val="00B06C0C"/>
    <w:rsid w:val="00B12AB1"/>
    <w:rsid w:val="00B32F94"/>
    <w:rsid w:val="00B34080"/>
    <w:rsid w:val="00B4269C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15979"/>
    <w:rsid w:val="00C248A6"/>
    <w:rsid w:val="00C33614"/>
    <w:rsid w:val="00C34159"/>
    <w:rsid w:val="00C373BB"/>
    <w:rsid w:val="00C54025"/>
    <w:rsid w:val="00C55B4F"/>
    <w:rsid w:val="00C6239C"/>
    <w:rsid w:val="00CA5707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02E2"/>
    <w:rsid w:val="00D42F76"/>
    <w:rsid w:val="00D53E05"/>
    <w:rsid w:val="00D5697C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1086"/>
    <w:rsid w:val="00DF2624"/>
    <w:rsid w:val="00DF7A42"/>
    <w:rsid w:val="00E043B6"/>
    <w:rsid w:val="00E21298"/>
    <w:rsid w:val="00E2218F"/>
    <w:rsid w:val="00E2457B"/>
    <w:rsid w:val="00E31368"/>
    <w:rsid w:val="00E32595"/>
    <w:rsid w:val="00E4201E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29B1"/>
    <w:rsid w:val="00F038D0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B340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.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4</Pages>
  <Words>948</Words>
  <Characters>5600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12</cp:revision>
  <cp:lastPrinted>2017-10-31T19:52:00Z</cp:lastPrinted>
  <dcterms:created xsi:type="dcterms:W3CDTF">2025-10-15T07:25:00Z</dcterms:created>
  <dcterms:modified xsi:type="dcterms:W3CDTF">2025-10-22T13:58:00Z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