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0E630" w14:textId="0076E662" w:rsidR="0025216F" w:rsidRDefault="0025216F" w:rsidP="00FA5F5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25216F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FA5F51">
        <w:rPr>
          <w:rFonts w:ascii="Arial" w:eastAsia="Times New Roman" w:hAnsi="Arial"/>
          <w:b/>
          <w:sz w:val="28"/>
          <w:szCs w:val="32"/>
        </w:rPr>
        <w:t xml:space="preserve">představuje chytré monitory řady </w:t>
      </w:r>
      <w:r w:rsidRPr="0025216F">
        <w:rPr>
          <w:rFonts w:ascii="Arial" w:eastAsia="Times New Roman" w:hAnsi="Arial"/>
          <w:b/>
          <w:sz w:val="28"/>
          <w:szCs w:val="32"/>
        </w:rPr>
        <w:t xml:space="preserve">M9 </w:t>
      </w:r>
      <w:r w:rsidR="00FA5F51">
        <w:rPr>
          <w:rFonts w:ascii="Arial" w:eastAsia="Times New Roman" w:hAnsi="Arial"/>
          <w:b/>
          <w:sz w:val="28"/>
          <w:szCs w:val="32"/>
        </w:rPr>
        <w:t xml:space="preserve">s umělou inteligencí a technologií </w:t>
      </w:r>
      <w:r w:rsidRPr="0025216F">
        <w:rPr>
          <w:rFonts w:ascii="Arial" w:eastAsia="Times New Roman" w:hAnsi="Arial"/>
          <w:b/>
          <w:sz w:val="28"/>
          <w:szCs w:val="32"/>
        </w:rPr>
        <w:t xml:space="preserve">QD-OLED </w:t>
      </w:r>
    </w:p>
    <w:p w14:paraId="5E412ED2" w14:textId="77777777" w:rsidR="00321CF5" w:rsidRDefault="00321CF5" w:rsidP="00FA5F5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2B8FD15" w14:textId="67C79F42" w:rsidR="0025216F" w:rsidRPr="00321CF5" w:rsidRDefault="00FA5F51" w:rsidP="00FA5F5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321CF5">
        <w:rPr>
          <w:rFonts w:ascii="Arial" w:eastAsia="Times New Roman" w:hAnsi="Arial"/>
          <w:i/>
          <w:szCs w:val="28"/>
        </w:rPr>
        <w:t xml:space="preserve">Nová vlajková loď řady Smart </w:t>
      </w:r>
      <w:proofErr w:type="spellStart"/>
      <w:r w:rsidRPr="00321CF5">
        <w:rPr>
          <w:rFonts w:ascii="Arial" w:eastAsia="Times New Roman" w:hAnsi="Arial"/>
          <w:i/>
          <w:szCs w:val="28"/>
        </w:rPr>
        <w:t>Monitors</w:t>
      </w:r>
      <w:proofErr w:type="spellEnd"/>
      <w:r w:rsidRPr="00321CF5">
        <w:rPr>
          <w:rFonts w:ascii="Arial" w:eastAsia="Times New Roman" w:hAnsi="Arial"/>
          <w:i/>
          <w:szCs w:val="28"/>
        </w:rPr>
        <w:t xml:space="preserve"> </w:t>
      </w:r>
      <w:r w:rsidR="0079204A" w:rsidRPr="00321CF5">
        <w:rPr>
          <w:rFonts w:ascii="Arial" w:eastAsia="Times New Roman" w:hAnsi="Arial"/>
          <w:i/>
          <w:szCs w:val="28"/>
        </w:rPr>
        <w:t xml:space="preserve">M9 </w:t>
      </w:r>
      <w:r w:rsidRPr="00321CF5">
        <w:rPr>
          <w:rFonts w:ascii="Arial" w:eastAsia="Times New Roman" w:hAnsi="Arial"/>
          <w:i/>
          <w:szCs w:val="28"/>
        </w:rPr>
        <w:t xml:space="preserve">poprvé nabízí špičkový panel </w:t>
      </w:r>
      <w:r w:rsidR="0025216F" w:rsidRPr="00321CF5">
        <w:rPr>
          <w:rFonts w:ascii="Arial" w:eastAsia="Times New Roman" w:hAnsi="Arial"/>
          <w:i/>
          <w:szCs w:val="28"/>
        </w:rPr>
        <w:t>QD-OLED</w:t>
      </w:r>
      <w:r w:rsidR="0079204A" w:rsidRPr="00321CF5">
        <w:rPr>
          <w:rFonts w:ascii="Arial" w:eastAsia="Times New Roman" w:hAnsi="Arial"/>
          <w:i/>
          <w:szCs w:val="28"/>
        </w:rPr>
        <w:t xml:space="preserve">, modely </w:t>
      </w:r>
      <w:r w:rsidR="0025216F" w:rsidRPr="00321CF5">
        <w:rPr>
          <w:rFonts w:ascii="Arial" w:eastAsia="Times New Roman" w:hAnsi="Arial"/>
          <w:i/>
          <w:szCs w:val="28"/>
        </w:rPr>
        <w:t xml:space="preserve">M8 </w:t>
      </w:r>
      <w:r w:rsidRPr="00321CF5">
        <w:rPr>
          <w:rFonts w:ascii="Arial" w:eastAsia="Times New Roman" w:hAnsi="Arial"/>
          <w:i/>
          <w:szCs w:val="28"/>
        </w:rPr>
        <w:t xml:space="preserve">a </w:t>
      </w:r>
      <w:r w:rsidR="0025216F" w:rsidRPr="00321CF5">
        <w:rPr>
          <w:rFonts w:ascii="Arial" w:eastAsia="Times New Roman" w:hAnsi="Arial"/>
          <w:i/>
          <w:szCs w:val="28"/>
        </w:rPr>
        <w:t xml:space="preserve">M7 </w:t>
      </w:r>
      <w:r w:rsidR="0079204A" w:rsidRPr="00321CF5">
        <w:rPr>
          <w:rFonts w:ascii="Arial" w:eastAsia="Times New Roman" w:hAnsi="Arial"/>
          <w:i/>
          <w:szCs w:val="28"/>
        </w:rPr>
        <w:t xml:space="preserve">zaujmou vylepšenými funkcemi s umělou inteligencí 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9461512" w14:textId="6D485D38" w:rsidR="0025216F" w:rsidRDefault="00672933" w:rsidP="0079204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FA5F51">
        <w:rPr>
          <w:rFonts w:ascii="Arial" w:hAnsi="Arial" w:cs="Arial"/>
          <w:b/>
          <w:bCs/>
          <w:sz w:val="22"/>
          <w:szCs w:val="22"/>
        </w:rPr>
        <w:t xml:space="preserve">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25</w:t>
      </w:r>
      <w:r w:rsidR="00FA5F51">
        <w:rPr>
          <w:rFonts w:ascii="Arial" w:hAnsi="Arial" w:cs="Arial"/>
          <w:b/>
          <w:bCs/>
          <w:sz w:val="22"/>
          <w:szCs w:val="22"/>
        </w:rPr>
        <w:t xml:space="preserve">. června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FA5F5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FA5F51">
        <w:rPr>
          <w:rFonts w:ascii="Arial" w:hAnsi="Arial" w:cs="Arial"/>
          <w:b/>
          <w:bCs/>
          <w:sz w:val="22"/>
          <w:szCs w:val="22"/>
        </w:rPr>
        <w:t>představila nejnovější řadu chytrých monitorů</w:t>
      </w:r>
      <w:r w:rsidR="0079204A">
        <w:rPr>
          <w:rFonts w:ascii="Arial" w:hAnsi="Arial" w:cs="Arial"/>
          <w:b/>
          <w:bCs/>
          <w:sz w:val="22"/>
          <w:szCs w:val="22"/>
        </w:rPr>
        <w:t xml:space="preserve">. Patří do ní nová vlajková loď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Smart Monitor M9 (</w:t>
      </w:r>
      <w:r w:rsidR="0079204A">
        <w:rPr>
          <w:rFonts w:ascii="Arial" w:hAnsi="Arial" w:cs="Arial"/>
          <w:b/>
          <w:bCs/>
          <w:sz w:val="22"/>
          <w:szCs w:val="22"/>
        </w:rPr>
        <w:t xml:space="preserve">modelové označení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M90SF)</w:t>
      </w:r>
      <w:r w:rsidR="0079204A">
        <w:rPr>
          <w:rFonts w:ascii="Arial" w:hAnsi="Arial" w:cs="Arial"/>
          <w:b/>
          <w:bCs/>
          <w:sz w:val="22"/>
          <w:szCs w:val="22"/>
        </w:rPr>
        <w:t xml:space="preserve"> a vylepšené verze modelů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M8 (M80F) </w:t>
      </w:r>
      <w:r w:rsidR="0079204A">
        <w:rPr>
          <w:rFonts w:ascii="Arial" w:hAnsi="Arial" w:cs="Arial"/>
          <w:b/>
          <w:bCs/>
          <w:sz w:val="22"/>
          <w:szCs w:val="22"/>
        </w:rPr>
        <w:t xml:space="preserve">a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M7 </w:t>
      </w:r>
      <w:r w:rsidR="0025216F" w:rsidRPr="0025216F">
        <w:rPr>
          <w:rFonts w:ascii="Arial" w:hAnsi="Arial" w:cs="Arial" w:hint="eastAsia"/>
          <w:b/>
          <w:bCs/>
          <w:sz w:val="22"/>
          <w:szCs w:val="22"/>
        </w:rPr>
        <w:t>(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M70F). </w:t>
      </w:r>
      <w:r w:rsidR="0079204A">
        <w:rPr>
          <w:rFonts w:ascii="Arial" w:hAnsi="Arial" w:cs="Arial"/>
          <w:b/>
          <w:bCs/>
          <w:sz w:val="22"/>
          <w:szCs w:val="22"/>
        </w:rPr>
        <w:t xml:space="preserve">V celé řadě se zájemci </w:t>
      </w:r>
      <w:r w:rsidR="00321CF5">
        <w:rPr>
          <w:rFonts w:ascii="Arial" w:hAnsi="Arial" w:cs="Arial"/>
          <w:b/>
          <w:bCs/>
          <w:sz w:val="22"/>
          <w:szCs w:val="22"/>
        </w:rPr>
        <w:t>můžou</w:t>
      </w:r>
      <w:r w:rsidR="0079204A">
        <w:rPr>
          <w:rFonts w:ascii="Arial" w:hAnsi="Arial" w:cs="Arial"/>
          <w:b/>
          <w:bCs/>
          <w:sz w:val="22"/>
          <w:szCs w:val="22"/>
        </w:rPr>
        <w:t xml:space="preserve"> těšit na pokročilé funkce s umělou inteligencí, u M9 pak i na špičkovou technologii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QD-OLED</w:t>
      </w:r>
      <w:r w:rsidR="0079204A">
        <w:rPr>
          <w:rFonts w:ascii="Arial" w:hAnsi="Arial" w:cs="Arial"/>
          <w:b/>
          <w:bCs/>
          <w:sz w:val="22"/>
          <w:szCs w:val="22"/>
        </w:rPr>
        <w:t>, což jsou vesměs skvělé zprávy, ať už monitor používáte pro práci či pro zábavu.</w:t>
      </w:r>
      <w:r w:rsidR="00C05886">
        <w:rPr>
          <w:rFonts w:ascii="Arial" w:hAnsi="Arial" w:cs="Arial"/>
          <w:b/>
          <w:bCs/>
          <w:sz w:val="22"/>
          <w:szCs w:val="22"/>
        </w:rPr>
        <w:t xml:space="preserve"> Ceny</w:t>
      </w:r>
      <w:r w:rsidR="00772392">
        <w:rPr>
          <w:rFonts w:ascii="Arial" w:hAnsi="Arial" w:cs="Arial"/>
          <w:b/>
          <w:bCs/>
          <w:sz w:val="22"/>
          <w:szCs w:val="22"/>
        </w:rPr>
        <w:t xml:space="preserve"> nových Smart</w:t>
      </w:r>
      <w:r w:rsidR="00C05886">
        <w:rPr>
          <w:rFonts w:ascii="Arial" w:hAnsi="Arial" w:cs="Arial"/>
          <w:b/>
          <w:bCs/>
          <w:sz w:val="22"/>
          <w:szCs w:val="22"/>
        </w:rPr>
        <w:t xml:space="preserve"> monitorů</w:t>
      </w:r>
      <w:r w:rsidR="00772392">
        <w:rPr>
          <w:rFonts w:ascii="Arial" w:hAnsi="Arial" w:cs="Arial"/>
          <w:b/>
          <w:bCs/>
          <w:sz w:val="22"/>
          <w:szCs w:val="22"/>
        </w:rPr>
        <w:t xml:space="preserve"> se budou pohybovat</w:t>
      </w:r>
      <w:r w:rsidR="00C05886">
        <w:rPr>
          <w:rFonts w:ascii="Arial" w:hAnsi="Arial" w:cs="Arial"/>
          <w:b/>
          <w:bCs/>
          <w:sz w:val="22"/>
          <w:szCs w:val="22"/>
        </w:rPr>
        <w:t xml:space="preserve"> od </w:t>
      </w:r>
      <w:r w:rsidR="005230C9">
        <w:rPr>
          <w:rFonts w:ascii="Arial" w:hAnsi="Arial" w:cs="Arial"/>
          <w:b/>
          <w:bCs/>
          <w:sz w:val="22"/>
          <w:szCs w:val="22"/>
        </w:rPr>
        <w:t>11 290</w:t>
      </w:r>
      <w:r w:rsidR="00772392">
        <w:rPr>
          <w:rFonts w:ascii="Arial" w:hAnsi="Arial" w:cs="Arial"/>
          <w:b/>
          <w:bCs/>
          <w:sz w:val="22"/>
          <w:szCs w:val="22"/>
        </w:rPr>
        <w:t xml:space="preserve"> Kč </w:t>
      </w:r>
      <w:r w:rsidR="004A530D">
        <w:rPr>
          <w:rFonts w:ascii="Arial" w:hAnsi="Arial" w:cs="Arial"/>
          <w:b/>
          <w:bCs/>
          <w:sz w:val="22"/>
          <w:szCs w:val="22"/>
        </w:rPr>
        <w:t>do</w:t>
      </w:r>
      <w:r w:rsidR="00772392">
        <w:rPr>
          <w:rFonts w:ascii="Arial" w:hAnsi="Arial" w:cs="Arial"/>
          <w:b/>
          <w:bCs/>
          <w:sz w:val="22"/>
          <w:szCs w:val="22"/>
        </w:rPr>
        <w:t xml:space="preserve"> </w:t>
      </w:r>
      <w:r w:rsidR="005230C9">
        <w:rPr>
          <w:rFonts w:ascii="Arial" w:hAnsi="Arial" w:cs="Arial"/>
          <w:b/>
          <w:bCs/>
          <w:sz w:val="22"/>
          <w:szCs w:val="22"/>
        </w:rPr>
        <w:t>42 490</w:t>
      </w:r>
      <w:r w:rsidR="00772392">
        <w:rPr>
          <w:rFonts w:ascii="Arial" w:hAnsi="Arial" w:cs="Arial"/>
          <w:b/>
          <w:bCs/>
          <w:sz w:val="22"/>
          <w:szCs w:val="22"/>
        </w:rPr>
        <w:t xml:space="preserve"> Kč</w:t>
      </w:r>
      <w:r>
        <w:rPr>
          <w:rFonts w:ascii="Arial" w:hAnsi="Arial" w:cs="Arial"/>
          <w:b/>
          <w:bCs/>
          <w:sz w:val="22"/>
          <w:szCs w:val="22"/>
        </w:rPr>
        <w:t xml:space="preserve"> a budou k dispozici od 16. července</w:t>
      </w:r>
      <w:r w:rsidR="004A530D">
        <w:rPr>
          <w:rFonts w:ascii="Arial" w:hAnsi="Arial" w:cs="Arial"/>
          <w:b/>
          <w:bCs/>
          <w:sz w:val="22"/>
          <w:szCs w:val="22"/>
        </w:rPr>
        <w:t>.</w:t>
      </w:r>
    </w:p>
    <w:p w14:paraId="3CA9D926" w14:textId="534B2216" w:rsidR="00E21298" w:rsidRPr="0025216F" w:rsidRDefault="00E21298" w:rsidP="0025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022E553" w14:textId="205CF9F1" w:rsidR="0025216F" w:rsidRDefault="0079204A" w:rsidP="0079204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21CF5">
        <w:rPr>
          <w:rFonts w:ascii="Arial" w:hAnsi="Arial" w:cs="Arial"/>
          <w:i/>
          <w:iCs/>
          <w:sz w:val="22"/>
          <w:szCs w:val="22"/>
        </w:rPr>
        <w:t>„Naše chytré monitory se vyvíjejí podle toho, jak je lidé používají k práci, sledování obrazu či hraní,“</w:t>
      </w:r>
      <w:r>
        <w:rPr>
          <w:rFonts w:ascii="Arial" w:hAnsi="Arial" w:cs="Arial"/>
          <w:sz w:val="22"/>
          <w:szCs w:val="22"/>
        </w:rPr>
        <w:t xml:space="preserve"> vysvětluje </w:t>
      </w:r>
      <w:proofErr w:type="spellStart"/>
      <w:r w:rsidR="0025216F" w:rsidRPr="00321CF5">
        <w:rPr>
          <w:rFonts w:ascii="Arial" w:hAnsi="Arial" w:cs="Arial"/>
          <w:b/>
          <w:bCs/>
          <w:sz w:val="22"/>
          <w:szCs w:val="22"/>
        </w:rPr>
        <w:t>Hoon</w:t>
      </w:r>
      <w:proofErr w:type="spellEnd"/>
      <w:r w:rsidR="0025216F" w:rsidRPr="00321CF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5216F" w:rsidRPr="00321CF5">
        <w:rPr>
          <w:rFonts w:ascii="Arial" w:hAnsi="Arial" w:cs="Arial"/>
          <w:b/>
          <w:bCs/>
          <w:sz w:val="22"/>
          <w:szCs w:val="22"/>
        </w:rPr>
        <w:t>Chung</w:t>
      </w:r>
      <w:proofErr w:type="spellEnd"/>
      <w:r w:rsidR="0025216F" w:rsidRPr="0025216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divize zobrazovacích zařízení </w:t>
      </w:r>
      <w:r w:rsidR="0025216F" w:rsidRPr="0025216F">
        <w:rPr>
          <w:rFonts w:ascii="Arial" w:hAnsi="Arial" w:cs="Arial"/>
          <w:sz w:val="22"/>
          <w:szCs w:val="22"/>
        </w:rPr>
        <w:t xml:space="preserve">Samsung Electronics. </w:t>
      </w:r>
      <w:r w:rsidRPr="00321CF5">
        <w:rPr>
          <w:rFonts w:ascii="Arial" w:hAnsi="Arial" w:cs="Arial"/>
          <w:i/>
          <w:iCs/>
          <w:sz w:val="22"/>
          <w:szCs w:val="22"/>
        </w:rPr>
        <w:t xml:space="preserve">„Nový model M9 nabízí díky technologii </w:t>
      </w:r>
      <w:r w:rsidR="0025216F" w:rsidRPr="00321CF5">
        <w:rPr>
          <w:rFonts w:ascii="Arial" w:hAnsi="Arial" w:cs="Arial"/>
          <w:i/>
          <w:iCs/>
          <w:sz w:val="22"/>
          <w:szCs w:val="22"/>
        </w:rPr>
        <w:t xml:space="preserve">QD-OLED </w:t>
      </w:r>
      <w:r w:rsidRPr="00321CF5">
        <w:rPr>
          <w:rFonts w:ascii="Arial" w:hAnsi="Arial" w:cs="Arial"/>
          <w:i/>
          <w:iCs/>
          <w:sz w:val="22"/>
          <w:szCs w:val="22"/>
        </w:rPr>
        <w:t>a vyspělé umělé inteligenci univerzální funkční výbavu, bleskurychlé reakce a výtečný obraz.“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EF7375E" w14:textId="77777777" w:rsidR="00321CF5" w:rsidRPr="0025216F" w:rsidRDefault="00321CF5" w:rsidP="0079204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C47A3D" w14:textId="77777777" w:rsidR="0025216F" w:rsidRPr="0025216F" w:rsidRDefault="0025216F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92753D" w14:textId="0771C9CA" w:rsidR="0025216F" w:rsidRPr="00321CF5" w:rsidRDefault="0025216F" w:rsidP="0025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21CF5">
        <w:rPr>
          <w:rFonts w:ascii="Arial" w:hAnsi="Arial" w:cs="Arial"/>
          <w:b/>
          <w:bCs/>
          <w:sz w:val="22"/>
          <w:szCs w:val="22"/>
        </w:rPr>
        <w:t xml:space="preserve">Smart Monitor M9: </w:t>
      </w:r>
      <w:r w:rsidR="0079204A" w:rsidRPr="00321CF5">
        <w:rPr>
          <w:rFonts w:ascii="Arial" w:hAnsi="Arial" w:cs="Arial"/>
          <w:b/>
          <w:bCs/>
          <w:sz w:val="22"/>
          <w:szCs w:val="22"/>
        </w:rPr>
        <w:t xml:space="preserve">Inteligentní výkon v </w:t>
      </w:r>
      <w:r w:rsidRPr="00321CF5">
        <w:rPr>
          <w:rFonts w:ascii="Arial" w:hAnsi="Arial" w:cs="Arial"/>
          <w:b/>
          <w:bCs/>
          <w:sz w:val="22"/>
          <w:szCs w:val="22"/>
        </w:rPr>
        <w:t xml:space="preserve">OLED </w:t>
      </w:r>
      <w:r w:rsidR="0079204A" w:rsidRPr="00321CF5">
        <w:rPr>
          <w:rFonts w:ascii="Arial" w:hAnsi="Arial" w:cs="Arial"/>
          <w:b/>
          <w:bCs/>
          <w:sz w:val="22"/>
          <w:szCs w:val="22"/>
        </w:rPr>
        <w:t xml:space="preserve">kvalitě </w:t>
      </w:r>
    </w:p>
    <w:p w14:paraId="2E525032" w14:textId="77777777" w:rsidR="0079204A" w:rsidRDefault="0079204A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A88166" w14:textId="1EAB74AD" w:rsidR="0025216F" w:rsidRPr="0025216F" w:rsidRDefault="006B4F73" w:rsidP="000C551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 modelem </w:t>
      </w:r>
      <w:r w:rsidR="0025216F" w:rsidRPr="0025216F">
        <w:rPr>
          <w:rFonts w:ascii="Arial" w:hAnsi="Arial" w:cs="Arial"/>
          <w:sz w:val="22"/>
          <w:szCs w:val="22"/>
        </w:rPr>
        <w:t xml:space="preserve">Smart Monitor M9 </w:t>
      </w:r>
      <w:r>
        <w:rPr>
          <w:rFonts w:ascii="Arial" w:hAnsi="Arial" w:cs="Arial"/>
          <w:sz w:val="22"/>
          <w:szCs w:val="22"/>
        </w:rPr>
        <w:t xml:space="preserve">se poprvé v této řadě představuje </w:t>
      </w:r>
      <w:r w:rsidRPr="006B4F73">
        <w:rPr>
          <w:rFonts w:ascii="Arial" w:hAnsi="Arial" w:cs="Arial"/>
          <w:b/>
          <w:bCs/>
          <w:sz w:val="22"/>
          <w:szCs w:val="22"/>
        </w:rPr>
        <w:t>technologie</w:t>
      </w:r>
      <w:r>
        <w:rPr>
          <w:rFonts w:ascii="Arial" w:hAnsi="Arial" w:cs="Arial"/>
          <w:sz w:val="22"/>
          <w:szCs w:val="22"/>
        </w:rPr>
        <w:t xml:space="preserve">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QD-OLED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25216F" w:rsidRPr="0025216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Panel s úhlopříčkou 32 palců (82 cm) a rozlišením 4K vyniká vynikajícím kontrastem a živými barvami, což přijde vhod při práci, při sledování filmů nebo sportovních zápasů i při hraní. </w:t>
      </w:r>
      <w:r w:rsidR="000C551A">
        <w:rPr>
          <w:rFonts w:ascii="Arial" w:hAnsi="Arial" w:cs="Arial"/>
          <w:sz w:val="22"/>
          <w:szCs w:val="22"/>
        </w:rPr>
        <w:t xml:space="preserve">O dlouhodobou kvalitu obrazu se stará technologie </w:t>
      </w:r>
      <w:r w:rsidR="0025216F" w:rsidRPr="0025216F">
        <w:rPr>
          <w:rFonts w:ascii="Arial" w:hAnsi="Arial" w:cs="Arial"/>
          <w:sz w:val="22"/>
          <w:szCs w:val="22"/>
        </w:rPr>
        <w:t xml:space="preserve">Samsung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OLED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Safeguard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>+</w:t>
      </w:r>
      <w:r w:rsidR="000C551A" w:rsidRPr="000C551A">
        <w:rPr>
          <w:rFonts w:ascii="Arial" w:hAnsi="Arial" w:cs="Arial"/>
          <w:sz w:val="22"/>
          <w:szCs w:val="22"/>
        </w:rPr>
        <w:t>, spec</w:t>
      </w:r>
      <w:r w:rsidR="000C551A">
        <w:rPr>
          <w:rFonts w:ascii="Arial" w:hAnsi="Arial" w:cs="Arial"/>
          <w:sz w:val="22"/>
          <w:szCs w:val="22"/>
        </w:rPr>
        <w:t xml:space="preserve">iální chladicí systém brání vypáleným pixelům při delším zobrazení log a dalších grafických motivů. Kromě toho je monitor M9 vybavený technologií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Glare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>-Free</w:t>
      </w:r>
      <w:r w:rsidR="000C551A">
        <w:rPr>
          <w:rFonts w:ascii="Arial" w:hAnsi="Arial" w:cs="Arial"/>
          <w:sz w:val="22"/>
          <w:szCs w:val="22"/>
        </w:rPr>
        <w:t xml:space="preserve">, která omezuje odlesky na minimum, takže se viditelnost nezhoršuje ani v jasném světle. </w:t>
      </w:r>
    </w:p>
    <w:p w14:paraId="0116BFF2" w14:textId="77777777" w:rsidR="00FA5F51" w:rsidRDefault="00FA5F51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78F088" w14:textId="257D662F" w:rsidR="0025216F" w:rsidRPr="0025216F" w:rsidRDefault="004A1BE4" w:rsidP="004A1BE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nejzajímavější funkce s umělou inteligencí patří u M9 systém </w:t>
      </w:r>
      <w:r w:rsidR="00321CF5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 optimalizaci obrazu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AI Picture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Optimizer</w:t>
      </w:r>
      <w:proofErr w:type="spellEnd"/>
      <w:r w:rsidR="00676122">
        <w:rPr>
          <w:rFonts w:ascii="Arial" w:hAnsi="Arial" w:cs="Arial"/>
          <w:sz w:val="22"/>
          <w:szCs w:val="22"/>
        </w:rPr>
        <w:t>,</w:t>
      </w:r>
      <w:r w:rsidR="0025216F" w:rsidRPr="0025216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25216F" w:rsidRPr="0025216F">
        <w:rPr>
          <w:rFonts w:ascii="Arial" w:hAnsi="Arial" w:cs="Arial"/>
          <w:b/>
          <w:bCs/>
          <w:sz w:val="22"/>
          <w:szCs w:val="22"/>
        </w:rPr>
        <w:t>4K</w:t>
      </w:r>
      <w:proofErr w:type="gram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AI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Upscaling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25216F" w:rsidRPr="0025216F">
        <w:rPr>
          <w:rFonts w:ascii="Arial" w:hAnsi="Arial" w:cs="Arial"/>
          <w:sz w:val="22"/>
          <w:szCs w:val="22"/>
        </w:rPr>
        <w:t xml:space="preserve"> </w:t>
      </w:r>
      <w:r w:rsidR="00321CF5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 převod</w:t>
      </w:r>
      <w:r w:rsidR="00321CF5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obrazu z nižšího rozlišení a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Active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Voice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Amplifier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(AVA) Pro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4A1BE4">
        <w:rPr>
          <w:rFonts w:ascii="Arial" w:hAnsi="Arial" w:cs="Arial"/>
          <w:sz w:val="22"/>
          <w:szCs w:val="22"/>
        </w:rPr>
        <w:t xml:space="preserve">tedy funkce </w:t>
      </w:r>
      <w:r w:rsidR="00676122">
        <w:rPr>
          <w:rFonts w:ascii="Arial" w:hAnsi="Arial" w:cs="Arial"/>
          <w:sz w:val="22"/>
          <w:szCs w:val="22"/>
        </w:rPr>
        <w:t>k</w:t>
      </w:r>
      <w:r w:rsidRPr="004A1BE4">
        <w:rPr>
          <w:rFonts w:ascii="Arial" w:hAnsi="Arial" w:cs="Arial"/>
          <w:sz w:val="22"/>
          <w:szCs w:val="22"/>
        </w:rPr>
        <w:t xml:space="preserve"> vylepšení kvality zvuku</w:t>
      </w:r>
      <w:r>
        <w:rPr>
          <w:rFonts w:ascii="Arial" w:hAnsi="Arial" w:cs="Arial"/>
          <w:sz w:val="22"/>
          <w:szCs w:val="22"/>
        </w:rPr>
        <w:t xml:space="preserve">. Fungují v reálném čase a berou v úvahu jak aktuální obraz, tak i okolní prostředí. A samozřejmě dokážou rozpoznat, zda </w:t>
      </w:r>
      <w:r>
        <w:rPr>
          <w:rFonts w:ascii="Arial" w:hAnsi="Arial" w:cs="Arial"/>
          <w:sz w:val="22"/>
          <w:szCs w:val="22"/>
        </w:rPr>
        <w:lastRenderedPageBreak/>
        <w:t xml:space="preserve">zrovna pracujete, sledujete film nebo se bavíte hrou, a podle toho parametry obrazu i zvuku přizpůsobí. </w:t>
      </w:r>
    </w:p>
    <w:p w14:paraId="68AD91A5" w14:textId="77777777" w:rsidR="00FA5F51" w:rsidRDefault="00FA5F51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FB08060" w14:textId="4D7C2A6A" w:rsidR="0025216F" w:rsidRPr="0025216F" w:rsidRDefault="004A1BE4" w:rsidP="004A1BE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</w:t>
      </w:r>
      <w:r w:rsidR="0025216F" w:rsidRPr="0025216F">
        <w:rPr>
          <w:rFonts w:ascii="Arial" w:hAnsi="Arial" w:cs="Arial"/>
          <w:sz w:val="22"/>
          <w:szCs w:val="22"/>
        </w:rPr>
        <w:t xml:space="preserve">M9 </w:t>
      </w:r>
      <w:r>
        <w:rPr>
          <w:rFonts w:ascii="Arial" w:hAnsi="Arial" w:cs="Arial"/>
          <w:sz w:val="22"/>
          <w:szCs w:val="22"/>
        </w:rPr>
        <w:t xml:space="preserve">funguje jako chytré centrum domácí zábavy – nabízí přístup k oblíbeným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streaming</w:t>
      </w:r>
      <w:r>
        <w:rPr>
          <w:rFonts w:ascii="Arial" w:hAnsi="Arial" w:cs="Arial"/>
          <w:b/>
          <w:bCs/>
          <w:sz w:val="22"/>
          <w:szCs w:val="22"/>
        </w:rPr>
        <w:t>ovým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aplikacím</w:t>
      </w:r>
      <w:r>
        <w:rPr>
          <w:rFonts w:ascii="Arial" w:hAnsi="Arial" w:cs="Arial"/>
          <w:sz w:val="22"/>
          <w:szCs w:val="22"/>
        </w:rPr>
        <w:t xml:space="preserve"> i k platformám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Samsung TV Plus</w:t>
      </w:r>
      <w:r w:rsidR="00C05886">
        <w:rPr>
          <w:rFonts w:ascii="Arial" w:eastAsia="Malgun Gothic" w:hAnsi="Arial" w:cs="Arial"/>
          <w:sz w:val="22"/>
          <w:szCs w:val="22"/>
          <w:lang w:eastAsia="ko-KR"/>
        </w:rPr>
        <w:t>.</w:t>
      </w:r>
      <w:r w:rsidR="00C05886">
        <w:rPr>
          <w:rFonts w:ascii="Arial" w:hAnsi="Arial" w:cs="Arial"/>
          <w:b/>
          <w:bCs/>
          <w:sz w:val="22"/>
          <w:szCs w:val="22"/>
        </w:rPr>
        <w:t xml:space="preserve"> </w:t>
      </w:r>
      <w:r w:rsidRPr="004A1BE4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živatel má tedy na dosah ruky spoustu her v cloudu bez jakékoli konzole nebo PC, stačí jen monitor. A při hraní se můžete těšit na špičkový výkon – </w:t>
      </w:r>
      <w:r w:rsidRPr="004A1BE4">
        <w:rPr>
          <w:rFonts w:ascii="Arial" w:hAnsi="Arial" w:cs="Arial"/>
          <w:b/>
          <w:bCs/>
          <w:sz w:val="22"/>
          <w:szCs w:val="22"/>
        </w:rPr>
        <w:t>obnovovací frekvence</w:t>
      </w:r>
      <w:r>
        <w:rPr>
          <w:rFonts w:ascii="Arial" w:hAnsi="Arial" w:cs="Arial"/>
          <w:sz w:val="22"/>
          <w:szCs w:val="22"/>
        </w:rPr>
        <w:t xml:space="preserve">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165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Hz</w:t>
      </w:r>
      <w:r w:rsidR="0025216F" w:rsidRPr="0025216F">
        <w:rPr>
          <w:rFonts w:ascii="Arial" w:hAnsi="Arial" w:cs="Arial"/>
          <w:sz w:val="22"/>
          <w:szCs w:val="22"/>
        </w:rPr>
        <w:t>,</w:t>
      </w:r>
      <w:r w:rsidR="0025216F" w:rsidRPr="0025216F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Pr="004A1BE4">
        <w:rPr>
          <w:rFonts w:ascii="Arial" w:eastAsia="Malgun Gothic" w:hAnsi="Arial" w:cs="Arial"/>
          <w:b/>
          <w:bCs/>
          <w:sz w:val="22"/>
          <w:szCs w:val="22"/>
          <w:lang w:eastAsia="ko-KR"/>
        </w:rPr>
        <w:t xml:space="preserve">odezva </w:t>
      </w:r>
      <w:r w:rsidR="0025216F" w:rsidRPr="004A1BE4">
        <w:rPr>
          <w:rFonts w:ascii="Arial" w:hAnsi="Arial" w:cs="Arial"/>
          <w:b/>
          <w:bCs/>
          <w:sz w:val="22"/>
          <w:szCs w:val="22"/>
        </w:rPr>
        <w:t>0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03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ms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kompatibilita se systémem </w:t>
      </w:r>
      <w:r w:rsidR="0025216F" w:rsidRPr="0025216F">
        <w:rPr>
          <w:rFonts w:ascii="Arial" w:eastAsia="Malgun Gothic" w:hAnsi="Arial" w:cs="Arial"/>
          <w:b/>
          <w:bCs/>
          <w:sz w:val="22"/>
          <w:szCs w:val="22"/>
          <w:lang w:eastAsia="ko-KR"/>
        </w:rPr>
        <w:t>NVIDIA</w:t>
      </w:r>
      <w:r w:rsidR="0025216F" w:rsidRPr="0025216F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G-SYNC</w:t>
      </w:r>
      <w:r w:rsidR="0025216F" w:rsidRPr="0025216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 tím opravdu nehrozí, že by se obraz během rychlé akce zasekl. </w:t>
      </w:r>
    </w:p>
    <w:p w14:paraId="110DB247" w14:textId="77777777" w:rsidR="00FA5F51" w:rsidRDefault="00FA5F51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139BD2A" w14:textId="1605D1FB" w:rsidR="0025216F" w:rsidRPr="0025216F" w:rsidRDefault="004A1BE4" w:rsidP="004A1BE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další přednosti patří </w:t>
      </w:r>
      <w:r w:rsidRPr="004A1BE4">
        <w:rPr>
          <w:rFonts w:ascii="Arial" w:hAnsi="Arial" w:cs="Arial"/>
          <w:b/>
          <w:bCs/>
          <w:sz w:val="22"/>
          <w:szCs w:val="22"/>
        </w:rPr>
        <w:t>tenké kovové provedení</w:t>
      </w:r>
      <w:r>
        <w:rPr>
          <w:rFonts w:ascii="Arial" w:hAnsi="Arial" w:cs="Arial"/>
          <w:sz w:val="22"/>
          <w:szCs w:val="22"/>
        </w:rPr>
        <w:t xml:space="preserve">, optimální kombinace elegance a funkčnosti.  Moderní design skvěle zapadne do jakéhokoli pracovního prostředí. </w:t>
      </w:r>
    </w:p>
    <w:p w14:paraId="437F249D" w14:textId="77777777" w:rsidR="00FA5F51" w:rsidRDefault="00FA5F51" w:rsidP="0025216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1AC960" w14:textId="4759BBB8" w:rsidR="0025216F" w:rsidRPr="0025216F" w:rsidRDefault="004A1BE4" w:rsidP="004A1BE4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O špičkovém a dlouhodobě spolehlivém barevném podání modelu </w:t>
      </w:r>
      <w:r w:rsidRPr="0025216F">
        <w:rPr>
          <w:rFonts w:ascii="Arial" w:hAnsi="Arial" w:cs="Arial"/>
          <w:color w:val="000000" w:themeColor="text1"/>
          <w:sz w:val="22"/>
          <w:szCs w:val="22"/>
        </w:rPr>
        <w:t xml:space="preserve">Smart Monitor M9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svědčí certifikát </w:t>
      </w:r>
      <w:proofErr w:type="spellStart"/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>Pantone</w:t>
      </w:r>
      <w:proofErr w:type="spellEnd"/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>Validated</w:t>
      </w:r>
      <w:proofErr w:type="spellEnd"/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Je zárukou, že monitor prošel náročnými testy a věrně zobrazí </w:t>
      </w:r>
      <w:r w:rsidR="00321CF5">
        <w:rPr>
          <w:rFonts w:ascii="Arial" w:hAnsi="Arial" w:cs="Arial"/>
          <w:color w:val="000000" w:themeColor="text1"/>
          <w:sz w:val="22"/>
          <w:szCs w:val="22"/>
        </w:rPr>
        <w:t>víc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než 2</w:t>
      </w:r>
      <w:r w:rsidR="006761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100 barev a přes 110 odstínů pleti ze vzorníku </w:t>
      </w:r>
      <w:proofErr w:type="spellStart"/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>Pantone</w:t>
      </w:r>
      <w:proofErr w:type="spellEnd"/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 díky technologii </w:t>
      </w:r>
      <w:r w:rsidR="0025216F" w:rsidRPr="0025216F">
        <w:rPr>
          <w:rFonts w:ascii="Arial" w:hAnsi="Arial" w:cs="Arial"/>
          <w:color w:val="000000" w:themeColor="text1"/>
          <w:sz w:val="22"/>
          <w:szCs w:val="22"/>
        </w:rPr>
        <w:t xml:space="preserve">QD-OLED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se uživatelé </w:t>
      </w:r>
      <w:r w:rsidR="00321CF5">
        <w:rPr>
          <w:rFonts w:ascii="Arial" w:hAnsi="Arial" w:cs="Arial"/>
          <w:color w:val="000000" w:themeColor="text1"/>
          <w:sz w:val="22"/>
          <w:szCs w:val="22"/>
        </w:rPr>
        <w:t>můžou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spolehnout, že se barvy zobrazí vždy přesně, právě tak, jak si filmaři, fotografové nebo herní vývojáři přáli. </w:t>
      </w:r>
    </w:p>
    <w:p w14:paraId="01AC4EE8" w14:textId="77777777" w:rsidR="0025216F" w:rsidRDefault="0025216F" w:rsidP="0025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5BD39A9" w14:textId="77777777" w:rsidR="00676122" w:rsidRPr="0025216F" w:rsidRDefault="00676122" w:rsidP="0025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A5BC464" w14:textId="4C9F7473" w:rsidR="0025216F" w:rsidRPr="00676122" w:rsidRDefault="0025216F" w:rsidP="004A1BE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6122">
        <w:rPr>
          <w:rFonts w:ascii="Arial" w:hAnsi="Arial" w:cs="Arial"/>
          <w:b/>
          <w:bCs/>
          <w:sz w:val="22"/>
          <w:szCs w:val="22"/>
        </w:rPr>
        <w:t xml:space="preserve">Smart Monitor M8 </w:t>
      </w:r>
      <w:r w:rsidR="004A1BE4" w:rsidRPr="00676122">
        <w:rPr>
          <w:rFonts w:ascii="Arial" w:hAnsi="Arial" w:cs="Arial"/>
          <w:b/>
          <w:bCs/>
          <w:sz w:val="22"/>
          <w:szCs w:val="22"/>
        </w:rPr>
        <w:t xml:space="preserve">a </w:t>
      </w:r>
      <w:r w:rsidRPr="00676122">
        <w:rPr>
          <w:rFonts w:ascii="Arial" w:hAnsi="Arial" w:cs="Arial"/>
          <w:b/>
          <w:bCs/>
          <w:sz w:val="22"/>
          <w:szCs w:val="22"/>
        </w:rPr>
        <w:t xml:space="preserve">M7: </w:t>
      </w:r>
      <w:r w:rsidR="004A1BE4" w:rsidRPr="00676122">
        <w:rPr>
          <w:rFonts w:ascii="Arial" w:hAnsi="Arial" w:cs="Arial"/>
          <w:b/>
          <w:bCs/>
          <w:sz w:val="22"/>
          <w:szCs w:val="22"/>
        </w:rPr>
        <w:t xml:space="preserve">Univerzální monitory s umělou inteligencí a vylepšenou konektivitou </w:t>
      </w:r>
    </w:p>
    <w:p w14:paraId="14887882" w14:textId="77777777" w:rsidR="00FA5F51" w:rsidRDefault="00FA5F51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A0D51" w14:textId="6E3CF1FB" w:rsidR="0025216F" w:rsidRPr="0025216F" w:rsidRDefault="004147B9" w:rsidP="004147B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Nové modely </w:t>
      </w:r>
      <w:r w:rsidR="0025216F" w:rsidRPr="0025216F">
        <w:rPr>
          <w:rFonts w:ascii="Arial" w:hAnsi="Arial" w:cs="Arial"/>
          <w:sz w:val="22"/>
          <w:szCs w:val="22"/>
        </w:rPr>
        <w:t xml:space="preserve">M8 </w:t>
      </w:r>
      <w:r>
        <w:rPr>
          <w:rFonts w:ascii="Arial" w:hAnsi="Arial" w:cs="Arial"/>
          <w:sz w:val="22"/>
          <w:szCs w:val="22"/>
        </w:rPr>
        <w:t xml:space="preserve">a </w:t>
      </w:r>
      <w:r w:rsidR="0025216F" w:rsidRPr="0025216F">
        <w:rPr>
          <w:rFonts w:ascii="Arial" w:hAnsi="Arial" w:cs="Arial"/>
          <w:sz w:val="22"/>
          <w:szCs w:val="22"/>
        </w:rPr>
        <w:t xml:space="preserve">M7 </w:t>
      </w:r>
      <w:r>
        <w:rPr>
          <w:rFonts w:ascii="Arial" w:hAnsi="Arial" w:cs="Arial"/>
          <w:sz w:val="22"/>
          <w:szCs w:val="22"/>
        </w:rPr>
        <w:t xml:space="preserve">nabízejí špičkové parametry a funkce řady </w:t>
      </w:r>
      <w:r w:rsidRPr="0025216F">
        <w:rPr>
          <w:rFonts w:ascii="Arial" w:hAnsi="Arial" w:cs="Arial"/>
          <w:color w:val="000000" w:themeColor="text1"/>
          <w:sz w:val="22"/>
          <w:szCs w:val="22"/>
        </w:rPr>
        <w:t>Smart Monitor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širšímu okruhu uživatelů. V obou případech je zájemci </w:t>
      </w:r>
      <w:r w:rsidR="00321CF5">
        <w:rPr>
          <w:rFonts w:ascii="Arial" w:hAnsi="Arial" w:cs="Arial"/>
          <w:color w:val="000000" w:themeColor="text1"/>
          <w:sz w:val="22"/>
          <w:szCs w:val="22"/>
        </w:rPr>
        <w:t>můžou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těšit na úhlopříčku </w:t>
      </w:r>
      <w:r w:rsidRPr="004147B9">
        <w:rPr>
          <w:rFonts w:ascii="Arial" w:hAnsi="Arial" w:cs="Arial"/>
          <w:b/>
          <w:bCs/>
          <w:color w:val="000000" w:themeColor="text1"/>
          <w:sz w:val="22"/>
          <w:szCs w:val="22"/>
        </w:rPr>
        <w:t>32 palců (</w:t>
      </w:r>
      <w:r w:rsidR="00BE005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přibližně </w:t>
      </w:r>
      <w:r w:rsidRPr="004147B9">
        <w:rPr>
          <w:rFonts w:ascii="Arial" w:hAnsi="Arial" w:cs="Arial"/>
          <w:b/>
          <w:bCs/>
          <w:color w:val="000000" w:themeColor="text1"/>
          <w:sz w:val="22"/>
          <w:szCs w:val="22"/>
        </w:rPr>
        <w:t>82 cm)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rozlišení </w:t>
      </w:r>
      <w:proofErr w:type="gramStart"/>
      <w:r w:rsidR="0025216F" w:rsidRPr="0025216F">
        <w:rPr>
          <w:rFonts w:ascii="Arial" w:hAnsi="Arial" w:cs="Arial"/>
          <w:b/>
          <w:bCs/>
          <w:sz w:val="22"/>
          <w:szCs w:val="22"/>
        </w:rPr>
        <w:t>4K</w:t>
      </w:r>
      <w:proofErr w:type="gram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UHD</w:t>
      </w:r>
      <w:r>
        <w:rPr>
          <w:rFonts w:ascii="Arial" w:hAnsi="Arial" w:cs="Arial"/>
          <w:sz w:val="22"/>
          <w:szCs w:val="22"/>
        </w:rPr>
        <w:t xml:space="preserve">, vynikající obraz a spoustu funkcí s umělou inteligencí. Panel s vyspělou technologií VA je zárukou bohaté kresby detailů a skvělého kontrastu, monitory se tudíž výtečně hodí jak pro každodenní práci, tak i pro sledování filmů a další zábavu. </w:t>
      </w:r>
    </w:p>
    <w:p w14:paraId="5B77B036" w14:textId="77777777" w:rsidR="00FA5F51" w:rsidRDefault="00FA5F51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CD1F58" w14:textId="5D1E411A" w:rsidR="0025216F" w:rsidRPr="0025216F" w:rsidRDefault="002A79E2" w:rsidP="002A79E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Všechny tři monitory lze snadno integrovat do ekosystému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SmartThings</w:t>
      </w:r>
      <w:r w:rsidR="0025216F" w:rsidRPr="0025216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vesměs podporují systém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Multi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Control</w:t>
      </w:r>
      <w:proofErr w:type="spellEnd"/>
      <w:r w:rsidR="0025216F" w:rsidRPr="0025216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neboli vzájemnou komunikaci s dalšími zařízeními značky Samsung, a v režimu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Multi</w:t>
      </w:r>
      <w:proofErr w:type="spellEnd"/>
      <w:r w:rsidR="0025216F" w:rsidRPr="0025216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5216F" w:rsidRPr="0025216F">
        <w:rPr>
          <w:rFonts w:ascii="Arial" w:hAnsi="Arial" w:cs="Arial"/>
          <w:b/>
          <w:bCs/>
          <w:sz w:val="22"/>
          <w:szCs w:val="22"/>
        </w:rPr>
        <w:t>View</w:t>
      </w:r>
      <w:proofErr w:type="spellEnd"/>
      <w:r w:rsidR="0025216F" w:rsidRPr="0025216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 nich lze utvořit sadu </w:t>
      </w:r>
      <w:r w:rsidR="00321CF5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monitorů pro práci i zábavu. Další výhodou je přístup ke kancelářským programům </w:t>
      </w:r>
      <w:r w:rsidR="0025216F" w:rsidRPr="0025216F">
        <w:rPr>
          <w:rFonts w:ascii="Arial" w:hAnsi="Arial" w:cs="Arial"/>
          <w:b/>
          <w:bCs/>
          <w:sz w:val="22"/>
          <w:szCs w:val="22"/>
        </w:rPr>
        <w:t>Microsoft 365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2A79E2">
        <w:rPr>
          <w:rFonts w:ascii="Arial" w:hAnsi="Arial" w:cs="Arial"/>
          <w:sz w:val="22"/>
          <w:szCs w:val="22"/>
        </w:rPr>
        <w:t>což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znamená možnost vytváření či úpravy dokumentů i bez připojení k počítači – do moderní kanceláře je tahle funkce jako dělaná. </w:t>
      </w:r>
    </w:p>
    <w:p w14:paraId="10382B8B" w14:textId="77777777" w:rsidR="0025216F" w:rsidRPr="0025216F" w:rsidRDefault="0025216F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EB2C4A" w14:textId="1F6C9930" w:rsidR="0025216F" w:rsidRPr="006061F8" w:rsidRDefault="002A79E2" w:rsidP="0025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061F8">
        <w:rPr>
          <w:rFonts w:ascii="Arial" w:hAnsi="Arial" w:cs="Arial"/>
          <w:b/>
          <w:bCs/>
          <w:sz w:val="22"/>
          <w:szCs w:val="22"/>
        </w:rPr>
        <w:t xml:space="preserve">Dlouhodobá podpora a dostupnost </w:t>
      </w:r>
    </w:p>
    <w:p w14:paraId="1244FD24" w14:textId="77777777" w:rsidR="002A79E2" w:rsidRPr="0025216F" w:rsidRDefault="002A79E2" w:rsidP="0025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A0F06F3" w14:textId="41F0CECC" w:rsidR="0025216F" w:rsidRPr="0025216F" w:rsidRDefault="002A79E2" w:rsidP="002A79E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Modely </w:t>
      </w:r>
      <w:r w:rsidR="0025216F" w:rsidRPr="0025216F">
        <w:rPr>
          <w:rFonts w:ascii="Arial" w:hAnsi="Arial" w:cs="Arial"/>
          <w:sz w:val="22"/>
          <w:szCs w:val="22"/>
        </w:rPr>
        <w:t>Smart Monitor M9</w:t>
      </w:r>
      <w:r w:rsidR="004A530D">
        <w:rPr>
          <w:rFonts w:ascii="Arial" w:hAnsi="Arial" w:cs="Arial"/>
          <w:sz w:val="22"/>
          <w:szCs w:val="22"/>
        </w:rPr>
        <w:t xml:space="preserve"> (</w:t>
      </w:r>
      <w:r w:rsidR="00874153">
        <w:rPr>
          <w:rFonts w:ascii="Arial" w:hAnsi="Arial" w:cs="Arial"/>
          <w:sz w:val="22"/>
          <w:szCs w:val="22"/>
        </w:rPr>
        <w:t xml:space="preserve">doporučená maloobchodní cena činí </w:t>
      </w:r>
      <w:r w:rsidR="005230C9">
        <w:rPr>
          <w:rFonts w:ascii="Arial" w:hAnsi="Arial" w:cs="Arial"/>
          <w:sz w:val="22"/>
          <w:szCs w:val="22"/>
        </w:rPr>
        <w:t>42 490</w:t>
      </w:r>
      <w:r w:rsidR="004A530D">
        <w:rPr>
          <w:rFonts w:ascii="Arial" w:hAnsi="Arial" w:cs="Arial"/>
          <w:sz w:val="22"/>
          <w:szCs w:val="22"/>
        </w:rPr>
        <w:t xml:space="preserve"> Kč)</w:t>
      </w:r>
      <w:r w:rsidR="0025216F" w:rsidRPr="0025216F">
        <w:rPr>
          <w:rFonts w:ascii="Arial" w:hAnsi="Arial" w:cs="Arial"/>
          <w:sz w:val="22"/>
          <w:szCs w:val="22"/>
        </w:rPr>
        <w:t xml:space="preserve">, M8 </w:t>
      </w:r>
      <w:r w:rsidR="004A530D">
        <w:rPr>
          <w:rFonts w:ascii="Arial" w:hAnsi="Arial" w:cs="Arial"/>
          <w:sz w:val="22"/>
          <w:szCs w:val="22"/>
        </w:rPr>
        <w:t>(</w:t>
      </w:r>
      <w:r w:rsidR="005230C9">
        <w:rPr>
          <w:rFonts w:ascii="Arial" w:hAnsi="Arial" w:cs="Arial"/>
          <w:sz w:val="22"/>
          <w:szCs w:val="22"/>
        </w:rPr>
        <w:t>18 690</w:t>
      </w:r>
      <w:r w:rsidR="004A530D">
        <w:rPr>
          <w:rFonts w:ascii="Arial" w:hAnsi="Arial" w:cs="Arial"/>
          <w:sz w:val="22"/>
          <w:szCs w:val="22"/>
        </w:rPr>
        <w:t xml:space="preserve"> Kč) </w:t>
      </w:r>
      <w:r>
        <w:rPr>
          <w:rFonts w:ascii="Arial" w:hAnsi="Arial" w:cs="Arial"/>
          <w:sz w:val="22"/>
          <w:szCs w:val="22"/>
        </w:rPr>
        <w:t xml:space="preserve">i </w:t>
      </w:r>
      <w:r w:rsidR="0025216F" w:rsidRPr="0025216F">
        <w:rPr>
          <w:rFonts w:ascii="Arial" w:hAnsi="Arial" w:cs="Arial"/>
          <w:sz w:val="22"/>
          <w:szCs w:val="22"/>
        </w:rPr>
        <w:t>M7</w:t>
      </w:r>
      <w:r w:rsidR="004A530D">
        <w:rPr>
          <w:rFonts w:ascii="Arial" w:hAnsi="Arial" w:cs="Arial"/>
          <w:sz w:val="22"/>
          <w:szCs w:val="22"/>
        </w:rPr>
        <w:t xml:space="preserve"> (</w:t>
      </w:r>
      <w:r w:rsidR="005230C9">
        <w:rPr>
          <w:rFonts w:ascii="Arial" w:hAnsi="Arial" w:cs="Arial"/>
          <w:sz w:val="22"/>
          <w:szCs w:val="22"/>
        </w:rPr>
        <w:t>11 290</w:t>
      </w:r>
      <w:r w:rsidR="004A530D">
        <w:rPr>
          <w:rFonts w:ascii="Arial" w:hAnsi="Arial" w:cs="Arial"/>
          <w:sz w:val="22"/>
          <w:szCs w:val="22"/>
        </w:rPr>
        <w:t>Kč)</w:t>
      </w:r>
      <w:r w:rsidR="0025216F" w:rsidRPr="0025216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úhlopříčkou </w:t>
      </w:r>
      <w:r w:rsidR="0025216F" w:rsidRPr="002A79E2">
        <w:rPr>
          <w:rFonts w:ascii="Arial" w:hAnsi="Arial" w:cs="Arial"/>
          <w:sz w:val="22"/>
          <w:szCs w:val="22"/>
        </w:rPr>
        <w:t>32</w:t>
      </w:r>
      <w:r w:rsidRPr="002A79E2">
        <w:rPr>
          <w:rFonts w:ascii="Arial" w:hAnsi="Arial" w:cs="Arial"/>
          <w:sz w:val="22"/>
          <w:szCs w:val="22"/>
        </w:rPr>
        <w:t>“</w:t>
      </w:r>
      <w:r w:rsidRPr="00F6423F">
        <w:rPr>
          <w:rFonts w:ascii="Arial" w:hAnsi="Arial" w:cs="Arial"/>
          <w:sz w:val="22"/>
          <w:szCs w:val="22"/>
        </w:rPr>
        <w:t xml:space="preserve"> </w:t>
      </w:r>
      <w:r w:rsidR="00F6423F" w:rsidRPr="00F6423F">
        <w:rPr>
          <w:rFonts w:ascii="Arial" w:hAnsi="Arial" w:cs="Arial"/>
          <w:sz w:val="22"/>
          <w:szCs w:val="22"/>
        </w:rPr>
        <w:t>si zákazníci v České republice budou moct pořídit od 16. července 2025</w:t>
      </w:r>
      <w:r w:rsidR="0025216F" w:rsidRPr="0025216F"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. </w:t>
      </w:r>
      <w:r w:rsidR="0025216F" w:rsidRPr="0025216F">
        <w:rPr>
          <w:rFonts w:ascii="Arial" w:hAnsi="Arial" w:cs="Arial"/>
          <w:sz w:val="22"/>
          <w:szCs w:val="22"/>
        </w:rPr>
        <w:t xml:space="preserve"> </w:t>
      </w:r>
    </w:p>
    <w:p w14:paraId="6D8A599D" w14:textId="6EB5645C" w:rsidR="0025216F" w:rsidRPr="0025216F" w:rsidRDefault="00FA5F51" w:rsidP="002A79E2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r>
        <w:rPr>
          <w:rFonts w:ascii="Arial" w:eastAsia="Malgun Gothic" w:hAnsi="Arial" w:cs="Arial"/>
          <w:sz w:val="22"/>
          <w:szCs w:val="22"/>
          <w:lang w:eastAsia="ko-KR"/>
        </w:rPr>
        <w:br/>
      </w:r>
      <w:r w:rsidR="002A79E2">
        <w:rPr>
          <w:rFonts w:ascii="Arial" w:eastAsia="Malgun Gothic" w:hAnsi="Arial" w:cs="Arial"/>
          <w:sz w:val="22"/>
          <w:szCs w:val="22"/>
          <w:lang w:eastAsia="ko-KR"/>
        </w:rPr>
        <w:t xml:space="preserve">Pro celou řadu </w:t>
      </w:r>
      <w:r w:rsidR="002A79E2" w:rsidRPr="0025216F">
        <w:rPr>
          <w:rFonts w:ascii="Arial" w:hAnsi="Arial" w:cs="Arial"/>
          <w:color w:val="24292F"/>
          <w:sz w:val="22"/>
          <w:szCs w:val="22"/>
          <w:shd w:val="clear" w:color="auto" w:fill="FFFFFF"/>
        </w:rPr>
        <w:t>Smart Monitor</w:t>
      </w:r>
      <w:r w:rsidR="002A79E2">
        <w:rPr>
          <w:rFonts w:ascii="Arial" w:hAnsi="Arial" w:cs="Arial"/>
          <w:color w:val="24292F"/>
          <w:sz w:val="22"/>
          <w:szCs w:val="22"/>
          <w:shd w:val="clear" w:color="auto" w:fill="FFFFFF"/>
        </w:rPr>
        <w:t xml:space="preserve"> nabízí Samsung aktualizace operačního systému </w:t>
      </w:r>
      <w:proofErr w:type="spellStart"/>
      <w:r w:rsidR="0025216F" w:rsidRPr="0025216F">
        <w:rPr>
          <w:rFonts w:ascii="Arial" w:hAnsi="Arial" w:cs="Arial"/>
          <w:color w:val="24292F"/>
          <w:sz w:val="22"/>
          <w:szCs w:val="22"/>
          <w:shd w:val="clear" w:color="auto" w:fill="FFFFFF"/>
        </w:rPr>
        <w:t>One</w:t>
      </w:r>
      <w:proofErr w:type="spellEnd"/>
      <w:r w:rsidR="0025216F" w:rsidRPr="0025216F">
        <w:rPr>
          <w:rFonts w:ascii="Arial" w:hAnsi="Arial" w:cs="Arial"/>
          <w:color w:val="24292F"/>
          <w:sz w:val="22"/>
          <w:szCs w:val="22"/>
          <w:shd w:val="clear" w:color="auto" w:fill="FFFFFF"/>
        </w:rPr>
        <w:t xml:space="preserve"> UI </w:t>
      </w:r>
      <w:proofErr w:type="spellStart"/>
      <w:r w:rsidR="0025216F" w:rsidRPr="0025216F">
        <w:rPr>
          <w:rFonts w:ascii="Arial" w:hAnsi="Arial" w:cs="Arial"/>
          <w:color w:val="24292F"/>
          <w:sz w:val="22"/>
          <w:szCs w:val="22"/>
          <w:shd w:val="clear" w:color="auto" w:fill="FFFFFF"/>
        </w:rPr>
        <w:t>Tizen</w:t>
      </w:r>
      <w:proofErr w:type="spellEnd"/>
      <w:r w:rsidR="0025216F" w:rsidRPr="0025216F">
        <w:rPr>
          <w:rFonts w:ascii="Arial" w:hAnsi="Arial" w:cs="Arial"/>
          <w:color w:val="24292F"/>
          <w:sz w:val="22"/>
          <w:szCs w:val="22"/>
          <w:shd w:val="clear" w:color="auto" w:fill="FFFFFF"/>
        </w:rPr>
        <w:t xml:space="preserve"> </w:t>
      </w:r>
      <w:r w:rsidR="002A79E2">
        <w:rPr>
          <w:rFonts w:ascii="Arial" w:hAnsi="Arial" w:cs="Arial"/>
          <w:color w:val="24292F"/>
          <w:sz w:val="22"/>
          <w:szCs w:val="22"/>
          <w:shd w:val="clear" w:color="auto" w:fill="FFFFFF"/>
        </w:rPr>
        <w:t xml:space="preserve">po dobu až sedmi let. Uživatelé si tedy </w:t>
      </w:r>
      <w:r w:rsidR="00321CF5">
        <w:rPr>
          <w:rFonts w:ascii="Arial" w:hAnsi="Arial" w:cs="Arial"/>
          <w:color w:val="24292F"/>
          <w:sz w:val="22"/>
          <w:szCs w:val="22"/>
          <w:shd w:val="clear" w:color="auto" w:fill="FFFFFF"/>
        </w:rPr>
        <w:t>můžou</w:t>
      </w:r>
      <w:r w:rsidR="002A79E2">
        <w:rPr>
          <w:rFonts w:ascii="Arial" w:hAnsi="Arial" w:cs="Arial"/>
          <w:color w:val="24292F"/>
          <w:sz w:val="22"/>
          <w:szCs w:val="22"/>
          <w:shd w:val="clear" w:color="auto" w:fill="FFFFFF"/>
        </w:rPr>
        <w:t xml:space="preserve"> být jisti, že budou mít i v budoucnu přístup k nejnovějším funkcím a službám</w:t>
      </w:r>
      <w:r w:rsidR="0025216F" w:rsidRPr="0025216F">
        <w:rPr>
          <w:rStyle w:val="FootnoteReference"/>
          <w:rFonts w:ascii="Arial" w:hAnsi="Arial" w:cs="Arial"/>
          <w:color w:val="24292F"/>
          <w:sz w:val="22"/>
          <w:szCs w:val="22"/>
          <w:shd w:val="clear" w:color="auto" w:fill="FFFFFF"/>
        </w:rPr>
        <w:footnoteReference w:id="2"/>
      </w:r>
      <w:r w:rsidR="002A79E2">
        <w:rPr>
          <w:rFonts w:ascii="Arial" w:hAnsi="Arial" w:cs="Arial"/>
          <w:color w:val="24292F"/>
          <w:sz w:val="22"/>
          <w:szCs w:val="22"/>
          <w:shd w:val="clear" w:color="auto" w:fill="FFFFFF"/>
        </w:rPr>
        <w:t xml:space="preserve">. </w:t>
      </w:r>
    </w:p>
    <w:p w14:paraId="6B6ABF83" w14:textId="77777777" w:rsidR="0025216F" w:rsidRDefault="0025216F" w:rsidP="0025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8ECA290" w14:textId="4FA0EB2B" w:rsidR="001C7480" w:rsidRDefault="0025216F" w:rsidP="0025216F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 xml:space="preserve">Další informace o řadě </w:t>
      </w:r>
      <w:r w:rsidRPr="0025216F">
        <w:rPr>
          <w:rFonts w:ascii="Arial" w:hAnsi="Arial" w:cs="Arial"/>
          <w:sz w:val="22"/>
          <w:szCs w:val="22"/>
        </w:rPr>
        <w:t xml:space="preserve">Samsung Smart Monitor </w:t>
      </w:r>
      <w:r>
        <w:rPr>
          <w:rFonts w:ascii="Arial" w:hAnsi="Arial" w:cs="Arial"/>
          <w:sz w:val="22"/>
          <w:szCs w:val="22"/>
        </w:rPr>
        <w:t xml:space="preserve">najdete na webových stránkách </w:t>
      </w:r>
      <w:hyperlink r:id="rId8" w:history="1">
        <w:r w:rsidRPr="0025216F">
          <w:rPr>
            <w:rStyle w:val="Hyperlink"/>
            <w:rFonts w:ascii="Arial" w:hAnsi="Arial" w:cs="Arial"/>
            <w:sz w:val="22"/>
            <w:szCs w:val="22"/>
          </w:rPr>
          <w:t>www.samsung.com/.</w:t>
        </w:r>
      </w:hyperlink>
      <w:r w:rsidRPr="0025216F">
        <w:rPr>
          <w:rFonts w:ascii="Arial" w:hAnsi="Arial" w:cs="Arial"/>
          <w:sz w:val="22"/>
          <w:szCs w:val="22"/>
        </w:rPr>
        <w:br/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6ADEBB58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</w:t>
      </w:r>
      <w:r w:rsidR="003E7553">
        <w:rPr>
          <w:rFonts w:ascii="Arial" w:hAnsi="Arial" w:cs="Arial"/>
          <w:color w:val="000000"/>
          <w:sz w:val="20"/>
          <w:szCs w:val="20"/>
        </w:rPr>
        <w:t xml:space="preserve">digitálních informačních panelů, </w:t>
      </w:r>
      <w:r>
        <w:rPr>
          <w:rFonts w:ascii="Arial" w:hAnsi="Arial" w:cs="Arial"/>
          <w:color w:val="000000"/>
          <w:sz w:val="20"/>
          <w:szCs w:val="20"/>
        </w:rPr>
        <w:t xml:space="preserve">smartphonů, nositelných chytrých zařízení, tabletů, </w:t>
      </w:r>
      <w:r w:rsidR="003E7553">
        <w:rPr>
          <w:rFonts w:ascii="Arial" w:hAnsi="Arial" w:cs="Arial"/>
          <w:color w:val="000000"/>
          <w:sz w:val="20"/>
          <w:szCs w:val="20"/>
        </w:rPr>
        <w:t xml:space="preserve">domácích </w:t>
      </w:r>
      <w:r>
        <w:rPr>
          <w:rFonts w:ascii="Arial" w:hAnsi="Arial" w:cs="Arial"/>
          <w:color w:val="000000"/>
          <w:sz w:val="20"/>
          <w:szCs w:val="20"/>
        </w:rPr>
        <w:t>spotřebičů, síťových a paměťových prvků, LSI systémů</w:t>
      </w:r>
      <w:r w:rsidR="003E7553">
        <w:rPr>
          <w:rFonts w:ascii="Arial" w:hAnsi="Arial" w:cs="Arial"/>
          <w:color w:val="000000"/>
          <w:sz w:val="20"/>
          <w:szCs w:val="20"/>
        </w:rPr>
        <w:t xml:space="preserve"> a</w:t>
      </w:r>
      <w:r>
        <w:rPr>
          <w:rFonts w:ascii="Arial" w:hAnsi="Arial" w:cs="Arial"/>
          <w:color w:val="000000"/>
          <w:sz w:val="20"/>
          <w:szCs w:val="20"/>
        </w:rPr>
        <w:t xml:space="preserve"> polovodičů.</w:t>
      </w:r>
      <w:r w:rsidR="003E7553">
        <w:rPr>
          <w:rFonts w:ascii="Arial" w:hAnsi="Arial" w:cs="Arial"/>
          <w:color w:val="000000"/>
          <w:sz w:val="20"/>
          <w:szCs w:val="20"/>
        </w:rPr>
        <w:t xml:space="preserve"> Samsung se rovněž věnuje vyspělým zdravotnickým zobrazovacím technologiím, řešením v oblasti vytápění a klimatizace a robotickým systémům, dále vyvíjí inovativní produkty pro automobilový průmysl </w:t>
      </w:r>
      <w:r w:rsidR="003E7553" w:rsidRPr="00404893">
        <w:rPr>
          <w:rFonts w:ascii="Arial" w:hAnsi="Arial" w:cs="Arial"/>
          <w:color w:val="000000"/>
          <w:sz w:val="20"/>
          <w:szCs w:val="20"/>
        </w:rPr>
        <w:t xml:space="preserve">a audiotechniku značky </w:t>
      </w:r>
      <w:proofErr w:type="spellStart"/>
      <w:r w:rsidR="003E7553" w:rsidRPr="00404893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="003E7553" w:rsidRPr="00404893">
        <w:rPr>
          <w:rFonts w:ascii="Arial" w:hAnsi="Arial" w:cs="Arial"/>
          <w:color w:val="000000"/>
          <w:sz w:val="20"/>
          <w:szCs w:val="20"/>
        </w:rPr>
        <w:t xml:space="preserve">. </w:t>
      </w:r>
      <w:r w:rsidRPr="00404893">
        <w:rPr>
          <w:rFonts w:ascii="Arial" w:hAnsi="Arial" w:cs="Arial"/>
          <w:color w:val="000000"/>
          <w:sz w:val="20"/>
          <w:szCs w:val="20"/>
        </w:rPr>
        <w:t>Kromě samotných přístrojů nabízí Samsung komplexní propojené</w:t>
      </w:r>
      <w:r>
        <w:rPr>
          <w:rFonts w:ascii="Arial" w:hAnsi="Arial" w:cs="Arial"/>
          <w:color w:val="000000"/>
          <w:sz w:val="20"/>
          <w:szCs w:val="20"/>
        </w:rPr>
        <w:t xml:space="preserve"> zážitky díky ekosystému SmartThings</w:t>
      </w:r>
      <w:r w:rsidR="003E7553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otevřené spolupráci s</w:t>
      </w:r>
      <w:r w:rsidR="003E7553"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partnery</w:t>
      </w:r>
      <w:r w:rsidR="003E7553">
        <w:rPr>
          <w:rFonts w:ascii="Arial" w:hAnsi="Arial" w:cs="Arial"/>
          <w:color w:val="000000"/>
          <w:sz w:val="20"/>
          <w:szCs w:val="20"/>
        </w:rPr>
        <w:t xml:space="preserve"> a integraci umělé inteligence napříč celým portfoliem</w:t>
      </w:r>
      <w:r>
        <w:rPr>
          <w:rFonts w:ascii="Arial" w:hAnsi="Arial" w:cs="Arial"/>
          <w:color w:val="000000"/>
          <w:sz w:val="20"/>
          <w:szCs w:val="20"/>
        </w:rPr>
        <w:t xml:space="preserve">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6AA10494" w14:textId="77777777" w:rsidR="003E7553" w:rsidRDefault="003E7553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CA32C" w14:textId="77777777" w:rsidR="0093422F" w:rsidRDefault="0093422F">
      <w:r>
        <w:separator/>
      </w:r>
    </w:p>
  </w:endnote>
  <w:endnote w:type="continuationSeparator" w:id="0">
    <w:p w14:paraId="2B3DF6D5" w14:textId="77777777" w:rsidR="0093422F" w:rsidRDefault="00934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E5491" w14:textId="77777777" w:rsidR="0093422F" w:rsidRDefault="0093422F">
      <w:r>
        <w:separator/>
      </w:r>
    </w:p>
  </w:footnote>
  <w:footnote w:type="continuationSeparator" w:id="0">
    <w:p w14:paraId="0DD75F22" w14:textId="77777777" w:rsidR="0093422F" w:rsidRDefault="0093422F">
      <w:r>
        <w:continuationSeparator/>
      </w:r>
    </w:p>
  </w:footnote>
  <w:footnote w:id="1">
    <w:p w14:paraId="634B53D3" w14:textId="3788CBE4" w:rsidR="0025216F" w:rsidRPr="00114130" w:rsidRDefault="0025216F" w:rsidP="00FA5F51">
      <w:pPr>
        <w:pStyle w:val="FootnoteText"/>
        <w:rPr>
          <w:rFonts w:ascii="Arial" w:hAnsi="Arial" w:cs="Arial"/>
          <w:sz w:val="16"/>
          <w:szCs w:val="16"/>
        </w:rPr>
      </w:pPr>
      <w:r w:rsidRPr="00114130">
        <w:rPr>
          <w:rStyle w:val="FootnoteReference"/>
          <w:rFonts w:ascii="Arial" w:hAnsi="Arial" w:cs="Arial"/>
          <w:sz w:val="16"/>
          <w:szCs w:val="16"/>
        </w:rPr>
        <w:footnoteRef/>
      </w:r>
      <w:r w:rsidRPr="00114130">
        <w:rPr>
          <w:rFonts w:ascii="Arial" w:hAnsi="Arial" w:cs="Arial"/>
          <w:sz w:val="16"/>
          <w:szCs w:val="16"/>
        </w:rPr>
        <w:t xml:space="preserve"> </w:t>
      </w:r>
      <w:r w:rsidR="00FA5F51">
        <w:rPr>
          <w:rFonts w:ascii="Arial" w:hAnsi="Arial" w:cs="Arial"/>
          <w:sz w:val="16"/>
          <w:szCs w:val="16"/>
        </w:rPr>
        <w:t xml:space="preserve">Dostupnost modelů se na různých trzích liší. </w:t>
      </w:r>
    </w:p>
  </w:footnote>
  <w:footnote w:id="2">
    <w:p w14:paraId="5BDBBB5D" w14:textId="258BD561" w:rsidR="0025216F" w:rsidRPr="00114130" w:rsidRDefault="0025216F" w:rsidP="0025216F">
      <w:pPr>
        <w:pStyle w:val="FootnoteText"/>
        <w:rPr>
          <w:sz w:val="16"/>
          <w:szCs w:val="16"/>
        </w:rPr>
      </w:pPr>
      <w:r w:rsidRPr="00114130">
        <w:rPr>
          <w:rStyle w:val="FootnoteReference"/>
          <w:rFonts w:ascii="Arial" w:hAnsi="Arial" w:cs="Arial"/>
          <w:sz w:val="16"/>
          <w:szCs w:val="16"/>
        </w:rPr>
        <w:footnoteRef/>
      </w:r>
      <w:r w:rsidRPr="0011413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Bezplatné aktualizace operačního systému </w:t>
      </w:r>
      <w:proofErr w:type="spellStart"/>
      <w:r w:rsidRPr="00114130">
        <w:rPr>
          <w:rFonts w:ascii="Arial" w:hAnsi="Arial" w:cs="Arial"/>
          <w:sz w:val="16"/>
          <w:szCs w:val="16"/>
        </w:rPr>
        <w:t>One</w:t>
      </w:r>
      <w:proofErr w:type="spellEnd"/>
      <w:r w:rsidRPr="00114130">
        <w:rPr>
          <w:rFonts w:ascii="Arial" w:hAnsi="Arial" w:cs="Arial"/>
          <w:sz w:val="16"/>
          <w:szCs w:val="16"/>
        </w:rPr>
        <w:t xml:space="preserve"> UI </w:t>
      </w:r>
      <w:proofErr w:type="spellStart"/>
      <w:r w:rsidRPr="00114130">
        <w:rPr>
          <w:rFonts w:ascii="Arial" w:hAnsi="Arial" w:cs="Arial"/>
          <w:sz w:val="16"/>
          <w:szCs w:val="16"/>
        </w:rPr>
        <w:t>Tizen</w:t>
      </w:r>
      <w:proofErr w:type="spellEnd"/>
      <w:r w:rsidRPr="0011413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jsou k dispozici pro monitory řady </w:t>
      </w:r>
      <w:r w:rsidRPr="00114130">
        <w:rPr>
          <w:rFonts w:ascii="Arial" w:hAnsi="Arial" w:cs="Arial"/>
          <w:sz w:val="16"/>
          <w:szCs w:val="16"/>
        </w:rPr>
        <w:t xml:space="preserve">Smart Monitor </w:t>
      </w:r>
      <w:r>
        <w:rPr>
          <w:rFonts w:ascii="Arial" w:hAnsi="Arial" w:cs="Arial"/>
          <w:sz w:val="16"/>
          <w:szCs w:val="16"/>
        </w:rPr>
        <w:t xml:space="preserve">z roku </w:t>
      </w:r>
      <w:r w:rsidRPr="00114130">
        <w:rPr>
          <w:rFonts w:ascii="Arial" w:hAnsi="Arial" w:cs="Arial"/>
          <w:sz w:val="16"/>
          <w:szCs w:val="16"/>
        </w:rPr>
        <w:t xml:space="preserve">2023 </w:t>
      </w:r>
      <w:r>
        <w:rPr>
          <w:rFonts w:ascii="Arial" w:hAnsi="Arial" w:cs="Arial"/>
          <w:sz w:val="16"/>
          <w:szCs w:val="16"/>
        </w:rPr>
        <w:t>či pro pozdější modely</w:t>
      </w:r>
      <w:r w:rsidRPr="0011413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58604646">
    <w:abstractNumId w:val="0"/>
  </w:num>
  <w:num w:numId="2" w16cid:durableId="233782915">
    <w:abstractNumId w:val="5"/>
  </w:num>
  <w:num w:numId="3" w16cid:durableId="147553131">
    <w:abstractNumId w:val="2"/>
  </w:num>
  <w:num w:numId="4" w16cid:durableId="743914893">
    <w:abstractNumId w:val="4"/>
  </w:num>
  <w:num w:numId="5" w16cid:durableId="134027610">
    <w:abstractNumId w:val="1"/>
  </w:num>
  <w:num w:numId="6" w16cid:durableId="1739018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7F4C"/>
    <w:rsid w:val="000A1BBD"/>
    <w:rsid w:val="000B0E21"/>
    <w:rsid w:val="000B6586"/>
    <w:rsid w:val="000B744A"/>
    <w:rsid w:val="000C2059"/>
    <w:rsid w:val="000C2AC9"/>
    <w:rsid w:val="000C551A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216F"/>
    <w:rsid w:val="00256D24"/>
    <w:rsid w:val="00275382"/>
    <w:rsid w:val="00277D0F"/>
    <w:rsid w:val="00282E16"/>
    <w:rsid w:val="0028364B"/>
    <w:rsid w:val="00284C03"/>
    <w:rsid w:val="0028673B"/>
    <w:rsid w:val="002958BC"/>
    <w:rsid w:val="002972E7"/>
    <w:rsid w:val="002A6533"/>
    <w:rsid w:val="002A79E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1CF5"/>
    <w:rsid w:val="00325FB5"/>
    <w:rsid w:val="00331923"/>
    <w:rsid w:val="00345D70"/>
    <w:rsid w:val="00364970"/>
    <w:rsid w:val="00365009"/>
    <w:rsid w:val="00390CE3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147B9"/>
    <w:rsid w:val="004206DE"/>
    <w:rsid w:val="00453130"/>
    <w:rsid w:val="00453DF9"/>
    <w:rsid w:val="00460207"/>
    <w:rsid w:val="0046049D"/>
    <w:rsid w:val="00465968"/>
    <w:rsid w:val="004754E3"/>
    <w:rsid w:val="004A1BE4"/>
    <w:rsid w:val="004A530D"/>
    <w:rsid w:val="004B0973"/>
    <w:rsid w:val="004B4A8B"/>
    <w:rsid w:val="004B5B27"/>
    <w:rsid w:val="004D042B"/>
    <w:rsid w:val="004D7A2F"/>
    <w:rsid w:val="004E37CE"/>
    <w:rsid w:val="004F75FB"/>
    <w:rsid w:val="00512974"/>
    <w:rsid w:val="005230C9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061F8"/>
    <w:rsid w:val="0061613D"/>
    <w:rsid w:val="0063276B"/>
    <w:rsid w:val="00634203"/>
    <w:rsid w:val="00643920"/>
    <w:rsid w:val="00643B40"/>
    <w:rsid w:val="006534A5"/>
    <w:rsid w:val="00672933"/>
    <w:rsid w:val="00676122"/>
    <w:rsid w:val="00694B8F"/>
    <w:rsid w:val="00695405"/>
    <w:rsid w:val="006B37DA"/>
    <w:rsid w:val="006B4F73"/>
    <w:rsid w:val="006B53EF"/>
    <w:rsid w:val="006B5CB9"/>
    <w:rsid w:val="006B753B"/>
    <w:rsid w:val="006C15E0"/>
    <w:rsid w:val="006C2ACA"/>
    <w:rsid w:val="006D474A"/>
    <w:rsid w:val="006E167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2392"/>
    <w:rsid w:val="00774A1F"/>
    <w:rsid w:val="007810EE"/>
    <w:rsid w:val="0079204A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590C"/>
    <w:rsid w:val="00836052"/>
    <w:rsid w:val="0085763E"/>
    <w:rsid w:val="008616F3"/>
    <w:rsid w:val="0087415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7340"/>
    <w:rsid w:val="00920F8D"/>
    <w:rsid w:val="009234CB"/>
    <w:rsid w:val="00927E97"/>
    <w:rsid w:val="0093422F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2770E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005B"/>
    <w:rsid w:val="00BF467E"/>
    <w:rsid w:val="00BF5942"/>
    <w:rsid w:val="00C03EC4"/>
    <w:rsid w:val="00C05886"/>
    <w:rsid w:val="00C12C70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0762"/>
    <w:rsid w:val="00CE18CF"/>
    <w:rsid w:val="00D00E3E"/>
    <w:rsid w:val="00D05CB9"/>
    <w:rsid w:val="00D068DD"/>
    <w:rsid w:val="00D072AD"/>
    <w:rsid w:val="00D15F19"/>
    <w:rsid w:val="00D34C37"/>
    <w:rsid w:val="00D35380"/>
    <w:rsid w:val="00D357C9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1182"/>
    <w:rsid w:val="00DB63A2"/>
    <w:rsid w:val="00DC1AC5"/>
    <w:rsid w:val="00DE3594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6423F"/>
    <w:rsid w:val="00F73305"/>
    <w:rsid w:val="00F917DA"/>
    <w:rsid w:val="00FA01FF"/>
    <w:rsid w:val="00FA3536"/>
    <w:rsid w:val="00FA5F51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672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3</cp:revision>
  <cp:lastPrinted>2017-10-31T19:52:00Z</cp:lastPrinted>
  <dcterms:created xsi:type="dcterms:W3CDTF">2025-07-16T09:27:00Z</dcterms:created>
  <dcterms:modified xsi:type="dcterms:W3CDTF">2025-07-16T12:28:00Z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