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B3E3B" w14:textId="03A93F62" w:rsidR="008F6E6D" w:rsidRDefault="00661D65">
      <w:pPr>
        <w:widowControl w:val="0"/>
        <w:pBdr>
          <w:top w:val="nil"/>
          <w:left w:val="nil"/>
          <w:bottom w:val="nil"/>
          <w:right w:val="nil"/>
          <w:between w:val="nil"/>
        </w:pBdr>
        <w:spacing w:line="300" w:lineRule="auto"/>
        <w:jc w:val="center"/>
        <w:rPr>
          <w:rFonts w:ascii="Arial" w:eastAsia="Arial" w:hAnsi="Arial" w:cs="Arial"/>
          <w:b/>
          <w:color w:val="000000"/>
          <w:sz w:val="28"/>
          <w:szCs w:val="28"/>
        </w:rPr>
      </w:pPr>
      <w:r>
        <w:rPr>
          <w:rFonts w:ascii="Arial" w:eastAsia="Arial" w:hAnsi="Arial" w:cs="Arial"/>
          <w:b/>
          <w:color w:val="000000"/>
          <w:sz w:val="28"/>
          <w:szCs w:val="28"/>
        </w:rPr>
        <w:t>Řada</w:t>
      </w:r>
      <w:r w:rsidR="00960F40" w:rsidRPr="00960F40">
        <w:rPr>
          <w:rFonts w:ascii="Arial" w:eastAsia="Arial" w:hAnsi="Arial" w:cs="Arial"/>
          <w:b/>
          <w:color w:val="000000"/>
          <w:sz w:val="28"/>
          <w:szCs w:val="28"/>
        </w:rPr>
        <w:t xml:space="preserve"> Galaxy A </w:t>
      </w:r>
      <w:r>
        <w:rPr>
          <w:rFonts w:ascii="Arial" w:eastAsia="Arial" w:hAnsi="Arial" w:cs="Arial"/>
          <w:b/>
          <w:color w:val="000000"/>
          <w:sz w:val="28"/>
          <w:szCs w:val="28"/>
        </w:rPr>
        <w:t>se rozšiřuje o</w:t>
      </w:r>
      <w:r w:rsidR="00960F40" w:rsidRPr="00960F40">
        <w:rPr>
          <w:rFonts w:ascii="Arial" w:eastAsia="Arial" w:hAnsi="Arial" w:cs="Arial"/>
          <w:b/>
          <w:color w:val="000000"/>
          <w:sz w:val="28"/>
          <w:szCs w:val="28"/>
        </w:rPr>
        <w:t xml:space="preserve"> nováč</w:t>
      </w:r>
      <w:r>
        <w:rPr>
          <w:rFonts w:ascii="Arial" w:eastAsia="Arial" w:hAnsi="Arial" w:cs="Arial"/>
          <w:b/>
          <w:color w:val="000000"/>
          <w:sz w:val="28"/>
          <w:szCs w:val="28"/>
        </w:rPr>
        <w:t>ky</w:t>
      </w:r>
      <w:r w:rsidR="00960F40" w:rsidRPr="00960F40">
        <w:rPr>
          <w:rFonts w:ascii="Arial" w:eastAsia="Arial" w:hAnsi="Arial" w:cs="Arial"/>
          <w:b/>
          <w:color w:val="000000"/>
          <w:sz w:val="28"/>
          <w:szCs w:val="28"/>
        </w:rPr>
        <w:t xml:space="preserve"> Galaxy A25 5G a Galaxy A05s. Pyšní se rozumnou cenou</w:t>
      </w:r>
    </w:p>
    <w:p w14:paraId="4D41451A" w14:textId="77777777" w:rsidR="00960F40" w:rsidRDefault="00960F40">
      <w:pPr>
        <w:widowControl w:val="0"/>
        <w:pBdr>
          <w:top w:val="nil"/>
          <w:left w:val="nil"/>
          <w:bottom w:val="nil"/>
          <w:right w:val="nil"/>
          <w:between w:val="nil"/>
        </w:pBdr>
        <w:spacing w:line="300" w:lineRule="auto"/>
        <w:jc w:val="center"/>
        <w:rPr>
          <w:rFonts w:ascii="Arial" w:eastAsia="Arial" w:hAnsi="Arial" w:cs="Arial"/>
          <w:b/>
          <w:color w:val="000000"/>
          <w:sz w:val="28"/>
          <w:szCs w:val="28"/>
        </w:rPr>
      </w:pPr>
    </w:p>
    <w:p w14:paraId="0F5F1928" w14:textId="6369A4C2" w:rsidR="008F6E6D" w:rsidRDefault="007561F2">
      <w:pPr>
        <w:widowControl w:val="0"/>
        <w:pBdr>
          <w:top w:val="nil"/>
          <w:left w:val="nil"/>
          <w:bottom w:val="nil"/>
          <w:right w:val="nil"/>
          <w:between w:val="nil"/>
        </w:pBdr>
        <w:spacing w:line="300" w:lineRule="auto"/>
        <w:jc w:val="center"/>
        <w:rPr>
          <w:rFonts w:ascii="Arial" w:eastAsia="Arial" w:hAnsi="Arial" w:cs="Arial"/>
          <w:i/>
          <w:color w:val="000000"/>
          <w:sz w:val="28"/>
          <w:szCs w:val="28"/>
        </w:rPr>
      </w:pPr>
      <w:r>
        <w:rPr>
          <w:rFonts w:ascii="Arial" w:eastAsia="Arial" w:hAnsi="Arial" w:cs="Arial"/>
          <w:i/>
          <w:color w:val="000000"/>
          <w:sz w:val="22"/>
          <w:szCs w:val="22"/>
        </w:rPr>
        <w:t>Samsung</w:t>
      </w:r>
      <w:r w:rsidR="00EE27D0">
        <w:rPr>
          <w:rFonts w:ascii="Arial" w:eastAsia="Arial" w:hAnsi="Arial" w:cs="Arial"/>
          <w:i/>
          <w:color w:val="000000"/>
          <w:sz w:val="22"/>
          <w:szCs w:val="22"/>
        </w:rPr>
        <w:t xml:space="preserve"> v řadě A</w:t>
      </w:r>
      <w:r>
        <w:rPr>
          <w:rFonts w:ascii="Arial" w:eastAsia="Arial" w:hAnsi="Arial" w:cs="Arial"/>
          <w:i/>
          <w:color w:val="000000"/>
          <w:sz w:val="22"/>
          <w:szCs w:val="22"/>
        </w:rPr>
        <w:t xml:space="preserve"> </w:t>
      </w:r>
      <w:r w:rsidR="00EE27D0">
        <w:rPr>
          <w:rFonts w:ascii="Arial" w:eastAsia="Arial" w:hAnsi="Arial" w:cs="Arial"/>
          <w:i/>
          <w:color w:val="000000"/>
          <w:sz w:val="22"/>
          <w:szCs w:val="22"/>
        </w:rPr>
        <w:t>přináší nové kvalitní produkty za skvělou cenu</w:t>
      </w:r>
    </w:p>
    <w:p w14:paraId="4E54BE17" w14:textId="77777777" w:rsidR="008F6E6D" w:rsidRDefault="008F6E6D">
      <w:pPr>
        <w:widowControl w:val="0"/>
        <w:pBdr>
          <w:top w:val="nil"/>
          <w:left w:val="nil"/>
          <w:bottom w:val="nil"/>
          <w:right w:val="nil"/>
          <w:between w:val="nil"/>
        </w:pBdr>
        <w:spacing w:line="300" w:lineRule="auto"/>
        <w:jc w:val="center"/>
        <w:rPr>
          <w:rFonts w:ascii="Arial" w:eastAsia="Arial" w:hAnsi="Arial" w:cs="Arial"/>
          <w:i/>
          <w:color w:val="000000"/>
          <w:sz w:val="28"/>
          <w:szCs w:val="28"/>
        </w:rPr>
      </w:pPr>
    </w:p>
    <w:p w14:paraId="240D58CA" w14:textId="33C0F6C1" w:rsidR="008F6E6D" w:rsidRDefault="007561F2" w:rsidP="00960F40">
      <w:pPr>
        <w:tabs>
          <w:tab w:val="left" w:pos="142"/>
        </w:tabs>
        <w:spacing w:line="360" w:lineRule="auto"/>
        <w:jc w:val="both"/>
        <w:rPr>
          <w:rFonts w:ascii="Arial" w:eastAsia="Arial" w:hAnsi="Arial" w:cs="Arial"/>
          <w:b/>
          <w:sz w:val="22"/>
          <w:szCs w:val="22"/>
        </w:rPr>
      </w:pPr>
      <w:r>
        <w:rPr>
          <w:rFonts w:ascii="Arial" w:eastAsia="Arial" w:hAnsi="Arial" w:cs="Arial"/>
          <w:b/>
          <w:sz w:val="22"/>
          <w:szCs w:val="22"/>
        </w:rPr>
        <w:t>Praha 1</w:t>
      </w:r>
      <w:r w:rsidR="0057273A">
        <w:rPr>
          <w:rFonts w:ascii="Arial" w:eastAsia="Arial" w:hAnsi="Arial" w:cs="Arial"/>
          <w:b/>
          <w:sz w:val="22"/>
          <w:szCs w:val="22"/>
        </w:rPr>
        <w:t>5</w:t>
      </w:r>
      <w:r>
        <w:rPr>
          <w:rFonts w:ascii="Arial" w:eastAsia="Arial" w:hAnsi="Arial" w:cs="Arial"/>
          <w:b/>
          <w:sz w:val="22"/>
          <w:szCs w:val="22"/>
        </w:rPr>
        <w:t xml:space="preserve">. prosince 2023 – </w:t>
      </w:r>
      <w:r w:rsidR="00960F40" w:rsidRPr="00960F40">
        <w:rPr>
          <w:rFonts w:ascii="Arial" w:eastAsia="Arial" w:hAnsi="Arial" w:cs="Arial"/>
          <w:b/>
          <w:sz w:val="22"/>
          <w:szCs w:val="22"/>
        </w:rPr>
        <w:t>S</w:t>
      </w:r>
      <w:r w:rsidR="00661D65">
        <w:rPr>
          <w:rFonts w:ascii="Arial" w:eastAsia="Arial" w:hAnsi="Arial" w:cs="Arial"/>
          <w:b/>
          <w:sz w:val="22"/>
          <w:szCs w:val="22"/>
        </w:rPr>
        <w:t>polečnost S</w:t>
      </w:r>
      <w:r w:rsidR="00960F40" w:rsidRPr="00960F40">
        <w:rPr>
          <w:rFonts w:ascii="Arial" w:eastAsia="Arial" w:hAnsi="Arial" w:cs="Arial"/>
          <w:b/>
          <w:sz w:val="22"/>
          <w:szCs w:val="22"/>
        </w:rPr>
        <w:t>amsung Electronics představuje dva nové přírůstky řady A.</w:t>
      </w:r>
      <w:r w:rsidR="00960F40">
        <w:rPr>
          <w:rFonts w:ascii="Arial" w:eastAsia="Arial" w:hAnsi="Arial" w:cs="Arial"/>
          <w:b/>
          <w:sz w:val="22"/>
          <w:szCs w:val="22"/>
        </w:rPr>
        <w:t xml:space="preserve"> Samsung Galaxy A25 s podporou 5G a Galaxy A05s se </w:t>
      </w:r>
      <w:r w:rsidR="00B6304E">
        <w:rPr>
          <w:rFonts w:ascii="Arial" w:eastAsia="Arial" w:hAnsi="Arial" w:cs="Arial"/>
          <w:b/>
          <w:sz w:val="22"/>
          <w:szCs w:val="22"/>
        </w:rPr>
        <w:t xml:space="preserve">v České republice dostanou </w:t>
      </w:r>
      <w:r w:rsidR="00960F40">
        <w:rPr>
          <w:rFonts w:ascii="Arial" w:eastAsia="Arial" w:hAnsi="Arial" w:cs="Arial"/>
          <w:b/>
          <w:sz w:val="22"/>
          <w:szCs w:val="22"/>
        </w:rPr>
        <w:t>do prodeje</w:t>
      </w:r>
      <w:r w:rsidR="00801BAC">
        <w:rPr>
          <w:rFonts w:ascii="Arial" w:eastAsia="Arial" w:hAnsi="Arial" w:cs="Arial"/>
          <w:b/>
          <w:sz w:val="22"/>
          <w:szCs w:val="22"/>
        </w:rPr>
        <w:t xml:space="preserve"> počátkem ledna </w:t>
      </w:r>
      <w:r w:rsidR="00960F40">
        <w:rPr>
          <w:rFonts w:ascii="Arial" w:eastAsia="Arial" w:hAnsi="Arial" w:cs="Arial"/>
          <w:b/>
          <w:sz w:val="22"/>
          <w:szCs w:val="22"/>
        </w:rPr>
        <w:t xml:space="preserve">2024. Cela řada je navržena tak, aby přinesla inovace mladšímu publiku. </w:t>
      </w:r>
      <w:r w:rsidR="001765D5" w:rsidRPr="004A2BDE">
        <w:rPr>
          <w:rFonts w:ascii="Arial" w:eastAsia="Arial" w:hAnsi="Arial" w:cs="Arial"/>
          <w:b/>
          <w:bCs/>
          <w:sz w:val="22"/>
          <w:szCs w:val="22"/>
        </w:rPr>
        <w:t xml:space="preserve">Maloobchodní cena Galaxy A25 ve verzi s 128 GB interní pamětí a 6 GB RAM </w:t>
      </w:r>
      <w:r w:rsidR="00801BAC">
        <w:rPr>
          <w:rFonts w:ascii="Arial" w:eastAsia="Arial" w:hAnsi="Arial" w:cs="Arial"/>
          <w:b/>
          <w:bCs/>
          <w:sz w:val="22"/>
          <w:szCs w:val="22"/>
        </w:rPr>
        <w:t>je</w:t>
      </w:r>
      <w:r w:rsidR="001765D5" w:rsidRPr="004A2BDE">
        <w:rPr>
          <w:rFonts w:ascii="Arial" w:eastAsia="Arial" w:hAnsi="Arial" w:cs="Arial"/>
          <w:b/>
          <w:bCs/>
          <w:sz w:val="22"/>
          <w:szCs w:val="22"/>
        </w:rPr>
        <w:t xml:space="preserve"> stanovena na 6 999 Kč a u verze 25</w:t>
      </w:r>
      <w:r w:rsidR="002575A5">
        <w:rPr>
          <w:rFonts w:ascii="Arial" w:eastAsia="Arial" w:hAnsi="Arial" w:cs="Arial"/>
          <w:b/>
          <w:bCs/>
          <w:sz w:val="22"/>
          <w:szCs w:val="22"/>
        </w:rPr>
        <w:t>6</w:t>
      </w:r>
      <w:r w:rsidR="001765D5" w:rsidRPr="004A2BDE">
        <w:rPr>
          <w:rFonts w:ascii="Arial" w:eastAsia="Arial" w:hAnsi="Arial" w:cs="Arial"/>
          <w:b/>
          <w:bCs/>
          <w:sz w:val="22"/>
          <w:szCs w:val="22"/>
        </w:rPr>
        <w:t xml:space="preserve"> GB paměti a 8 GB RAM na 8 999 Kč. Galaxy A05s potěší ve verzi s 64 GB interní pamětí </w:t>
      </w:r>
      <w:r w:rsidR="00316212">
        <w:rPr>
          <w:rFonts w:ascii="Arial" w:eastAsia="Arial" w:hAnsi="Arial" w:cs="Arial"/>
          <w:b/>
          <w:bCs/>
          <w:sz w:val="22"/>
          <w:szCs w:val="22"/>
        </w:rPr>
        <w:t xml:space="preserve">a </w:t>
      </w:r>
      <w:r w:rsidR="001765D5" w:rsidRPr="004A2BDE">
        <w:rPr>
          <w:rFonts w:ascii="Arial" w:eastAsia="Arial" w:hAnsi="Arial" w:cs="Arial"/>
          <w:b/>
          <w:bCs/>
          <w:sz w:val="22"/>
          <w:szCs w:val="22"/>
        </w:rPr>
        <w:t>4 GB RAM za doporučenou maloobchodní cenu 3 999 Kč a ve 128 GB a 4 GB RAM za 4 499 Kč.</w:t>
      </w:r>
      <w:r w:rsidR="001765D5" w:rsidRPr="00960F40">
        <w:rPr>
          <w:rFonts w:ascii="Arial" w:eastAsia="Arial" w:hAnsi="Arial" w:cs="Arial"/>
          <w:sz w:val="22"/>
          <w:szCs w:val="22"/>
        </w:rPr>
        <w:t xml:space="preserve">   </w:t>
      </w:r>
    </w:p>
    <w:p w14:paraId="2F140E75" w14:textId="77777777" w:rsidR="008F6E6D" w:rsidRDefault="008F6E6D" w:rsidP="00960F40">
      <w:pPr>
        <w:tabs>
          <w:tab w:val="left" w:pos="142"/>
        </w:tabs>
        <w:spacing w:line="360" w:lineRule="auto"/>
        <w:jc w:val="both"/>
        <w:rPr>
          <w:rFonts w:ascii="Arial" w:eastAsia="Arial" w:hAnsi="Arial" w:cs="Arial"/>
          <w:sz w:val="22"/>
          <w:szCs w:val="22"/>
        </w:rPr>
      </w:pPr>
    </w:p>
    <w:p w14:paraId="255C40F2" w14:textId="5F12E063" w:rsidR="00960F40" w:rsidRDefault="00960F40" w:rsidP="00960F40">
      <w:pPr>
        <w:tabs>
          <w:tab w:val="left" w:pos="142"/>
        </w:tabs>
        <w:spacing w:line="360" w:lineRule="auto"/>
        <w:jc w:val="both"/>
        <w:rPr>
          <w:rFonts w:ascii="Arial" w:eastAsia="Arial" w:hAnsi="Arial" w:cs="Arial"/>
          <w:sz w:val="22"/>
          <w:szCs w:val="22"/>
        </w:rPr>
      </w:pPr>
      <w:r w:rsidRPr="00960F40">
        <w:rPr>
          <w:rFonts w:ascii="Arial" w:eastAsia="Arial" w:hAnsi="Arial" w:cs="Arial"/>
          <w:sz w:val="22"/>
          <w:szCs w:val="22"/>
        </w:rPr>
        <w:t xml:space="preserve">Prvním </w:t>
      </w:r>
      <w:r>
        <w:rPr>
          <w:rFonts w:ascii="Arial" w:eastAsia="Arial" w:hAnsi="Arial" w:cs="Arial"/>
          <w:sz w:val="22"/>
          <w:szCs w:val="22"/>
        </w:rPr>
        <w:t>ze dvou nováčků</w:t>
      </w:r>
      <w:r w:rsidRPr="00960F40">
        <w:rPr>
          <w:rFonts w:ascii="Arial" w:eastAsia="Arial" w:hAnsi="Arial" w:cs="Arial"/>
          <w:sz w:val="22"/>
          <w:szCs w:val="22"/>
        </w:rPr>
        <w:t xml:space="preserve"> </w:t>
      </w:r>
      <w:r w:rsidR="004879D4">
        <w:rPr>
          <w:rFonts w:ascii="Arial" w:eastAsia="Arial" w:hAnsi="Arial" w:cs="Arial"/>
          <w:sz w:val="22"/>
          <w:szCs w:val="22"/>
        </w:rPr>
        <w:t xml:space="preserve">je </w:t>
      </w:r>
      <w:r w:rsidRPr="00960F40">
        <w:rPr>
          <w:rFonts w:ascii="Arial" w:eastAsia="Arial" w:hAnsi="Arial" w:cs="Arial"/>
          <w:sz w:val="22"/>
          <w:szCs w:val="22"/>
        </w:rPr>
        <w:t>Samsung Galaxy A25 s podporou 5G</w:t>
      </w:r>
      <w:r w:rsidR="004879D4">
        <w:rPr>
          <w:rFonts w:ascii="Arial" w:eastAsia="Arial" w:hAnsi="Arial" w:cs="Arial"/>
          <w:sz w:val="22"/>
          <w:szCs w:val="22"/>
        </w:rPr>
        <w:t>, který p</w:t>
      </w:r>
      <w:r w:rsidRPr="00960F40">
        <w:rPr>
          <w:rFonts w:ascii="Arial" w:eastAsia="Arial" w:hAnsi="Arial" w:cs="Arial"/>
          <w:sz w:val="22"/>
          <w:szCs w:val="22"/>
        </w:rPr>
        <w:t xml:space="preserve">otěší </w:t>
      </w:r>
      <w:r>
        <w:rPr>
          <w:rFonts w:ascii="Arial" w:eastAsia="Arial" w:hAnsi="Arial" w:cs="Arial"/>
          <w:sz w:val="22"/>
          <w:szCs w:val="22"/>
        </w:rPr>
        <w:t xml:space="preserve">především </w:t>
      </w:r>
      <w:r w:rsidRPr="00960F40">
        <w:rPr>
          <w:rFonts w:ascii="Arial" w:eastAsia="Arial" w:hAnsi="Arial" w:cs="Arial"/>
          <w:sz w:val="22"/>
          <w:szCs w:val="22"/>
        </w:rPr>
        <w:t xml:space="preserve">velkým displejem, úžasným fotoaparátem </w:t>
      </w:r>
      <w:r>
        <w:rPr>
          <w:rFonts w:ascii="Arial" w:eastAsia="Arial" w:hAnsi="Arial" w:cs="Arial"/>
          <w:sz w:val="22"/>
          <w:szCs w:val="22"/>
        </w:rPr>
        <w:t xml:space="preserve">ale i </w:t>
      </w:r>
      <w:r w:rsidRPr="00960F40">
        <w:rPr>
          <w:rFonts w:ascii="Arial" w:eastAsia="Arial" w:hAnsi="Arial" w:cs="Arial"/>
          <w:sz w:val="22"/>
          <w:szCs w:val="22"/>
        </w:rPr>
        <w:t>svým výkonem. Za atraktivní cenu nabídne navíc stylový design ve třech moderních barevných variantách</w:t>
      </w:r>
      <w:r w:rsidR="001765D5">
        <w:rPr>
          <w:rFonts w:ascii="Arial" w:eastAsia="Arial" w:hAnsi="Arial" w:cs="Arial"/>
          <w:sz w:val="22"/>
          <w:szCs w:val="22"/>
        </w:rPr>
        <w:t xml:space="preserve"> (</w:t>
      </w:r>
      <w:r w:rsidR="001765D5" w:rsidRPr="00960F40">
        <w:rPr>
          <w:rFonts w:ascii="Arial" w:eastAsia="Arial" w:hAnsi="Arial" w:cs="Arial"/>
          <w:sz w:val="22"/>
          <w:szCs w:val="22"/>
        </w:rPr>
        <w:t>modré, žluté a modročerné)</w:t>
      </w:r>
      <w:r w:rsidR="001765D5">
        <w:rPr>
          <w:rFonts w:ascii="Arial" w:eastAsia="Arial" w:hAnsi="Arial" w:cs="Arial"/>
          <w:sz w:val="22"/>
          <w:szCs w:val="22"/>
        </w:rPr>
        <w:t>.</w:t>
      </w:r>
    </w:p>
    <w:p w14:paraId="55972310" w14:textId="77777777" w:rsidR="00960F40" w:rsidRPr="00960F40" w:rsidRDefault="00960F40" w:rsidP="00960F40">
      <w:pPr>
        <w:tabs>
          <w:tab w:val="left" w:pos="142"/>
        </w:tabs>
        <w:spacing w:line="360" w:lineRule="auto"/>
        <w:jc w:val="both"/>
        <w:rPr>
          <w:rFonts w:ascii="Arial" w:eastAsia="Arial" w:hAnsi="Arial" w:cs="Arial"/>
          <w:sz w:val="22"/>
          <w:szCs w:val="22"/>
        </w:rPr>
      </w:pPr>
    </w:p>
    <w:p w14:paraId="491372BE" w14:textId="77777777" w:rsidR="00960F40" w:rsidRDefault="00960F40" w:rsidP="00960F40">
      <w:pPr>
        <w:tabs>
          <w:tab w:val="left" w:pos="142"/>
        </w:tabs>
        <w:spacing w:line="360" w:lineRule="auto"/>
        <w:jc w:val="both"/>
        <w:rPr>
          <w:rFonts w:ascii="Arial" w:eastAsia="Arial" w:hAnsi="Arial" w:cs="Arial"/>
          <w:sz w:val="22"/>
          <w:szCs w:val="22"/>
        </w:rPr>
      </w:pPr>
      <w:r w:rsidRPr="00960F40">
        <w:rPr>
          <w:rFonts w:ascii="Arial" w:eastAsia="Arial" w:hAnsi="Arial" w:cs="Arial"/>
          <w:sz w:val="22"/>
          <w:szCs w:val="22"/>
        </w:rPr>
        <w:t xml:space="preserve">Galaxy A25 5G umožní vychutnat si obsah zase o úroveň výš. Vizuální požitek zajistí 6,5palcový Super AMOLED displej s kvalitou FHD+, obnovovací frekvence 120 Hz., jas 1 000 nitů a technologie Vision Booster. O zvuk se postará vylepšené stereo Dolby Atmos, které podpoří celkový zážitek ze sledování a poslechu oblíbeného obsahu. </w:t>
      </w:r>
    </w:p>
    <w:p w14:paraId="2B4DD8DE" w14:textId="77777777" w:rsidR="00960F40" w:rsidRDefault="00960F40" w:rsidP="00960F40">
      <w:pPr>
        <w:tabs>
          <w:tab w:val="left" w:pos="142"/>
        </w:tabs>
        <w:spacing w:line="360" w:lineRule="auto"/>
        <w:jc w:val="both"/>
        <w:rPr>
          <w:rFonts w:ascii="Arial" w:eastAsia="Arial" w:hAnsi="Arial" w:cs="Arial"/>
          <w:sz w:val="22"/>
          <w:szCs w:val="22"/>
        </w:rPr>
      </w:pPr>
    </w:p>
    <w:p w14:paraId="0A25B7D9" w14:textId="3AB982D8" w:rsidR="00960F40" w:rsidRDefault="00960F40" w:rsidP="00960F40">
      <w:pPr>
        <w:tabs>
          <w:tab w:val="left" w:pos="142"/>
        </w:tabs>
        <w:spacing w:line="360" w:lineRule="auto"/>
        <w:jc w:val="both"/>
        <w:rPr>
          <w:rFonts w:ascii="Arial" w:eastAsia="Arial" w:hAnsi="Arial" w:cs="Arial"/>
          <w:sz w:val="22"/>
          <w:szCs w:val="22"/>
        </w:rPr>
      </w:pPr>
      <w:r>
        <w:rPr>
          <w:rFonts w:ascii="Arial" w:eastAsia="Arial" w:hAnsi="Arial" w:cs="Arial"/>
          <w:sz w:val="22"/>
          <w:szCs w:val="22"/>
        </w:rPr>
        <w:t xml:space="preserve">Perfektní fotografie s úžasnými detaily vykouzlí </w:t>
      </w:r>
      <w:r w:rsidRPr="00960F40">
        <w:rPr>
          <w:rFonts w:ascii="Arial" w:eastAsia="Arial" w:hAnsi="Arial" w:cs="Arial"/>
          <w:sz w:val="22"/>
          <w:szCs w:val="22"/>
        </w:rPr>
        <w:t xml:space="preserve">fotoaparát vybavený 50Mpx snímačem, </w:t>
      </w:r>
      <w:r>
        <w:rPr>
          <w:rFonts w:ascii="Arial" w:eastAsia="Arial" w:hAnsi="Arial" w:cs="Arial"/>
          <w:sz w:val="22"/>
          <w:szCs w:val="22"/>
        </w:rPr>
        <w:t xml:space="preserve">který je </w:t>
      </w:r>
      <w:r w:rsidRPr="00960F40">
        <w:rPr>
          <w:rFonts w:ascii="Arial" w:eastAsia="Arial" w:hAnsi="Arial" w:cs="Arial"/>
          <w:sz w:val="22"/>
          <w:szCs w:val="22"/>
        </w:rPr>
        <w:t xml:space="preserve">doplněný širokoúhlým objektivem a makroobjektivem. Pro milovníky selfies </w:t>
      </w:r>
      <w:r w:rsidR="009A5F46">
        <w:rPr>
          <w:rFonts w:ascii="Arial" w:eastAsia="Arial" w:hAnsi="Arial" w:cs="Arial"/>
          <w:sz w:val="22"/>
          <w:szCs w:val="22"/>
        </w:rPr>
        <w:t>disponuje</w:t>
      </w:r>
      <w:r w:rsidRPr="00960F40">
        <w:rPr>
          <w:rFonts w:ascii="Arial" w:eastAsia="Arial" w:hAnsi="Arial" w:cs="Arial"/>
          <w:sz w:val="22"/>
          <w:szCs w:val="22"/>
        </w:rPr>
        <w:t xml:space="preserve"> Galaxy A 5G 13Mp</w:t>
      </w:r>
      <w:r w:rsidR="009A5F46">
        <w:rPr>
          <w:rFonts w:ascii="Arial" w:eastAsia="Arial" w:hAnsi="Arial" w:cs="Arial"/>
          <w:sz w:val="22"/>
          <w:szCs w:val="22"/>
        </w:rPr>
        <w:t>x</w:t>
      </w:r>
      <w:r w:rsidRPr="00960F40">
        <w:rPr>
          <w:rFonts w:ascii="Arial" w:eastAsia="Arial" w:hAnsi="Arial" w:cs="Arial"/>
          <w:sz w:val="22"/>
          <w:szCs w:val="22"/>
        </w:rPr>
        <w:t xml:space="preserve"> přední kamerou, se kterou vytvoříte ty nejlepší záběry. </w:t>
      </w:r>
    </w:p>
    <w:p w14:paraId="72BF30BC" w14:textId="77777777" w:rsidR="00960F40" w:rsidRPr="00960F40" w:rsidRDefault="00960F40" w:rsidP="00960F40">
      <w:pPr>
        <w:tabs>
          <w:tab w:val="left" w:pos="142"/>
        </w:tabs>
        <w:spacing w:line="360" w:lineRule="auto"/>
        <w:jc w:val="both"/>
        <w:rPr>
          <w:rFonts w:ascii="Arial" w:eastAsia="Arial" w:hAnsi="Arial" w:cs="Arial"/>
          <w:sz w:val="22"/>
          <w:szCs w:val="22"/>
        </w:rPr>
      </w:pPr>
    </w:p>
    <w:p w14:paraId="640AA49F" w14:textId="4A48A71C" w:rsidR="00960F40" w:rsidRDefault="00960F40" w:rsidP="00960F40">
      <w:pPr>
        <w:tabs>
          <w:tab w:val="left" w:pos="142"/>
        </w:tabs>
        <w:spacing w:line="360" w:lineRule="auto"/>
        <w:jc w:val="both"/>
        <w:rPr>
          <w:rFonts w:ascii="Arial" w:eastAsia="Arial" w:hAnsi="Arial" w:cs="Arial"/>
          <w:i/>
          <w:iCs/>
          <w:sz w:val="22"/>
          <w:szCs w:val="22"/>
        </w:rPr>
      </w:pPr>
      <w:r w:rsidRPr="00960F40">
        <w:rPr>
          <w:rFonts w:ascii="Arial" w:eastAsia="Arial" w:hAnsi="Arial" w:cs="Arial"/>
          <w:i/>
          <w:iCs/>
          <w:sz w:val="22"/>
          <w:szCs w:val="22"/>
        </w:rPr>
        <w:t>"</w:t>
      </w:r>
      <w:r w:rsidR="00B6304E">
        <w:rPr>
          <w:rFonts w:ascii="Arial" w:eastAsia="Arial" w:hAnsi="Arial" w:cs="Arial"/>
          <w:i/>
          <w:iCs/>
          <w:sz w:val="22"/>
          <w:szCs w:val="22"/>
        </w:rPr>
        <w:t xml:space="preserve">Model </w:t>
      </w:r>
      <w:r w:rsidRPr="00960F40">
        <w:rPr>
          <w:rFonts w:ascii="Arial" w:eastAsia="Arial" w:hAnsi="Arial" w:cs="Arial"/>
          <w:i/>
          <w:iCs/>
          <w:sz w:val="22"/>
          <w:szCs w:val="22"/>
        </w:rPr>
        <w:t>Galaxy A25 5G doplňuje naši širokou nabídku chytrých telefonů základní úrovně a zachovává náš závazek přiblížit technologie lidem, aniž bychom obětovali kvalitu našich produktů,"</w:t>
      </w:r>
      <w:r w:rsidRPr="00960F40">
        <w:rPr>
          <w:rFonts w:ascii="Arial" w:eastAsia="Arial" w:hAnsi="Arial" w:cs="Arial"/>
          <w:sz w:val="22"/>
          <w:szCs w:val="22"/>
        </w:rPr>
        <w:t xml:space="preserve"> říká šéf mobilní divize Samsung Electronics pro Českou a Slovenskou republiku </w:t>
      </w:r>
      <w:r w:rsidRPr="00960F40">
        <w:rPr>
          <w:rFonts w:ascii="Arial" w:eastAsia="Arial" w:hAnsi="Arial" w:cs="Arial"/>
          <w:sz w:val="22"/>
          <w:szCs w:val="22"/>
        </w:rPr>
        <w:lastRenderedPageBreak/>
        <w:t xml:space="preserve">Tomáš Balík. </w:t>
      </w:r>
      <w:r w:rsidRPr="00960F40">
        <w:rPr>
          <w:rFonts w:ascii="Arial" w:eastAsia="Arial" w:hAnsi="Arial" w:cs="Arial"/>
          <w:i/>
          <w:iCs/>
          <w:sz w:val="22"/>
          <w:szCs w:val="22"/>
        </w:rPr>
        <w:t xml:space="preserve">„Jeho 120Hz displej, trojitý fotoaparát připravený na každou situaci a procesor Exynos nové generace, který poskytuje připojení 5G, přináší našim zákazníkům špičkovou rychlost a výkon, aniž by to bylo na úkor konkurenceschopných cen řady Galaxy A.“ </w:t>
      </w:r>
    </w:p>
    <w:p w14:paraId="2A7AD98E" w14:textId="77777777" w:rsidR="00960F40" w:rsidRPr="00960F40" w:rsidRDefault="00960F40" w:rsidP="00960F40">
      <w:pPr>
        <w:tabs>
          <w:tab w:val="left" w:pos="142"/>
        </w:tabs>
        <w:spacing w:line="360" w:lineRule="auto"/>
        <w:jc w:val="both"/>
        <w:rPr>
          <w:rFonts w:ascii="Arial" w:eastAsia="Arial" w:hAnsi="Arial" w:cs="Arial"/>
          <w:i/>
          <w:iCs/>
          <w:sz w:val="22"/>
          <w:szCs w:val="22"/>
        </w:rPr>
      </w:pPr>
    </w:p>
    <w:p w14:paraId="075A48B9" w14:textId="77777777" w:rsidR="00960F40" w:rsidRPr="00960F40" w:rsidRDefault="00960F40" w:rsidP="00960F40">
      <w:pPr>
        <w:tabs>
          <w:tab w:val="left" w:pos="142"/>
        </w:tabs>
        <w:spacing w:line="360" w:lineRule="auto"/>
        <w:jc w:val="both"/>
        <w:rPr>
          <w:rFonts w:ascii="Arial" w:eastAsia="Arial" w:hAnsi="Arial" w:cs="Arial"/>
          <w:b/>
          <w:bCs/>
          <w:sz w:val="22"/>
          <w:szCs w:val="22"/>
        </w:rPr>
      </w:pPr>
      <w:r w:rsidRPr="00960F40">
        <w:rPr>
          <w:rFonts w:ascii="Arial" w:eastAsia="Arial" w:hAnsi="Arial" w:cs="Arial"/>
          <w:b/>
          <w:bCs/>
          <w:sz w:val="22"/>
          <w:szCs w:val="22"/>
        </w:rPr>
        <w:t>Neuvěřitelný výkon a nejvýhodnější cena v zařízení Samsung Galaxy A05s</w:t>
      </w:r>
    </w:p>
    <w:p w14:paraId="2DA49655" w14:textId="25FD9D7B" w:rsidR="00960F40" w:rsidRDefault="00960F40" w:rsidP="00960F40">
      <w:pPr>
        <w:tabs>
          <w:tab w:val="left" w:pos="142"/>
        </w:tabs>
        <w:spacing w:line="360" w:lineRule="auto"/>
        <w:jc w:val="both"/>
        <w:rPr>
          <w:rFonts w:ascii="Arial" w:eastAsia="Arial" w:hAnsi="Arial" w:cs="Arial"/>
          <w:sz w:val="22"/>
          <w:szCs w:val="22"/>
        </w:rPr>
      </w:pPr>
      <w:r w:rsidRPr="00960F40">
        <w:rPr>
          <w:rFonts w:ascii="Arial" w:eastAsia="Arial" w:hAnsi="Arial" w:cs="Arial"/>
          <w:sz w:val="22"/>
          <w:szCs w:val="22"/>
        </w:rPr>
        <w:t>Galaxy A05s posouvá zážitek z Galaxy na novou úroveň.</w:t>
      </w:r>
      <w:r w:rsidR="001765D5">
        <w:rPr>
          <w:rFonts w:ascii="Arial" w:eastAsia="Arial" w:hAnsi="Arial" w:cs="Arial"/>
          <w:sz w:val="22"/>
          <w:szCs w:val="22"/>
        </w:rPr>
        <w:t xml:space="preserve"> Bude </w:t>
      </w:r>
      <w:r w:rsidR="001765D5" w:rsidRPr="00960F40">
        <w:rPr>
          <w:rFonts w:ascii="Arial" w:eastAsia="Arial" w:hAnsi="Arial" w:cs="Arial"/>
          <w:sz w:val="22"/>
          <w:szCs w:val="22"/>
        </w:rPr>
        <w:t xml:space="preserve">dostupný </w:t>
      </w:r>
      <w:r w:rsidR="001765D5">
        <w:rPr>
          <w:rFonts w:ascii="Arial" w:eastAsia="Arial" w:hAnsi="Arial" w:cs="Arial"/>
          <w:sz w:val="22"/>
          <w:szCs w:val="22"/>
        </w:rPr>
        <w:t xml:space="preserve">v Česku </w:t>
      </w:r>
      <w:r w:rsidR="002575A5">
        <w:rPr>
          <w:rFonts w:ascii="Arial" w:eastAsia="Arial" w:hAnsi="Arial" w:cs="Arial"/>
          <w:sz w:val="22"/>
          <w:szCs w:val="22"/>
        </w:rPr>
        <w:t xml:space="preserve">začátkem ledna 2024 </w:t>
      </w:r>
      <w:r w:rsidR="001765D5" w:rsidRPr="00960F40">
        <w:rPr>
          <w:rFonts w:ascii="Arial" w:eastAsia="Arial" w:hAnsi="Arial" w:cs="Arial"/>
          <w:sz w:val="22"/>
          <w:szCs w:val="22"/>
        </w:rPr>
        <w:t>v černé, světle zelen</w:t>
      </w:r>
      <w:r w:rsidR="001765D5">
        <w:rPr>
          <w:rFonts w:ascii="Arial" w:eastAsia="Arial" w:hAnsi="Arial" w:cs="Arial"/>
          <w:sz w:val="22"/>
          <w:szCs w:val="22"/>
        </w:rPr>
        <w:t>é</w:t>
      </w:r>
      <w:r w:rsidR="001765D5" w:rsidRPr="00960F40">
        <w:rPr>
          <w:rFonts w:ascii="Arial" w:eastAsia="Arial" w:hAnsi="Arial" w:cs="Arial"/>
          <w:sz w:val="22"/>
          <w:szCs w:val="22"/>
        </w:rPr>
        <w:t xml:space="preserve"> a stříbrné </w:t>
      </w:r>
      <w:r w:rsidR="001765D5">
        <w:rPr>
          <w:rFonts w:ascii="Arial" w:eastAsia="Arial" w:hAnsi="Arial" w:cs="Arial"/>
          <w:sz w:val="22"/>
          <w:szCs w:val="22"/>
        </w:rPr>
        <w:t xml:space="preserve">barevné variantě. </w:t>
      </w:r>
      <w:r w:rsidR="009A5F46">
        <w:rPr>
          <w:rFonts w:ascii="Arial" w:eastAsia="Arial" w:hAnsi="Arial" w:cs="Arial"/>
          <w:sz w:val="22"/>
          <w:szCs w:val="22"/>
        </w:rPr>
        <w:t>Velký</w:t>
      </w:r>
      <w:r w:rsidRPr="00960F40">
        <w:rPr>
          <w:rFonts w:ascii="Arial" w:eastAsia="Arial" w:hAnsi="Arial" w:cs="Arial"/>
          <w:sz w:val="22"/>
          <w:szCs w:val="22"/>
        </w:rPr>
        <w:t xml:space="preserve"> 6,7palcov</w:t>
      </w:r>
      <w:r>
        <w:rPr>
          <w:rFonts w:ascii="Arial" w:eastAsia="Arial" w:hAnsi="Arial" w:cs="Arial"/>
          <w:sz w:val="22"/>
          <w:szCs w:val="22"/>
        </w:rPr>
        <w:t>ý</w:t>
      </w:r>
      <w:r w:rsidRPr="00960F40">
        <w:rPr>
          <w:rFonts w:ascii="Arial" w:eastAsia="Arial" w:hAnsi="Arial" w:cs="Arial"/>
          <w:sz w:val="22"/>
          <w:szCs w:val="22"/>
        </w:rPr>
        <w:t xml:space="preserve"> displej s kvalitou FHD+ </w:t>
      </w:r>
      <w:r>
        <w:rPr>
          <w:rFonts w:ascii="Arial" w:eastAsia="Arial" w:hAnsi="Arial" w:cs="Arial"/>
          <w:sz w:val="22"/>
          <w:szCs w:val="22"/>
        </w:rPr>
        <w:t>lák</w:t>
      </w:r>
      <w:r w:rsidR="00316212">
        <w:rPr>
          <w:rFonts w:ascii="Arial" w:eastAsia="Arial" w:hAnsi="Arial" w:cs="Arial"/>
          <w:sz w:val="22"/>
          <w:szCs w:val="22"/>
        </w:rPr>
        <w:t>á</w:t>
      </w:r>
      <w:r w:rsidRPr="00960F40">
        <w:rPr>
          <w:rFonts w:ascii="Arial" w:eastAsia="Arial" w:hAnsi="Arial" w:cs="Arial"/>
          <w:sz w:val="22"/>
          <w:szCs w:val="22"/>
        </w:rPr>
        <w:t xml:space="preserve"> vychutnat si seriály, filmy a videohry v té nejlepší kvalitě. Jeho velikost umožnila navýšit kapacitu baterie až na 5000 mAh, čímž se řadí mezi ty nejlepší na trhu. Zvládne tak ty nejnáročnější činnosti, jako je hraní videoher nebo streaming videí, bez nutnosti řešit nabíječku. V případě potřeby nabídne 25W superrychlé nabíjení, které ho během mžiku zase vrátí do hry. </w:t>
      </w:r>
    </w:p>
    <w:p w14:paraId="7607DF55" w14:textId="77777777" w:rsidR="00960F40" w:rsidRPr="00960F40" w:rsidRDefault="00960F40" w:rsidP="00960F40">
      <w:pPr>
        <w:tabs>
          <w:tab w:val="left" w:pos="142"/>
        </w:tabs>
        <w:spacing w:line="360" w:lineRule="auto"/>
        <w:jc w:val="both"/>
        <w:rPr>
          <w:rFonts w:ascii="Arial" w:eastAsia="Arial" w:hAnsi="Arial" w:cs="Arial"/>
          <w:sz w:val="22"/>
          <w:szCs w:val="22"/>
        </w:rPr>
      </w:pPr>
    </w:p>
    <w:p w14:paraId="1E280C67" w14:textId="5FDFC6E0" w:rsidR="00960F40" w:rsidRDefault="00960F40" w:rsidP="00960F40">
      <w:pPr>
        <w:tabs>
          <w:tab w:val="left" w:pos="142"/>
        </w:tabs>
        <w:spacing w:line="360" w:lineRule="auto"/>
        <w:jc w:val="both"/>
        <w:rPr>
          <w:rFonts w:ascii="Arial" w:eastAsia="Arial" w:hAnsi="Arial" w:cs="Arial"/>
          <w:sz w:val="22"/>
          <w:szCs w:val="22"/>
        </w:rPr>
      </w:pPr>
      <w:r>
        <w:rPr>
          <w:rFonts w:ascii="Arial" w:eastAsia="Arial" w:hAnsi="Arial" w:cs="Arial"/>
          <w:sz w:val="22"/>
          <w:szCs w:val="22"/>
        </w:rPr>
        <w:t>Díky procesoru</w:t>
      </w:r>
      <w:r w:rsidRPr="00960F40">
        <w:rPr>
          <w:rFonts w:ascii="Arial" w:eastAsia="Arial" w:hAnsi="Arial" w:cs="Arial"/>
          <w:sz w:val="22"/>
          <w:szCs w:val="22"/>
        </w:rPr>
        <w:t xml:space="preserve"> Qualcomm Snapdragon 680</w:t>
      </w:r>
      <w:r>
        <w:rPr>
          <w:rFonts w:ascii="Arial" w:eastAsia="Arial" w:hAnsi="Arial" w:cs="Arial"/>
          <w:sz w:val="22"/>
          <w:szCs w:val="22"/>
        </w:rPr>
        <w:t xml:space="preserve"> nabídne Galaxy A05s plynulý chod</w:t>
      </w:r>
      <w:r w:rsidR="00EE27D0">
        <w:rPr>
          <w:rFonts w:ascii="Arial" w:eastAsia="Arial" w:hAnsi="Arial" w:cs="Arial"/>
          <w:sz w:val="22"/>
          <w:szCs w:val="22"/>
        </w:rPr>
        <w:t xml:space="preserve"> a</w:t>
      </w:r>
      <w:r w:rsidRPr="00960F40">
        <w:rPr>
          <w:rFonts w:ascii="Arial" w:eastAsia="Arial" w:hAnsi="Arial" w:cs="Arial"/>
          <w:sz w:val="22"/>
          <w:szCs w:val="22"/>
        </w:rPr>
        <w:t xml:space="preserve"> vylepšení pro hry </w:t>
      </w:r>
      <w:r w:rsidR="00EE27D0">
        <w:rPr>
          <w:rFonts w:ascii="Arial" w:eastAsia="Arial" w:hAnsi="Arial" w:cs="Arial"/>
          <w:sz w:val="22"/>
          <w:szCs w:val="22"/>
        </w:rPr>
        <w:t>či</w:t>
      </w:r>
      <w:r w:rsidRPr="00960F40">
        <w:rPr>
          <w:rFonts w:ascii="Arial" w:eastAsia="Arial" w:hAnsi="Arial" w:cs="Arial"/>
          <w:sz w:val="22"/>
          <w:szCs w:val="22"/>
        </w:rPr>
        <w:t xml:space="preserve"> </w:t>
      </w:r>
      <w:r w:rsidR="00EE27D0">
        <w:rPr>
          <w:rFonts w:ascii="Arial" w:eastAsia="Arial" w:hAnsi="Arial" w:cs="Arial"/>
          <w:sz w:val="22"/>
          <w:szCs w:val="22"/>
        </w:rPr>
        <w:t>umělou inteligenci</w:t>
      </w:r>
      <w:r>
        <w:rPr>
          <w:rFonts w:ascii="Arial" w:eastAsia="Arial" w:hAnsi="Arial" w:cs="Arial"/>
          <w:sz w:val="22"/>
          <w:szCs w:val="22"/>
        </w:rPr>
        <w:t xml:space="preserve">. </w:t>
      </w:r>
      <w:r w:rsidR="00EE27D0">
        <w:rPr>
          <w:rFonts w:ascii="Arial" w:eastAsia="Arial" w:hAnsi="Arial" w:cs="Arial"/>
          <w:sz w:val="22"/>
          <w:szCs w:val="22"/>
        </w:rPr>
        <w:t>Tu Galaxy používá pro vylepšení</w:t>
      </w:r>
      <w:r w:rsidRPr="00960F40">
        <w:rPr>
          <w:rFonts w:ascii="Arial" w:eastAsia="Arial" w:hAnsi="Arial" w:cs="Arial"/>
          <w:sz w:val="22"/>
          <w:szCs w:val="22"/>
        </w:rPr>
        <w:t xml:space="preserve"> funkc</w:t>
      </w:r>
      <w:r w:rsidR="00EE27D0">
        <w:rPr>
          <w:rFonts w:ascii="Arial" w:eastAsia="Arial" w:hAnsi="Arial" w:cs="Arial"/>
          <w:sz w:val="22"/>
          <w:szCs w:val="22"/>
        </w:rPr>
        <w:t>í</w:t>
      </w:r>
      <w:r w:rsidRPr="00960F40">
        <w:rPr>
          <w:rFonts w:ascii="Arial" w:eastAsia="Arial" w:hAnsi="Arial" w:cs="Arial"/>
          <w:sz w:val="22"/>
          <w:szCs w:val="22"/>
        </w:rPr>
        <w:t xml:space="preserve"> baterie</w:t>
      </w:r>
      <w:r w:rsidR="00EE27D0">
        <w:rPr>
          <w:rFonts w:ascii="Arial" w:eastAsia="Arial" w:hAnsi="Arial" w:cs="Arial"/>
          <w:sz w:val="22"/>
          <w:szCs w:val="22"/>
        </w:rPr>
        <w:t xml:space="preserve"> nebo </w:t>
      </w:r>
      <w:r w:rsidRPr="00960F40">
        <w:rPr>
          <w:rFonts w:ascii="Arial" w:eastAsia="Arial" w:hAnsi="Arial" w:cs="Arial"/>
          <w:sz w:val="22"/>
          <w:szCs w:val="22"/>
        </w:rPr>
        <w:t xml:space="preserve">perfektní fotografie, a to i v nočním režimu. </w:t>
      </w:r>
    </w:p>
    <w:p w14:paraId="5C9A38E5" w14:textId="77777777" w:rsidR="00960F40" w:rsidRPr="00960F40" w:rsidRDefault="00960F40" w:rsidP="00960F40">
      <w:pPr>
        <w:tabs>
          <w:tab w:val="left" w:pos="142"/>
        </w:tabs>
        <w:spacing w:line="360" w:lineRule="auto"/>
        <w:jc w:val="both"/>
        <w:rPr>
          <w:rFonts w:ascii="Arial" w:eastAsia="Arial" w:hAnsi="Arial" w:cs="Arial"/>
          <w:sz w:val="22"/>
          <w:szCs w:val="22"/>
        </w:rPr>
      </w:pPr>
    </w:p>
    <w:p w14:paraId="017096E0" w14:textId="77777777" w:rsidR="00960F40" w:rsidRPr="00960F40" w:rsidRDefault="00960F40" w:rsidP="00960F40">
      <w:pPr>
        <w:tabs>
          <w:tab w:val="left" w:pos="142"/>
        </w:tabs>
        <w:spacing w:line="360" w:lineRule="auto"/>
        <w:jc w:val="both"/>
        <w:rPr>
          <w:rFonts w:ascii="Arial" w:eastAsia="Arial" w:hAnsi="Arial" w:cs="Arial"/>
          <w:b/>
          <w:bCs/>
          <w:sz w:val="22"/>
          <w:szCs w:val="22"/>
        </w:rPr>
      </w:pPr>
      <w:r w:rsidRPr="00960F40">
        <w:rPr>
          <w:rFonts w:ascii="Arial" w:eastAsia="Arial" w:hAnsi="Arial" w:cs="Arial"/>
          <w:b/>
          <w:bCs/>
          <w:sz w:val="22"/>
          <w:szCs w:val="22"/>
        </w:rPr>
        <w:t>Zažij Galaxy bezpečně a bez kompromisů</w:t>
      </w:r>
    </w:p>
    <w:p w14:paraId="5758BF7A" w14:textId="05BBF285" w:rsidR="00960F40" w:rsidRDefault="00960F40" w:rsidP="00960F40">
      <w:pPr>
        <w:tabs>
          <w:tab w:val="left" w:pos="142"/>
        </w:tabs>
        <w:spacing w:line="360" w:lineRule="auto"/>
        <w:jc w:val="both"/>
        <w:rPr>
          <w:rFonts w:ascii="Arial" w:eastAsia="Arial" w:hAnsi="Arial" w:cs="Arial"/>
          <w:sz w:val="22"/>
          <w:szCs w:val="22"/>
        </w:rPr>
      </w:pPr>
      <w:r w:rsidRPr="00960F40">
        <w:rPr>
          <w:rFonts w:ascii="Arial" w:eastAsia="Arial" w:hAnsi="Arial" w:cs="Arial"/>
          <w:sz w:val="22"/>
          <w:szCs w:val="22"/>
        </w:rPr>
        <w:t>O data uživatelů, jejich soukromí, ochranu před malwarem a další hrozby se postará osvědčená a oblíbená multifunkční bezpečnostní platforma Samsung Knox. Díky rozsáhlému ekosystému společnosti Samsung mají navíc zařízení řady Galaxy A přístup k funkcím, jako je Quick Share nebo Samsung Health, stejně tak k aplikacím třetích stran, jako jsou mimo jiné You</w:t>
      </w:r>
      <w:r w:rsidR="00B6304E">
        <w:rPr>
          <w:rFonts w:ascii="Arial" w:eastAsia="Arial" w:hAnsi="Arial" w:cs="Arial"/>
          <w:sz w:val="22"/>
          <w:szCs w:val="22"/>
        </w:rPr>
        <w:t>T</w:t>
      </w:r>
      <w:r w:rsidRPr="00960F40">
        <w:rPr>
          <w:rFonts w:ascii="Arial" w:eastAsia="Arial" w:hAnsi="Arial" w:cs="Arial"/>
          <w:sz w:val="22"/>
          <w:szCs w:val="22"/>
        </w:rPr>
        <w:t xml:space="preserve">ube, Netflix, Prime Video, Spotify. Uživatelé si zkrátka vychutnají plnohodnotný zážitek, každý den a bez kompromisů. </w:t>
      </w:r>
    </w:p>
    <w:p w14:paraId="77D33E01" w14:textId="77777777" w:rsidR="001765D5" w:rsidRDefault="001765D5" w:rsidP="00960F40">
      <w:pPr>
        <w:tabs>
          <w:tab w:val="left" w:pos="142"/>
        </w:tabs>
        <w:spacing w:line="360" w:lineRule="auto"/>
        <w:jc w:val="both"/>
        <w:rPr>
          <w:rFonts w:ascii="Arial" w:eastAsia="Arial" w:hAnsi="Arial" w:cs="Arial"/>
          <w:sz w:val="22"/>
          <w:szCs w:val="22"/>
        </w:rPr>
      </w:pPr>
    </w:p>
    <w:p w14:paraId="2C437E77" w14:textId="77777777" w:rsidR="001765D5" w:rsidRDefault="001765D5" w:rsidP="00960F40">
      <w:pPr>
        <w:tabs>
          <w:tab w:val="left" w:pos="142"/>
        </w:tabs>
        <w:spacing w:line="360" w:lineRule="auto"/>
        <w:jc w:val="both"/>
        <w:rPr>
          <w:rFonts w:ascii="Arial" w:eastAsia="Arial" w:hAnsi="Arial" w:cs="Arial"/>
          <w:sz w:val="22"/>
          <w:szCs w:val="22"/>
        </w:rPr>
      </w:pPr>
    </w:p>
    <w:p w14:paraId="16842FA2" w14:textId="77777777" w:rsidR="001765D5" w:rsidRDefault="001765D5" w:rsidP="00960F40">
      <w:pPr>
        <w:tabs>
          <w:tab w:val="left" w:pos="142"/>
        </w:tabs>
        <w:spacing w:line="360" w:lineRule="auto"/>
        <w:jc w:val="both"/>
        <w:rPr>
          <w:rFonts w:ascii="Arial" w:eastAsia="Arial" w:hAnsi="Arial" w:cs="Arial"/>
          <w:sz w:val="22"/>
          <w:szCs w:val="22"/>
        </w:rPr>
      </w:pPr>
    </w:p>
    <w:p w14:paraId="4B67D272" w14:textId="77777777" w:rsidR="001765D5" w:rsidRDefault="001765D5" w:rsidP="00960F40">
      <w:pPr>
        <w:tabs>
          <w:tab w:val="left" w:pos="142"/>
        </w:tabs>
        <w:spacing w:line="360" w:lineRule="auto"/>
        <w:jc w:val="both"/>
        <w:rPr>
          <w:rFonts w:ascii="Arial" w:eastAsia="Arial" w:hAnsi="Arial" w:cs="Arial"/>
          <w:sz w:val="22"/>
          <w:szCs w:val="22"/>
        </w:rPr>
      </w:pPr>
    </w:p>
    <w:p w14:paraId="17757E85" w14:textId="77777777" w:rsidR="001765D5" w:rsidRDefault="001765D5" w:rsidP="001765D5">
      <w:pPr>
        <w:tabs>
          <w:tab w:val="left" w:pos="142"/>
        </w:tabs>
        <w:spacing w:line="300" w:lineRule="auto"/>
        <w:jc w:val="both"/>
        <w:rPr>
          <w:rFonts w:ascii="Arial" w:eastAsia="Arial" w:hAnsi="Arial" w:cs="Arial"/>
          <w:b/>
          <w:sz w:val="20"/>
          <w:szCs w:val="20"/>
        </w:rPr>
      </w:pPr>
    </w:p>
    <w:tbl>
      <w:tblPr>
        <w:tblW w:w="9344"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693"/>
        <w:gridCol w:w="7651"/>
      </w:tblGrid>
      <w:tr w:rsidR="001765D5" w:rsidRPr="000762E2" w14:paraId="7BF7A879" w14:textId="77777777" w:rsidTr="002D1587">
        <w:trPr>
          <w:trHeight w:val="428"/>
        </w:trPr>
        <w:tc>
          <w:tcPr>
            <w:tcW w:w="9344" w:type="dxa"/>
            <w:gridSpan w:val="2"/>
            <w:tcBorders>
              <w:top w:val="single" w:sz="6" w:space="0" w:color="000000"/>
              <w:left w:val="single" w:sz="6" w:space="0" w:color="000000"/>
              <w:bottom w:val="single" w:sz="4" w:space="0" w:color="auto"/>
              <w:right w:val="single" w:sz="6" w:space="0" w:color="000000"/>
            </w:tcBorders>
            <w:shd w:val="clear" w:color="auto" w:fill="000000"/>
            <w:vAlign w:val="center"/>
          </w:tcPr>
          <w:p w14:paraId="11837A4D" w14:textId="02D4AB69" w:rsidR="001765D5" w:rsidRPr="000762E2" w:rsidRDefault="001765D5" w:rsidP="00827665">
            <w:pPr>
              <w:jc w:val="center"/>
              <w:rPr>
                <w:rFonts w:ascii="Arial" w:eastAsia="Cambria" w:hAnsi="Arial" w:cs="Arial"/>
              </w:rPr>
            </w:pPr>
            <w:r w:rsidRPr="000762E2">
              <w:rPr>
                <w:rFonts w:ascii="Arial" w:eastAsia="Cambria" w:hAnsi="Arial" w:cs="Arial"/>
                <w:b/>
                <w:color w:val="FFFFFF"/>
                <w:sz w:val="28"/>
                <w:szCs w:val="28"/>
              </w:rPr>
              <w:lastRenderedPageBreak/>
              <w:t xml:space="preserve">Galaxy </w:t>
            </w:r>
            <w:r>
              <w:rPr>
                <w:rFonts w:ascii="Arial" w:eastAsia="Cambria" w:hAnsi="Arial" w:cs="Arial"/>
                <w:b/>
                <w:color w:val="FFFFFF"/>
                <w:sz w:val="28"/>
                <w:szCs w:val="28"/>
              </w:rPr>
              <w:t>A25 5G</w:t>
            </w:r>
          </w:p>
        </w:tc>
      </w:tr>
      <w:tr w:rsidR="002D1587" w:rsidRPr="000762E2" w14:paraId="17798139" w14:textId="77777777" w:rsidTr="002D1587">
        <w:trPr>
          <w:trHeight w:val="1188"/>
        </w:trPr>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14:paraId="67071541" w14:textId="77777777" w:rsidR="002D1587" w:rsidRPr="000762E2" w:rsidRDefault="002D1587" w:rsidP="00827665">
            <w:pPr>
              <w:jc w:val="center"/>
              <w:rPr>
                <w:rFonts w:ascii="Arial" w:eastAsia="Cambria" w:hAnsi="Arial" w:cs="Arial"/>
                <w:sz w:val="18"/>
                <w:szCs w:val="18"/>
              </w:rPr>
            </w:pPr>
            <w:r w:rsidRPr="000762E2">
              <w:rPr>
                <w:rFonts w:ascii="Arial" w:eastAsia="Cambria" w:hAnsi="Arial" w:cs="Arial"/>
                <w:b/>
                <w:sz w:val="18"/>
                <w:szCs w:val="18"/>
              </w:rPr>
              <w:t xml:space="preserve">Displej </w:t>
            </w:r>
            <w:r w:rsidRPr="000762E2">
              <w:rPr>
                <w:rFonts w:ascii="Arial" w:eastAsia="Cambria" w:hAnsi="Arial" w:cs="Arial"/>
                <w:sz w:val="18"/>
                <w:szCs w:val="18"/>
              </w:rPr>
              <w:t> </w:t>
            </w:r>
          </w:p>
        </w:tc>
        <w:tc>
          <w:tcPr>
            <w:tcW w:w="7651" w:type="dxa"/>
            <w:tcBorders>
              <w:top w:val="single" w:sz="4" w:space="0" w:color="auto"/>
              <w:left w:val="single" w:sz="4" w:space="0" w:color="auto"/>
              <w:bottom w:val="single" w:sz="4" w:space="0" w:color="auto"/>
              <w:right w:val="single" w:sz="4" w:space="0" w:color="auto"/>
            </w:tcBorders>
            <w:shd w:val="clear" w:color="auto" w:fill="auto"/>
            <w:vAlign w:val="center"/>
          </w:tcPr>
          <w:p w14:paraId="5B5E4032" w14:textId="77777777" w:rsidR="002D1587" w:rsidRDefault="002D1587" w:rsidP="00827665">
            <w:pPr>
              <w:rPr>
                <w:rFonts w:ascii="Arial" w:eastAsia="Cambria" w:hAnsi="Arial" w:cs="Arial"/>
                <w:sz w:val="18"/>
                <w:szCs w:val="18"/>
              </w:rPr>
            </w:pPr>
            <w:r w:rsidRPr="001765D5">
              <w:rPr>
                <w:rFonts w:ascii="Arial" w:eastAsia="Cambria" w:hAnsi="Arial" w:cs="Arial"/>
                <w:sz w:val="18"/>
                <w:szCs w:val="18"/>
              </w:rPr>
              <w:t>6.5’’ FHD+ Super AMOLED</w:t>
            </w:r>
          </w:p>
          <w:p w14:paraId="4EBCF1F6" w14:textId="77777777" w:rsidR="002D1587" w:rsidRPr="000762E2" w:rsidRDefault="002D1587" w:rsidP="00827665">
            <w:pPr>
              <w:rPr>
                <w:rFonts w:ascii="Arial" w:eastAsia="Cambria" w:hAnsi="Arial" w:cs="Arial"/>
                <w:sz w:val="18"/>
                <w:szCs w:val="18"/>
              </w:rPr>
            </w:pPr>
          </w:p>
          <w:p w14:paraId="05E0ADD5" w14:textId="49D1AC15" w:rsidR="002D1587" w:rsidRPr="000762E2" w:rsidRDefault="002D1587" w:rsidP="00827665">
            <w:pPr>
              <w:rPr>
                <w:rFonts w:ascii="Arial" w:eastAsia="Cambria" w:hAnsi="Arial" w:cs="Arial"/>
                <w:sz w:val="18"/>
                <w:szCs w:val="18"/>
              </w:rPr>
            </w:pPr>
            <w:r w:rsidRPr="000762E2">
              <w:rPr>
                <w:rFonts w:ascii="Arial" w:eastAsia="Cambria" w:hAnsi="Arial" w:cs="Arial"/>
                <w:i/>
                <w:sz w:val="16"/>
                <w:szCs w:val="16"/>
              </w:rPr>
              <w:t xml:space="preserve">* </w:t>
            </w:r>
            <w:r w:rsidRPr="000762E2">
              <w:rPr>
                <w:rFonts w:ascii="Arial" w:eastAsia="Calibri" w:hAnsi="Arial" w:cs="Arial"/>
                <w:i/>
                <w:sz w:val="16"/>
                <w:szCs w:val="16"/>
              </w:rPr>
              <w:t>Měřeno úhlopříčně, skutečná zobrazovací plocha je menší vzhledem k zaobleným rohům a otvoru objektivu fotoaparátu.</w:t>
            </w:r>
          </w:p>
        </w:tc>
      </w:tr>
      <w:tr w:rsidR="001765D5" w:rsidRPr="000762E2" w14:paraId="7840E9D4" w14:textId="77777777" w:rsidTr="002D1587">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14:paraId="57216EB0" w14:textId="77777777" w:rsidR="001765D5" w:rsidRPr="000762E2" w:rsidRDefault="001765D5" w:rsidP="00827665">
            <w:pPr>
              <w:jc w:val="center"/>
              <w:rPr>
                <w:rFonts w:ascii="Arial" w:eastAsia="Cambria" w:hAnsi="Arial" w:cs="Arial"/>
                <w:sz w:val="18"/>
                <w:szCs w:val="18"/>
              </w:rPr>
            </w:pPr>
            <w:r w:rsidRPr="000762E2">
              <w:rPr>
                <w:rFonts w:ascii="Arial" w:eastAsia="Calibri" w:hAnsi="Arial" w:cs="Arial"/>
                <w:b/>
                <w:color w:val="000000"/>
                <w:sz w:val="18"/>
                <w:szCs w:val="18"/>
              </w:rPr>
              <w:t>Rozměry a hmotnost</w:t>
            </w:r>
          </w:p>
        </w:tc>
        <w:tc>
          <w:tcPr>
            <w:tcW w:w="7651" w:type="dxa"/>
            <w:tcBorders>
              <w:top w:val="single" w:sz="4" w:space="0" w:color="auto"/>
              <w:left w:val="single" w:sz="4" w:space="0" w:color="auto"/>
              <w:bottom w:val="single" w:sz="4" w:space="0" w:color="auto"/>
              <w:right w:val="single" w:sz="4" w:space="0" w:color="auto"/>
            </w:tcBorders>
            <w:shd w:val="clear" w:color="auto" w:fill="auto"/>
            <w:vAlign w:val="center"/>
          </w:tcPr>
          <w:p w14:paraId="38A049ED" w14:textId="7A66410F" w:rsidR="001765D5" w:rsidRPr="000762E2" w:rsidRDefault="001765D5" w:rsidP="00827665">
            <w:pPr>
              <w:rPr>
                <w:rFonts w:ascii="Arial" w:eastAsia="Cambria" w:hAnsi="Arial" w:cs="Arial"/>
                <w:sz w:val="18"/>
                <w:szCs w:val="18"/>
              </w:rPr>
            </w:pPr>
            <w:r w:rsidRPr="001765D5">
              <w:rPr>
                <w:rFonts w:ascii="Arial" w:eastAsia="Cambria" w:hAnsi="Arial" w:cs="Arial"/>
                <w:sz w:val="18"/>
                <w:szCs w:val="18"/>
              </w:rPr>
              <w:t>161.0 x 76.5 x 8.3 mm / 197 g</w:t>
            </w:r>
          </w:p>
        </w:tc>
      </w:tr>
      <w:tr w:rsidR="001765D5" w:rsidRPr="000762E2" w14:paraId="26FF3C88" w14:textId="77777777" w:rsidTr="002D1587">
        <w:trPr>
          <w:trHeight w:val="2006"/>
        </w:trPr>
        <w:tc>
          <w:tcPr>
            <w:tcW w:w="1693" w:type="dxa"/>
            <w:tcBorders>
              <w:top w:val="single" w:sz="4" w:space="0" w:color="auto"/>
              <w:left w:val="single" w:sz="6" w:space="0" w:color="000000"/>
              <w:bottom w:val="single" w:sz="4" w:space="0" w:color="000000"/>
              <w:right w:val="single" w:sz="6" w:space="0" w:color="000000"/>
            </w:tcBorders>
            <w:shd w:val="clear" w:color="auto" w:fill="auto"/>
            <w:vAlign w:val="center"/>
          </w:tcPr>
          <w:p w14:paraId="6D5756F5" w14:textId="77777777" w:rsidR="001765D5" w:rsidRPr="000762E2" w:rsidRDefault="001765D5" w:rsidP="00827665">
            <w:pPr>
              <w:jc w:val="center"/>
              <w:rPr>
                <w:rFonts w:ascii="Arial" w:eastAsia="Cambria" w:hAnsi="Arial" w:cs="Arial"/>
                <w:sz w:val="18"/>
                <w:szCs w:val="18"/>
              </w:rPr>
            </w:pPr>
            <w:r w:rsidRPr="000762E2">
              <w:rPr>
                <w:rFonts w:ascii="Arial" w:eastAsia="Cambria" w:hAnsi="Arial" w:cs="Arial"/>
                <w:b/>
                <w:sz w:val="18"/>
                <w:szCs w:val="18"/>
              </w:rPr>
              <w:t xml:space="preserve">Fotoaparát </w:t>
            </w:r>
            <w:r w:rsidRPr="000762E2">
              <w:rPr>
                <w:rFonts w:ascii="Arial" w:eastAsia="Cambria" w:hAnsi="Arial" w:cs="Arial"/>
                <w:sz w:val="18"/>
                <w:szCs w:val="18"/>
              </w:rPr>
              <w:t> </w:t>
            </w:r>
          </w:p>
        </w:tc>
        <w:tc>
          <w:tcPr>
            <w:tcW w:w="7651" w:type="dxa"/>
            <w:tcBorders>
              <w:top w:val="single" w:sz="4" w:space="0" w:color="auto"/>
              <w:left w:val="nil"/>
              <w:bottom w:val="single" w:sz="4" w:space="0" w:color="auto"/>
              <w:right w:val="single" w:sz="6" w:space="0" w:color="000000"/>
            </w:tcBorders>
            <w:shd w:val="clear" w:color="auto" w:fill="auto"/>
            <w:vAlign w:val="center"/>
          </w:tcPr>
          <w:p w14:paraId="7ECEB5F4" w14:textId="6D85D32C" w:rsidR="001765D5" w:rsidRDefault="001765D5" w:rsidP="00827665">
            <w:pPr>
              <w:rPr>
                <w:rFonts w:ascii="Arial" w:eastAsia="Cambria" w:hAnsi="Arial" w:cs="Arial"/>
                <w:sz w:val="18"/>
                <w:szCs w:val="18"/>
              </w:rPr>
            </w:pPr>
            <w:r w:rsidRPr="001765D5">
              <w:rPr>
                <w:rFonts w:ascii="Arial" w:eastAsia="Cambria" w:hAnsi="Arial" w:cs="Arial"/>
                <w:sz w:val="18"/>
                <w:szCs w:val="18"/>
              </w:rPr>
              <w:t>Hlavní 50</w:t>
            </w:r>
            <w:r w:rsidR="00063F12">
              <w:rPr>
                <w:rFonts w:ascii="Arial" w:eastAsia="Cambria" w:hAnsi="Arial" w:cs="Arial"/>
                <w:sz w:val="18"/>
                <w:szCs w:val="18"/>
              </w:rPr>
              <w:t xml:space="preserve"> </w:t>
            </w:r>
            <w:r w:rsidRPr="001765D5">
              <w:rPr>
                <w:rFonts w:ascii="Arial" w:eastAsia="Cambria" w:hAnsi="Arial" w:cs="Arial"/>
                <w:sz w:val="18"/>
                <w:szCs w:val="18"/>
              </w:rPr>
              <w:t>MP</w:t>
            </w:r>
            <w:r w:rsidR="00063F12">
              <w:rPr>
                <w:rFonts w:ascii="Arial" w:eastAsia="Cambria" w:hAnsi="Arial" w:cs="Arial"/>
                <w:sz w:val="18"/>
                <w:szCs w:val="18"/>
              </w:rPr>
              <w:t>ix</w:t>
            </w:r>
            <w:r w:rsidRPr="001765D5">
              <w:rPr>
                <w:rFonts w:ascii="Arial" w:eastAsia="Cambria" w:hAnsi="Arial" w:cs="Arial"/>
                <w:sz w:val="18"/>
                <w:szCs w:val="18"/>
              </w:rPr>
              <w:t xml:space="preserve"> OIS</w:t>
            </w:r>
          </w:p>
          <w:p w14:paraId="7CF93E3B" w14:textId="17A061A5" w:rsidR="001765D5" w:rsidRPr="000762E2" w:rsidRDefault="001765D5" w:rsidP="00827665">
            <w:pPr>
              <w:rPr>
                <w:rFonts w:ascii="Arial" w:eastAsia="Cambria" w:hAnsi="Arial" w:cs="Arial"/>
                <w:sz w:val="18"/>
                <w:szCs w:val="18"/>
              </w:rPr>
            </w:pPr>
            <w:r w:rsidRPr="000762E2">
              <w:rPr>
                <w:rFonts w:ascii="Arial" w:eastAsia="Cambria" w:hAnsi="Arial" w:cs="Arial"/>
                <w:sz w:val="18"/>
                <w:szCs w:val="18"/>
              </w:rPr>
              <w:t> </w:t>
            </w:r>
          </w:p>
          <w:p w14:paraId="153F3EE9" w14:textId="75818066" w:rsidR="001765D5" w:rsidRPr="000762E2" w:rsidRDefault="001765D5" w:rsidP="001765D5">
            <w:pPr>
              <w:rPr>
                <w:rFonts w:ascii="Arial" w:eastAsia="Cambria" w:hAnsi="Arial" w:cs="Arial"/>
                <w:sz w:val="18"/>
                <w:szCs w:val="18"/>
              </w:rPr>
            </w:pPr>
            <w:r w:rsidRPr="001765D5">
              <w:rPr>
                <w:rFonts w:ascii="Arial" w:eastAsia="Cambria" w:hAnsi="Arial" w:cs="Arial"/>
                <w:sz w:val="18"/>
                <w:szCs w:val="18"/>
              </w:rPr>
              <w:t>Širokoúhlý objektiv 8</w:t>
            </w:r>
            <w:r w:rsidR="00063F12">
              <w:rPr>
                <w:rFonts w:ascii="Arial" w:eastAsia="Cambria" w:hAnsi="Arial" w:cs="Arial"/>
                <w:sz w:val="18"/>
                <w:szCs w:val="18"/>
              </w:rPr>
              <w:t xml:space="preserve"> </w:t>
            </w:r>
            <w:r w:rsidRPr="001765D5">
              <w:rPr>
                <w:rFonts w:ascii="Arial" w:eastAsia="Cambria" w:hAnsi="Arial" w:cs="Arial"/>
                <w:sz w:val="18"/>
                <w:szCs w:val="18"/>
              </w:rPr>
              <w:t>MP</w:t>
            </w:r>
            <w:r w:rsidR="00063F12">
              <w:rPr>
                <w:rFonts w:ascii="Arial" w:eastAsia="Cambria" w:hAnsi="Arial" w:cs="Arial"/>
                <w:sz w:val="18"/>
                <w:szCs w:val="18"/>
              </w:rPr>
              <w:t>ix</w:t>
            </w:r>
          </w:p>
          <w:p w14:paraId="365D3D13" w14:textId="77777777" w:rsidR="001765D5" w:rsidRPr="000762E2" w:rsidRDefault="001765D5" w:rsidP="00827665">
            <w:pPr>
              <w:ind w:left="720"/>
              <w:rPr>
                <w:rFonts w:ascii="Arial" w:eastAsia="Cambria" w:hAnsi="Arial" w:cs="Arial"/>
                <w:sz w:val="18"/>
                <w:szCs w:val="18"/>
              </w:rPr>
            </w:pPr>
            <w:r w:rsidRPr="000762E2">
              <w:rPr>
                <w:rFonts w:ascii="Arial" w:eastAsia="Cambria" w:hAnsi="Arial" w:cs="Arial"/>
                <w:sz w:val="18"/>
                <w:szCs w:val="18"/>
              </w:rPr>
              <w:t> </w:t>
            </w:r>
          </w:p>
          <w:p w14:paraId="4A12C5FD" w14:textId="08687162" w:rsidR="001765D5" w:rsidRPr="000762E2" w:rsidRDefault="001765D5" w:rsidP="001765D5">
            <w:pPr>
              <w:rPr>
                <w:rFonts w:ascii="Arial" w:eastAsia="Cambria" w:hAnsi="Arial" w:cs="Arial"/>
                <w:sz w:val="18"/>
                <w:szCs w:val="18"/>
              </w:rPr>
            </w:pPr>
            <w:r w:rsidRPr="001765D5">
              <w:rPr>
                <w:rFonts w:ascii="Arial" w:eastAsia="Cambria" w:hAnsi="Arial" w:cs="Arial"/>
                <w:sz w:val="18"/>
                <w:szCs w:val="18"/>
              </w:rPr>
              <w:t>Ma</w:t>
            </w:r>
            <w:r w:rsidR="00063F12">
              <w:rPr>
                <w:rFonts w:ascii="Arial" w:eastAsia="Cambria" w:hAnsi="Arial" w:cs="Arial"/>
                <w:sz w:val="18"/>
                <w:szCs w:val="18"/>
              </w:rPr>
              <w:t>kroobjektiv</w:t>
            </w:r>
            <w:r w:rsidRPr="001765D5">
              <w:rPr>
                <w:rFonts w:ascii="Arial" w:eastAsia="Cambria" w:hAnsi="Arial" w:cs="Arial"/>
                <w:sz w:val="18"/>
                <w:szCs w:val="18"/>
              </w:rPr>
              <w:t xml:space="preserve"> 2</w:t>
            </w:r>
            <w:r w:rsidR="00063F12">
              <w:rPr>
                <w:rFonts w:ascii="Arial" w:eastAsia="Cambria" w:hAnsi="Arial" w:cs="Arial"/>
                <w:sz w:val="18"/>
                <w:szCs w:val="18"/>
              </w:rPr>
              <w:t xml:space="preserve"> </w:t>
            </w:r>
            <w:r w:rsidRPr="001765D5">
              <w:rPr>
                <w:rFonts w:ascii="Arial" w:eastAsia="Cambria" w:hAnsi="Arial" w:cs="Arial"/>
                <w:sz w:val="18"/>
                <w:szCs w:val="18"/>
              </w:rPr>
              <w:t>MP</w:t>
            </w:r>
            <w:r w:rsidR="00063F12">
              <w:rPr>
                <w:rFonts w:ascii="Arial" w:eastAsia="Cambria" w:hAnsi="Arial" w:cs="Arial"/>
                <w:sz w:val="18"/>
                <w:szCs w:val="18"/>
              </w:rPr>
              <w:t>ix</w:t>
            </w:r>
          </w:p>
          <w:p w14:paraId="4D4269E1" w14:textId="77777777" w:rsidR="001765D5" w:rsidRPr="000762E2" w:rsidRDefault="001765D5" w:rsidP="00827665">
            <w:pPr>
              <w:rPr>
                <w:rFonts w:ascii="Arial" w:eastAsia="Cambria" w:hAnsi="Arial" w:cs="Arial"/>
                <w:sz w:val="18"/>
                <w:szCs w:val="18"/>
              </w:rPr>
            </w:pPr>
            <w:r w:rsidRPr="000762E2">
              <w:rPr>
                <w:rFonts w:ascii="Arial" w:eastAsia="Cambria" w:hAnsi="Arial" w:cs="Arial"/>
                <w:sz w:val="18"/>
                <w:szCs w:val="18"/>
              </w:rPr>
              <w:t> </w:t>
            </w:r>
          </w:p>
          <w:p w14:paraId="6C4B7CCA" w14:textId="60EA3338" w:rsidR="001765D5" w:rsidRPr="001765D5" w:rsidRDefault="001765D5" w:rsidP="001765D5">
            <w:pPr>
              <w:rPr>
                <w:rFonts w:ascii="Arial" w:eastAsia="Cambria" w:hAnsi="Arial" w:cs="Arial"/>
                <w:sz w:val="18"/>
                <w:szCs w:val="18"/>
              </w:rPr>
            </w:pPr>
            <w:r w:rsidRPr="000762E2">
              <w:rPr>
                <w:rFonts w:ascii="Arial" w:eastAsia="Cambria" w:hAnsi="Arial" w:cs="Arial"/>
                <w:sz w:val="18"/>
                <w:szCs w:val="18"/>
              </w:rPr>
              <w:t>Přední fotoaparát 1</w:t>
            </w:r>
            <w:r>
              <w:rPr>
                <w:rFonts w:ascii="Arial" w:eastAsia="Cambria" w:hAnsi="Arial" w:cs="Arial"/>
                <w:sz w:val="18"/>
                <w:szCs w:val="18"/>
              </w:rPr>
              <w:t>3</w:t>
            </w:r>
            <w:r w:rsidRPr="000762E2">
              <w:rPr>
                <w:rFonts w:ascii="Arial" w:eastAsia="Cambria" w:hAnsi="Arial" w:cs="Arial"/>
                <w:sz w:val="18"/>
                <w:szCs w:val="18"/>
              </w:rPr>
              <w:t xml:space="preserve"> MPix </w:t>
            </w:r>
          </w:p>
        </w:tc>
      </w:tr>
      <w:tr w:rsidR="002D1587" w:rsidRPr="000762E2" w14:paraId="7E657DDF" w14:textId="77777777" w:rsidTr="002D1587">
        <w:trPr>
          <w:trHeight w:val="844"/>
        </w:trPr>
        <w:tc>
          <w:tcPr>
            <w:tcW w:w="1693" w:type="dxa"/>
            <w:tcBorders>
              <w:top w:val="single" w:sz="4" w:space="0" w:color="000000"/>
              <w:left w:val="single" w:sz="6" w:space="0" w:color="000000"/>
              <w:bottom w:val="single" w:sz="4" w:space="0" w:color="auto"/>
              <w:right w:val="single" w:sz="4" w:space="0" w:color="auto"/>
            </w:tcBorders>
            <w:shd w:val="clear" w:color="auto" w:fill="auto"/>
            <w:vAlign w:val="center"/>
          </w:tcPr>
          <w:p w14:paraId="352CDE1D" w14:textId="77777777" w:rsidR="002D1587" w:rsidRPr="000762E2" w:rsidRDefault="002D1587" w:rsidP="00827665">
            <w:pPr>
              <w:jc w:val="center"/>
              <w:rPr>
                <w:rFonts w:ascii="Arial" w:eastAsia="Cambria" w:hAnsi="Arial" w:cs="Arial"/>
                <w:sz w:val="18"/>
                <w:szCs w:val="18"/>
              </w:rPr>
            </w:pPr>
            <w:r w:rsidRPr="000762E2">
              <w:rPr>
                <w:rFonts w:ascii="Arial" w:eastAsia="Cambria" w:hAnsi="Arial" w:cs="Arial"/>
                <w:b/>
                <w:sz w:val="18"/>
                <w:szCs w:val="18"/>
              </w:rPr>
              <w:t xml:space="preserve">Procesor </w:t>
            </w:r>
          </w:p>
        </w:tc>
        <w:tc>
          <w:tcPr>
            <w:tcW w:w="7651" w:type="dxa"/>
            <w:tcBorders>
              <w:top w:val="single" w:sz="4" w:space="0" w:color="auto"/>
              <w:left w:val="single" w:sz="4" w:space="0" w:color="auto"/>
              <w:bottom w:val="single" w:sz="4" w:space="0" w:color="auto"/>
              <w:right w:val="single" w:sz="4" w:space="0" w:color="auto"/>
            </w:tcBorders>
            <w:shd w:val="clear" w:color="auto" w:fill="auto"/>
            <w:vAlign w:val="center"/>
          </w:tcPr>
          <w:p w14:paraId="1551CE56" w14:textId="3F8C9363" w:rsidR="002D1587" w:rsidRPr="000762E2" w:rsidRDefault="002D1587" w:rsidP="00827665">
            <w:pPr>
              <w:rPr>
                <w:rFonts w:ascii="Arial" w:eastAsia="Cambria" w:hAnsi="Arial" w:cs="Arial"/>
                <w:color w:val="FF0000"/>
                <w:sz w:val="18"/>
                <w:szCs w:val="18"/>
              </w:rPr>
            </w:pPr>
            <w:r w:rsidRPr="001765D5">
              <w:rPr>
                <w:rFonts w:ascii="Arial" w:eastAsia="Cambria" w:hAnsi="Arial" w:cs="Arial"/>
                <w:sz w:val="18"/>
                <w:szCs w:val="18"/>
              </w:rPr>
              <w:t>Exynos 1280 (5 nm)</w:t>
            </w:r>
          </w:p>
        </w:tc>
      </w:tr>
      <w:tr w:rsidR="002D1587" w:rsidRPr="000762E2" w14:paraId="463AD2CC" w14:textId="77777777" w:rsidTr="002D1587">
        <w:trPr>
          <w:trHeight w:val="1051"/>
        </w:trPr>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14:paraId="2F072A4F" w14:textId="77777777" w:rsidR="002D1587" w:rsidRPr="000762E2" w:rsidRDefault="002D1587" w:rsidP="00827665">
            <w:pPr>
              <w:jc w:val="center"/>
              <w:rPr>
                <w:rFonts w:ascii="Arial" w:eastAsia="Cambria" w:hAnsi="Arial" w:cs="Arial"/>
                <w:b/>
                <w:sz w:val="18"/>
                <w:szCs w:val="18"/>
              </w:rPr>
            </w:pPr>
            <w:r w:rsidRPr="000762E2">
              <w:rPr>
                <w:rFonts w:ascii="Arial" w:eastAsia="Cambria" w:hAnsi="Arial" w:cs="Arial"/>
                <w:b/>
                <w:sz w:val="18"/>
                <w:szCs w:val="18"/>
              </w:rPr>
              <w:t xml:space="preserve">Paměť </w:t>
            </w:r>
            <w:r w:rsidRPr="000762E2">
              <w:rPr>
                <w:rFonts w:ascii="Arial" w:eastAsia="Cambria" w:hAnsi="Arial" w:cs="Arial"/>
                <w:sz w:val="18"/>
                <w:szCs w:val="18"/>
              </w:rPr>
              <w:t> </w:t>
            </w:r>
          </w:p>
        </w:tc>
        <w:tc>
          <w:tcPr>
            <w:tcW w:w="7651" w:type="dxa"/>
            <w:tcBorders>
              <w:top w:val="single" w:sz="4" w:space="0" w:color="auto"/>
              <w:left w:val="single" w:sz="4" w:space="0" w:color="auto"/>
              <w:bottom w:val="single" w:sz="4" w:space="0" w:color="auto"/>
              <w:right w:val="single" w:sz="4" w:space="0" w:color="auto"/>
            </w:tcBorders>
            <w:shd w:val="clear" w:color="auto" w:fill="auto"/>
            <w:vAlign w:val="center"/>
          </w:tcPr>
          <w:p w14:paraId="40EEE520" w14:textId="7A03AD9F" w:rsidR="002D1587" w:rsidRPr="000762E2" w:rsidRDefault="002D1587" w:rsidP="00827665">
            <w:pPr>
              <w:rPr>
                <w:rFonts w:ascii="Arial" w:eastAsia="Cambria" w:hAnsi="Arial" w:cs="Arial"/>
                <w:sz w:val="18"/>
                <w:szCs w:val="18"/>
              </w:rPr>
            </w:pPr>
            <w:r>
              <w:rPr>
                <w:rFonts w:ascii="Arial" w:eastAsia="Cambria" w:hAnsi="Arial" w:cs="Arial"/>
                <w:sz w:val="18"/>
                <w:szCs w:val="18"/>
              </w:rPr>
              <w:t>6</w:t>
            </w:r>
            <w:r w:rsidRPr="000762E2">
              <w:rPr>
                <w:rFonts w:ascii="Arial" w:eastAsia="Cambria" w:hAnsi="Arial" w:cs="Arial"/>
                <w:sz w:val="18"/>
                <w:szCs w:val="18"/>
              </w:rPr>
              <w:t xml:space="preserve"> GB + 128 GB</w:t>
            </w:r>
          </w:p>
          <w:p w14:paraId="484113DF" w14:textId="77777777" w:rsidR="002D1587" w:rsidRDefault="002D1587" w:rsidP="00827665">
            <w:pPr>
              <w:rPr>
                <w:rFonts w:ascii="Arial" w:eastAsia="Cambria" w:hAnsi="Arial" w:cs="Arial"/>
                <w:sz w:val="18"/>
                <w:szCs w:val="18"/>
              </w:rPr>
            </w:pPr>
            <w:r w:rsidRPr="000762E2">
              <w:rPr>
                <w:rFonts w:ascii="Arial" w:eastAsia="Cambria" w:hAnsi="Arial" w:cs="Arial"/>
                <w:sz w:val="18"/>
                <w:szCs w:val="18"/>
              </w:rPr>
              <w:t>8 GB + 256 GB</w:t>
            </w:r>
          </w:p>
          <w:p w14:paraId="0D19F038" w14:textId="77777777" w:rsidR="002D1587" w:rsidRPr="000762E2" w:rsidRDefault="002D1587" w:rsidP="00827665">
            <w:pPr>
              <w:rPr>
                <w:rFonts w:ascii="Arial" w:eastAsia="Cambria" w:hAnsi="Arial" w:cs="Arial"/>
                <w:sz w:val="18"/>
                <w:szCs w:val="18"/>
              </w:rPr>
            </w:pPr>
          </w:p>
          <w:p w14:paraId="03A43646" w14:textId="77777777" w:rsidR="002D1587" w:rsidRPr="000762E2" w:rsidRDefault="002D1587" w:rsidP="00827665">
            <w:pPr>
              <w:rPr>
                <w:rFonts w:ascii="Arial" w:eastAsia="Calibri" w:hAnsi="Arial" w:cs="Arial"/>
                <w:i/>
                <w:color w:val="555555"/>
                <w:sz w:val="18"/>
                <w:szCs w:val="18"/>
              </w:rPr>
            </w:pPr>
            <w:r w:rsidRPr="000762E2">
              <w:rPr>
                <w:rFonts w:ascii="Arial" w:eastAsia="Cambria" w:hAnsi="Arial" w:cs="Arial"/>
                <w:i/>
                <w:sz w:val="16"/>
                <w:szCs w:val="16"/>
              </w:rPr>
              <w:t>*Dostupná kapacita úložného prostoru závisí na instalovaném softwaru.</w:t>
            </w:r>
          </w:p>
          <w:p w14:paraId="27D8E0F5" w14:textId="4DC2C0E5" w:rsidR="002D1587" w:rsidRPr="000762E2" w:rsidRDefault="002D1587" w:rsidP="00827665">
            <w:pPr>
              <w:rPr>
                <w:rFonts w:ascii="Arial" w:eastAsia="Cambria" w:hAnsi="Arial" w:cs="Arial"/>
                <w:sz w:val="18"/>
                <w:szCs w:val="18"/>
              </w:rPr>
            </w:pPr>
            <w:r w:rsidRPr="000762E2">
              <w:rPr>
                <w:rFonts w:ascii="Arial" w:eastAsia="Cambria" w:hAnsi="Arial" w:cs="Arial"/>
                <w:i/>
                <w:sz w:val="16"/>
                <w:szCs w:val="16"/>
              </w:rPr>
              <w:t xml:space="preserve">*Kapacita se může na jednotlivých trzích lišit. </w:t>
            </w:r>
          </w:p>
        </w:tc>
      </w:tr>
      <w:tr w:rsidR="002D1587" w:rsidRPr="000762E2" w14:paraId="3D8AB8F6" w14:textId="77777777" w:rsidTr="00516EED">
        <w:trPr>
          <w:trHeight w:val="889"/>
        </w:trPr>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14:paraId="4D6CBF7D" w14:textId="77777777" w:rsidR="002D1587" w:rsidRPr="000762E2" w:rsidRDefault="002D1587" w:rsidP="00827665">
            <w:pPr>
              <w:jc w:val="center"/>
              <w:rPr>
                <w:rFonts w:ascii="Arial" w:eastAsia="Cambria" w:hAnsi="Arial" w:cs="Arial"/>
                <w:sz w:val="18"/>
                <w:szCs w:val="18"/>
              </w:rPr>
            </w:pPr>
            <w:r w:rsidRPr="000762E2">
              <w:rPr>
                <w:rFonts w:ascii="Arial" w:eastAsia="Cambria" w:hAnsi="Arial" w:cs="Arial"/>
                <w:b/>
                <w:sz w:val="18"/>
                <w:szCs w:val="18"/>
              </w:rPr>
              <w:t>Baterie</w:t>
            </w:r>
            <w:r w:rsidRPr="000762E2">
              <w:rPr>
                <w:rFonts w:ascii="Arial" w:eastAsia="Cambria" w:hAnsi="Arial" w:cs="Arial"/>
                <w:sz w:val="18"/>
                <w:szCs w:val="18"/>
              </w:rPr>
              <w:t> </w:t>
            </w:r>
          </w:p>
        </w:tc>
        <w:tc>
          <w:tcPr>
            <w:tcW w:w="7651" w:type="dxa"/>
            <w:tcBorders>
              <w:top w:val="single" w:sz="4" w:space="0" w:color="auto"/>
              <w:left w:val="single" w:sz="4" w:space="0" w:color="auto"/>
              <w:right w:val="single" w:sz="4" w:space="0" w:color="auto"/>
            </w:tcBorders>
            <w:shd w:val="clear" w:color="auto" w:fill="auto"/>
            <w:vAlign w:val="center"/>
          </w:tcPr>
          <w:p w14:paraId="3AFD08BA" w14:textId="77777777" w:rsidR="002D1587" w:rsidRDefault="002D1587" w:rsidP="00827665">
            <w:pPr>
              <w:rPr>
                <w:rFonts w:ascii="Arial" w:eastAsia="Cambria" w:hAnsi="Arial" w:cs="Arial"/>
                <w:sz w:val="18"/>
                <w:szCs w:val="18"/>
              </w:rPr>
            </w:pPr>
            <w:r w:rsidRPr="004A2BDE">
              <w:rPr>
                <w:rFonts w:ascii="Arial" w:eastAsia="Cambria" w:hAnsi="Arial" w:cs="Arial"/>
                <w:sz w:val="18"/>
                <w:szCs w:val="18"/>
              </w:rPr>
              <w:t>5 000 mAh (25W rychlé nabíjení)</w:t>
            </w:r>
          </w:p>
          <w:p w14:paraId="44AF2841" w14:textId="77777777" w:rsidR="002D1587" w:rsidRPr="000762E2" w:rsidRDefault="002D1587" w:rsidP="00827665">
            <w:pPr>
              <w:rPr>
                <w:rFonts w:ascii="Arial" w:eastAsia="Cambria" w:hAnsi="Arial" w:cs="Arial"/>
                <w:sz w:val="18"/>
                <w:szCs w:val="18"/>
              </w:rPr>
            </w:pPr>
          </w:p>
          <w:p w14:paraId="5FFB0F67" w14:textId="1844AC5A" w:rsidR="002D1587" w:rsidRPr="000762E2" w:rsidRDefault="002D1587" w:rsidP="00827665">
            <w:pPr>
              <w:rPr>
                <w:rFonts w:ascii="Arial" w:eastAsia="Cambria" w:hAnsi="Arial" w:cs="Arial"/>
                <w:sz w:val="18"/>
                <w:szCs w:val="18"/>
              </w:rPr>
            </w:pPr>
            <w:r w:rsidRPr="000762E2">
              <w:rPr>
                <w:rFonts w:ascii="Arial" w:eastAsia="Cambria" w:hAnsi="Arial" w:cs="Arial"/>
                <w:sz w:val="18"/>
                <w:szCs w:val="18"/>
              </w:rPr>
              <w:t>*</w:t>
            </w:r>
            <w:r w:rsidRPr="000762E2">
              <w:rPr>
                <w:rFonts w:ascii="Arial" w:eastAsia="Cambria" w:hAnsi="Arial" w:cs="Arial"/>
                <w:i/>
                <w:sz w:val="16"/>
                <w:szCs w:val="16"/>
              </w:rPr>
              <w:t>Typická hodnota podle nezávislých laboratorních testů. Typickou hodnotou se rozumí průměrná odhadovaná hodnota vzhledem k odchylkám kapacity baterie u testovaných vzorků podle standardu IEC 61960. Skutečná výdrž baterie závisí na prostředí v síti, typu využití apod.</w:t>
            </w:r>
          </w:p>
        </w:tc>
      </w:tr>
      <w:tr w:rsidR="002D1587" w:rsidRPr="000762E2" w14:paraId="499FA640" w14:textId="77777777" w:rsidTr="00696021">
        <w:trPr>
          <w:trHeight w:val="879"/>
        </w:trPr>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14:paraId="14E96C33" w14:textId="64070D00" w:rsidR="002D1587" w:rsidRPr="000762E2" w:rsidRDefault="002D1587" w:rsidP="00827665">
            <w:pPr>
              <w:jc w:val="center"/>
              <w:rPr>
                <w:rFonts w:ascii="Arial" w:eastAsia="Cambria" w:hAnsi="Arial" w:cs="Arial"/>
                <w:sz w:val="18"/>
                <w:szCs w:val="18"/>
              </w:rPr>
            </w:pPr>
            <w:r>
              <w:rPr>
                <w:rFonts w:ascii="Arial" w:eastAsia="Calibri" w:hAnsi="Arial" w:cs="Arial"/>
                <w:b/>
                <w:color w:val="000000"/>
                <w:sz w:val="18"/>
                <w:szCs w:val="18"/>
              </w:rPr>
              <w:t>K</w:t>
            </w:r>
            <w:r w:rsidRPr="000762E2">
              <w:rPr>
                <w:rFonts w:ascii="Arial" w:eastAsia="Calibri" w:hAnsi="Arial" w:cs="Arial"/>
                <w:b/>
                <w:color w:val="000000"/>
                <w:sz w:val="18"/>
                <w:szCs w:val="18"/>
              </w:rPr>
              <w:t>onektivita</w:t>
            </w:r>
          </w:p>
        </w:tc>
        <w:tc>
          <w:tcPr>
            <w:tcW w:w="7651" w:type="dxa"/>
            <w:tcBorders>
              <w:top w:val="single" w:sz="4" w:space="0" w:color="auto"/>
              <w:left w:val="single" w:sz="4" w:space="0" w:color="auto"/>
              <w:right w:val="single" w:sz="4" w:space="0" w:color="auto"/>
            </w:tcBorders>
            <w:shd w:val="clear" w:color="auto" w:fill="auto"/>
            <w:vAlign w:val="center"/>
          </w:tcPr>
          <w:p w14:paraId="2CCA6D1C" w14:textId="77777777" w:rsidR="002D1587" w:rsidRDefault="002D1587" w:rsidP="00827665">
            <w:pPr>
              <w:rPr>
                <w:rFonts w:ascii="Arial" w:eastAsia="Cambria" w:hAnsi="Arial" w:cs="Arial"/>
                <w:color w:val="000000"/>
                <w:sz w:val="18"/>
                <w:szCs w:val="18"/>
              </w:rPr>
            </w:pPr>
            <w:r w:rsidRPr="000762E2">
              <w:rPr>
                <w:rFonts w:ascii="Arial" w:eastAsia="Cambria" w:hAnsi="Arial" w:cs="Arial"/>
                <w:color w:val="000000"/>
                <w:sz w:val="18"/>
                <w:szCs w:val="18"/>
              </w:rPr>
              <w:t> 5G*</w:t>
            </w:r>
          </w:p>
          <w:p w14:paraId="3CE66971" w14:textId="77777777" w:rsidR="002D1587" w:rsidRPr="000762E2" w:rsidRDefault="002D1587" w:rsidP="00827665">
            <w:pPr>
              <w:rPr>
                <w:rFonts w:ascii="Arial" w:eastAsia="Cambria" w:hAnsi="Arial" w:cs="Arial"/>
                <w:color w:val="FF0000"/>
                <w:sz w:val="18"/>
                <w:szCs w:val="18"/>
              </w:rPr>
            </w:pPr>
          </w:p>
          <w:p w14:paraId="59E88E15" w14:textId="6E67E605" w:rsidR="002D1587" w:rsidRPr="002D1587" w:rsidRDefault="002D1587" w:rsidP="00827665">
            <w:pPr>
              <w:rPr>
                <w:rFonts w:ascii="Arial" w:eastAsia="Cambria" w:hAnsi="Arial" w:cs="Arial"/>
                <w:i/>
                <w:color w:val="000000"/>
                <w:sz w:val="16"/>
                <w:szCs w:val="16"/>
              </w:rPr>
            </w:pPr>
            <w:r w:rsidRPr="000762E2">
              <w:rPr>
                <w:rFonts w:ascii="Arial" w:eastAsia="Cambria" w:hAnsi="Arial" w:cs="Arial"/>
                <w:i/>
                <w:color w:val="000000"/>
                <w:sz w:val="16"/>
                <w:szCs w:val="16"/>
              </w:rPr>
              <w:t>*</w:t>
            </w:r>
            <w:r w:rsidRPr="000762E2">
              <w:rPr>
                <w:rFonts w:ascii="Arial" w:eastAsia="Cambria" w:hAnsi="Arial" w:cs="Arial"/>
                <w:i/>
                <w:sz w:val="16"/>
                <w:szCs w:val="16"/>
              </w:rPr>
              <w:t xml:space="preserve"> Vyžaduje optimální připojení 5G, liší se na jednotlivých trzích. Bližší informace má k dispozici mobilní operátor. Skutečná rychlost závisí na zemi, operátorovi a prostředí</w:t>
            </w:r>
            <w:r w:rsidRPr="000762E2">
              <w:rPr>
                <w:rFonts w:ascii="Arial" w:eastAsia="Cambria" w:hAnsi="Arial" w:cs="Arial"/>
                <w:i/>
                <w:color w:val="000000"/>
                <w:sz w:val="16"/>
                <w:szCs w:val="16"/>
              </w:rPr>
              <w:t>.</w:t>
            </w:r>
          </w:p>
        </w:tc>
      </w:tr>
      <w:tr w:rsidR="001765D5" w:rsidRPr="000762E2" w14:paraId="00447AC4" w14:textId="77777777" w:rsidTr="001765D5">
        <w:trPr>
          <w:trHeight w:val="300"/>
        </w:trPr>
        <w:tc>
          <w:tcPr>
            <w:tcW w:w="1693" w:type="dxa"/>
            <w:tcBorders>
              <w:top w:val="single" w:sz="4" w:space="0" w:color="000000"/>
              <w:left w:val="single" w:sz="6" w:space="0" w:color="000000"/>
              <w:bottom w:val="single" w:sz="6" w:space="0" w:color="000000"/>
              <w:right w:val="single" w:sz="6" w:space="0" w:color="000000"/>
            </w:tcBorders>
            <w:shd w:val="clear" w:color="auto" w:fill="auto"/>
            <w:vAlign w:val="center"/>
          </w:tcPr>
          <w:p w14:paraId="7F5A438F" w14:textId="66D1FCED" w:rsidR="001765D5" w:rsidRPr="000762E2" w:rsidRDefault="001765D5" w:rsidP="00827665">
            <w:pPr>
              <w:jc w:val="center"/>
              <w:rPr>
                <w:rFonts w:ascii="Arial" w:eastAsia="Cambria" w:hAnsi="Arial" w:cs="Arial"/>
                <w:sz w:val="18"/>
                <w:szCs w:val="18"/>
              </w:rPr>
            </w:pPr>
            <w:r w:rsidRPr="000762E2">
              <w:rPr>
                <w:rFonts w:ascii="Arial" w:eastAsia="Cambria" w:hAnsi="Arial" w:cs="Arial"/>
                <w:b/>
                <w:sz w:val="18"/>
                <w:szCs w:val="18"/>
              </w:rPr>
              <w:t>Z</w:t>
            </w:r>
            <w:r w:rsidR="004A2BDE">
              <w:rPr>
                <w:rFonts w:ascii="Arial" w:eastAsia="Cambria" w:hAnsi="Arial" w:cs="Arial"/>
                <w:b/>
                <w:sz w:val="18"/>
                <w:szCs w:val="18"/>
              </w:rPr>
              <w:t>vuk</w:t>
            </w:r>
            <w:r w:rsidRPr="000762E2">
              <w:rPr>
                <w:rFonts w:ascii="Arial" w:eastAsia="Cambria" w:hAnsi="Arial" w:cs="Arial"/>
                <w:sz w:val="18"/>
                <w:szCs w:val="18"/>
              </w:rPr>
              <w:t> </w:t>
            </w:r>
          </w:p>
          <w:p w14:paraId="44DEC706" w14:textId="77777777" w:rsidR="001765D5" w:rsidRPr="000762E2" w:rsidRDefault="001765D5" w:rsidP="00827665">
            <w:pPr>
              <w:jc w:val="center"/>
              <w:rPr>
                <w:rFonts w:ascii="Arial" w:eastAsia="Cambria" w:hAnsi="Arial" w:cs="Arial"/>
                <w:b/>
                <w:sz w:val="18"/>
                <w:szCs w:val="18"/>
              </w:rPr>
            </w:pPr>
          </w:p>
        </w:tc>
        <w:tc>
          <w:tcPr>
            <w:tcW w:w="7651" w:type="dxa"/>
            <w:tcBorders>
              <w:top w:val="single" w:sz="4" w:space="0" w:color="000000"/>
              <w:left w:val="nil"/>
              <w:bottom w:val="single" w:sz="6" w:space="0" w:color="000000"/>
              <w:right w:val="single" w:sz="6" w:space="0" w:color="000000"/>
            </w:tcBorders>
            <w:shd w:val="clear" w:color="auto" w:fill="auto"/>
            <w:vAlign w:val="center"/>
          </w:tcPr>
          <w:p w14:paraId="3186179C" w14:textId="238207AA" w:rsidR="001765D5" w:rsidRPr="000762E2" w:rsidRDefault="004A2BDE" w:rsidP="00827665">
            <w:pPr>
              <w:rPr>
                <w:rFonts w:ascii="Arial" w:eastAsia="Cambria" w:hAnsi="Arial" w:cs="Arial"/>
                <w:color w:val="FF0000"/>
                <w:sz w:val="18"/>
                <w:szCs w:val="18"/>
              </w:rPr>
            </w:pPr>
            <w:r w:rsidRPr="004A2BDE">
              <w:rPr>
                <w:rFonts w:ascii="Arial" w:eastAsia="Cambria" w:hAnsi="Arial" w:cs="Arial"/>
                <w:color w:val="000000"/>
                <w:sz w:val="18"/>
                <w:szCs w:val="18"/>
              </w:rPr>
              <w:t>Stereofonní zvuk</w:t>
            </w:r>
          </w:p>
        </w:tc>
      </w:tr>
    </w:tbl>
    <w:p w14:paraId="77751472" w14:textId="77777777" w:rsidR="00EE27D0" w:rsidRPr="00960F40" w:rsidRDefault="00EE27D0" w:rsidP="00960F40">
      <w:pPr>
        <w:tabs>
          <w:tab w:val="left" w:pos="142"/>
        </w:tabs>
        <w:spacing w:line="360" w:lineRule="auto"/>
        <w:jc w:val="both"/>
        <w:rPr>
          <w:rFonts w:ascii="Arial" w:eastAsia="Arial" w:hAnsi="Arial" w:cs="Arial"/>
          <w:sz w:val="22"/>
          <w:szCs w:val="22"/>
        </w:rPr>
      </w:pPr>
    </w:p>
    <w:tbl>
      <w:tblPr>
        <w:tblW w:w="9344"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693"/>
        <w:gridCol w:w="7651"/>
      </w:tblGrid>
      <w:tr w:rsidR="00063F12" w:rsidRPr="000762E2" w14:paraId="513A13C4" w14:textId="77777777" w:rsidTr="002D1587">
        <w:trPr>
          <w:trHeight w:val="428"/>
        </w:trPr>
        <w:tc>
          <w:tcPr>
            <w:tcW w:w="9344" w:type="dxa"/>
            <w:gridSpan w:val="2"/>
            <w:tcBorders>
              <w:top w:val="single" w:sz="6" w:space="0" w:color="000000"/>
              <w:left w:val="single" w:sz="6" w:space="0" w:color="000000"/>
              <w:bottom w:val="single" w:sz="4" w:space="0" w:color="auto"/>
              <w:right w:val="single" w:sz="6" w:space="0" w:color="000000"/>
            </w:tcBorders>
            <w:shd w:val="clear" w:color="auto" w:fill="000000"/>
            <w:vAlign w:val="center"/>
          </w:tcPr>
          <w:p w14:paraId="789041D2" w14:textId="70EC020F" w:rsidR="00063F12" w:rsidRPr="000762E2" w:rsidRDefault="00063F12" w:rsidP="00827665">
            <w:pPr>
              <w:jc w:val="center"/>
              <w:rPr>
                <w:rFonts w:ascii="Arial" w:eastAsia="Cambria" w:hAnsi="Arial" w:cs="Arial"/>
              </w:rPr>
            </w:pPr>
            <w:r w:rsidRPr="000762E2">
              <w:rPr>
                <w:rFonts w:ascii="Arial" w:eastAsia="Cambria" w:hAnsi="Arial" w:cs="Arial"/>
                <w:b/>
                <w:color w:val="FFFFFF"/>
                <w:sz w:val="28"/>
                <w:szCs w:val="28"/>
              </w:rPr>
              <w:t xml:space="preserve">Galaxy </w:t>
            </w:r>
            <w:r>
              <w:rPr>
                <w:rFonts w:ascii="Arial" w:eastAsia="Cambria" w:hAnsi="Arial" w:cs="Arial"/>
                <w:b/>
                <w:color w:val="FFFFFF"/>
                <w:sz w:val="28"/>
                <w:szCs w:val="28"/>
              </w:rPr>
              <w:t>A</w:t>
            </w:r>
            <w:r w:rsidR="00F52F95">
              <w:rPr>
                <w:rFonts w:ascii="Arial" w:eastAsia="Cambria" w:hAnsi="Arial" w:cs="Arial"/>
                <w:b/>
                <w:color w:val="FFFFFF"/>
                <w:sz w:val="28"/>
                <w:szCs w:val="28"/>
              </w:rPr>
              <w:t>05s</w:t>
            </w:r>
          </w:p>
        </w:tc>
      </w:tr>
      <w:tr w:rsidR="002D1587" w:rsidRPr="000762E2" w14:paraId="2018E266" w14:textId="77777777" w:rsidTr="002D1587">
        <w:trPr>
          <w:trHeight w:val="1188"/>
        </w:trPr>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14:paraId="3C15376C" w14:textId="77777777" w:rsidR="002D1587" w:rsidRPr="000762E2" w:rsidRDefault="002D1587" w:rsidP="00827665">
            <w:pPr>
              <w:jc w:val="center"/>
              <w:rPr>
                <w:rFonts w:ascii="Arial" w:eastAsia="Cambria" w:hAnsi="Arial" w:cs="Arial"/>
                <w:sz w:val="18"/>
                <w:szCs w:val="18"/>
              </w:rPr>
            </w:pPr>
            <w:r w:rsidRPr="000762E2">
              <w:rPr>
                <w:rFonts w:ascii="Arial" w:eastAsia="Cambria" w:hAnsi="Arial" w:cs="Arial"/>
                <w:b/>
                <w:sz w:val="18"/>
                <w:szCs w:val="18"/>
              </w:rPr>
              <w:t xml:space="preserve">Displej </w:t>
            </w:r>
            <w:r w:rsidRPr="000762E2">
              <w:rPr>
                <w:rFonts w:ascii="Arial" w:eastAsia="Cambria" w:hAnsi="Arial" w:cs="Arial"/>
                <w:sz w:val="18"/>
                <w:szCs w:val="18"/>
              </w:rPr>
              <w:t> </w:t>
            </w:r>
          </w:p>
        </w:tc>
        <w:tc>
          <w:tcPr>
            <w:tcW w:w="7651" w:type="dxa"/>
            <w:tcBorders>
              <w:top w:val="single" w:sz="4" w:space="0" w:color="auto"/>
              <w:left w:val="single" w:sz="4" w:space="0" w:color="auto"/>
              <w:bottom w:val="single" w:sz="4" w:space="0" w:color="auto"/>
              <w:right w:val="single" w:sz="4" w:space="0" w:color="auto"/>
            </w:tcBorders>
            <w:shd w:val="clear" w:color="auto" w:fill="auto"/>
            <w:vAlign w:val="center"/>
          </w:tcPr>
          <w:p w14:paraId="2B4819C3" w14:textId="419B4568" w:rsidR="002D1587" w:rsidRPr="00063F12" w:rsidRDefault="002D1587" w:rsidP="00063F12">
            <w:pPr>
              <w:rPr>
                <w:rFonts w:ascii="Arial" w:eastAsia="Cambria" w:hAnsi="Arial" w:cs="Arial"/>
                <w:sz w:val="18"/>
                <w:szCs w:val="18"/>
              </w:rPr>
            </w:pPr>
            <w:r w:rsidRPr="00063F12">
              <w:rPr>
                <w:rFonts w:ascii="Arial" w:eastAsia="Cambria" w:hAnsi="Arial" w:cs="Arial"/>
                <w:sz w:val="18"/>
                <w:szCs w:val="18"/>
              </w:rPr>
              <w:t>6.7’’ FHD+</w:t>
            </w:r>
          </w:p>
          <w:p w14:paraId="21DF016E" w14:textId="77777777" w:rsidR="002D1587" w:rsidRDefault="002D1587" w:rsidP="00063F12">
            <w:pPr>
              <w:rPr>
                <w:rFonts w:ascii="Arial" w:eastAsia="Cambria" w:hAnsi="Arial" w:cs="Arial"/>
                <w:sz w:val="18"/>
                <w:szCs w:val="18"/>
              </w:rPr>
            </w:pPr>
            <w:r w:rsidRPr="00063F12">
              <w:rPr>
                <w:rFonts w:ascii="Arial" w:eastAsia="Cambria" w:hAnsi="Arial" w:cs="Arial"/>
                <w:sz w:val="18"/>
                <w:szCs w:val="18"/>
              </w:rPr>
              <w:t>PLS LCD Infinity-U display</w:t>
            </w:r>
          </w:p>
          <w:p w14:paraId="47A10C00" w14:textId="77777777" w:rsidR="002D1587" w:rsidRPr="000762E2" w:rsidRDefault="002D1587" w:rsidP="00063F12">
            <w:pPr>
              <w:rPr>
                <w:rFonts w:ascii="Arial" w:eastAsia="Cambria" w:hAnsi="Arial" w:cs="Arial"/>
                <w:sz w:val="18"/>
                <w:szCs w:val="18"/>
              </w:rPr>
            </w:pPr>
          </w:p>
          <w:p w14:paraId="14FBEF52" w14:textId="0346A252" w:rsidR="002D1587" w:rsidRPr="000762E2" w:rsidRDefault="002D1587" w:rsidP="00827665">
            <w:pPr>
              <w:rPr>
                <w:rFonts w:ascii="Arial" w:eastAsia="Cambria" w:hAnsi="Arial" w:cs="Arial"/>
                <w:sz w:val="18"/>
                <w:szCs w:val="18"/>
              </w:rPr>
            </w:pPr>
            <w:r w:rsidRPr="000762E2">
              <w:rPr>
                <w:rFonts w:ascii="Arial" w:eastAsia="Cambria" w:hAnsi="Arial" w:cs="Arial"/>
                <w:i/>
                <w:sz w:val="16"/>
                <w:szCs w:val="16"/>
              </w:rPr>
              <w:t xml:space="preserve">* </w:t>
            </w:r>
            <w:r w:rsidRPr="000762E2">
              <w:rPr>
                <w:rFonts w:ascii="Arial" w:eastAsia="Calibri" w:hAnsi="Arial" w:cs="Arial"/>
                <w:i/>
                <w:sz w:val="16"/>
                <w:szCs w:val="16"/>
              </w:rPr>
              <w:t>Měřeno úhlopříčně, skutečná zobrazovací plocha je menší vzhledem k zaobleným rohům a otvoru objektivu fotoaparátu.</w:t>
            </w:r>
          </w:p>
        </w:tc>
      </w:tr>
      <w:tr w:rsidR="00063F12" w:rsidRPr="000762E2" w14:paraId="37B49478" w14:textId="77777777" w:rsidTr="002D1587">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14:paraId="1EF02962" w14:textId="77777777" w:rsidR="00063F12" w:rsidRPr="000762E2" w:rsidRDefault="00063F12" w:rsidP="00827665">
            <w:pPr>
              <w:jc w:val="center"/>
              <w:rPr>
                <w:rFonts w:ascii="Arial" w:eastAsia="Cambria" w:hAnsi="Arial" w:cs="Arial"/>
                <w:sz w:val="18"/>
                <w:szCs w:val="18"/>
              </w:rPr>
            </w:pPr>
            <w:r w:rsidRPr="000762E2">
              <w:rPr>
                <w:rFonts w:ascii="Arial" w:eastAsia="Calibri" w:hAnsi="Arial" w:cs="Arial"/>
                <w:b/>
                <w:color w:val="000000"/>
                <w:sz w:val="18"/>
                <w:szCs w:val="18"/>
              </w:rPr>
              <w:t>Rozměry a hmotnost</w:t>
            </w:r>
          </w:p>
        </w:tc>
        <w:tc>
          <w:tcPr>
            <w:tcW w:w="7651" w:type="dxa"/>
            <w:tcBorders>
              <w:top w:val="single" w:sz="4" w:space="0" w:color="auto"/>
              <w:left w:val="single" w:sz="4" w:space="0" w:color="auto"/>
              <w:bottom w:val="single" w:sz="4" w:space="0" w:color="auto"/>
              <w:right w:val="single" w:sz="4" w:space="0" w:color="auto"/>
            </w:tcBorders>
            <w:shd w:val="clear" w:color="auto" w:fill="auto"/>
            <w:vAlign w:val="center"/>
          </w:tcPr>
          <w:p w14:paraId="7E705D34" w14:textId="0856262F" w:rsidR="00063F12" w:rsidRPr="000762E2" w:rsidRDefault="00063F12" w:rsidP="00827665">
            <w:pPr>
              <w:rPr>
                <w:rFonts w:ascii="Arial" w:eastAsia="Cambria" w:hAnsi="Arial" w:cs="Arial"/>
                <w:sz w:val="18"/>
                <w:szCs w:val="18"/>
              </w:rPr>
            </w:pPr>
            <w:r w:rsidRPr="00063F12">
              <w:rPr>
                <w:rFonts w:ascii="Arial" w:eastAsia="Cambria" w:hAnsi="Arial" w:cs="Arial"/>
                <w:sz w:val="18"/>
                <w:szCs w:val="18"/>
              </w:rPr>
              <w:t>168.0 x 77.8 x 8.8 mm / 194 g</w:t>
            </w:r>
          </w:p>
        </w:tc>
      </w:tr>
      <w:tr w:rsidR="00063F12" w:rsidRPr="000762E2" w14:paraId="09AC9A3B" w14:textId="77777777" w:rsidTr="002D1587">
        <w:trPr>
          <w:trHeight w:val="2006"/>
        </w:trPr>
        <w:tc>
          <w:tcPr>
            <w:tcW w:w="1693" w:type="dxa"/>
            <w:tcBorders>
              <w:top w:val="single" w:sz="4" w:space="0" w:color="auto"/>
              <w:left w:val="single" w:sz="6" w:space="0" w:color="000000"/>
              <w:bottom w:val="single" w:sz="4" w:space="0" w:color="auto"/>
              <w:right w:val="single" w:sz="6" w:space="0" w:color="000000"/>
            </w:tcBorders>
            <w:shd w:val="clear" w:color="auto" w:fill="auto"/>
            <w:vAlign w:val="center"/>
          </w:tcPr>
          <w:p w14:paraId="25B08DBF" w14:textId="77777777" w:rsidR="00063F12" w:rsidRPr="000762E2" w:rsidRDefault="00063F12" w:rsidP="00827665">
            <w:pPr>
              <w:jc w:val="center"/>
              <w:rPr>
                <w:rFonts w:ascii="Arial" w:eastAsia="Cambria" w:hAnsi="Arial" w:cs="Arial"/>
                <w:sz w:val="18"/>
                <w:szCs w:val="18"/>
              </w:rPr>
            </w:pPr>
            <w:r w:rsidRPr="000762E2">
              <w:rPr>
                <w:rFonts w:ascii="Arial" w:eastAsia="Cambria" w:hAnsi="Arial" w:cs="Arial"/>
                <w:b/>
                <w:sz w:val="18"/>
                <w:szCs w:val="18"/>
              </w:rPr>
              <w:lastRenderedPageBreak/>
              <w:t xml:space="preserve">Fotoaparát </w:t>
            </w:r>
            <w:r w:rsidRPr="000762E2">
              <w:rPr>
                <w:rFonts w:ascii="Arial" w:eastAsia="Cambria" w:hAnsi="Arial" w:cs="Arial"/>
                <w:sz w:val="18"/>
                <w:szCs w:val="18"/>
              </w:rPr>
              <w:t> </w:t>
            </w:r>
          </w:p>
        </w:tc>
        <w:tc>
          <w:tcPr>
            <w:tcW w:w="7651" w:type="dxa"/>
            <w:tcBorders>
              <w:top w:val="single" w:sz="4" w:space="0" w:color="auto"/>
              <w:left w:val="nil"/>
              <w:bottom w:val="single" w:sz="4" w:space="0" w:color="auto"/>
              <w:right w:val="single" w:sz="6" w:space="0" w:color="000000"/>
            </w:tcBorders>
            <w:shd w:val="clear" w:color="auto" w:fill="auto"/>
            <w:vAlign w:val="center"/>
          </w:tcPr>
          <w:p w14:paraId="2F15C7FA" w14:textId="77777777" w:rsidR="00063F12" w:rsidRDefault="00063F12" w:rsidP="00063F12">
            <w:pPr>
              <w:rPr>
                <w:rFonts w:ascii="Arial" w:eastAsia="Cambria" w:hAnsi="Arial" w:cs="Arial"/>
                <w:sz w:val="18"/>
                <w:szCs w:val="18"/>
              </w:rPr>
            </w:pPr>
            <w:r w:rsidRPr="001765D5">
              <w:rPr>
                <w:rFonts w:ascii="Arial" w:eastAsia="Cambria" w:hAnsi="Arial" w:cs="Arial"/>
                <w:sz w:val="18"/>
                <w:szCs w:val="18"/>
              </w:rPr>
              <w:t>Hlavní 50</w:t>
            </w:r>
            <w:r>
              <w:rPr>
                <w:rFonts w:ascii="Arial" w:eastAsia="Cambria" w:hAnsi="Arial" w:cs="Arial"/>
                <w:sz w:val="18"/>
                <w:szCs w:val="18"/>
              </w:rPr>
              <w:t xml:space="preserve"> MPix</w:t>
            </w:r>
            <w:r w:rsidRPr="001765D5">
              <w:rPr>
                <w:rFonts w:ascii="Arial" w:eastAsia="Cambria" w:hAnsi="Arial" w:cs="Arial"/>
                <w:sz w:val="18"/>
                <w:szCs w:val="18"/>
              </w:rPr>
              <w:t xml:space="preserve"> OIS</w:t>
            </w:r>
          </w:p>
          <w:p w14:paraId="71A586C0" w14:textId="77777777" w:rsidR="00063F12" w:rsidRPr="000762E2" w:rsidRDefault="00063F12" w:rsidP="00063F12">
            <w:pPr>
              <w:rPr>
                <w:rFonts w:ascii="Arial" w:eastAsia="Cambria" w:hAnsi="Arial" w:cs="Arial"/>
                <w:sz w:val="18"/>
                <w:szCs w:val="18"/>
              </w:rPr>
            </w:pPr>
            <w:r w:rsidRPr="000762E2">
              <w:rPr>
                <w:rFonts w:ascii="Arial" w:eastAsia="Cambria" w:hAnsi="Arial" w:cs="Arial"/>
                <w:sz w:val="18"/>
                <w:szCs w:val="18"/>
              </w:rPr>
              <w:t>  </w:t>
            </w:r>
          </w:p>
          <w:p w14:paraId="762F7825" w14:textId="77777777" w:rsidR="00063F12" w:rsidRDefault="00063F12" w:rsidP="00063F12">
            <w:pPr>
              <w:rPr>
                <w:rFonts w:ascii="Arial" w:eastAsia="Cambria" w:hAnsi="Arial" w:cs="Arial"/>
                <w:sz w:val="18"/>
                <w:szCs w:val="18"/>
              </w:rPr>
            </w:pPr>
            <w:r w:rsidRPr="001765D5">
              <w:rPr>
                <w:rFonts w:ascii="Arial" w:eastAsia="Cambria" w:hAnsi="Arial" w:cs="Arial"/>
                <w:sz w:val="18"/>
                <w:szCs w:val="18"/>
              </w:rPr>
              <w:t>Ma</w:t>
            </w:r>
            <w:r>
              <w:rPr>
                <w:rFonts w:ascii="Arial" w:eastAsia="Cambria" w:hAnsi="Arial" w:cs="Arial"/>
                <w:sz w:val="18"/>
                <w:szCs w:val="18"/>
              </w:rPr>
              <w:t>kro fotoaparát</w:t>
            </w:r>
            <w:r w:rsidRPr="001765D5">
              <w:rPr>
                <w:rFonts w:ascii="Arial" w:eastAsia="Cambria" w:hAnsi="Arial" w:cs="Arial"/>
                <w:sz w:val="18"/>
                <w:szCs w:val="18"/>
              </w:rPr>
              <w:t xml:space="preserve"> 2MP</w:t>
            </w:r>
            <w:r>
              <w:rPr>
                <w:rFonts w:ascii="Arial" w:eastAsia="Cambria" w:hAnsi="Arial" w:cs="Arial"/>
                <w:sz w:val="18"/>
                <w:szCs w:val="18"/>
              </w:rPr>
              <w:t>ix</w:t>
            </w:r>
          </w:p>
          <w:p w14:paraId="16212226" w14:textId="77777777" w:rsidR="00063F12" w:rsidRDefault="00063F12" w:rsidP="00063F12">
            <w:pPr>
              <w:rPr>
                <w:rFonts w:ascii="Arial" w:eastAsia="Cambria" w:hAnsi="Arial" w:cs="Arial"/>
                <w:sz w:val="18"/>
                <w:szCs w:val="18"/>
              </w:rPr>
            </w:pPr>
          </w:p>
          <w:p w14:paraId="1027C547" w14:textId="77777777" w:rsidR="00063F12" w:rsidRPr="000762E2" w:rsidRDefault="00063F12" w:rsidP="00063F12">
            <w:pPr>
              <w:rPr>
                <w:rFonts w:ascii="Arial" w:eastAsia="Cambria" w:hAnsi="Arial" w:cs="Arial"/>
                <w:sz w:val="18"/>
                <w:szCs w:val="18"/>
              </w:rPr>
            </w:pPr>
            <w:r>
              <w:rPr>
                <w:rFonts w:ascii="Arial" w:eastAsia="Cambria" w:hAnsi="Arial" w:cs="Arial"/>
                <w:sz w:val="18"/>
                <w:szCs w:val="18"/>
              </w:rPr>
              <w:t>Snímač hloubky ostrosti 2 MPix</w:t>
            </w:r>
          </w:p>
          <w:p w14:paraId="60C7F47B" w14:textId="77777777" w:rsidR="00063F12" w:rsidRPr="000762E2" w:rsidRDefault="00063F12" w:rsidP="00063F12">
            <w:pPr>
              <w:rPr>
                <w:rFonts w:ascii="Arial" w:eastAsia="Cambria" w:hAnsi="Arial" w:cs="Arial"/>
                <w:sz w:val="18"/>
                <w:szCs w:val="18"/>
              </w:rPr>
            </w:pPr>
            <w:r w:rsidRPr="000762E2">
              <w:rPr>
                <w:rFonts w:ascii="Arial" w:eastAsia="Cambria" w:hAnsi="Arial" w:cs="Arial"/>
                <w:sz w:val="18"/>
                <w:szCs w:val="18"/>
              </w:rPr>
              <w:t> </w:t>
            </w:r>
          </w:p>
          <w:p w14:paraId="2A549388" w14:textId="71FAFBA8" w:rsidR="00063F12" w:rsidRPr="001765D5" w:rsidRDefault="00063F12" w:rsidP="00063F12">
            <w:pPr>
              <w:rPr>
                <w:rFonts w:ascii="Arial" w:eastAsia="Cambria" w:hAnsi="Arial" w:cs="Arial"/>
                <w:sz w:val="18"/>
                <w:szCs w:val="18"/>
              </w:rPr>
            </w:pPr>
            <w:r w:rsidRPr="000762E2">
              <w:rPr>
                <w:rFonts w:ascii="Arial" w:eastAsia="Cambria" w:hAnsi="Arial" w:cs="Arial"/>
                <w:sz w:val="18"/>
                <w:szCs w:val="18"/>
              </w:rPr>
              <w:t>Přední fotoaparát 1</w:t>
            </w:r>
            <w:r>
              <w:rPr>
                <w:rFonts w:ascii="Arial" w:eastAsia="Cambria" w:hAnsi="Arial" w:cs="Arial"/>
                <w:sz w:val="18"/>
                <w:szCs w:val="18"/>
              </w:rPr>
              <w:t>3</w:t>
            </w:r>
            <w:r w:rsidRPr="000762E2">
              <w:rPr>
                <w:rFonts w:ascii="Arial" w:eastAsia="Cambria" w:hAnsi="Arial" w:cs="Arial"/>
                <w:sz w:val="18"/>
                <w:szCs w:val="18"/>
              </w:rPr>
              <w:t xml:space="preserve"> MPix</w:t>
            </w:r>
          </w:p>
        </w:tc>
      </w:tr>
      <w:tr w:rsidR="00063F12" w:rsidRPr="000762E2" w14:paraId="05B218A7" w14:textId="77777777" w:rsidTr="002D1587">
        <w:trPr>
          <w:trHeight w:val="417"/>
        </w:trPr>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14:paraId="12BB310A" w14:textId="6C0385CE" w:rsidR="00063F12" w:rsidRPr="000762E2" w:rsidRDefault="00063F12" w:rsidP="00827665">
            <w:pPr>
              <w:jc w:val="center"/>
              <w:rPr>
                <w:rFonts w:ascii="Arial" w:eastAsia="Cambria" w:hAnsi="Arial" w:cs="Arial"/>
                <w:sz w:val="18"/>
                <w:szCs w:val="18"/>
              </w:rPr>
            </w:pPr>
            <w:r w:rsidRPr="000762E2">
              <w:rPr>
                <w:rFonts w:ascii="Arial" w:eastAsia="Cambria" w:hAnsi="Arial" w:cs="Arial"/>
                <w:b/>
                <w:sz w:val="18"/>
                <w:szCs w:val="18"/>
              </w:rPr>
              <w:t>Procesor</w:t>
            </w:r>
          </w:p>
        </w:tc>
        <w:tc>
          <w:tcPr>
            <w:tcW w:w="7651" w:type="dxa"/>
            <w:tcBorders>
              <w:top w:val="single" w:sz="4" w:space="0" w:color="auto"/>
              <w:left w:val="single" w:sz="4" w:space="0" w:color="auto"/>
              <w:bottom w:val="single" w:sz="4" w:space="0" w:color="auto"/>
              <w:right w:val="single" w:sz="4" w:space="0" w:color="auto"/>
            </w:tcBorders>
            <w:shd w:val="clear" w:color="auto" w:fill="auto"/>
            <w:vAlign w:val="center"/>
          </w:tcPr>
          <w:p w14:paraId="32551923" w14:textId="5887F40E" w:rsidR="00063F12" w:rsidRPr="000762E2" w:rsidRDefault="00063F12" w:rsidP="00827665">
            <w:pPr>
              <w:rPr>
                <w:rFonts w:ascii="Arial" w:eastAsia="Cambria" w:hAnsi="Arial" w:cs="Arial"/>
                <w:color w:val="FF0000"/>
                <w:sz w:val="18"/>
                <w:szCs w:val="18"/>
              </w:rPr>
            </w:pPr>
            <w:r w:rsidRPr="00063F12">
              <w:rPr>
                <w:rFonts w:ascii="Arial" w:eastAsia="Cambria" w:hAnsi="Arial" w:cs="Arial"/>
                <w:sz w:val="18"/>
                <w:szCs w:val="18"/>
              </w:rPr>
              <w:t>Snapdragon 68</w:t>
            </w:r>
            <w:r w:rsidR="00834724">
              <w:rPr>
                <w:rFonts w:ascii="Arial" w:eastAsia="Cambria" w:hAnsi="Arial" w:cs="Arial"/>
                <w:sz w:val="18"/>
                <w:szCs w:val="18"/>
              </w:rPr>
              <w:t>0</w:t>
            </w:r>
          </w:p>
        </w:tc>
      </w:tr>
      <w:tr w:rsidR="002D1587" w:rsidRPr="000762E2" w14:paraId="07D396B7" w14:textId="77777777" w:rsidTr="002D1587">
        <w:trPr>
          <w:trHeight w:val="1051"/>
        </w:trPr>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14:paraId="0694E9C2" w14:textId="77777777" w:rsidR="002D1587" w:rsidRPr="000762E2" w:rsidRDefault="002D1587" w:rsidP="00827665">
            <w:pPr>
              <w:jc w:val="center"/>
              <w:rPr>
                <w:rFonts w:ascii="Arial" w:eastAsia="Cambria" w:hAnsi="Arial" w:cs="Arial"/>
                <w:b/>
                <w:sz w:val="18"/>
                <w:szCs w:val="18"/>
              </w:rPr>
            </w:pPr>
            <w:r w:rsidRPr="000762E2">
              <w:rPr>
                <w:rFonts w:ascii="Arial" w:eastAsia="Cambria" w:hAnsi="Arial" w:cs="Arial"/>
                <w:b/>
                <w:sz w:val="18"/>
                <w:szCs w:val="18"/>
              </w:rPr>
              <w:t xml:space="preserve">Paměť </w:t>
            </w:r>
            <w:r w:rsidRPr="000762E2">
              <w:rPr>
                <w:rFonts w:ascii="Arial" w:eastAsia="Cambria" w:hAnsi="Arial" w:cs="Arial"/>
                <w:sz w:val="18"/>
                <w:szCs w:val="18"/>
              </w:rPr>
              <w:t> </w:t>
            </w:r>
          </w:p>
        </w:tc>
        <w:tc>
          <w:tcPr>
            <w:tcW w:w="7651" w:type="dxa"/>
            <w:tcBorders>
              <w:top w:val="single" w:sz="4" w:space="0" w:color="auto"/>
              <w:left w:val="single" w:sz="4" w:space="0" w:color="auto"/>
              <w:bottom w:val="single" w:sz="4" w:space="0" w:color="auto"/>
              <w:right w:val="single" w:sz="4" w:space="0" w:color="auto"/>
            </w:tcBorders>
            <w:shd w:val="clear" w:color="auto" w:fill="auto"/>
            <w:vAlign w:val="center"/>
          </w:tcPr>
          <w:p w14:paraId="19D85E71" w14:textId="03EC8915" w:rsidR="002D1587" w:rsidRPr="000762E2" w:rsidRDefault="002D1587" w:rsidP="00827665">
            <w:pPr>
              <w:rPr>
                <w:rFonts w:ascii="Arial" w:eastAsia="Cambria" w:hAnsi="Arial" w:cs="Arial"/>
                <w:sz w:val="18"/>
                <w:szCs w:val="18"/>
              </w:rPr>
            </w:pPr>
            <w:r>
              <w:rPr>
                <w:rFonts w:ascii="Arial" w:eastAsia="Cambria" w:hAnsi="Arial" w:cs="Arial"/>
                <w:sz w:val="18"/>
                <w:szCs w:val="18"/>
              </w:rPr>
              <w:t>4</w:t>
            </w:r>
            <w:r w:rsidRPr="000762E2">
              <w:rPr>
                <w:rFonts w:ascii="Arial" w:eastAsia="Cambria" w:hAnsi="Arial" w:cs="Arial"/>
                <w:sz w:val="18"/>
                <w:szCs w:val="18"/>
              </w:rPr>
              <w:t xml:space="preserve"> GB + </w:t>
            </w:r>
            <w:r>
              <w:rPr>
                <w:rFonts w:ascii="Arial" w:eastAsia="Cambria" w:hAnsi="Arial" w:cs="Arial"/>
                <w:sz w:val="18"/>
                <w:szCs w:val="18"/>
              </w:rPr>
              <w:t>64</w:t>
            </w:r>
            <w:r w:rsidRPr="000762E2">
              <w:rPr>
                <w:rFonts w:ascii="Arial" w:eastAsia="Cambria" w:hAnsi="Arial" w:cs="Arial"/>
                <w:sz w:val="18"/>
                <w:szCs w:val="18"/>
              </w:rPr>
              <w:t xml:space="preserve"> GB</w:t>
            </w:r>
          </w:p>
          <w:p w14:paraId="7F2C7D1D" w14:textId="77777777" w:rsidR="002D1587" w:rsidRDefault="002D1587" w:rsidP="00827665">
            <w:pPr>
              <w:rPr>
                <w:rFonts w:ascii="Arial" w:eastAsia="Cambria" w:hAnsi="Arial" w:cs="Arial"/>
                <w:sz w:val="18"/>
                <w:szCs w:val="18"/>
              </w:rPr>
            </w:pPr>
            <w:r>
              <w:rPr>
                <w:rFonts w:ascii="Arial" w:eastAsia="Cambria" w:hAnsi="Arial" w:cs="Arial"/>
                <w:sz w:val="18"/>
                <w:szCs w:val="18"/>
              </w:rPr>
              <w:t>4</w:t>
            </w:r>
            <w:r w:rsidRPr="000762E2">
              <w:rPr>
                <w:rFonts w:ascii="Arial" w:eastAsia="Cambria" w:hAnsi="Arial" w:cs="Arial"/>
                <w:sz w:val="18"/>
                <w:szCs w:val="18"/>
              </w:rPr>
              <w:t xml:space="preserve"> GB + </w:t>
            </w:r>
            <w:r>
              <w:rPr>
                <w:rFonts w:ascii="Arial" w:eastAsia="Cambria" w:hAnsi="Arial" w:cs="Arial"/>
                <w:sz w:val="18"/>
                <w:szCs w:val="18"/>
              </w:rPr>
              <w:t>128</w:t>
            </w:r>
            <w:r w:rsidRPr="000762E2">
              <w:rPr>
                <w:rFonts w:ascii="Arial" w:eastAsia="Cambria" w:hAnsi="Arial" w:cs="Arial"/>
                <w:sz w:val="18"/>
                <w:szCs w:val="18"/>
              </w:rPr>
              <w:t xml:space="preserve"> GB</w:t>
            </w:r>
          </w:p>
          <w:p w14:paraId="17339F5C" w14:textId="77777777" w:rsidR="002D1587" w:rsidRPr="000762E2" w:rsidRDefault="002D1587" w:rsidP="00827665">
            <w:pPr>
              <w:rPr>
                <w:rFonts w:ascii="Arial" w:eastAsia="Cambria" w:hAnsi="Arial" w:cs="Arial"/>
                <w:sz w:val="18"/>
                <w:szCs w:val="18"/>
              </w:rPr>
            </w:pPr>
          </w:p>
          <w:p w14:paraId="68C8B42C" w14:textId="77777777" w:rsidR="002D1587" w:rsidRPr="000762E2" w:rsidRDefault="002D1587" w:rsidP="00827665">
            <w:pPr>
              <w:rPr>
                <w:rFonts w:ascii="Arial" w:eastAsia="Calibri" w:hAnsi="Arial" w:cs="Arial"/>
                <w:i/>
                <w:color w:val="555555"/>
                <w:sz w:val="18"/>
                <w:szCs w:val="18"/>
              </w:rPr>
            </w:pPr>
            <w:r w:rsidRPr="000762E2">
              <w:rPr>
                <w:rFonts w:ascii="Arial" w:eastAsia="Cambria" w:hAnsi="Arial" w:cs="Arial"/>
                <w:i/>
                <w:sz w:val="16"/>
                <w:szCs w:val="16"/>
              </w:rPr>
              <w:t>*Dostupná kapacita úložného prostoru závisí na instalovaném softwaru.</w:t>
            </w:r>
          </w:p>
          <w:p w14:paraId="1CABD9EA" w14:textId="76B4F8E3" w:rsidR="002D1587" w:rsidRPr="000762E2" w:rsidRDefault="002D1587" w:rsidP="00827665">
            <w:pPr>
              <w:rPr>
                <w:rFonts w:ascii="Arial" w:eastAsia="Cambria" w:hAnsi="Arial" w:cs="Arial"/>
                <w:sz w:val="18"/>
                <w:szCs w:val="18"/>
              </w:rPr>
            </w:pPr>
            <w:r w:rsidRPr="000762E2">
              <w:rPr>
                <w:rFonts w:ascii="Arial" w:eastAsia="Cambria" w:hAnsi="Arial" w:cs="Arial"/>
                <w:i/>
                <w:sz w:val="16"/>
                <w:szCs w:val="16"/>
              </w:rPr>
              <w:t xml:space="preserve">*Kapacita se může na jednotlivých trzích lišit. </w:t>
            </w:r>
          </w:p>
        </w:tc>
      </w:tr>
      <w:tr w:rsidR="002D1587" w:rsidRPr="000762E2" w14:paraId="0B650A6D" w14:textId="77777777" w:rsidTr="00B50D87">
        <w:trPr>
          <w:trHeight w:val="889"/>
        </w:trPr>
        <w:tc>
          <w:tcPr>
            <w:tcW w:w="1693" w:type="dxa"/>
            <w:tcBorders>
              <w:top w:val="single" w:sz="4" w:space="0" w:color="auto"/>
              <w:left w:val="single" w:sz="6" w:space="0" w:color="000000"/>
              <w:bottom w:val="single" w:sz="6" w:space="0" w:color="000000"/>
              <w:right w:val="single" w:sz="6" w:space="0" w:color="000000"/>
            </w:tcBorders>
            <w:shd w:val="clear" w:color="auto" w:fill="auto"/>
            <w:vAlign w:val="center"/>
          </w:tcPr>
          <w:p w14:paraId="58787143" w14:textId="77777777" w:rsidR="002D1587" w:rsidRPr="000762E2" w:rsidRDefault="002D1587" w:rsidP="00827665">
            <w:pPr>
              <w:jc w:val="center"/>
              <w:rPr>
                <w:rFonts w:ascii="Arial" w:eastAsia="Cambria" w:hAnsi="Arial" w:cs="Arial"/>
                <w:sz w:val="18"/>
                <w:szCs w:val="18"/>
              </w:rPr>
            </w:pPr>
            <w:r w:rsidRPr="000762E2">
              <w:rPr>
                <w:rFonts w:ascii="Arial" w:eastAsia="Cambria" w:hAnsi="Arial" w:cs="Arial"/>
                <w:b/>
                <w:sz w:val="18"/>
                <w:szCs w:val="18"/>
              </w:rPr>
              <w:t>Baterie</w:t>
            </w:r>
            <w:r w:rsidRPr="000762E2">
              <w:rPr>
                <w:rFonts w:ascii="Arial" w:eastAsia="Cambria" w:hAnsi="Arial" w:cs="Arial"/>
                <w:sz w:val="18"/>
                <w:szCs w:val="18"/>
              </w:rPr>
              <w:t> </w:t>
            </w:r>
          </w:p>
        </w:tc>
        <w:tc>
          <w:tcPr>
            <w:tcW w:w="7651" w:type="dxa"/>
            <w:tcBorders>
              <w:top w:val="single" w:sz="4" w:space="0" w:color="auto"/>
              <w:left w:val="nil"/>
              <w:right w:val="single" w:sz="6" w:space="0" w:color="000000"/>
            </w:tcBorders>
            <w:shd w:val="clear" w:color="auto" w:fill="auto"/>
            <w:vAlign w:val="center"/>
          </w:tcPr>
          <w:p w14:paraId="183315B0" w14:textId="77777777" w:rsidR="002D1587" w:rsidRDefault="002D1587" w:rsidP="00827665">
            <w:pPr>
              <w:rPr>
                <w:rFonts w:ascii="Arial" w:eastAsia="Cambria" w:hAnsi="Arial" w:cs="Arial"/>
                <w:sz w:val="18"/>
                <w:szCs w:val="18"/>
              </w:rPr>
            </w:pPr>
            <w:r w:rsidRPr="004A2BDE">
              <w:rPr>
                <w:rFonts w:ascii="Arial" w:eastAsia="Cambria" w:hAnsi="Arial" w:cs="Arial"/>
                <w:sz w:val="18"/>
                <w:szCs w:val="18"/>
              </w:rPr>
              <w:t>5 000 mAh (25W rychlé nabíjení)</w:t>
            </w:r>
          </w:p>
          <w:p w14:paraId="34C4AF6C" w14:textId="77777777" w:rsidR="002D1587" w:rsidRPr="000762E2" w:rsidRDefault="002D1587" w:rsidP="00827665">
            <w:pPr>
              <w:rPr>
                <w:rFonts w:ascii="Arial" w:eastAsia="Cambria" w:hAnsi="Arial" w:cs="Arial"/>
                <w:sz w:val="18"/>
                <w:szCs w:val="18"/>
              </w:rPr>
            </w:pPr>
          </w:p>
          <w:p w14:paraId="1F9DFFA4" w14:textId="7AD3BF80" w:rsidR="002D1587" w:rsidRPr="000762E2" w:rsidRDefault="002D1587" w:rsidP="00827665">
            <w:pPr>
              <w:rPr>
                <w:rFonts w:ascii="Arial" w:eastAsia="Cambria" w:hAnsi="Arial" w:cs="Arial"/>
                <w:sz w:val="18"/>
                <w:szCs w:val="18"/>
              </w:rPr>
            </w:pPr>
            <w:r w:rsidRPr="000762E2">
              <w:rPr>
                <w:rFonts w:ascii="Arial" w:eastAsia="Cambria" w:hAnsi="Arial" w:cs="Arial"/>
                <w:sz w:val="18"/>
                <w:szCs w:val="18"/>
              </w:rPr>
              <w:t>*</w:t>
            </w:r>
            <w:r w:rsidRPr="000762E2">
              <w:rPr>
                <w:rFonts w:ascii="Arial" w:eastAsia="Cambria" w:hAnsi="Arial" w:cs="Arial"/>
                <w:i/>
                <w:sz w:val="16"/>
                <w:szCs w:val="16"/>
              </w:rPr>
              <w:t>Typická hodnota podle nezávislých laboratorních testů. Typickou hodnotou se rozumí průměrná odhadovaná hodnota vzhledem k odchylkám kapacity baterie u testovaných vzorků podle standardu IEC 61960. Skutečná výdrž baterie závisí na prostředí v síti, typu využití apod.</w:t>
            </w:r>
          </w:p>
        </w:tc>
      </w:tr>
      <w:tr w:rsidR="002D1587" w:rsidRPr="000762E2" w14:paraId="3B238657" w14:textId="77777777" w:rsidTr="00EB1CF1">
        <w:trPr>
          <w:trHeight w:val="879"/>
        </w:trPr>
        <w:tc>
          <w:tcPr>
            <w:tcW w:w="1693" w:type="dxa"/>
            <w:tcBorders>
              <w:top w:val="single" w:sz="4" w:space="0" w:color="000000"/>
              <w:left w:val="single" w:sz="6" w:space="0" w:color="000000"/>
              <w:bottom w:val="single" w:sz="4" w:space="0" w:color="000000"/>
              <w:right w:val="single" w:sz="6" w:space="0" w:color="000000"/>
            </w:tcBorders>
            <w:shd w:val="clear" w:color="auto" w:fill="auto"/>
            <w:vAlign w:val="center"/>
          </w:tcPr>
          <w:p w14:paraId="500E7588" w14:textId="77777777" w:rsidR="002D1587" w:rsidRPr="000762E2" w:rsidRDefault="002D1587" w:rsidP="00827665">
            <w:pPr>
              <w:jc w:val="center"/>
              <w:rPr>
                <w:rFonts w:ascii="Arial" w:eastAsia="Cambria" w:hAnsi="Arial" w:cs="Arial"/>
                <w:sz w:val="18"/>
                <w:szCs w:val="18"/>
              </w:rPr>
            </w:pPr>
            <w:r>
              <w:rPr>
                <w:rFonts w:ascii="Arial" w:eastAsia="Calibri" w:hAnsi="Arial" w:cs="Arial"/>
                <w:b/>
                <w:color w:val="000000"/>
                <w:sz w:val="18"/>
                <w:szCs w:val="18"/>
              </w:rPr>
              <w:t>K</w:t>
            </w:r>
            <w:r w:rsidRPr="000762E2">
              <w:rPr>
                <w:rFonts w:ascii="Arial" w:eastAsia="Calibri" w:hAnsi="Arial" w:cs="Arial"/>
                <w:b/>
                <w:color w:val="000000"/>
                <w:sz w:val="18"/>
                <w:szCs w:val="18"/>
              </w:rPr>
              <w:t>onektivita</w:t>
            </w:r>
          </w:p>
        </w:tc>
        <w:tc>
          <w:tcPr>
            <w:tcW w:w="7651" w:type="dxa"/>
            <w:tcBorders>
              <w:top w:val="single" w:sz="4" w:space="0" w:color="000000"/>
              <w:left w:val="nil"/>
              <w:right w:val="single" w:sz="6" w:space="0" w:color="000000"/>
            </w:tcBorders>
            <w:shd w:val="clear" w:color="auto" w:fill="auto"/>
            <w:vAlign w:val="center"/>
          </w:tcPr>
          <w:p w14:paraId="78E2B9DE" w14:textId="77777777" w:rsidR="002D1587" w:rsidRDefault="002D1587" w:rsidP="00827665">
            <w:pPr>
              <w:rPr>
                <w:rFonts w:ascii="Arial" w:eastAsia="Cambria" w:hAnsi="Arial" w:cs="Arial"/>
                <w:color w:val="000000"/>
                <w:sz w:val="18"/>
                <w:szCs w:val="18"/>
              </w:rPr>
            </w:pPr>
            <w:r w:rsidRPr="000762E2">
              <w:rPr>
                <w:rFonts w:ascii="Arial" w:eastAsia="Cambria" w:hAnsi="Arial" w:cs="Arial"/>
                <w:color w:val="000000"/>
                <w:sz w:val="18"/>
                <w:szCs w:val="18"/>
              </w:rPr>
              <w:t> </w:t>
            </w:r>
            <w:r>
              <w:rPr>
                <w:rFonts w:ascii="Arial" w:eastAsia="Cambria" w:hAnsi="Arial" w:cs="Arial"/>
                <w:color w:val="000000"/>
                <w:sz w:val="18"/>
                <w:szCs w:val="18"/>
              </w:rPr>
              <w:t>LTE</w:t>
            </w:r>
            <w:r w:rsidRPr="00063F12">
              <w:rPr>
                <w:rFonts w:ascii="Arial" w:eastAsia="Cambria" w:hAnsi="Arial" w:cs="Arial"/>
                <w:color w:val="000000"/>
                <w:sz w:val="18"/>
                <w:szCs w:val="18"/>
              </w:rPr>
              <w:t>*</w:t>
            </w:r>
          </w:p>
          <w:p w14:paraId="1C2F8900" w14:textId="77777777" w:rsidR="002D1587" w:rsidRPr="000762E2" w:rsidRDefault="002D1587" w:rsidP="00827665">
            <w:pPr>
              <w:rPr>
                <w:rFonts w:ascii="Arial" w:eastAsia="Cambria" w:hAnsi="Arial" w:cs="Arial"/>
                <w:color w:val="FF0000"/>
                <w:sz w:val="18"/>
                <w:szCs w:val="18"/>
              </w:rPr>
            </w:pPr>
          </w:p>
          <w:p w14:paraId="55BFD38C" w14:textId="2D018099" w:rsidR="002D1587" w:rsidRPr="000762E2" w:rsidRDefault="002D1587" w:rsidP="00827665">
            <w:pPr>
              <w:rPr>
                <w:rFonts w:ascii="Arial" w:eastAsia="Cambria" w:hAnsi="Arial" w:cs="Arial"/>
                <w:color w:val="FF0000"/>
                <w:sz w:val="18"/>
                <w:szCs w:val="18"/>
              </w:rPr>
            </w:pPr>
            <w:r w:rsidRPr="000762E2">
              <w:rPr>
                <w:rFonts w:ascii="Arial" w:eastAsia="Cambria" w:hAnsi="Arial" w:cs="Arial"/>
                <w:i/>
                <w:color w:val="000000"/>
                <w:sz w:val="16"/>
                <w:szCs w:val="16"/>
              </w:rPr>
              <w:t>*</w:t>
            </w:r>
            <w:r w:rsidRPr="000762E2">
              <w:rPr>
                <w:rFonts w:ascii="Arial" w:eastAsia="Cambria" w:hAnsi="Arial" w:cs="Arial"/>
                <w:i/>
                <w:sz w:val="16"/>
                <w:szCs w:val="16"/>
              </w:rPr>
              <w:t xml:space="preserve"> </w:t>
            </w:r>
            <w:r w:rsidRPr="00063F12">
              <w:rPr>
                <w:rFonts w:ascii="Arial" w:eastAsia="Cambria" w:hAnsi="Arial" w:cs="Arial"/>
                <w:i/>
                <w:sz w:val="16"/>
                <w:szCs w:val="16"/>
              </w:rPr>
              <w:t xml:space="preserve">Dostupnost LTE modelů závisí na zemi a mobilním operátorovi. Skutečná rychlost závisí na zemi, operátorovi a prostředí. </w:t>
            </w:r>
          </w:p>
        </w:tc>
      </w:tr>
    </w:tbl>
    <w:p w14:paraId="510D789B" w14:textId="77777777" w:rsidR="004879D4" w:rsidRPr="00960F40" w:rsidRDefault="004879D4" w:rsidP="00960F40">
      <w:pPr>
        <w:tabs>
          <w:tab w:val="left" w:pos="142"/>
        </w:tabs>
        <w:spacing w:line="360" w:lineRule="auto"/>
        <w:jc w:val="both"/>
        <w:rPr>
          <w:rFonts w:ascii="Arial" w:eastAsia="Arial" w:hAnsi="Arial" w:cs="Arial"/>
          <w:sz w:val="22"/>
          <w:szCs w:val="22"/>
        </w:rPr>
      </w:pPr>
    </w:p>
    <w:p w14:paraId="18017EA2" w14:textId="77777777" w:rsidR="00EE27D0" w:rsidRDefault="00EE27D0" w:rsidP="00960F40">
      <w:pPr>
        <w:tabs>
          <w:tab w:val="left" w:pos="142"/>
        </w:tabs>
        <w:spacing w:line="360" w:lineRule="auto"/>
        <w:jc w:val="both"/>
        <w:rPr>
          <w:rFonts w:ascii="Arial" w:eastAsia="Arial" w:hAnsi="Arial" w:cs="Arial"/>
          <w:b/>
          <w:sz w:val="20"/>
          <w:szCs w:val="20"/>
        </w:rPr>
      </w:pPr>
    </w:p>
    <w:p w14:paraId="68519BE2" w14:textId="77777777" w:rsidR="008F6E6D" w:rsidRDefault="007561F2">
      <w:pPr>
        <w:tabs>
          <w:tab w:val="left" w:pos="142"/>
        </w:tabs>
        <w:spacing w:line="300" w:lineRule="auto"/>
        <w:jc w:val="both"/>
        <w:rPr>
          <w:rFonts w:ascii="Arial" w:eastAsia="Arial" w:hAnsi="Arial" w:cs="Arial"/>
          <w:b/>
          <w:sz w:val="20"/>
          <w:szCs w:val="20"/>
        </w:rPr>
      </w:pPr>
      <w:r>
        <w:rPr>
          <w:rFonts w:ascii="Arial" w:eastAsia="Arial" w:hAnsi="Arial" w:cs="Arial"/>
          <w:b/>
          <w:sz w:val="20"/>
          <w:szCs w:val="20"/>
        </w:rPr>
        <w:t>Kontaktní osoby</w:t>
      </w:r>
      <w:r>
        <w:rPr>
          <w:rFonts w:ascii="Arial" w:eastAsia="Arial" w:hAnsi="Arial" w:cs="Arial"/>
          <w:b/>
          <w:sz w:val="20"/>
          <w:szCs w:val="20"/>
        </w:rPr>
        <w:tab/>
      </w:r>
      <w:r>
        <w:rPr>
          <w:rFonts w:ascii="Arial" w:eastAsia="Arial" w:hAnsi="Arial" w:cs="Arial"/>
          <w:b/>
          <w:sz w:val="20"/>
          <w:szCs w:val="20"/>
        </w:rPr>
        <w:tab/>
      </w:r>
      <w:r>
        <w:rPr>
          <w:rFonts w:ascii="Arial" w:eastAsia="Arial" w:hAnsi="Arial" w:cs="Arial"/>
          <w:b/>
          <w:sz w:val="20"/>
          <w:szCs w:val="20"/>
        </w:rPr>
        <w:tab/>
      </w:r>
      <w:r>
        <w:rPr>
          <w:rFonts w:ascii="Arial" w:eastAsia="Arial" w:hAnsi="Arial" w:cs="Arial"/>
          <w:b/>
          <w:sz w:val="20"/>
          <w:szCs w:val="20"/>
        </w:rPr>
        <w:tab/>
      </w:r>
      <w:r>
        <w:rPr>
          <w:rFonts w:ascii="Arial" w:eastAsia="Arial" w:hAnsi="Arial" w:cs="Arial"/>
          <w:b/>
          <w:sz w:val="20"/>
          <w:szCs w:val="20"/>
        </w:rPr>
        <w:tab/>
        <w:t xml:space="preserve"> </w:t>
      </w:r>
    </w:p>
    <w:p w14:paraId="15891578" w14:textId="77777777" w:rsidR="009A424C" w:rsidRDefault="009A424C" w:rsidP="009A424C">
      <w:pPr>
        <w:tabs>
          <w:tab w:val="left" w:pos="142"/>
        </w:tabs>
        <w:spacing w:line="300" w:lineRule="auto"/>
        <w:ind w:left="142" w:hanging="142"/>
        <w:jc w:val="both"/>
        <w:rPr>
          <w:rFonts w:ascii="Arial" w:hAnsi="Arial" w:cs="Arial"/>
          <w:sz w:val="20"/>
          <w:szCs w:val="20"/>
        </w:rPr>
      </w:pPr>
      <w:r>
        <w:rPr>
          <w:rFonts w:ascii="Arial" w:hAnsi="Arial" w:cs="Arial"/>
          <w:sz w:val="20"/>
          <w:szCs w:val="20"/>
        </w:rPr>
        <w:t>David Sahula, PR Manager, Samsung</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Leona Daňková, Taktiq Communications </w:t>
      </w:r>
    </w:p>
    <w:p w14:paraId="47095FCE" w14:textId="77777777" w:rsidR="009A424C" w:rsidRDefault="009A424C" w:rsidP="009A424C">
      <w:pPr>
        <w:tabs>
          <w:tab w:val="left" w:pos="142"/>
        </w:tabs>
        <w:spacing w:line="300" w:lineRule="auto"/>
        <w:jc w:val="both"/>
        <w:rPr>
          <w:rFonts w:ascii="Arial" w:hAnsi="Arial" w:cs="Arial"/>
          <w:sz w:val="20"/>
          <w:szCs w:val="20"/>
        </w:rPr>
      </w:pPr>
      <w:r>
        <w:rPr>
          <w:rFonts w:ascii="Arial" w:hAnsi="Arial" w:cs="Arial"/>
          <w:sz w:val="20"/>
          <w:szCs w:val="20"/>
        </w:rPr>
        <w:t>Tel.: +420 725 779 934</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Tel.: +420 605 228 810</w:t>
      </w:r>
      <w:r>
        <w:rPr>
          <w:rFonts w:ascii="Arial" w:hAnsi="Arial" w:cs="Arial"/>
          <w:sz w:val="20"/>
          <w:szCs w:val="20"/>
        </w:rPr>
        <w:tab/>
      </w:r>
    </w:p>
    <w:p w14:paraId="4DAD390D" w14:textId="77777777" w:rsidR="009A424C" w:rsidRDefault="009A424C" w:rsidP="009A424C">
      <w:pPr>
        <w:spacing w:line="300" w:lineRule="auto"/>
        <w:jc w:val="both"/>
        <w:rPr>
          <w:rFonts w:ascii="Arial" w:hAnsi="Arial" w:cs="Arial"/>
        </w:rPr>
      </w:pPr>
      <w:r>
        <w:rPr>
          <w:rFonts w:ascii="Arial" w:hAnsi="Arial" w:cs="Arial"/>
          <w:sz w:val="20"/>
          <w:szCs w:val="20"/>
        </w:rPr>
        <w:t xml:space="preserve">E-mail: </w:t>
      </w:r>
      <w:hyperlink r:id="rId8" w:tgtFrame="_blank" w:history="1">
        <w:r>
          <w:rPr>
            <w:rStyle w:val="Hypertextovodkaz"/>
            <w:rFonts w:ascii="Arial" w:hAnsi="Arial" w:cs="Arial"/>
            <w:sz w:val="20"/>
            <w:szCs w:val="20"/>
          </w:rPr>
          <w:t>d.sahula@samsung.com</w:t>
        </w:r>
      </w:hyperlink>
      <w:r w:rsidRPr="00F0083E">
        <w:rPr>
          <w:rStyle w:val="Hypertextovodkaz"/>
          <w:rFonts w:ascii="Arial" w:hAnsi="Arial" w:cs="Arial"/>
          <w:sz w:val="20"/>
          <w:szCs w:val="20"/>
          <w:u w:val="none"/>
        </w:rPr>
        <w:tab/>
      </w:r>
      <w:r w:rsidRPr="00F0083E">
        <w:rPr>
          <w:rStyle w:val="Hypertextovodkaz"/>
          <w:rFonts w:ascii="Arial" w:hAnsi="Arial" w:cs="Arial"/>
          <w:sz w:val="20"/>
          <w:szCs w:val="20"/>
          <w:u w:val="none"/>
        </w:rPr>
        <w:tab/>
      </w:r>
      <w:r w:rsidRPr="00F0083E">
        <w:rPr>
          <w:rStyle w:val="Hypertextovodkaz"/>
          <w:rFonts w:ascii="Arial" w:hAnsi="Arial" w:cs="Arial"/>
          <w:sz w:val="20"/>
          <w:szCs w:val="20"/>
          <w:u w:val="none"/>
        </w:rPr>
        <w:tab/>
      </w:r>
      <w:r>
        <w:rPr>
          <w:rFonts w:ascii="Arial" w:hAnsi="Arial" w:cs="Arial"/>
          <w:sz w:val="20"/>
          <w:szCs w:val="20"/>
        </w:rPr>
        <w:t xml:space="preserve">E-mail: </w:t>
      </w:r>
      <w:hyperlink r:id="rId9" w:history="1">
        <w:r>
          <w:rPr>
            <w:rStyle w:val="Hypertextovodkaz"/>
            <w:rFonts w:ascii="Helvetica" w:hAnsi="Helvetica"/>
            <w:sz w:val="21"/>
            <w:szCs w:val="21"/>
            <w:shd w:val="clear" w:color="auto" w:fill="FFFFFF"/>
          </w:rPr>
          <w:t>leona.dankova@taktiq.com</w:t>
        </w:r>
      </w:hyperlink>
      <w:r>
        <w:rPr>
          <w:rFonts w:ascii="Helvetica" w:hAnsi="Helvetica"/>
          <w:color w:val="1D2129"/>
          <w:sz w:val="21"/>
          <w:szCs w:val="21"/>
          <w:shd w:val="clear" w:color="auto" w:fill="FFFFFF"/>
        </w:rPr>
        <w:t xml:space="preserve"> </w:t>
      </w:r>
    </w:p>
    <w:p w14:paraId="3270AE75" w14:textId="77777777" w:rsidR="008F6E6D" w:rsidRDefault="008F6E6D">
      <w:pPr>
        <w:spacing w:line="300" w:lineRule="auto"/>
        <w:jc w:val="both"/>
        <w:rPr>
          <w:rFonts w:ascii="Arial" w:eastAsia="Arial" w:hAnsi="Arial" w:cs="Arial"/>
          <w:sz w:val="20"/>
          <w:szCs w:val="20"/>
        </w:rPr>
      </w:pPr>
    </w:p>
    <w:sectPr w:rsidR="008F6E6D">
      <w:headerReference w:type="even" r:id="rId10"/>
      <w:headerReference w:type="default" r:id="rId11"/>
      <w:footerReference w:type="even" r:id="rId12"/>
      <w:footerReference w:type="default" r:id="rId13"/>
      <w:headerReference w:type="first" r:id="rId14"/>
      <w:footerReference w:type="first" r:id="rId15"/>
      <w:pgSz w:w="11906" w:h="16838"/>
      <w:pgMar w:top="2160" w:right="1466" w:bottom="3544" w:left="141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2E177" w14:textId="77777777" w:rsidR="008211E8" w:rsidRDefault="008211E8">
      <w:r>
        <w:separator/>
      </w:r>
    </w:p>
  </w:endnote>
  <w:endnote w:type="continuationSeparator" w:id="0">
    <w:p w14:paraId="4E8DBD0D" w14:textId="77777777" w:rsidR="008211E8" w:rsidRDefault="00821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Helvetica">
    <w:panose1 w:val="020B0604020202020204"/>
    <w:charset w:val="EE"/>
    <w:family w:val="swiss"/>
    <w:pitch w:val="variable"/>
    <w:sig w:usb0="E0002AFF" w:usb1="5000785B" w:usb2="00000000"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FB555" w14:textId="77777777" w:rsidR="008F6E6D" w:rsidRDefault="007561F2">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end"/>
    </w:r>
  </w:p>
  <w:p w14:paraId="226C2AFD" w14:textId="77777777" w:rsidR="008F6E6D" w:rsidRDefault="008F6E6D">
    <w:pPr>
      <w:pBdr>
        <w:top w:val="nil"/>
        <w:left w:val="nil"/>
        <w:bottom w:val="nil"/>
        <w:right w:val="nil"/>
        <w:between w:val="nil"/>
      </w:pBdr>
      <w:tabs>
        <w:tab w:val="center" w:pos="4536"/>
        <w:tab w:val="right" w:pos="9072"/>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B539E" w14:textId="77777777" w:rsidR="008F6E6D" w:rsidRDefault="008F6E6D">
    <w:pPr>
      <w:pBdr>
        <w:top w:val="nil"/>
        <w:left w:val="nil"/>
        <w:bottom w:val="nil"/>
        <w:right w:val="nil"/>
        <w:between w:val="nil"/>
      </w:pBdr>
      <w:tabs>
        <w:tab w:val="center" w:pos="4536"/>
        <w:tab w:val="right" w:pos="9072"/>
      </w:tabs>
      <w:ind w:right="360"/>
      <w:rPr>
        <w:rFonts w:ascii="Arial" w:eastAsia="Arial" w:hAnsi="Arial" w:cs="Arial"/>
        <w:color w:val="000000"/>
        <w:sz w:val="26"/>
        <w:szCs w:val="26"/>
        <w:vertAlign w:val="subscrip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0FD14" w14:textId="77777777" w:rsidR="008F6E6D" w:rsidRDefault="008F6E6D">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2DC7E" w14:textId="77777777" w:rsidR="008211E8" w:rsidRDefault="008211E8">
      <w:r>
        <w:separator/>
      </w:r>
    </w:p>
  </w:footnote>
  <w:footnote w:type="continuationSeparator" w:id="0">
    <w:p w14:paraId="48459BF7" w14:textId="77777777" w:rsidR="008211E8" w:rsidRDefault="00821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D3BAC" w14:textId="77777777" w:rsidR="008F6E6D" w:rsidRDefault="008F6E6D">
    <w:pPr>
      <w:pBdr>
        <w:top w:val="nil"/>
        <w:left w:val="nil"/>
        <w:bottom w:val="nil"/>
        <w:right w:val="nil"/>
        <w:between w:val="nil"/>
      </w:pBdr>
      <w:tabs>
        <w:tab w:val="center" w:pos="4536"/>
        <w:tab w:val="right" w:pos="9072"/>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1BD28" w14:textId="77777777" w:rsidR="008F6E6D" w:rsidRDefault="007561F2">
    <w:pPr>
      <w:pBdr>
        <w:top w:val="nil"/>
        <w:left w:val="nil"/>
        <w:bottom w:val="nil"/>
        <w:right w:val="nil"/>
        <w:between w:val="nil"/>
      </w:pBdr>
      <w:tabs>
        <w:tab w:val="center" w:pos="4536"/>
        <w:tab w:val="right" w:pos="9072"/>
      </w:tabs>
      <w:ind w:firstLine="1416"/>
      <w:rPr>
        <w:b/>
        <w:color w:val="000000"/>
      </w:rPr>
    </w:pPr>
    <w:r>
      <w:rPr>
        <w:rFonts w:ascii="Arial" w:eastAsia="Arial" w:hAnsi="Arial" w:cs="Arial"/>
        <w:b/>
        <w:color w:val="000000"/>
      </w:rPr>
      <w:tab/>
    </w:r>
    <w:r>
      <w:rPr>
        <w:noProof/>
      </w:rPr>
      <w:drawing>
        <wp:anchor distT="0" distB="0" distL="114300" distR="114300" simplePos="0" relativeHeight="251658240" behindDoc="0" locked="0" layoutInCell="1" hidden="0" allowOverlap="1" wp14:anchorId="3BBAE1E7" wp14:editId="0B793403">
          <wp:simplePos x="0" y="0"/>
          <wp:positionH relativeFrom="column">
            <wp:posOffset>-883918</wp:posOffset>
          </wp:positionH>
          <wp:positionV relativeFrom="paragraph">
            <wp:posOffset>-457197</wp:posOffset>
          </wp:positionV>
          <wp:extent cx="7536180" cy="10673080"/>
          <wp:effectExtent l="0" t="0" r="0" b="0"/>
          <wp:wrapNone/>
          <wp:docPr id="1" name="image1.png" descr="Pozadi2015"/>
          <wp:cNvGraphicFramePr/>
          <a:graphic xmlns:a="http://schemas.openxmlformats.org/drawingml/2006/main">
            <a:graphicData uri="http://schemas.openxmlformats.org/drawingml/2006/picture">
              <pic:pic xmlns:pic="http://schemas.openxmlformats.org/drawingml/2006/picture">
                <pic:nvPicPr>
                  <pic:cNvPr id="0" name="image1.png" descr="Pozadi2015"/>
                  <pic:cNvPicPr preferRelativeResize="0"/>
                </pic:nvPicPr>
                <pic:blipFill>
                  <a:blip r:embed="rId1"/>
                  <a:srcRect/>
                  <a:stretch>
                    <a:fillRect/>
                  </a:stretch>
                </pic:blipFill>
                <pic:spPr>
                  <a:xfrm>
                    <a:off x="0" y="0"/>
                    <a:ext cx="7536180" cy="1067308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CB4A0" w14:textId="77777777" w:rsidR="008F6E6D" w:rsidRDefault="008F6E6D">
    <w:pPr>
      <w:pBdr>
        <w:top w:val="nil"/>
        <w:left w:val="nil"/>
        <w:bottom w:val="nil"/>
        <w:right w:val="nil"/>
        <w:between w:val="nil"/>
      </w:pBdr>
      <w:tabs>
        <w:tab w:val="center" w:pos="4536"/>
        <w:tab w:val="right" w:pos="9072"/>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B0107"/>
    <w:multiLevelType w:val="multilevel"/>
    <w:tmpl w:val="2C5E93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450576E"/>
    <w:multiLevelType w:val="multilevel"/>
    <w:tmpl w:val="AE1CF546"/>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6ED01EC"/>
    <w:multiLevelType w:val="multilevel"/>
    <w:tmpl w:val="BD7CB9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929656285">
    <w:abstractNumId w:val="2"/>
  </w:num>
  <w:num w:numId="2" w16cid:durableId="936065126">
    <w:abstractNumId w:val="0"/>
  </w:num>
  <w:num w:numId="3" w16cid:durableId="11692976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E6D"/>
    <w:rsid w:val="00063F12"/>
    <w:rsid w:val="000762E2"/>
    <w:rsid w:val="00112007"/>
    <w:rsid w:val="001765D5"/>
    <w:rsid w:val="00183349"/>
    <w:rsid w:val="00232505"/>
    <w:rsid w:val="00235A98"/>
    <w:rsid w:val="002575A5"/>
    <w:rsid w:val="002D1587"/>
    <w:rsid w:val="003128FD"/>
    <w:rsid w:val="00316212"/>
    <w:rsid w:val="003C69B1"/>
    <w:rsid w:val="004879D4"/>
    <w:rsid w:val="004A2BDE"/>
    <w:rsid w:val="004C04F2"/>
    <w:rsid w:val="0057273A"/>
    <w:rsid w:val="005E54D0"/>
    <w:rsid w:val="00661D65"/>
    <w:rsid w:val="00662565"/>
    <w:rsid w:val="006F00E0"/>
    <w:rsid w:val="007333BB"/>
    <w:rsid w:val="007561F2"/>
    <w:rsid w:val="00801BAC"/>
    <w:rsid w:val="00802B56"/>
    <w:rsid w:val="008211E8"/>
    <w:rsid w:val="00834724"/>
    <w:rsid w:val="00871488"/>
    <w:rsid w:val="00872814"/>
    <w:rsid w:val="008E3D22"/>
    <w:rsid w:val="008F6E6D"/>
    <w:rsid w:val="00955326"/>
    <w:rsid w:val="00960F40"/>
    <w:rsid w:val="009A424C"/>
    <w:rsid w:val="009A5F46"/>
    <w:rsid w:val="009B07EF"/>
    <w:rsid w:val="009D4C0E"/>
    <w:rsid w:val="00AD1E67"/>
    <w:rsid w:val="00AE2A28"/>
    <w:rsid w:val="00B6304E"/>
    <w:rsid w:val="00C02AAF"/>
    <w:rsid w:val="00C14080"/>
    <w:rsid w:val="00D55852"/>
    <w:rsid w:val="00DC1999"/>
    <w:rsid w:val="00DC58AC"/>
    <w:rsid w:val="00E43236"/>
    <w:rsid w:val="00E601AD"/>
    <w:rsid w:val="00E97667"/>
    <w:rsid w:val="00EE27D0"/>
    <w:rsid w:val="00F0083E"/>
    <w:rsid w:val="00F0663F"/>
    <w:rsid w:val="00F51948"/>
    <w:rsid w:val="00F52F95"/>
    <w:rsid w:val="00F632BB"/>
    <w:rsid w:val="00F8128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F0104A"/>
  <w15:docId w15:val="{B6AE5762-1864-488C-B0D1-7F8E436D2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cs-CZ"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Pr>
  </w:style>
  <w:style w:type="paragraph" w:styleId="Revize">
    <w:name w:val="Revision"/>
    <w:hidden/>
    <w:uiPriority w:val="99"/>
    <w:semiHidden/>
    <w:rsid w:val="00872814"/>
  </w:style>
  <w:style w:type="character" w:styleId="Hypertextovodkaz">
    <w:name w:val="Hyperlink"/>
    <w:aliases w:val="Zápatí Char1"/>
    <w:basedOn w:val="Standardnpsmoodstavce"/>
    <w:unhideWhenUsed/>
    <w:rsid w:val="009A424C"/>
    <w:rPr>
      <w:color w:val="0000FF"/>
      <w:u w:val="single"/>
    </w:rPr>
  </w:style>
  <w:style w:type="character" w:styleId="Odkaznakoment">
    <w:name w:val="annotation reference"/>
    <w:basedOn w:val="Standardnpsmoodstavce"/>
    <w:uiPriority w:val="99"/>
    <w:semiHidden/>
    <w:unhideWhenUsed/>
    <w:rsid w:val="00E43236"/>
    <w:rPr>
      <w:sz w:val="16"/>
      <w:szCs w:val="16"/>
    </w:rPr>
  </w:style>
  <w:style w:type="paragraph" w:styleId="Textkomente">
    <w:name w:val="annotation text"/>
    <w:basedOn w:val="Normln"/>
    <w:link w:val="TextkomenteChar"/>
    <w:uiPriority w:val="99"/>
    <w:semiHidden/>
    <w:unhideWhenUsed/>
    <w:rsid w:val="00E43236"/>
    <w:rPr>
      <w:sz w:val="20"/>
      <w:szCs w:val="20"/>
    </w:rPr>
  </w:style>
  <w:style w:type="character" w:customStyle="1" w:styleId="TextkomenteChar">
    <w:name w:val="Text komentáře Char"/>
    <w:basedOn w:val="Standardnpsmoodstavce"/>
    <w:link w:val="Textkomente"/>
    <w:uiPriority w:val="99"/>
    <w:semiHidden/>
    <w:rsid w:val="00E43236"/>
    <w:rPr>
      <w:sz w:val="20"/>
      <w:szCs w:val="20"/>
    </w:rPr>
  </w:style>
  <w:style w:type="paragraph" w:styleId="Pedmtkomente">
    <w:name w:val="annotation subject"/>
    <w:basedOn w:val="Textkomente"/>
    <w:next w:val="Textkomente"/>
    <w:link w:val="PedmtkomenteChar"/>
    <w:uiPriority w:val="99"/>
    <w:semiHidden/>
    <w:unhideWhenUsed/>
    <w:rsid w:val="00E43236"/>
    <w:rPr>
      <w:b/>
      <w:bCs/>
    </w:rPr>
  </w:style>
  <w:style w:type="character" w:customStyle="1" w:styleId="PedmtkomenteChar">
    <w:name w:val="Předmět komentáře Char"/>
    <w:basedOn w:val="TextkomenteChar"/>
    <w:link w:val="Pedmtkomente"/>
    <w:uiPriority w:val="99"/>
    <w:semiHidden/>
    <w:rsid w:val="00E43236"/>
    <w:rPr>
      <w:b/>
      <w:bCs/>
      <w:sz w:val="20"/>
      <w:szCs w:val="20"/>
    </w:rPr>
  </w:style>
  <w:style w:type="paragraph" w:styleId="Textbubliny">
    <w:name w:val="Balloon Text"/>
    <w:basedOn w:val="Normln"/>
    <w:link w:val="TextbublinyChar"/>
    <w:uiPriority w:val="99"/>
    <w:semiHidden/>
    <w:unhideWhenUsed/>
    <w:rsid w:val="00E43236"/>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43236"/>
    <w:rPr>
      <w:rFonts w:ascii="Segoe UI" w:hAnsi="Segoe UI" w:cs="Segoe UI"/>
      <w:sz w:val="18"/>
      <w:szCs w:val="18"/>
    </w:rPr>
  </w:style>
  <w:style w:type="character" w:styleId="Sledovanodkaz">
    <w:name w:val="FollowedHyperlink"/>
    <w:basedOn w:val="Standardnpsmoodstavce"/>
    <w:uiPriority w:val="99"/>
    <w:semiHidden/>
    <w:unhideWhenUsed/>
    <w:rsid w:val="00DC1999"/>
    <w:rPr>
      <w:color w:val="800080" w:themeColor="followedHyperlink"/>
      <w:u w:val="single"/>
    </w:rPr>
  </w:style>
  <w:style w:type="character" w:styleId="Nevyeenzmnka">
    <w:name w:val="Unresolved Mention"/>
    <w:basedOn w:val="Standardnpsmoodstavce"/>
    <w:uiPriority w:val="99"/>
    <w:semiHidden/>
    <w:unhideWhenUsed/>
    <w:rsid w:val="00DC19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9747867">
      <w:bodyDiv w:val="1"/>
      <w:marLeft w:val="0"/>
      <w:marRight w:val="0"/>
      <w:marTop w:val="0"/>
      <w:marBottom w:val="0"/>
      <w:divBdr>
        <w:top w:val="none" w:sz="0" w:space="0" w:color="auto"/>
        <w:left w:val="none" w:sz="0" w:space="0" w:color="auto"/>
        <w:bottom w:val="none" w:sz="0" w:space="0" w:color="auto"/>
        <w:right w:val="none" w:sz="0" w:space="0" w:color="auto"/>
      </w:divBdr>
    </w:div>
    <w:div w:id="1819034734">
      <w:bodyDiv w:val="1"/>
      <w:marLeft w:val="0"/>
      <w:marRight w:val="0"/>
      <w:marTop w:val="0"/>
      <w:marBottom w:val="0"/>
      <w:divBdr>
        <w:top w:val="none" w:sz="0" w:space="0" w:color="auto"/>
        <w:left w:val="none" w:sz="0" w:space="0" w:color="auto"/>
        <w:bottom w:val="none" w:sz="0" w:space="0" w:color="auto"/>
        <w:right w:val="none" w:sz="0" w:space="0" w:color="auto"/>
      </w:divBdr>
    </w:div>
    <w:div w:id="19223755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ahula@samsung.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eona.dankova@taktiq.co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m/eCOIDT0bsWNR/TMAj/g38LFQ==">CgMxLjA4AHIhMXlBV0FMOURNNk5iY1RWSC1UVUpoTi1IalB3ZlF2Z3FZ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Pages>
  <Words>867</Words>
  <Characters>4947</Characters>
  <Application>Microsoft Office Word</Application>
  <DocSecurity>0</DocSecurity>
  <Lines>41</Lines>
  <Paragraphs>11</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Ladislav Fencl/IM Product Marketing /SECZ/Professional/Samsung Electronics</dc:creator>
  <cp:lastModifiedBy>Ondřej Mádle</cp:lastModifiedBy>
  <cp:revision>6</cp:revision>
  <dcterms:created xsi:type="dcterms:W3CDTF">2023-12-15T09:05:00Z</dcterms:created>
  <dcterms:modified xsi:type="dcterms:W3CDTF">2023-12-15T11:44:00Z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ce1cec6f84d9d6e631f0dfe5a31ff620be362a4fb5e8676bbd1ca659fdf596fe</vt:lpwstr>
  </property>
  <property fmtid="{D5CDD505-2E9C-101B-9397-08002B2CF9AE}" pid="3" name="NSCPROP">
    <vt:lpwstr>NSCCustomProperty</vt:lpwstr>
  </property>
</Properties>
</file>