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21DB0" w14:textId="480CDCF2" w:rsidR="00FA1E33" w:rsidRPr="005A62E7" w:rsidRDefault="00DE00DF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 w:rsidRPr="00DE00DF">
        <w:rPr>
          <w:rFonts w:ascii="Arial" w:eastAsia="Times New Roman" w:hAnsi="Arial" w:cs="Arial"/>
          <w:b/>
          <w:noProof/>
          <w:sz w:val="28"/>
          <w:szCs w:val="32"/>
        </w:rPr>
        <w:t>Samsung spouští na Prime Video světově první streamování obsahu s technologií HDR10+ ADVANCED</w:t>
      </w:r>
    </w:p>
    <w:p w14:paraId="33A349B2" w14:textId="0D1CA7BD" w:rsidR="00550948" w:rsidRPr="00306A8E" w:rsidRDefault="00DE00DF" w:rsidP="00306A8E">
      <w:pPr>
        <w:pStyle w:val="Normlnweb"/>
        <w:widowControl w:val="0"/>
        <w:spacing w:before="120" w:line="300" w:lineRule="auto"/>
        <w:jc w:val="center"/>
        <w:rPr>
          <w:rFonts w:ascii="Arial" w:eastAsia="Times New Roman" w:hAnsi="Arial" w:cs="Arial"/>
          <w:bCs/>
          <w:i/>
          <w:iCs/>
          <w:noProof/>
          <w:sz w:val="22"/>
        </w:rPr>
      </w:pPr>
      <w:r w:rsidRPr="00DE00DF">
        <w:rPr>
          <w:rFonts w:ascii="Arial" w:eastAsia="Times New Roman" w:hAnsi="Arial" w:cs="Arial"/>
          <w:bCs/>
          <w:i/>
          <w:iCs/>
          <w:noProof/>
          <w:sz w:val="22"/>
        </w:rPr>
        <w:t>Nový standard přináší zákazníkům služby Prime Video zvýšení celkového jasu a chytré vyhlazování pohybu na televizorech Samsung z modelové řady 2026</w:t>
      </w:r>
    </w:p>
    <w:p w14:paraId="15AE46BD" w14:textId="6AD37B0F" w:rsidR="005A62E7" w:rsidRPr="004D0D7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2246727D" w14:textId="787DC027" w:rsidR="00DE00DF" w:rsidRPr="00DE00DF" w:rsidRDefault="005A62E7" w:rsidP="00DE00D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A62E7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DE00DF">
        <w:rPr>
          <w:rFonts w:ascii="Arial" w:hAnsi="Arial" w:cs="Arial"/>
          <w:b/>
          <w:bCs/>
          <w:sz w:val="22"/>
          <w:szCs w:val="22"/>
        </w:rPr>
        <w:t>14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. </w:t>
      </w:r>
      <w:r w:rsidR="00920FEB">
        <w:rPr>
          <w:rFonts w:ascii="Arial" w:hAnsi="Arial" w:cs="Arial"/>
          <w:b/>
          <w:bCs/>
          <w:sz w:val="22"/>
          <w:szCs w:val="22"/>
        </w:rPr>
        <w:t>srpna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 202</w:t>
      </w:r>
      <w:r w:rsidR="00F237D3">
        <w:rPr>
          <w:rFonts w:ascii="Arial" w:hAnsi="Arial" w:cs="Arial"/>
          <w:b/>
          <w:bCs/>
          <w:sz w:val="22"/>
          <w:szCs w:val="22"/>
        </w:rPr>
        <w:t>6</w:t>
      </w:r>
      <w:r w:rsidRPr="005A62E7">
        <w:rPr>
          <w:rFonts w:ascii="Arial" w:hAnsi="Arial" w:cs="Arial"/>
          <w:b/>
          <w:bCs/>
          <w:sz w:val="22"/>
          <w:szCs w:val="22"/>
        </w:rPr>
        <w:t xml:space="preserve"> –</w:t>
      </w:r>
      <w:r w:rsidR="00DE00DF" w:rsidRPr="00DE00DF">
        <w:rPr>
          <w:rFonts w:ascii="Arial" w:hAnsi="Arial" w:cs="Arial"/>
          <w:b/>
          <w:bCs/>
          <w:sz w:val="22"/>
          <w:szCs w:val="22"/>
        </w:rPr>
        <w:t xml:space="preserve">Samsung oznámil, že Prime Video </w:t>
      </w:r>
      <w:r w:rsidR="008B47A7">
        <w:rPr>
          <w:rFonts w:ascii="Arial" w:hAnsi="Arial" w:cs="Arial"/>
          <w:b/>
          <w:bCs/>
          <w:sz w:val="22"/>
          <w:szCs w:val="22"/>
        </w:rPr>
        <w:t>je</w:t>
      </w:r>
      <w:r w:rsidR="00DE00DF" w:rsidRPr="00DE00DF">
        <w:rPr>
          <w:rFonts w:ascii="Arial" w:hAnsi="Arial" w:cs="Arial"/>
          <w:b/>
          <w:bCs/>
          <w:sz w:val="22"/>
          <w:szCs w:val="22"/>
        </w:rPr>
        <w:t xml:space="preserve"> první streamovací službou, která od srpna 2026 </w:t>
      </w:r>
      <w:r w:rsidR="008B47A7">
        <w:rPr>
          <w:rFonts w:ascii="Arial" w:hAnsi="Arial" w:cs="Arial"/>
          <w:b/>
          <w:bCs/>
          <w:sz w:val="22"/>
          <w:szCs w:val="22"/>
        </w:rPr>
        <w:t xml:space="preserve">začne </w:t>
      </w:r>
      <w:r w:rsidR="00DE00DF" w:rsidRPr="00DE00DF">
        <w:rPr>
          <w:rFonts w:ascii="Arial" w:hAnsi="Arial" w:cs="Arial"/>
          <w:b/>
          <w:bCs/>
          <w:sz w:val="22"/>
          <w:szCs w:val="22"/>
        </w:rPr>
        <w:t>po celém světě u vybraných titulů</w:t>
      </w:r>
      <w:r w:rsidR="008B47A7">
        <w:rPr>
          <w:rFonts w:ascii="Arial" w:hAnsi="Arial" w:cs="Arial"/>
          <w:b/>
          <w:bCs/>
          <w:sz w:val="22"/>
          <w:szCs w:val="22"/>
        </w:rPr>
        <w:t xml:space="preserve"> nabízet</w:t>
      </w:r>
      <w:r w:rsidR="00DE00DF" w:rsidRPr="00DE00DF">
        <w:rPr>
          <w:rFonts w:ascii="Arial" w:hAnsi="Arial" w:cs="Arial"/>
          <w:b/>
          <w:bCs/>
          <w:sz w:val="22"/>
          <w:szCs w:val="22"/>
        </w:rPr>
        <w:t xml:space="preserve"> formát HDR10+ ADVANCED</w:t>
      </w:r>
      <w:r w:rsidR="00DE00DF" w:rsidRPr="00DE00DF">
        <w:rPr>
          <w:rFonts w:ascii="Arial" w:hAnsi="Arial" w:cs="Arial"/>
          <w:b/>
          <w:bCs/>
          <w:sz w:val="22"/>
          <w:szCs w:val="22"/>
          <w:vertAlign w:val="superscript"/>
        </w:rPr>
        <w:footnoteReference w:id="1"/>
      </w:r>
      <w:r w:rsidR="00DE00DF" w:rsidRPr="00DE00DF">
        <w:rPr>
          <w:rFonts w:ascii="Arial" w:hAnsi="Arial" w:cs="Arial"/>
          <w:b/>
          <w:bCs/>
          <w:sz w:val="22"/>
          <w:szCs w:val="22"/>
        </w:rPr>
        <w:t xml:space="preserve">, přičemž tato možnost bude dostupná nejprve na televizorech Samsung z modelové řady </w:t>
      </w:r>
      <w:r w:rsidR="00547094">
        <w:rPr>
          <w:rFonts w:ascii="Arial" w:hAnsi="Arial" w:cs="Arial"/>
          <w:b/>
          <w:bCs/>
          <w:sz w:val="22"/>
          <w:szCs w:val="22"/>
        </w:rPr>
        <w:t>na</w:t>
      </w:r>
      <w:r w:rsidR="00547094" w:rsidRPr="00DE00DF">
        <w:rPr>
          <w:rFonts w:ascii="Arial" w:hAnsi="Arial" w:cs="Arial"/>
          <w:b/>
          <w:bCs/>
          <w:sz w:val="22"/>
          <w:szCs w:val="22"/>
        </w:rPr>
        <w:t xml:space="preserve"> </w:t>
      </w:r>
      <w:r w:rsidR="00DE00DF" w:rsidRPr="00DE00DF">
        <w:rPr>
          <w:rFonts w:ascii="Arial" w:hAnsi="Arial" w:cs="Arial"/>
          <w:b/>
          <w:bCs/>
          <w:sz w:val="22"/>
          <w:szCs w:val="22"/>
        </w:rPr>
        <w:t xml:space="preserve">rok 2026. Nový standard zpracování obrazu s vysokým dynamickým rozsahem (HDR) poskytuje u podporovaných filmů a seriálů </w:t>
      </w:r>
      <w:r w:rsidR="00547094">
        <w:rPr>
          <w:rFonts w:ascii="Arial" w:hAnsi="Arial" w:cs="Arial"/>
          <w:b/>
          <w:bCs/>
          <w:sz w:val="22"/>
          <w:szCs w:val="22"/>
        </w:rPr>
        <w:t>líp</w:t>
      </w:r>
      <w:r w:rsidR="00547094" w:rsidRPr="00DE00DF">
        <w:rPr>
          <w:rFonts w:ascii="Arial" w:hAnsi="Arial" w:cs="Arial"/>
          <w:b/>
          <w:bCs/>
          <w:sz w:val="22"/>
          <w:szCs w:val="22"/>
        </w:rPr>
        <w:t xml:space="preserve"> </w:t>
      </w:r>
      <w:r w:rsidR="00DE00DF" w:rsidRPr="00DE00DF">
        <w:rPr>
          <w:rFonts w:ascii="Arial" w:hAnsi="Arial" w:cs="Arial"/>
          <w:b/>
          <w:bCs/>
          <w:sz w:val="22"/>
          <w:szCs w:val="22"/>
        </w:rPr>
        <w:t xml:space="preserve">prokreslený a působivější obraz. Přináší také poprvé výhody funkcí </w:t>
      </w:r>
      <w:proofErr w:type="spellStart"/>
      <w:r w:rsidR="00DE00DF" w:rsidRPr="00DE00DF">
        <w:rPr>
          <w:rFonts w:ascii="Arial" w:hAnsi="Arial" w:cs="Arial"/>
          <w:b/>
          <w:bCs/>
          <w:sz w:val="22"/>
          <w:szCs w:val="22"/>
        </w:rPr>
        <w:t>Enhanced</w:t>
      </w:r>
      <w:proofErr w:type="spellEnd"/>
      <w:r w:rsidR="00DE00DF" w:rsidRPr="00DE00D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DE00DF" w:rsidRPr="00DE00DF">
        <w:rPr>
          <w:rFonts w:ascii="Arial" w:hAnsi="Arial" w:cs="Arial"/>
          <w:b/>
          <w:bCs/>
          <w:sz w:val="22"/>
          <w:szCs w:val="22"/>
        </w:rPr>
        <w:t>Overall</w:t>
      </w:r>
      <w:proofErr w:type="spellEnd"/>
      <w:r w:rsidR="00DE00DF" w:rsidRPr="00DE00D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DE00DF" w:rsidRPr="00DE00DF">
        <w:rPr>
          <w:rFonts w:ascii="Arial" w:hAnsi="Arial" w:cs="Arial"/>
          <w:b/>
          <w:bCs/>
          <w:sz w:val="22"/>
          <w:szCs w:val="22"/>
        </w:rPr>
        <w:t>Brightness</w:t>
      </w:r>
      <w:proofErr w:type="spellEnd"/>
      <w:r w:rsidR="00DE00DF" w:rsidRPr="00DE00DF">
        <w:rPr>
          <w:rFonts w:ascii="Arial" w:hAnsi="Arial" w:cs="Arial"/>
          <w:b/>
          <w:bCs/>
          <w:sz w:val="22"/>
          <w:szCs w:val="22"/>
        </w:rPr>
        <w:t xml:space="preserve"> </w:t>
      </w:r>
      <w:r w:rsidR="00547094">
        <w:rPr>
          <w:rFonts w:ascii="Arial" w:hAnsi="Arial" w:cs="Arial"/>
          <w:b/>
          <w:bCs/>
          <w:sz w:val="22"/>
          <w:szCs w:val="22"/>
        </w:rPr>
        <w:t>k </w:t>
      </w:r>
      <w:r w:rsidR="00DE00DF" w:rsidRPr="00DE00DF">
        <w:rPr>
          <w:rFonts w:ascii="Arial" w:hAnsi="Arial" w:cs="Arial"/>
          <w:b/>
          <w:bCs/>
          <w:sz w:val="22"/>
          <w:szCs w:val="22"/>
        </w:rPr>
        <w:t xml:space="preserve">zvýšení celkového jasu a </w:t>
      </w:r>
      <w:proofErr w:type="spellStart"/>
      <w:r w:rsidR="00DE00DF" w:rsidRPr="00DE00DF">
        <w:rPr>
          <w:rFonts w:ascii="Arial" w:hAnsi="Arial" w:cs="Arial"/>
          <w:b/>
          <w:bCs/>
          <w:sz w:val="22"/>
          <w:szCs w:val="22"/>
        </w:rPr>
        <w:t>Intelligent</w:t>
      </w:r>
      <w:proofErr w:type="spellEnd"/>
      <w:r w:rsidR="00DE00DF" w:rsidRPr="00DE00D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DE00DF" w:rsidRPr="00DE00DF">
        <w:rPr>
          <w:rFonts w:ascii="Arial" w:hAnsi="Arial" w:cs="Arial"/>
          <w:b/>
          <w:bCs/>
          <w:sz w:val="22"/>
          <w:szCs w:val="22"/>
        </w:rPr>
        <w:t>Motion</w:t>
      </w:r>
      <w:proofErr w:type="spellEnd"/>
      <w:r w:rsidR="00DE00DF" w:rsidRPr="00DE00D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DE00DF" w:rsidRPr="00DE00DF">
        <w:rPr>
          <w:rFonts w:ascii="Arial" w:hAnsi="Arial" w:cs="Arial"/>
          <w:b/>
          <w:bCs/>
          <w:sz w:val="22"/>
          <w:szCs w:val="22"/>
        </w:rPr>
        <w:t>Smoothing</w:t>
      </w:r>
      <w:proofErr w:type="spellEnd"/>
      <w:r w:rsidR="00DE00DF" w:rsidRPr="00DE00DF">
        <w:rPr>
          <w:rFonts w:ascii="Arial" w:hAnsi="Arial" w:cs="Arial"/>
          <w:b/>
          <w:bCs/>
          <w:sz w:val="22"/>
          <w:szCs w:val="22"/>
        </w:rPr>
        <w:t xml:space="preserve"> pro chytré vyhlazování pohybu.</w:t>
      </w:r>
    </w:p>
    <w:p w14:paraId="59DC6F30" w14:textId="03A2ED92" w:rsidR="005A62E7" w:rsidRPr="005A62E7" w:rsidRDefault="005A62E7" w:rsidP="008D3328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666DDEB" w14:textId="23E6E0B6" w:rsidR="00FA1E33" w:rsidRPr="005A62E7" w:rsidRDefault="00FA1E33" w:rsidP="00216DF6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</w:p>
    <w:p w14:paraId="4577DA2F" w14:textId="429AAB19" w:rsidR="00DE00DF" w:rsidRPr="00DE00DF" w:rsidRDefault="00DE00DF" w:rsidP="00DE00DF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E00DF">
        <w:rPr>
          <w:rFonts w:ascii="Arial" w:hAnsi="Arial" w:cs="Arial"/>
          <w:i/>
          <w:iCs/>
          <w:sz w:val="22"/>
          <w:szCs w:val="22"/>
        </w:rPr>
        <w:t>„S rostoucí rozmanitostí možností sledování obsahu u sebe doma kladou uživatelé větší důraz na špičkovou kvalitu obrazu a hlubší ponoření do děje,“</w:t>
      </w:r>
      <w:r w:rsidRPr="00DE00DF">
        <w:rPr>
          <w:rFonts w:ascii="Arial" w:hAnsi="Arial" w:cs="Arial"/>
          <w:sz w:val="22"/>
          <w:szCs w:val="22"/>
        </w:rPr>
        <w:t xml:space="preserve"> uvádí </w:t>
      </w:r>
      <w:proofErr w:type="spellStart"/>
      <w:r w:rsidRPr="00DE00DF">
        <w:rPr>
          <w:rFonts w:ascii="Arial" w:hAnsi="Arial" w:cs="Arial"/>
          <w:b/>
          <w:bCs/>
          <w:sz w:val="22"/>
          <w:szCs w:val="22"/>
        </w:rPr>
        <w:t>Taeyong</w:t>
      </w:r>
      <w:proofErr w:type="spellEnd"/>
      <w:r w:rsidRPr="00DE00DF">
        <w:rPr>
          <w:rFonts w:ascii="Arial" w:hAnsi="Arial" w:cs="Arial"/>
          <w:b/>
          <w:bCs/>
          <w:sz w:val="22"/>
          <w:szCs w:val="22"/>
        </w:rPr>
        <w:t xml:space="preserve"> Son</w:t>
      </w:r>
      <w:r w:rsidRPr="00DE00DF">
        <w:rPr>
          <w:rFonts w:ascii="Arial" w:hAnsi="Arial" w:cs="Arial"/>
          <w:sz w:val="22"/>
          <w:szCs w:val="22"/>
        </w:rPr>
        <w:t xml:space="preserve">, výkonný viceprezident divize </w:t>
      </w:r>
      <w:proofErr w:type="spellStart"/>
      <w:r w:rsidRPr="00DE00DF">
        <w:rPr>
          <w:rFonts w:ascii="Arial" w:hAnsi="Arial" w:cs="Arial"/>
          <w:sz w:val="22"/>
          <w:szCs w:val="22"/>
        </w:rPr>
        <w:t>Visual</w:t>
      </w:r>
      <w:proofErr w:type="spellEnd"/>
      <w:r w:rsidRPr="00DE00DF">
        <w:rPr>
          <w:rFonts w:ascii="Arial" w:hAnsi="Arial" w:cs="Arial"/>
          <w:sz w:val="22"/>
          <w:szCs w:val="22"/>
        </w:rPr>
        <w:t xml:space="preserve"> Display (VD) ve společnosti Samsung Electronics. </w:t>
      </w:r>
      <w:r w:rsidRPr="00DE00DF">
        <w:rPr>
          <w:rFonts w:ascii="Arial" w:hAnsi="Arial" w:cs="Arial"/>
          <w:i/>
          <w:iCs/>
          <w:sz w:val="22"/>
          <w:szCs w:val="22"/>
        </w:rPr>
        <w:t>„Díky spolupráci s Prime Video přinášíme do systémů domácí zábavy po celém světě poprvé formát HDR10+ ADVANCED</w:t>
      </w:r>
      <w:r w:rsidR="00547094">
        <w:rPr>
          <w:rFonts w:ascii="Arial" w:hAnsi="Arial" w:cs="Arial"/>
          <w:i/>
          <w:iCs/>
          <w:sz w:val="22"/>
          <w:szCs w:val="22"/>
        </w:rPr>
        <w:t>,</w:t>
      </w:r>
      <w:r w:rsidRPr="00DE00DF">
        <w:rPr>
          <w:rFonts w:ascii="Arial" w:hAnsi="Arial" w:cs="Arial"/>
          <w:i/>
          <w:iCs/>
          <w:sz w:val="22"/>
          <w:szCs w:val="22"/>
        </w:rPr>
        <w:t xml:space="preserve"> a umocňujeme tak prožitek diváků.“</w:t>
      </w:r>
    </w:p>
    <w:p w14:paraId="21FA2753" w14:textId="77777777" w:rsidR="00DE00DF" w:rsidRPr="00DE00DF" w:rsidRDefault="00DE00DF" w:rsidP="00DE00DF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4C3645C" w14:textId="77777777" w:rsidR="00DE00DF" w:rsidRPr="00DE00DF" w:rsidRDefault="00DE00DF" w:rsidP="00DE00DF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E00DF">
        <w:rPr>
          <w:rFonts w:ascii="Arial" w:hAnsi="Arial" w:cs="Arial"/>
          <w:sz w:val="22"/>
          <w:szCs w:val="22"/>
        </w:rPr>
        <w:t>Formát HDR10+ ADVANCED představuje další vývojový stupeň standardu HDR10+. Je navržen tak, aby plně využil potenciál dnešních nejmodernějších televizorů – větších úhlopříček obrazovky, vyššího maximálního jasu, větší barevné hloubky a zvýšeného výpočetního výkonu. Splňuje také požadavky předních streamovacích služeb. Tento nový standard zachovává záměr tvůrců na všech kompatibilních displejích a přináší dynamičtější a realističtější zážitky ze sledování podporovaného obsahu.</w:t>
      </w:r>
    </w:p>
    <w:p w14:paraId="26EDE2A8" w14:textId="77777777" w:rsidR="00DE00DF" w:rsidRPr="00DE00DF" w:rsidRDefault="00DE00DF" w:rsidP="00DE00DF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F1D1A94" w14:textId="77777777" w:rsidR="00DE00DF" w:rsidRPr="00DE00DF" w:rsidRDefault="00DE00DF" w:rsidP="00DE00DF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E00DF">
        <w:rPr>
          <w:rFonts w:ascii="Arial" w:hAnsi="Arial" w:cs="Arial"/>
          <w:sz w:val="22"/>
          <w:szCs w:val="22"/>
        </w:rPr>
        <w:t xml:space="preserve">Nabízí také dvě atraktivní novinky. Funkce </w:t>
      </w:r>
      <w:proofErr w:type="spellStart"/>
      <w:r w:rsidRPr="00DE00DF">
        <w:rPr>
          <w:rFonts w:ascii="Arial" w:hAnsi="Arial" w:cs="Arial"/>
          <w:sz w:val="22"/>
          <w:szCs w:val="22"/>
        </w:rPr>
        <w:t>Enhanced</w:t>
      </w:r>
      <w:proofErr w:type="spellEnd"/>
      <w:r w:rsidRPr="00DE00D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E00DF">
        <w:rPr>
          <w:rFonts w:ascii="Arial" w:hAnsi="Arial" w:cs="Arial"/>
          <w:sz w:val="22"/>
          <w:szCs w:val="22"/>
        </w:rPr>
        <w:t>Overall</w:t>
      </w:r>
      <w:proofErr w:type="spellEnd"/>
      <w:r w:rsidRPr="00DE00D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E00DF">
        <w:rPr>
          <w:rFonts w:ascii="Arial" w:hAnsi="Arial" w:cs="Arial"/>
          <w:sz w:val="22"/>
          <w:szCs w:val="22"/>
        </w:rPr>
        <w:t>Brightness</w:t>
      </w:r>
      <w:proofErr w:type="spellEnd"/>
      <w:r w:rsidRPr="00DE00DF">
        <w:rPr>
          <w:rFonts w:ascii="Arial" w:hAnsi="Arial" w:cs="Arial"/>
          <w:sz w:val="22"/>
          <w:szCs w:val="22"/>
        </w:rPr>
        <w:t xml:space="preserve"> využívá rozšířená statistická metadata k plnějšímu využití rozsahu jasu dnešních špičkových televizorů a poskytuje zřetelnější a realističtější obraz v celém barevném spektru. Mapování odstínů s využitím AI zachovává detaily v tmavších částech obrazu a zajišťuje potřebné zvýšení jasu u sportovních událostí a akčních scén.</w:t>
      </w:r>
    </w:p>
    <w:p w14:paraId="6A91678B" w14:textId="77777777" w:rsidR="00DE00DF" w:rsidRPr="00DE00DF" w:rsidRDefault="00DE00DF" w:rsidP="00DE00DF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73E4025" w14:textId="0B41984D" w:rsidR="00DE00DF" w:rsidRPr="00DE00DF" w:rsidRDefault="00DE00DF" w:rsidP="00DE00DF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E00DF">
        <w:rPr>
          <w:rFonts w:ascii="Arial" w:hAnsi="Arial" w:cs="Arial"/>
          <w:sz w:val="22"/>
          <w:szCs w:val="22"/>
        </w:rPr>
        <w:t xml:space="preserve">Funkce </w:t>
      </w:r>
      <w:proofErr w:type="spellStart"/>
      <w:r w:rsidRPr="00DE00DF">
        <w:rPr>
          <w:rFonts w:ascii="Arial" w:hAnsi="Arial" w:cs="Arial"/>
          <w:sz w:val="22"/>
          <w:szCs w:val="22"/>
        </w:rPr>
        <w:t>Intelligent</w:t>
      </w:r>
      <w:proofErr w:type="spellEnd"/>
      <w:r w:rsidRPr="00DE00D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E00DF">
        <w:rPr>
          <w:rFonts w:ascii="Arial" w:hAnsi="Arial" w:cs="Arial"/>
          <w:sz w:val="22"/>
          <w:szCs w:val="22"/>
        </w:rPr>
        <w:t>Motion</w:t>
      </w:r>
      <w:proofErr w:type="spellEnd"/>
      <w:r w:rsidRPr="00DE00D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E00DF">
        <w:rPr>
          <w:rFonts w:ascii="Arial" w:hAnsi="Arial" w:cs="Arial"/>
          <w:sz w:val="22"/>
          <w:szCs w:val="22"/>
        </w:rPr>
        <w:t>Smoothing</w:t>
      </w:r>
      <w:proofErr w:type="spellEnd"/>
      <w:r w:rsidRPr="00DE00DF">
        <w:rPr>
          <w:rFonts w:ascii="Arial" w:hAnsi="Arial" w:cs="Arial"/>
          <w:sz w:val="22"/>
          <w:szCs w:val="22"/>
        </w:rPr>
        <w:t xml:space="preserve"> využívá metadata jednotlivých scén </w:t>
      </w:r>
      <w:r w:rsidR="00B64629">
        <w:rPr>
          <w:rFonts w:ascii="Arial" w:hAnsi="Arial" w:cs="Arial"/>
          <w:sz w:val="22"/>
          <w:szCs w:val="22"/>
        </w:rPr>
        <w:t>k</w:t>
      </w:r>
      <w:r w:rsidR="00B64629" w:rsidRPr="00DE00DF">
        <w:rPr>
          <w:rFonts w:ascii="Arial" w:hAnsi="Arial" w:cs="Arial"/>
          <w:sz w:val="22"/>
          <w:szCs w:val="22"/>
        </w:rPr>
        <w:t xml:space="preserve"> </w:t>
      </w:r>
      <w:r w:rsidRPr="00DE00DF">
        <w:rPr>
          <w:rFonts w:ascii="Arial" w:hAnsi="Arial" w:cs="Arial"/>
          <w:sz w:val="22"/>
          <w:szCs w:val="22"/>
        </w:rPr>
        <w:t>dynamické</w:t>
      </w:r>
      <w:r w:rsidR="00B64629">
        <w:rPr>
          <w:rFonts w:ascii="Arial" w:hAnsi="Arial" w:cs="Arial"/>
          <w:sz w:val="22"/>
          <w:szCs w:val="22"/>
        </w:rPr>
        <w:t>mu</w:t>
      </w:r>
      <w:r w:rsidRPr="00DE00DF">
        <w:rPr>
          <w:rFonts w:ascii="Arial" w:hAnsi="Arial" w:cs="Arial"/>
          <w:sz w:val="22"/>
          <w:szCs w:val="22"/>
        </w:rPr>
        <w:t xml:space="preserve"> přizpůsobování zpracování pohybu na kompatibilních televizorech. Zachovává původní charakter pohybu u filmového obsahu a zvyšuje plynulost a přirozenost pohybu u sportovních přenosů a scén s rychle se pohybujícími objekty.</w:t>
      </w:r>
    </w:p>
    <w:p w14:paraId="5A2FC6EC" w14:textId="77777777" w:rsidR="00DE00DF" w:rsidRPr="00DE00DF" w:rsidRDefault="00DE00DF" w:rsidP="00DE00DF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5EF32C2" w14:textId="45F60891" w:rsidR="00DE00DF" w:rsidRPr="00DE00DF" w:rsidRDefault="00DE00DF" w:rsidP="00DE00DF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E00DF">
        <w:rPr>
          <w:rFonts w:ascii="Arial" w:hAnsi="Arial" w:cs="Arial"/>
          <w:i/>
          <w:iCs/>
          <w:sz w:val="22"/>
          <w:szCs w:val="22"/>
        </w:rPr>
        <w:t>„V Prime Video se snažíme poskytovat co nejlepší zážitky ze sledování obsahu a technologie HDR10+ ADVANCED představuje pro naše zákazníky významný krok vpřed,“</w:t>
      </w:r>
      <w:r w:rsidRPr="00DE00DF">
        <w:rPr>
          <w:rFonts w:ascii="Arial" w:hAnsi="Arial" w:cs="Arial"/>
          <w:sz w:val="22"/>
          <w:szCs w:val="22"/>
        </w:rPr>
        <w:t xml:space="preserve"> uvádí </w:t>
      </w:r>
      <w:r w:rsidRPr="00DE00DF">
        <w:rPr>
          <w:rFonts w:ascii="Arial" w:hAnsi="Arial" w:cs="Arial"/>
          <w:b/>
          <w:bCs/>
          <w:sz w:val="22"/>
          <w:szCs w:val="22"/>
        </w:rPr>
        <w:t>BA Winston</w:t>
      </w:r>
      <w:r w:rsidRPr="00DE00DF">
        <w:rPr>
          <w:rFonts w:ascii="Arial" w:hAnsi="Arial" w:cs="Arial"/>
          <w:sz w:val="22"/>
          <w:szCs w:val="22"/>
        </w:rPr>
        <w:t xml:space="preserve">, viceprezident pro technologie ve společnosti Prime Video. </w:t>
      </w:r>
      <w:r w:rsidRPr="00DE00DF">
        <w:rPr>
          <w:rFonts w:ascii="Arial" w:hAnsi="Arial" w:cs="Arial"/>
          <w:i/>
          <w:iCs/>
          <w:sz w:val="22"/>
          <w:szCs w:val="22"/>
        </w:rPr>
        <w:t xml:space="preserve">„Díky lepšímu využití celkového jasu displeje a chytrému vyhlazování pohybu </w:t>
      </w:r>
      <w:r w:rsidR="00B64629">
        <w:rPr>
          <w:rFonts w:ascii="Arial" w:hAnsi="Arial" w:cs="Arial"/>
          <w:i/>
          <w:iCs/>
          <w:sz w:val="22"/>
          <w:szCs w:val="22"/>
        </w:rPr>
        <w:t>s</w:t>
      </w:r>
      <w:r w:rsidR="00B64629" w:rsidRPr="00DE00DF">
        <w:rPr>
          <w:rFonts w:ascii="Arial" w:hAnsi="Arial" w:cs="Arial"/>
          <w:i/>
          <w:iCs/>
          <w:sz w:val="22"/>
          <w:szCs w:val="22"/>
        </w:rPr>
        <w:t xml:space="preserve">e </w:t>
      </w:r>
      <w:r w:rsidRPr="00DE00DF">
        <w:rPr>
          <w:rFonts w:ascii="Arial" w:hAnsi="Arial" w:cs="Arial"/>
          <w:i/>
          <w:iCs/>
          <w:sz w:val="22"/>
          <w:szCs w:val="22"/>
        </w:rPr>
        <w:t xml:space="preserve">obraz </w:t>
      </w:r>
      <w:r w:rsidR="00B64629" w:rsidRPr="00DE00DF">
        <w:rPr>
          <w:rFonts w:ascii="Arial" w:hAnsi="Arial" w:cs="Arial"/>
          <w:i/>
          <w:iCs/>
          <w:sz w:val="22"/>
          <w:szCs w:val="22"/>
        </w:rPr>
        <w:t>uprav</w:t>
      </w:r>
      <w:r w:rsidR="00B64629">
        <w:rPr>
          <w:rFonts w:ascii="Arial" w:hAnsi="Arial" w:cs="Arial"/>
          <w:i/>
          <w:iCs/>
          <w:sz w:val="22"/>
          <w:szCs w:val="22"/>
        </w:rPr>
        <w:t>uje</w:t>
      </w:r>
      <w:r w:rsidR="00B64629" w:rsidRPr="00DE00DF">
        <w:rPr>
          <w:rFonts w:ascii="Arial" w:hAnsi="Arial" w:cs="Arial"/>
          <w:i/>
          <w:iCs/>
          <w:sz w:val="22"/>
          <w:szCs w:val="22"/>
        </w:rPr>
        <w:t xml:space="preserve"> </w:t>
      </w:r>
      <w:r w:rsidRPr="00DE00DF">
        <w:rPr>
          <w:rFonts w:ascii="Arial" w:hAnsi="Arial" w:cs="Arial"/>
          <w:i/>
          <w:iCs/>
          <w:sz w:val="22"/>
          <w:szCs w:val="22"/>
        </w:rPr>
        <w:t xml:space="preserve">tak, aby v každé scéně vynikly i ty nejjemnější detaily. Jsme rádi, že budeme našim zákazníkům na podporovaných zařízeních </w:t>
      </w:r>
      <w:r w:rsidR="00B64629" w:rsidRPr="00DE00DF">
        <w:rPr>
          <w:rFonts w:ascii="Arial" w:hAnsi="Arial" w:cs="Arial"/>
          <w:i/>
          <w:iCs/>
          <w:sz w:val="22"/>
          <w:szCs w:val="22"/>
        </w:rPr>
        <w:t>moc</w:t>
      </w:r>
      <w:r w:rsidR="00B64629">
        <w:rPr>
          <w:rFonts w:ascii="Arial" w:hAnsi="Arial" w:cs="Arial"/>
          <w:i/>
          <w:iCs/>
          <w:sz w:val="22"/>
          <w:szCs w:val="22"/>
        </w:rPr>
        <w:t>t</w:t>
      </w:r>
      <w:r w:rsidR="00B64629" w:rsidRPr="00DE00DF">
        <w:rPr>
          <w:rFonts w:ascii="Arial" w:hAnsi="Arial" w:cs="Arial"/>
          <w:i/>
          <w:iCs/>
          <w:sz w:val="22"/>
          <w:szCs w:val="22"/>
        </w:rPr>
        <w:t xml:space="preserve"> nabízet </w:t>
      </w:r>
      <w:r w:rsidRPr="00DE00DF">
        <w:rPr>
          <w:rFonts w:ascii="Arial" w:hAnsi="Arial" w:cs="Arial"/>
          <w:i/>
          <w:iCs/>
          <w:sz w:val="22"/>
          <w:szCs w:val="22"/>
        </w:rPr>
        <w:t>bohatší a dynamičtější obraz u jejich oblíbených titulů.“</w:t>
      </w:r>
    </w:p>
    <w:p w14:paraId="747B334F" w14:textId="77777777" w:rsidR="00DE00DF" w:rsidRPr="00DE00DF" w:rsidRDefault="00DE00DF" w:rsidP="00DE00DF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56C6133" w14:textId="77777777" w:rsidR="00DE00DF" w:rsidRPr="00DE00DF" w:rsidRDefault="00DE00DF" w:rsidP="00DE00DF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E00DF">
        <w:rPr>
          <w:rFonts w:ascii="Arial" w:hAnsi="Arial" w:cs="Arial"/>
          <w:sz w:val="22"/>
          <w:szCs w:val="22"/>
        </w:rPr>
        <w:t>Tato spolupráce navazuje na úspěšné zavedení formátu HDR10+ na platformě Prime Video v prosinci 2017. Prime Video se tak stalo prvním poskytovatelem streamovacích služeb, který svým zákazníkům nabídl formát HDR10+. Celá knihovna obsahu Prime Video je od té doby dostupná ve formátu HDR10+ na UHD televizorech Samsung od modelového roku 2017, které využívají dynamická metadata k zajištění lepšího kontrastu a barev. Od svého zavedení se standard HDR10+ úspěšně rozšířil a nyní ho podporuje 183 společností a víc než 22 000 certifikovaných produktů.</w:t>
      </w:r>
    </w:p>
    <w:p w14:paraId="19D9B2FA" w14:textId="77777777" w:rsidR="00DE00DF" w:rsidRPr="00DE00DF" w:rsidRDefault="00DE00DF" w:rsidP="00DE00DF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FB3E54E" w14:textId="6371BA08" w:rsidR="00DE00DF" w:rsidRPr="00DE00DF" w:rsidRDefault="00DE00DF" w:rsidP="00DE00DF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u w:val="single"/>
          <w:vertAlign w:val="superscript"/>
        </w:rPr>
      </w:pPr>
      <w:r w:rsidRPr="00DE00DF">
        <w:rPr>
          <w:rFonts w:ascii="Arial" w:hAnsi="Arial" w:cs="Arial"/>
          <w:sz w:val="22"/>
          <w:szCs w:val="22"/>
        </w:rPr>
        <w:t xml:space="preserve">Technologie HDR10+ ADVANCED </w:t>
      </w:r>
      <w:r w:rsidR="00C878EF">
        <w:rPr>
          <w:rFonts w:ascii="Arial" w:hAnsi="Arial" w:cs="Arial"/>
          <w:sz w:val="22"/>
          <w:szCs w:val="22"/>
        </w:rPr>
        <w:t>se</w:t>
      </w:r>
      <w:r w:rsidR="00C878EF" w:rsidRPr="00DE00DF">
        <w:rPr>
          <w:rFonts w:ascii="Arial" w:hAnsi="Arial" w:cs="Arial"/>
          <w:sz w:val="22"/>
          <w:szCs w:val="22"/>
        </w:rPr>
        <w:t xml:space="preserve"> začlen</w:t>
      </w:r>
      <w:r w:rsidR="00C878EF">
        <w:rPr>
          <w:rFonts w:ascii="Arial" w:hAnsi="Arial" w:cs="Arial"/>
          <w:sz w:val="22"/>
          <w:szCs w:val="22"/>
        </w:rPr>
        <w:t>í</w:t>
      </w:r>
      <w:r w:rsidR="00C878EF" w:rsidRPr="00DE00DF">
        <w:rPr>
          <w:rFonts w:ascii="Arial" w:hAnsi="Arial" w:cs="Arial"/>
          <w:sz w:val="22"/>
          <w:szCs w:val="22"/>
        </w:rPr>
        <w:t xml:space="preserve"> </w:t>
      </w:r>
      <w:r w:rsidRPr="00DE00DF">
        <w:rPr>
          <w:rFonts w:ascii="Arial" w:hAnsi="Arial" w:cs="Arial"/>
          <w:sz w:val="22"/>
          <w:szCs w:val="22"/>
        </w:rPr>
        <w:t>do produktové řady televizorů Samsung od modelového roku 2026. Samsung plánuje</w:t>
      </w:r>
      <w:r w:rsidR="00C878EF">
        <w:rPr>
          <w:rFonts w:ascii="Arial" w:hAnsi="Arial" w:cs="Arial"/>
          <w:sz w:val="22"/>
          <w:szCs w:val="22"/>
        </w:rPr>
        <w:t>, že bude</w:t>
      </w:r>
      <w:r w:rsidRPr="00DE00DF">
        <w:rPr>
          <w:rFonts w:ascii="Arial" w:hAnsi="Arial" w:cs="Arial"/>
          <w:sz w:val="22"/>
          <w:szCs w:val="22"/>
        </w:rPr>
        <w:t xml:space="preserve"> ekosystém HDR10+ i nadále rozvíjet, čímž navazuje na svoje dvacetileté vedoucí postavení na globálním trhu s televizory</w:t>
      </w:r>
      <w:r w:rsidRPr="00DE00DF">
        <w:rPr>
          <w:rFonts w:ascii="Arial" w:hAnsi="Arial" w:cs="Arial"/>
          <w:sz w:val="22"/>
          <w:szCs w:val="22"/>
          <w:vertAlign w:val="superscript"/>
        </w:rPr>
        <w:footnoteReference w:id="2"/>
      </w:r>
      <w:r w:rsidRPr="00DE00DF">
        <w:rPr>
          <w:rFonts w:ascii="Arial" w:hAnsi="Arial" w:cs="Arial"/>
          <w:sz w:val="22"/>
          <w:szCs w:val="22"/>
        </w:rPr>
        <w:t>, neustálý vývoj technologií displejů a poskytování mimořádných zážitků ze sledování televizních pořadů.</w:t>
      </w:r>
    </w:p>
    <w:p w14:paraId="4370BBED" w14:textId="77777777" w:rsidR="00DE00DF" w:rsidRPr="00DE00DF" w:rsidRDefault="00DE00DF" w:rsidP="00DE00DF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6E63DBA" w14:textId="77777777" w:rsidR="00DE00DF" w:rsidRPr="00DE00DF" w:rsidRDefault="00DE00DF" w:rsidP="00DE00DF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E00DF">
        <w:rPr>
          <w:rFonts w:ascii="Arial" w:hAnsi="Arial" w:cs="Arial"/>
          <w:sz w:val="22"/>
          <w:szCs w:val="22"/>
        </w:rPr>
        <w:t xml:space="preserve">Další informace o televizorech Samsung najdete na </w:t>
      </w:r>
      <w:hyperlink r:id="rId8" w:history="1">
        <w:r w:rsidRPr="00DE00DF">
          <w:rPr>
            <w:rStyle w:val="Hypertextovodkaz"/>
            <w:rFonts w:ascii="Arial" w:hAnsi="Arial" w:cs="Arial"/>
            <w:sz w:val="22"/>
            <w:szCs w:val="22"/>
          </w:rPr>
          <w:t>www.samsung.cz</w:t>
        </w:r>
      </w:hyperlink>
      <w:r w:rsidRPr="00DE00DF">
        <w:rPr>
          <w:rFonts w:ascii="Arial" w:hAnsi="Arial" w:cs="Arial"/>
          <w:sz w:val="22"/>
          <w:szCs w:val="22"/>
        </w:rPr>
        <w:t xml:space="preserve">. Další informace o HDR10+ ADVANCED najdete na </w:t>
      </w:r>
      <w:hyperlink r:id="rId9" w:tgtFrame="_blank" w:history="1">
        <w:r w:rsidRPr="00DE00DF">
          <w:rPr>
            <w:rStyle w:val="Hypertextovodkaz"/>
            <w:rFonts w:ascii="Arial" w:hAnsi="Arial" w:cs="Arial"/>
            <w:sz w:val="22"/>
            <w:szCs w:val="22"/>
          </w:rPr>
          <w:t>hdr10plus.org/</w:t>
        </w:r>
        <w:proofErr w:type="spellStart"/>
        <w:r w:rsidRPr="00DE00DF">
          <w:rPr>
            <w:rStyle w:val="Hypertextovodkaz"/>
            <w:rFonts w:ascii="Arial" w:hAnsi="Arial" w:cs="Arial"/>
            <w:sz w:val="22"/>
            <w:szCs w:val="22"/>
          </w:rPr>
          <w:t>advanced</w:t>
        </w:r>
        <w:proofErr w:type="spellEnd"/>
      </w:hyperlink>
      <w:r w:rsidRPr="00DE00DF">
        <w:rPr>
          <w:rFonts w:ascii="Arial" w:hAnsi="Arial" w:cs="Arial"/>
          <w:sz w:val="22"/>
          <w:szCs w:val="22"/>
        </w:rPr>
        <w:t>.</w:t>
      </w:r>
    </w:p>
    <w:p w14:paraId="292A5053" w14:textId="57585259" w:rsidR="009E5C57" w:rsidRDefault="009E5C57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D89F5BD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0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="00AC31A5" w:rsidRPr="00AC31A5">
        <w:rPr>
          <w:rFonts w:ascii="Arial" w:hAnsi="Arial" w:cs="Arial"/>
          <w:sz w:val="20"/>
          <w:szCs w:val="20"/>
        </w:rPr>
        <w:t>Taktiq</w:t>
      </w:r>
      <w:proofErr w:type="spellEnd"/>
      <w:r w:rsidR="00AC31A5"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1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2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3"/>
      <w:footerReference w:type="even" r:id="rId14"/>
      <w:footerReference w:type="default" r:id="rId15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D4A60" w14:textId="77777777" w:rsidR="00007C0F" w:rsidRDefault="00007C0F">
      <w:r>
        <w:separator/>
      </w:r>
    </w:p>
  </w:endnote>
  <w:endnote w:type="continuationSeparator" w:id="0">
    <w:p w14:paraId="6A3EA48F" w14:textId="77777777" w:rsidR="00007C0F" w:rsidRDefault="00007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4261FB" w14:textId="77777777" w:rsidR="00007C0F" w:rsidRDefault="00007C0F">
      <w:r>
        <w:separator/>
      </w:r>
    </w:p>
  </w:footnote>
  <w:footnote w:type="continuationSeparator" w:id="0">
    <w:p w14:paraId="2CF10815" w14:textId="77777777" w:rsidR="00007C0F" w:rsidRDefault="00007C0F">
      <w:r>
        <w:continuationSeparator/>
      </w:r>
    </w:p>
  </w:footnote>
  <w:footnote w:id="1">
    <w:p w14:paraId="1C80AA72" w14:textId="1CFAA27F" w:rsidR="00DE00DF" w:rsidRDefault="00DE00DF" w:rsidP="00DE00DF">
      <w:pPr>
        <w:pStyle w:val="Textpoznpodarou"/>
      </w:pPr>
      <w:r>
        <w:rPr>
          <w:rStyle w:val="Znakapoznpodarou"/>
        </w:rPr>
        <w:footnoteRef/>
      </w:r>
      <w:r>
        <w:t xml:space="preserve"> Funkce HDR10+ ADVANCED </w:t>
      </w:r>
      <w:r w:rsidR="00B436E6">
        <w:t>není dostupná</w:t>
      </w:r>
      <w:r>
        <w:t xml:space="preserve">, pokud je zapnutý režim </w:t>
      </w:r>
      <w:proofErr w:type="spellStart"/>
      <w:r>
        <w:t>Filmmaker</w:t>
      </w:r>
      <w:proofErr w:type="spellEnd"/>
      <w:r>
        <w:t xml:space="preserve"> Mode.</w:t>
      </w:r>
    </w:p>
  </w:footnote>
  <w:footnote w:id="2">
    <w:p w14:paraId="59DADF1C" w14:textId="77777777" w:rsidR="00DE00DF" w:rsidRDefault="00DE00DF" w:rsidP="00DE00DF">
      <w:pPr>
        <w:pStyle w:val="Textpoznpodarou"/>
      </w:pPr>
      <w:r>
        <w:rPr>
          <w:rStyle w:val="Znakapoznpodarou"/>
        </w:rPr>
        <w:footnoteRef/>
      </w:r>
      <w:r>
        <w:t xml:space="preserve"> Zdroj: </w:t>
      </w:r>
      <w:proofErr w:type="spellStart"/>
      <w:r>
        <w:t>Omdia</w:t>
      </w:r>
      <w:proofErr w:type="spellEnd"/>
      <w:r>
        <w:t>, únor 2026. Podíl na globálním trhu televizorů podle výrobců, na základě ročního objemu prodeje a tržeb. Výsledky neznamenají vyjádření podpory společnosti Samsung.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9281714">
    <w:abstractNumId w:val="2"/>
  </w:num>
  <w:num w:numId="2" w16cid:durableId="1123228479">
    <w:abstractNumId w:val="8"/>
  </w:num>
  <w:num w:numId="3" w16cid:durableId="151336281">
    <w:abstractNumId w:val="5"/>
  </w:num>
  <w:num w:numId="4" w16cid:durableId="334960890">
    <w:abstractNumId w:val="6"/>
  </w:num>
  <w:num w:numId="5" w16cid:durableId="2001032876">
    <w:abstractNumId w:val="4"/>
  </w:num>
  <w:num w:numId="6" w16cid:durableId="780877095">
    <w:abstractNumId w:val="0"/>
  </w:num>
  <w:num w:numId="7" w16cid:durableId="1161197275">
    <w:abstractNumId w:val="1"/>
  </w:num>
  <w:num w:numId="8" w16cid:durableId="789126735">
    <w:abstractNumId w:val="9"/>
  </w:num>
  <w:num w:numId="9" w16cid:durableId="610165281">
    <w:abstractNumId w:val="7"/>
  </w:num>
  <w:num w:numId="10" w16cid:durableId="18123643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07C0F"/>
    <w:rsid w:val="0001496B"/>
    <w:rsid w:val="00030ADC"/>
    <w:rsid w:val="0004197B"/>
    <w:rsid w:val="00047A73"/>
    <w:rsid w:val="000542FD"/>
    <w:rsid w:val="00063EC2"/>
    <w:rsid w:val="00064258"/>
    <w:rsid w:val="00072FC5"/>
    <w:rsid w:val="00075352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27649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70E2"/>
    <w:rsid w:val="003D65CB"/>
    <w:rsid w:val="003D6706"/>
    <w:rsid w:val="003D6EB6"/>
    <w:rsid w:val="003E7406"/>
    <w:rsid w:val="003F2924"/>
    <w:rsid w:val="003F4931"/>
    <w:rsid w:val="003F4EC8"/>
    <w:rsid w:val="003F6D28"/>
    <w:rsid w:val="00407C66"/>
    <w:rsid w:val="00410F8F"/>
    <w:rsid w:val="00413143"/>
    <w:rsid w:val="004206DE"/>
    <w:rsid w:val="00421844"/>
    <w:rsid w:val="00424372"/>
    <w:rsid w:val="00431081"/>
    <w:rsid w:val="0043460C"/>
    <w:rsid w:val="00434888"/>
    <w:rsid w:val="004353CE"/>
    <w:rsid w:val="00437AD1"/>
    <w:rsid w:val="00451668"/>
    <w:rsid w:val="00453130"/>
    <w:rsid w:val="00453DF9"/>
    <w:rsid w:val="00460207"/>
    <w:rsid w:val="0046049D"/>
    <w:rsid w:val="00461764"/>
    <w:rsid w:val="00465968"/>
    <w:rsid w:val="00480450"/>
    <w:rsid w:val="00481495"/>
    <w:rsid w:val="00483888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47094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A72A2"/>
    <w:rsid w:val="008B193C"/>
    <w:rsid w:val="008B47A7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0FEB"/>
    <w:rsid w:val="009234CB"/>
    <w:rsid w:val="00923979"/>
    <w:rsid w:val="00927E97"/>
    <w:rsid w:val="00933A7C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97B1A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436E6"/>
    <w:rsid w:val="00B5568B"/>
    <w:rsid w:val="00B5614C"/>
    <w:rsid w:val="00B64629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878EF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1210C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0DF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073D"/>
    <w:rsid w:val="00F15CA7"/>
    <w:rsid w:val="00F175FD"/>
    <w:rsid w:val="00F2026A"/>
    <w:rsid w:val="00F237D3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z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.schieblova@partner.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news.samsung.com/c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hdr10plus.org/advanced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432EC4-ED09-4AAB-96AE-4EDAD190E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721</Words>
  <Characters>4257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Kateřina Vítková</cp:lastModifiedBy>
  <cp:revision>14</cp:revision>
  <dcterms:created xsi:type="dcterms:W3CDTF">2020-04-07T10:50:00Z</dcterms:created>
  <dcterms:modified xsi:type="dcterms:W3CDTF">2026-08-14T07:18:00Z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