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B21DB0" w14:textId="7768F534" w:rsidR="00FA1E33" w:rsidRPr="005A62E7" w:rsidRDefault="002D33CB" w:rsidP="00550948">
      <w:pPr>
        <w:pStyle w:val="Normlnweb"/>
        <w:widowControl w:val="0"/>
        <w:spacing w:line="300" w:lineRule="auto"/>
        <w:jc w:val="center"/>
        <w:rPr>
          <w:rFonts w:ascii="Arial" w:eastAsia="Times New Roman" w:hAnsi="Arial" w:cs="Arial"/>
          <w:b/>
          <w:noProof/>
          <w:sz w:val="28"/>
          <w:szCs w:val="32"/>
        </w:rPr>
      </w:pPr>
      <w:r w:rsidRPr="002D33CB">
        <w:rPr>
          <w:rFonts w:ascii="Arial" w:eastAsia="Times New Roman" w:hAnsi="Arial" w:cs="Arial"/>
          <w:b/>
          <w:noProof/>
          <w:sz w:val="28"/>
          <w:szCs w:val="32"/>
        </w:rPr>
        <w:t xml:space="preserve">Samsung představuje nové funkce hodinek Galaxy Watch </w:t>
      </w:r>
      <w:r w:rsidR="002B18A8">
        <w:rPr>
          <w:rFonts w:ascii="Arial" w:eastAsia="Times New Roman" w:hAnsi="Arial" w:cs="Arial"/>
          <w:b/>
          <w:noProof/>
          <w:sz w:val="28"/>
          <w:szCs w:val="32"/>
        </w:rPr>
        <w:t>ke</w:t>
      </w:r>
      <w:r w:rsidRPr="002D33CB">
        <w:rPr>
          <w:rFonts w:ascii="Arial" w:eastAsia="Times New Roman" w:hAnsi="Arial" w:cs="Arial"/>
          <w:b/>
          <w:noProof/>
          <w:sz w:val="28"/>
          <w:szCs w:val="32"/>
        </w:rPr>
        <w:t xml:space="preserve"> každodenní péči o zdraví s umělou inteligencí</w:t>
      </w:r>
    </w:p>
    <w:p w14:paraId="33A349B2" w14:textId="350915CC" w:rsidR="00550948" w:rsidRPr="00306A8E" w:rsidRDefault="002D33CB" w:rsidP="00306A8E">
      <w:pPr>
        <w:pStyle w:val="Normlnweb"/>
        <w:widowControl w:val="0"/>
        <w:spacing w:before="120" w:line="300" w:lineRule="auto"/>
        <w:jc w:val="center"/>
        <w:rPr>
          <w:rFonts w:ascii="Arial" w:eastAsia="Times New Roman" w:hAnsi="Arial" w:cs="Arial"/>
          <w:bCs/>
          <w:i/>
          <w:iCs/>
          <w:noProof/>
          <w:sz w:val="22"/>
        </w:rPr>
      </w:pPr>
      <w:r w:rsidRPr="002D33CB">
        <w:rPr>
          <w:rFonts w:ascii="Arial" w:eastAsia="Times New Roman" w:hAnsi="Arial" w:cs="Arial"/>
          <w:bCs/>
          <w:i/>
          <w:iCs/>
          <w:noProof/>
          <w:sz w:val="22"/>
        </w:rPr>
        <w:t>Aktualizace zcela mění způsob použití – místo pasivního sledování údajů nabízejí hodinky proaktivní instruktážní systém s každodenním personalizovaným pohledem na zdravotní stav</w:t>
      </w:r>
    </w:p>
    <w:p w14:paraId="15AE46BD" w14:textId="6AD37B0F" w:rsidR="005A62E7" w:rsidRPr="004D0D76" w:rsidRDefault="005A62E7" w:rsidP="005A62E7">
      <w:pPr>
        <w:rPr>
          <w:rFonts w:ascii="Arial" w:hAnsi="Arial" w:cs="Arial"/>
          <w:b/>
          <w:bCs/>
          <w:sz w:val="22"/>
          <w:szCs w:val="22"/>
        </w:rPr>
      </w:pPr>
    </w:p>
    <w:p w14:paraId="59DC6F30" w14:textId="3556A31E" w:rsidR="005A62E7" w:rsidRPr="005A62E7" w:rsidRDefault="005A62E7" w:rsidP="008D3328">
      <w:pPr>
        <w:jc w:val="both"/>
        <w:rPr>
          <w:rFonts w:ascii="Arial" w:hAnsi="Arial" w:cs="Arial"/>
          <w:b/>
          <w:bCs/>
          <w:sz w:val="22"/>
          <w:szCs w:val="22"/>
        </w:rPr>
      </w:pPr>
      <w:r w:rsidRPr="005A62E7">
        <w:rPr>
          <w:rFonts w:ascii="Arial" w:hAnsi="Arial" w:cs="Arial"/>
          <w:b/>
          <w:bCs/>
          <w:sz w:val="22"/>
          <w:szCs w:val="22"/>
        </w:rPr>
        <w:t xml:space="preserve">Praha </w:t>
      </w:r>
      <w:r w:rsidR="00FC7EAA">
        <w:rPr>
          <w:rFonts w:ascii="Arial" w:hAnsi="Arial" w:cs="Arial"/>
          <w:b/>
          <w:bCs/>
          <w:sz w:val="22"/>
          <w:szCs w:val="22"/>
        </w:rPr>
        <w:t>5</w:t>
      </w:r>
      <w:r w:rsidRPr="00F43965">
        <w:rPr>
          <w:rFonts w:ascii="Arial" w:hAnsi="Arial" w:cs="Arial"/>
          <w:b/>
          <w:bCs/>
          <w:sz w:val="22"/>
          <w:szCs w:val="22"/>
        </w:rPr>
        <w:t xml:space="preserve">. </w:t>
      </w:r>
      <w:r w:rsidR="002D33CB">
        <w:rPr>
          <w:rFonts w:ascii="Arial" w:hAnsi="Arial" w:cs="Arial"/>
          <w:b/>
          <w:bCs/>
          <w:sz w:val="22"/>
          <w:szCs w:val="22"/>
        </w:rPr>
        <w:t>června</w:t>
      </w:r>
      <w:r w:rsidRPr="00F43965">
        <w:rPr>
          <w:rFonts w:ascii="Arial" w:hAnsi="Arial" w:cs="Arial"/>
          <w:b/>
          <w:bCs/>
          <w:sz w:val="22"/>
          <w:szCs w:val="22"/>
        </w:rPr>
        <w:t xml:space="preserve"> 202</w:t>
      </w:r>
      <w:r w:rsidR="00F237D3">
        <w:rPr>
          <w:rFonts w:ascii="Arial" w:hAnsi="Arial" w:cs="Arial"/>
          <w:b/>
          <w:bCs/>
          <w:sz w:val="22"/>
          <w:szCs w:val="22"/>
        </w:rPr>
        <w:t>6</w:t>
      </w:r>
      <w:r w:rsidRPr="005A62E7">
        <w:rPr>
          <w:rFonts w:ascii="Arial" w:hAnsi="Arial" w:cs="Arial"/>
          <w:b/>
          <w:bCs/>
          <w:sz w:val="22"/>
          <w:szCs w:val="22"/>
        </w:rPr>
        <w:t xml:space="preserve"> – </w:t>
      </w:r>
      <w:r w:rsidR="002D33CB" w:rsidRPr="002D33CB">
        <w:rPr>
          <w:rFonts w:ascii="Arial" w:hAnsi="Arial" w:cs="Arial"/>
          <w:b/>
          <w:bCs/>
          <w:sz w:val="22"/>
          <w:szCs w:val="22"/>
        </w:rPr>
        <w:t>Společnost Samsung Electronics představ</w:t>
      </w:r>
      <w:r w:rsidR="008C55DF">
        <w:rPr>
          <w:rFonts w:ascii="Arial" w:hAnsi="Arial" w:cs="Arial"/>
          <w:b/>
          <w:bCs/>
          <w:sz w:val="22"/>
          <w:szCs w:val="22"/>
        </w:rPr>
        <w:t>uje</w:t>
      </w:r>
      <w:r w:rsidR="002D33CB" w:rsidRPr="002D33CB">
        <w:rPr>
          <w:rFonts w:ascii="Arial" w:hAnsi="Arial" w:cs="Arial"/>
          <w:b/>
          <w:bCs/>
          <w:sz w:val="22"/>
          <w:szCs w:val="22"/>
        </w:rPr>
        <w:t xml:space="preserve"> zásadní aktualizaci aplikace Samsung </w:t>
      </w:r>
      <w:proofErr w:type="spellStart"/>
      <w:r w:rsidR="002D33CB" w:rsidRPr="002D33CB">
        <w:rPr>
          <w:rFonts w:ascii="Arial" w:hAnsi="Arial" w:cs="Arial"/>
          <w:b/>
          <w:bCs/>
          <w:sz w:val="22"/>
          <w:szCs w:val="22"/>
        </w:rPr>
        <w:t>Health</w:t>
      </w:r>
      <w:proofErr w:type="spellEnd"/>
      <w:r w:rsidR="002D33CB" w:rsidRPr="002D33CB">
        <w:rPr>
          <w:rFonts w:ascii="Arial" w:hAnsi="Arial" w:cs="Arial"/>
          <w:b/>
          <w:bCs/>
          <w:sz w:val="22"/>
          <w:szCs w:val="22"/>
        </w:rPr>
        <w:t xml:space="preserve">, díky níž se chystané nové hodinky Galaxy </w:t>
      </w:r>
      <w:proofErr w:type="spellStart"/>
      <w:r w:rsidR="002D33CB" w:rsidRPr="002D33CB">
        <w:rPr>
          <w:rFonts w:ascii="Arial" w:hAnsi="Arial" w:cs="Arial"/>
          <w:b/>
          <w:bCs/>
          <w:sz w:val="22"/>
          <w:szCs w:val="22"/>
        </w:rPr>
        <w:t>Watch</w:t>
      </w:r>
      <w:proofErr w:type="spellEnd"/>
      <w:r w:rsidR="002D33CB" w:rsidRPr="002D33CB">
        <w:rPr>
          <w:rFonts w:ascii="Arial" w:hAnsi="Arial" w:cs="Arial"/>
          <w:b/>
          <w:bCs/>
          <w:sz w:val="22"/>
          <w:szCs w:val="22"/>
        </w:rPr>
        <w:t xml:space="preserve"> stanou proaktivním inteligentním partnerem v péči o zdraví. Aktualizace bude k dispozici </w:t>
      </w:r>
      <w:r w:rsidR="003E7599">
        <w:rPr>
          <w:rFonts w:ascii="Arial" w:hAnsi="Arial" w:cs="Arial"/>
          <w:b/>
          <w:bCs/>
          <w:sz w:val="22"/>
          <w:szCs w:val="22"/>
        </w:rPr>
        <w:t xml:space="preserve">během června </w:t>
      </w:r>
      <w:r w:rsidR="002D33CB" w:rsidRPr="002D33CB">
        <w:rPr>
          <w:rFonts w:ascii="Arial" w:hAnsi="Arial" w:cs="Arial"/>
          <w:b/>
          <w:bCs/>
          <w:sz w:val="22"/>
          <w:szCs w:val="22"/>
        </w:rPr>
        <w:t>a budou v ní k vidění nejdůležitější nové funkce nadcházející verze hodinek. Díky nové verzi aplikace</w:t>
      </w:r>
      <w:r w:rsidR="00090432">
        <w:rPr>
          <w:rStyle w:val="Znakapoznpodarou"/>
          <w:rFonts w:ascii="Arial" w:hAnsi="Arial" w:cs="Arial"/>
          <w:b/>
          <w:bCs/>
          <w:sz w:val="22"/>
          <w:szCs w:val="22"/>
        </w:rPr>
        <w:footnoteReference w:id="1"/>
      </w:r>
      <w:r w:rsidR="002D33CB" w:rsidRPr="002D33CB">
        <w:rPr>
          <w:rFonts w:ascii="Arial" w:hAnsi="Arial" w:cs="Arial"/>
          <w:b/>
          <w:bCs/>
          <w:sz w:val="22"/>
          <w:szCs w:val="22"/>
        </w:rPr>
        <w:t xml:space="preserve"> se každodenní péče o zdraví mimořádně zjednoduší – komplexní biometrická data týkající se spánku či fyzické aktivity systém převede do snadného a srozumitelného souboru praktických instrukcí a rad.</w:t>
      </w:r>
    </w:p>
    <w:p w14:paraId="6666DDEB" w14:textId="23E6E0B6" w:rsidR="00FA1E33" w:rsidRPr="005A62E7" w:rsidRDefault="00FA1E33" w:rsidP="00216DF6">
      <w:pPr>
        <w:pStyle w:val="Normlnweb"/>
        <w:widowControl w:val="0"/>
        <w:spacing w:line="300" w:lineRule="auto"/>
        <w:jc w:val="both"/>
        <w:rPr>
          <w:rFonts w:ascii="Arial" w:eastAsia="Times New Roman" w:hAnsi="Arial" w:cs="Arial"/>
          <w:b/>
          <w:noProof/>
          <w:sz w:val="22"/>
          <w:szCs w:val="22"/>
          <w:shd w:val="clear" w:color="auto" w:fill="FFFFFF"/>
        </w:rPr>
      </w:pPr>
    </w:p>
    <w:p w14:paraId="6684A761" w14:textId="683A3344" w:rsidR="002D33CB" w:rsidRPr="002D33CB" w:rsidRDefault="002D33CB" w:rsidP="002D33CB">
      <w:pPr>
        <w:pStyle w:val="Normlnweb"/>
        <w:widowControl w:val="0"/>
        <w:spacing w:line="300" w:lineRule="auto"/>
        <w:jc w:val="both"/>
        <w:rPr>
          <w:rFonts w:ascii="Arial" w:hAnsi="Arial" w:cs="Arial"/>
          <w:sz w:val="22"/>
          <w:szCs w:val="22"/>
        </w:rPr>
      </w:pPr>
      <w:r w:rsidRPr="002D33CB">
        <w:rPr>
          <w:rFonts w:ascii="Arial" w:hAnsi="Arial" w:cs="Arial"/>
          <w:i/>
          <w:iCs/>
          <w:sz w:val="22"/>
          <w:szCs w:val="22"/>
        </w:rPr>
        <w:t xml:space="preserve">„Aplikace Samsung </w:t>
      </w:r>
      <w:proofErr w:type="spellStart"/>
      <w:r w:rsidRPr="002D33CB">
        <w:rPr>
          <w:rFonts w:ascii="Arial" w:hAnsi="Arial" w:cs="Arial"/>
          <w:i/>
          <w:iCs/>
          <w:sz w:val="22"/>
          <w:szCs w:val="22"/>
        </w:rPr>
        <w:t>Health</w:t>
      </w:r>
      <w:proofErr w:type="spellEnd"/>
      <w:r w:rsidRPr="002D33CB">
        <w:rPr>
          <w:rFonts w:ascii="Arial" w:hAnsi="Arial" w:cs="Arial"/>
          <w:i/>
          <w:iCs/>
          <w:sz w:val="22"/>
          <w:szCs w:val="22"/>
        </w:rPr>
        <w:t xml:space="preserve"> se neustále vyvíjí – zdravotní data, naměřená pomocí hodinek Galaxy </w:t>
      </w:r>
      <w:proofErr w:type="spellStart"/>
      <w:r w:rsidRPr="002D33CB">
        <w:rPr>
          <w:rFonts w:ascii="Arial" w:hAnsi="Arial" w:cs="Arial"/>
          <w:i/>
          <w:iCs/>
          <w:sz w:val="22"/>
          <w:szCs w:val="22"/>
        </w:rPr>
        <w:t>Watch</w:t>
      </w:r>
      <w:proofErr w:type="spellEnd"/>
      <w:r w:rsidRPr="002D33CB">
        <w:rPr>
          <w:rFonts w:ascii="Arial" w:hAnsi="Arial" w:cs="Arial"/>
          <w:i/>
          <w:iCs/>
          <w:sz w:val="22"/>
          <w:szCs w:val="22"/>
        </w:rPr>
        <w:t xml:space="preserve">, se zpracovávají pomocí umělé inteligence, takže uživatelé </w:t>
      </w:r>
      <w:r w:rsidR="009B0C6C">
        <w:rPr>
          <w:rFonts w:ascii="Arial" w:hAnsi="Arial" w:cs="Arial"/>
          <w:i/>
          <w:iCs/>
          <w:sz w:val="22"/>
          <w:szCs w:val="22"/>
        </w:rPr>
        <w:t>můžou</w:t>
      </w:r>
      <w:r w:rsidRPr="002D33CB">
        <w:rPr>
          <w:rFonts w:ascii="Arial" w:hAnsi="Arial" w:cs="Arial"/>
          <w:i/>
          <w:iCs/>
          <w:sz w:val="22"/>
          <w:szCs w:val="22"/>
        </w:rPr>
        <w:t xml:space="preserve"> snáze a intuitivně porozumět svému fyzickému i psychickému zdravotnímu stavu,“</w:t>
      </w:r>
      <w:r w:rsidRPr="002D33CB">
        <w:rPr>
          <w:rFonts w:ascii="Arial" w:hAnsi="Arial" w:cs="Arial"/>
          <w:sz w:val="22"/>
          <w:szCs w:val="22"/>
        </w:rPr>
        <w:t xml:space="preserve"> </w:t>
      </w:r>
      <w:r>
        <w:rPr>
          <w:rFonts w:ascii="Arial" w:hAnsi="Arial" w:cs="Arial"/>
          <w:sz w:val="22"/>
          <w:szCs w:val="22"/>
        </w:rPr>
        <w:t>říká</w:t>
      </w:r>
      <w:r w:rsidRPr="002D33CB">
        <w:rPr>
          <w:rFonts w:ascii="Arial" w:hAnsi="Arial" w:cs="Arial"/>
          <w:sz w:val="22"/>
          <w:szCs w:val="22"/>
        </w:rPr>
        <w:t xml:space="preserve"> </w:t>
      </w:r>
      <w:r w:rsidRPr="002D33CB">
        <w:rPr>
          <w:rFonts w:ascii="Arial" w:hAnsi="Arial" w:cs="Arial"/>
          <w:b/>
          <w:bCs/>
          <w:sz w:val="22"/>
          <w:szCs w:val="22"/>
        </w:rPr>
        <w:t>Hon Pak</w:t>
      </w:r>
      <w:r w:rsidRPr="002D33CB">
        <w:rPr>
          <w:rFonts w:ascii="Arial" w:hAnsi="Arial" w:cs="Arial"/>
          <w:sz w:val="22"/>
          <w:szCs w:val="22"/>
        </w:rPr>
        <w:t xml:space="preserve">, vrchní viceprezident a ředitel týmu pro digitální zdraví v divizi Mobile </w:t>
      </w:r>
      <w:proofErr w:type="spellStart"/>
      <w:r w:rsidRPr="002D33CB">
        <w:rPr>
          <w:rFonts w:ascii="Arial" w:hAnsi="Arial" w:cs="Arial"/>
          <w:sz w:val="22"/>
          <w:szCs w:val="22"/>
        </w:rPr>
        <w:t>eXperience</w:t>
      </w:r>
      <w:proofErr w:type="spellEnd"/>
      <w:r w:rsidRPr="002D33CB">
        <w:rPr>
          <w:rFonts w:ascii="Arial" w:hAnsi="Arial" w:cs="Arial"/>
          <w:sz w:val="22"/>
          <w:szCs w:val="22"/>
        </w:rPr>
        <w:t xml:space="preserve"> (MX) Business v Samsung Electronics. </w:t>
      </w:r>
      <w:r w:rsidRPr="002D33CB">
        <w:rPr>
          <w:rFonts w:ascii="Arial" w:hAnsi="Arial" w:cs="Arial"/>
          <w:i/>
          <w:iCs/>
          <w:sz w:val="22"/>
          <w:szCs w:val="22"/>
        </w:rPr>
        <w:t>„Samsung hodlá i nadále rozšiřovat svou proaktivní a personalizovanou zdravotní péči v rámci propojeného ekosystému Galaxy díky neustálým inovacím.“</w:t>
      </w:r>
      <w:r w:rsidRPr="002D33CB">
        <w:rPr>
          <w:rFonts w:ascii="Arial" w:hAnsi="Arial" w:cs="Arial"/>
          <w:sz w:val="22"/>
          <w:szCs w:val="22"/>
        </w:rPr>
        <w:t xml:space="preserve"> </w:t>
      </w:r>
    </w:p>
    <w:p w14:paraId="0A162BC1" w14:textId="77777777" w:rsidR="002D33CB" w:rsidRPr="002D33CB" w:rsidRDefault="002D33CB" w:rsidP="002D33CB">
      <w:pPr>
        <w:pStyle w:val="Normlnweb"/>
        <w:widowControl w:val="0"/>
        <w:spacing w:line="300" w:lineRule="auto"/>
        <w:jc w:val="both"/>
        <w:rPr>
          <w:rFonts w:ascii="Arial" w:hAnsi="Arial" w:cs="Arial"/>
          <w:sz w:val="22"/>
          <w:szCs w:val="22"/>
        </w:rPr>
      </w:pPr>
    </w:p>
    <w:p w14:paraId="0F9933BA" w14:textId="77777777" w:rsidR="002D33CB" w:rsidRPr="002D33CB" w:rsidRDefault="002D33CB" w:rsidP="002D33CB">
      <w:pPr>
        <w:pStyle w:val="Normlnweb"/>
        <w:widowControl w:val="0"/>
        <w:spacing w:line="300" w:lineRule="auto"/>
        <w:jc w:val="both"/>
        <w:rPr>
          <w:rFonts w:ascii="Arial" w:hAnsi="Arial" w:cs="Arial"/>
          <w:sz w:val="22"/>
          <w:szCs w:val="22"/>
        </w:rPr>
      </w:pPr>
      <w:r w:rsidRPr="002D33CB">
        <w:rPr>
          <w:rFonts w:ascii="Arial" w:hAnsi="Arial" w:cs="Arial"/>
          <w:sz w:val="22"/>
          <w:szCs w:val="22"/>
        </w:rPr>
        <w:t xml:space="preserve">Nová aktualizace představuje důležitý milník na cestě k naplnění vize Samsungu. Ta spočívá ve vytvoření komplexní zdravotnické platformy s umělou inteligencí, díky níž uživatelé získají nevídaný vhled do svého zdravotního stavu. Nově ohlášené funkce budou poprvé k dispozici u nadcházející nové verze hodinek Galaxy </w:t>
      </w:r>
      <w:proofErr w:type="spellStart"/>
      <w:r w:rsidRPr="002D33CB">
        <w:rPr>
          <w:rFonts w:ascii="Arial" w:hAnsi="Arial" w:cs="Arial"/>
          <w:sz w:val="22"/>
          <w:szCs w:val="22"/>
        </w:rPr>
        <w:t>Watch</w:t>
      </w:r>
      <w:proofErr w:type="spellEnd"/>
      <w:r w:rsidRPr="002D33CB">
        <w:rPr>
          <w:rFonts w:ascii="Arial" w:hAnsi="Arial" w:cs="Arial"/>
          <w:sz w:val="22"/>
          <w:szCs w:val="22"/>
        </w:rPr>
        <w:t>.</w:t>
      </w:r>
    </w:p>
    <w:p w14:paraId="03622B49" w14:textId="77777777" w:rsidR="002D33CB" w:rsidRDefault="002D33CB" w:rsidP="002D33CB">
      <w:pPr>
        <w:pStyle w:val="Normlnweb"/>
        <w:widowControl w:val="0"/>
        <w:spacing w:line="300" w:lineRule="auto"/>
        <w:jc w:val="both"/>
        <w:rPr>
          <w:rFonts w:ascii="Arial" w:hAnsi="Arial" w:cs="Arial"/>
          <w:sz w:val="22"/>
          <w:szCs w:val="22"/>
        </w:rPr>
      </w:pPr>
    </w:p>
    <w:p w14:paraId="3B8851A2" w14:textId="77777777" w:rsidR="002D33CB" w:rsidRPr="002D33CB" w:rsidRDefault="002D33CB" w:rsidP="002D33CB">
      <w:pPr>
        <w:pStyle w:val="Normlnweb"/>
        <w:widowControl w:val="0"/>
        <w:spacing w:line="300" w:lineRule="auto"/>
        <w:jc w:val="both"/>
        <w:rPr>
          <w:rFonts w:ascii="Arial" w:hAnsi="Arial" w:cs="Arial"/>
          <w:sz w:val="22"/>
          <w:szCs w:val="22"/>
        </w:rPr>
      </w:pPr>
    </w:p>
    <w:p w14:paraId="68233249" w14:textId="77777777" w:rsidR="002D33CB" w:rsidRPr="002D33CB" w:rsidRDefault="002D33CB" w:rsidP="002D33CB">
      <w:pPr>
        <w:pStyle w:val="Normlnweb"/>
        <w:widowControl w:val="0"/>
        <w:spacing w:line="300" w:lineRule="auto"/>
        <w:jc w:val="both"/>
        <w:rPr>
          <w:rFonts w:ascii="Arial" w:hAnsi="Arial" w:cs="Arial"/>
          <w:b/>
          <w:bCs/>
          <w:sz w:val="22"/>
          <w:szCs w:val="22"/>
        </w:rPr>
      </w:pPr>
      <w:r w:rsidRPr="002D33CB">
        <w:rPr>
          <w:rFonts w:ascii="Arial" w:hAnsi="Arial" w:cs="Arial"/>
          <w:b/>
          <w:bCs/>
          <w:sz w:val="22"/>
          <w:szCs w:val="22"/>
        </w:rPr>
        <w:t xml:space="preserve">Jak se z hodinek Galaxy </w:t>
      </w:r>
      <w:proofErr w:type="spellStart"/>
      <w:r w:rsidRPr="002D33CB">
        <w:rPr>
          <w:rFonts w:ascii="Arial" w:hAnsi="Arial" w:cs="Arial"/>
          <w:b/>
          <w:bCs/>
          <w:sz w:val="22"/>
          <w:szCs w:val="22"/>
        </w:rPr>
        <w:t>Watch</w:t>
      </w:r>
      <w:proofErr w:type="spellEnd"/>
      <w:r w:rsidRPr="002D33CB">
        <w:rPr>
          <w:rFonts w:ascii="Arial" w:hAnsi="Arial" w:cs="Arial"/>
          <w:b/>
          <w:bCs/>
          <w:sz w:val="22"/>
          <w:szCs w:val="22"/>
        </w:rPr>
        <w:t xml:space="preserve"> stane inteligentní partner pro zdravotní otázky </w:t>
      </w:r>
    </w:p>
    <w:p w14:paraId="294CFF26" w14:textId="77777777" w:rsidR="002D33CB" w:rsidRPr="002D33CB" w:rsidRDefault="002D33CB" w:rsidP="002D33CB">
      <w:pPr>
        <w:pStyle w:val="Normlnweb"/>
        <w:widowControl w:val="0"/>
        <w:spacing w:line="300" w:lineRule="auto"/>
        <w:jc w:val="both"/>
        <w:rPr>
          <w:rFonts w:ascii="Arial" w:hAnsi="Arial" w:cs="Arial"/>
          <w:sz w:val="22"/>
          <w:szCs w:val="22"/>
        </w:rPr>
      </w:pPr>
      <w:r w:rsidRPr="002D33CB">
        <w:rPr>
          <w:rFonts w:ascii="Arial" w:hAnsi="Arial" w:cs="Arial"/>
          <w:sz w:val="22"/>
          <w:szCs w:val="22"/>
        </w:rPr>
        <w:t xml:space="preserve">V nové verzi aplikace Samsung </w:t>
      </w:r>
      <w:proofErr w:type="spellStart"/>
      <w:r w:rsidRPr="002D33CB">
        <w:rPr>
          <w:rFonts w:ascii="Arial" w:hAnsi="Arial" w:cs="Arial"/>
          <w:sz w:val="22"/>
          <w:szCs w:val="22"/>
        </w:rPr>
        <w:t>Health</w:t>
      </w:r>
      <w:proofErr w:type="spellEnd"/>
      <w:r w:rsidRPr="002D33CB">
        <w:rPr>
          <w:rFonts w:ascii="Arial" w:hAnsi="Arial" w:cs="Arial"/>
          <w:sz w:val="22"/>
          <w:szCs w:val="22"/>
        </w:rPr>
        <w:t xml:space="preserve"> budou k dispozici následující funkce:</w:t>
      </w:r>
    </w:p>
    <w:p w14:paraId="37E7E55D" w14:textId="0EADF447" w:rsidR="002D33CB" w:rsidRPr="002B18A8" w:rsidRDefault="002D33CB" w:rsidP="002D33CB">
      <w:pPr>
        <w:pStyle w:val="Normlnweb"/>
        <w:widowControl w:val="0"/>
        <w:numPr>
          <w:ilvl w:val="0"/>
          <w:numId w:val="12"/>
        </w:numPr>
        <w:spacing w:line="300" w:lineRule="auto"/>
        <w:jc w:val="both"/>
        <w:rPr>
          <w:rFonts w:ascii="Arial" w:hAnsi="Arial" w:cs="Arial"/>
          <w:sz w:val="22"/>
          <w:szCs w:val="22"/>
        </w:rPr>
      </w:pPr>
      <w:proofErr w:type="spellStart"/>
      <w:r w:rsidRPr="002B18A8">
        <w:rPr>
          <w:rFonts w:ascii="Arial" w:hAnsi="Arial" w:cs="Arial"/>
          <w:b/>
          <w:bCs/>
          <w:sz w:val="22"/>
          <w:szCs w:val="22"/>
        </w:rPr>
        <w:lastRenderedPageBreak/>
        <w:t>Vitals</w:t>
      </w:r>
      <w:proofErr w:type="spellEnd"/>
      <w:r w:rsidRPr="002D33CB">
        <w:rPr>
          <w:rFonts w:ascii="Arial" w:hAnsi="Arial" w:cs="Arial"/>
          <w:sz w:val="22"/>
          <w:szCs w:val="22"/>
        </w:rPr>
        <w:t xml:space="preserve">: jak lépe porozumět signálům, které tělo vysílá. Až dosud aplikace Samsung </w:t>
      </w:r>
      <w:proofErr w:type="spellStart"/>
      <w:r w:rsidRPr="002D33CB">
        <w:rPr>
          <w:rFonts w:ascii="Arial" w:hAnsi="Arial" w:cs="Arial"/>
          <w:sz w:val="22"/>
          <w:szCs w:val="22"/>
        </w:rPr>
        <w:t>Health</w:t>
      </w:r>
      <w:proofErr w:type="spellEnd"/>
      <w:r w:rsidRPr="002D33CB">
        <w:rPr>
          <w:rFonts w:ascii="Arial" w:hAnsi="Arial" w:cs="Arial"/>
          <w:sz w:val="22"/>
          <w:szCs w:val="22"/>
        </w:rPr>
        <w:t xml:space="preserve"> monitorovala konkrétní </w:t>
      </w:r>
      <w:r w:rsidR="00380AE7">
        <w:rPr>
          <w:rFonts w:ascii="Arial" w:hAnsi="Arial" w:cs="Arial"/>
          <w:sz w:val="22"/>
          <w:szCs w:val="22"/>
        </w:rPr>
        <w:t>zdravotní ukazatel</w:t>
      </w:r>
      <w:r w:rsidRPr="002D33CB">
        <w:rPr>
          <w:rFonts w:ascii="Arial" w:hAnsi="Arial" w:cs="Arial"/>
          <w:sz w:val="22"/>
          <w:szCs w:val="22"/>
        </w:rPr>
        <w:t>, výsledkem byla každodenní hodnot</w:t>
      </w:r>
      <w:r w:rsidR="00380AE7">
        <w:rPr>
          <w:rFonts w:ascii="Arial" w:hAnsi="Arial" w:cs="Arial"/>
          <w:sz w:val="22"/>
          <w:szCs w:val="22"/>
        </w:rPr>
        <w:t>a</w:t>
      </w:r>
      <w:r w:rsidRPr="002D33CB">
        <w:rPr>
          <w:rFonts w:ascii="Arial" w:hAnsi="Arial" w:cs="Arial"/>
          <w:sz w:val="22"/>
          <w:szCs w:val="22"/>
        </w:rPr>
        <w:t xml:space="preserve"> </w:t>
      </w:r>
      <w:proofErr w:type="spellStart"/>
      <w:r w:rsidRPr="002D33CB">
        <w:rPr>
          <w:rFonts w:ascii="Arial" w:hAnsi="Arial" w:cs="Arial"/>
          <w:sz w:val="22"/>
          <w:szCs w:val="22"/>
        </w:rPr>
        <w:t>Energy</w:t>
      </w:r>
      <w:proofErr w:type="spellEnd"/>
      <w:r w:rsidRPr="002D33CB">
        <w:rPr>
          <w:rFonts w:ascii="Arial" w:hAnsi="Arial" w:cs="Arial"/>
          <w:sz w:val="22"/>
          <w:szCs w:val="22"/>
        </w:rPr>
        <w:t xml:space="preserve"> skóre. Teď systém dělá další krok. Když se uživatel vzbudí, nová funkce </w:t>
      </w:r>
      <w:proofErr w:type="spellStart"/>
      <w:r w:rsidRPr="002D33CB">
        <w:rPr>
          <w:rFonts w:ascii="Arial" w:hAnsi="Arial" w:cs="Arial"/>
          <w:sz w:val="22"/>
          <w:szCs w:val="22"/>
        </w:rPr>
        <w:t>Vitals</w:t>
      </w:r>
      <w:proofErr w:type="spellEnd"/>
      <w:r w:rsidRPr="002D33CB">
        <w:rPr>
          <w:rFonts w:ascii="Arial" w:hAnsi="Arial" w:cs="Arial"/>
          <w:sz w:val="22"/>
          <w:szCs w:val="22"/>
        </w:rPr>
        <w:t xml:space="preserve"> analyzuje pět základních biometrických signálů získávaných po celou noc – srdeční frekvenci, její variabilitu, dechovou frekvenci, teplotu pokožky a hladinu kyslíku v krvi. Vše se pak porovná se základními hodnotami v bdělém stavu. </w:t>
      </w:r>
      <w:r w:rsidR="00380AE7" w:rsidRPr="00380AE7">
        <w:rPr>
          <w:rFonts w:ascii="Arial" w:hAnsi="Arial" w:cs="Arial"/>
          <w:sz w:val="22"/>
          <w:szCs w:val="22"/>
        </w:rPr>
        <w:t xml:space="preserve">Uživatel dostane upozornění pouze v případě výrazné odchylky. Následně zjistí, zda potřebuje </w:t>
      </w:r>
      <w:r w:rsidR="009B0C6C">
        <w:rPr>
          <w:rFonts w:ascii="Arial" w:hAnsi="Arial" w:cs="Arial"/>
          <w:sz w:val="22"/>
          <w:szCs w:val="22"/>
        </w:rPr>
        <w:t>víc</w:t>
      </w:r>
      <w:r w:rsidR="00380AE7" w:rsidRPr="00380AE7">
        <w:rPr>
          <w:rFonts w:ascii="Arial" w:hAnsi="Arial" w:cs="Arial"/>
          <w:sz w:val="22"/>
          <w:szCs w:val="22"/>
        </w:rPr>
        <w:t xml:space="preserve"> odpočinku nebo zda mu nehrozí onemocnění.</w:t>
      </w:r>
      <w:r w:rsidRPr="002D33CB">
        <w:rPr>
          <w:rFonts w:ascii="Arial" w:hAnsi="Arial" w:cs="Arial"/>
          <w:sz w:val="22"/>
          <w:szCs w:val="22"/>
        </w:rPr>
        <w:t xml:space="preserve"> </w:t>
      </w:r>
    </w:p>
    <w:p w14:paraId="5656FE98" w14:textId="663F0BBE" w:rsidR="002D33CB" w:rsidRPr="002D33CB" w:rsidRDefault="002D33CB" w:rsidP="002D33CB">
      <w:pPr>
        <w:pStyle w:val="Normlnweb"/>
        <w:widowControl w:val="0"/>
        <w:numPr>
          <w:ilvl w:val="0"/>
          <w:numId w:val="11"/>
        </w:numPr>
        <w:spacing w:line="300" w:lineRule="auto"/>
        <w:jc w:val="both"/>
        <w:rPr>
          <w:rFonts w:ascii="Arial" w:hAnsi="Arial" w:cs="Arial"/>
          <w:sz w:val="22"/>
          <w:szCs w:val="22"/>
        </w:rPr>
      </w:pPr>
      <w:proofErr w:type="spellStart"/>
      <w:r w:rsidRPr="002B18A8">
        <w:rPr>
          <w:rFonts w:ascii="Arial" w:hAnsi="Arial" w:cs="Arial"/>
          <w:b/>
          <w:bCs/>
          <w:sz w:val="22"/>
          <w:szCs w:val="22"/>
        </w:rPr>
        <w:t>Heart</w:t>
      </w:r>
      <w:proofErr w:type="spellEnd"/>
      <w:r w:rsidRPr="002B18A8">
        <w:rPr>
          <w:rFonts w:ascii="Arial" w:hAnsi="Arial" w:cs="Arial"/>
          <w:b/>
          <w:bCs/>
          <w:sz w:val="22"/>
          <w:szCs w:val="22"/>
        </w:rPr>
        <w:t xml:space="preserve"> </w:t>
      </w:r>
      <w:proofErr w:type="spellStart"/>
      <w:r w:rsidRPr="002B18A8">
        <w:rPr>
          <w:rFonts w:ascii="Arial" w:hAnsi="Arial" w:cs="Arial"/>
          <w:b/>
          <w:bCs/>
          <w:sz w:val="22"/>
          <w:szCs w:val="22"/>
        </w:rPr>
        <w:t>Health</w:t>
      </w:r>
      <w:proofErr w:type="spellEnd"/>
      <w:r w:rsidRPr="002B18A8">
        <w:rPr>
          <w:rFonts w:ascii="Arial" w:hAnsi="Arial" w:cs="Arial"/>
          <w:b/>
          <w:bCs/>
          <w:sz w:val="22"/>
          <w:szCs w:val="22"/>
        </w:rPr>
        <w:t xml:space="preserve"> </w:t>
      </w:r>
      <w:proofErr w:type="spellStart"/>
      <w:r w:rsidRPr="002B18A8">
        <w:rPr>
          <w:rFonts w:ascii="Arial" w:hAnsi="Arial" w:cs="Arial"/>
          <w:b/>
          <w:bCs/>
          <w:sz w:val="22"/>
          <w:szCs w:val="22"/>
        </w:rPr>
        <w:t>Score</w:t>
      </w:r>
      <w:proofErr w:type="spellEnd"/>
      <w:r w:rsidRPr="002D33CB">
        <w:rPr>
          <w:rFonts w:ascii="Arial" w:hAnsi="Arial" w:cs="Arial"/>
          <w:sz w:val="22"/>
          <w:szCs w:val="22"/>
        </w:rPr>
        <w:t xml:space="preserve">: vylepšená dlouhodobá fyzická i duševní pohoda. Loni Samsung představil funkci Cévní zátěž, díky níž mohli uživatelé tuto hodnotu lépe monitorovat a přistupovat tak ke svému zdraví holistickým způsobem. Dalším logickým krokem je nová funkce </w:t>
      </w:r>
      <w:proofErr w:type="spellStart"/>
      <w:r w:rsidRPr="002D33CB">
        <w:rPr>
          <w:rFonts w:ascii="Arial" w:hAnsi="Arial" w:cs="Arial"/>
          <w:sz w:val="22"/>
          <w:szCs w:val="22"/>
        </w:rPr>
        <w:t>Heart</w:t>
      </w:r>
      <w:proofErr w:type="spellEnd"/>
      <w:r w:rsidRPr="002D33CB">
        <w:rPr>
          <w:rFonts w:ascii="Arial" w:hAnsi="Arial" w:cs="Arial"/>
          <w:sz w:val="22"/>
          <w:szCs w:val="22"/>
        </w:rPr>
        <w:t xml:space="preserve"> </w:t>
      </w:r>
      <w:proofErr w:type="spellStart"/>
      <w:r w:rsidRPr="002D33CB">
        <w:rPr>
          <w:rFonts w:ascii="Arial" w:hAnsi="Arial" w:cs="Arial"/>
          <w:sz w:val="22"/>
          <w:szCs w:val="22"/>
        </w:rPr>
        <w:t>Health</w:t>
      </w:r>
      <w:proofErr w:type="spellEnd"/>
      <w:r w:rsidRPr="002D33CB">
        <w:rPr>
          <w:rFonts w:ascii="Arial" w:hAnsi="Arial" w:cs="Arial"/>
          <w:sz w:val="22"/>
          <w:szCs w:val="22"/>
        </w:rPr>
        <w:t xml:space="preserve"> </w:t>
      </w:r>
      <w:proofErr w:type="spellStart"/>
      <w:r w:rsidRPr="002D33CB">
        <w:rPr>
          <w:rFonts w:ascii="Arial" w:hAnsi="Arial" w:cs="Arial"/>
          <w:sz w:val="22"/>
          <w:szCs w:val="22"/>
        </w:rPr>
        <w:t>Score</w:t>
      </w:r>
      <w:proofErr w:type="spellEnd"/>
      <w:r w:rsidRPr="002D33CB">
        <w:rPr>
          <w:rFonts w:ascii="Arial" w:hAnsi="Arial" w:cs="Arial"/>
          <w:sz w:val="22"/>
          <w:szCs w:val="22"/>
        </w:rPr>
        <w:t xml:space="preserve">. Tato metrika pracuje s hodnotami, které využívala již zmíněná funkce Cévní zátěž, tedy údaje o spánku, stresu, fyzické aktivitě apod., a kombinuje je s údaji o tělesné stavbě. </w:t>
      </w:r>
      <w:r w:rsidR="00BB7C9D">
        <w:rPr>
          <w:rFonts w:ascii="Arial" w:hAnsi="Arial" w:cs="Arial"/>
          <w:sz w:val="22"/>
          <w:szCs w:val="22"/>
        </w:rPr>
        <w:t>V</w:t>
      </w:r>
      <w:r w:rsidR="00BB7C9D" w:rsidRPr="00BB7C9D">
        <w:rPr>
          <w:rFonts w:ascii="Arial" w:hAnsi="Arial" w:cs="Arial"/>
          <w:sz w:val="22"/>
          <w:szCs w:val="22"/>
        </w:rPr>
        <w:t>ýsledkem je číselné skóre, které poskytuje jasné informace o návycích</w:t>
      </w:r>
      <w:r w:rsidRPr="002D33CB">
        <w:rPr>
          <w:rFonts w:ascii="Arial" w:hAnsi="Arial" w:cs="Arial"/>
          <w:sz w:val="22"/>
          <w:szCs w:val="22"/>
        </w:rPr>
        <w:t xml:space="preserve">, které mají dopad na dlouhodobou fyzickou pohodu uživatele. Uživatelé tak získají jasnou informaci o stavu svého srdečního systému. </w:t>
      </w:r>
    </w:p>
    <w:p w14:paraId="491B60B4" w14:textId="5532A30B" w:rsidR="002D33CB" w:rsidRPr="002D33CB" w:rsidRDefault="002D33CB" w:rsidP="002D33CB">
      <w:pPr>
        <w:pStyle w:val="Normlnweb"/>
        <w:widowControl w:val="0"/>
        <w:numPr>
          <w:ilvl w:val="0"/>
          <w:numId w:val="11"/>
        </w:numPr>
        <w:spacing w:line="300" w:lineRule="auto"/>
        <w:jc w:val="both"/>
        <w:rPr>
          <w:rFonts w:ascii="Arial" w:hAnsi="Arial" w:cs="Arial"/>
          <w:sz w:val="22"/>
          <w:szCs w:val="22"/>
        </w:rPr>
      </w:pPr>
      <w:proofErr w:type="spellStart"/>
      <w:r w:rsidRPr="002B18A8">
        <w:rPr>
          <w:rFonts w:ascii="Arial" w:hAnsi="Arial" w:cs="Arial"/>
          <w:b/>
          <w:bCs/>
          <w:sz w:val="22"/>
          <w:szCs w:val="22"/>
        </w:rPr>
        <w:t>Daily</w:t>
      </w:r>
      <w:proofErr w:type="spellEnd"/>
      <w:r w:rsidRPr="002B18A8">
        <w:rPr>
          <w:rFonts w:ascii="Arial" w:hAnsi="Arial" w:cs="Arial"/>
          <w:b/>
          <w:bCs/>
          <w:sz w:val="22"/>
          <w:szCs w:val="22"/>
        </w:rPr>
        <w:t xml:space="preserve"> </w:t>
      </w:r>
      <w:proofErr w:type="spellStart"/>
      <w:r w:rsidRPr="002B18A8">
        <w:rPr>
          <w:rFonts w:ascii="Arial" w:hAnsi="Arial" w:cs="Arial"/>
          <w:b/>
          <w:bCs/>
          <w:sz w:val="22"/>
          <w:szCs w:val="22"/>
        </w:rPr>
        <w:t>Cardio</w:t>
      </w:r>
      <w:proofErr w:type="spellEnd"/>
      <w:r w:rsidRPr="002B18A8">
        <w:rPr>
          <w:rFonts w:ascii="Arial" w:hAnsi="Arial" w:cs="Arial"/>
          <w:b/>
          <w:bCs/>
          <w:sz w:val="22"/>
          <w:szCs w:val="22"/>
        </w:rPr>
        <w:t xml:space="preserve"> </w:t>
      </w:r>
      <w:proofErr w:type="spellStart"/>
      <w:r w:rsidRPr="002B18A8">
        <w:rPr>
          <w:rFonts w:ascii="Arial" w:hAnsi="Arial" w:cs="Arial"/>
          <w:b/>
          <w:bCs/>
          <w:sz w:val="22"/>
          <w:szCs w:val="22"/>
        </w:rPr>
        <w:t>Load</w:t>
      </w:r>
      <w:proofErr w:type="spellEnd"/>
      <w:r w:rsidRPr="002D33CB">
        <w:rPr>
          <w:rFonts w:ascii="Arial" w:hAnsi="Arial" w:cs="Arial"/>
          <w:sz w:val="22"/>
          <w:szCs w:val="22"/>
        </w:rPr>
        <w:t xml:space="preserve">: chytřejší trénink z hlediska kardiovaskulární soustavy. Když uživatelé uvažují, jak intenzivní aerobní cvičení zvolit, může se jim hodit nová funkce </w:t>
      </w:r>
      <w:proofErr w:type="spellStart"/>
      <w:r w:rsidRPr="002D33CB">
        <w:rPr>
          <w:rFonts w:ascii="Arial" w:hAnsi="Arial" w:cs="Arial"/>
          <w:sz w:val="22"/>
          <w:szCs w:val="22"/>
        </w:rPr>
        <w:t>Daily</w:t>
      </w:r>
      <w:proofErr w:type="spellEnd"/>
      <w:r w:rsidRPr="002D33CB">
        <w:rPr>
          <w:rFonts w:ascii="Arial" w:hAnsi="Arial" w:cs="Arial"/>
          <w:sz w:val="22"/>
          <w:szCs w:val="22"/>
        </w:rPr>
        <w:t xml:space="preserve"> </w:t>
      </w:r>
      <w:proofErr w:type="spellStart"/>
      <w:r w:rsidRPr="002D33CB">
        <w:rPr>
          <w:rFonts w:ascii="Arial" w:hAnsi="Arial" w:cs="Arial"/>
          <w:sz w:val="22"/>
          <w:szCs w:val="22"/>
        </w:rPr>
        <w:t>Cardio</w:t>
      </w:r>
      <w:proofErr w:type="spellEnd"/>
      <w:r w:rsidRPr="002D33CB">
        <w:rPr>
          <w:rFonts w:ascii="Arial" w:hAnsi="Arial" w:cs="Arial"/>
          <w:sz w:val="22"/>
          <w:szCs w:val="22"/>
        </w:rPr>
        <w:t xml:space="preserve"> </w:t>
      </w:r>
      <w:proofErr w:type="spellStart"/>
      <w:r w:rsidRPr="002D33CB">
        <w:rPr>
          <w:rFonts w:ascii="Arial" w:hAnsi="Arial" w:cs="Arial"/>
          <w:sz w:val="22"/>
          <w:szCs w:val="22"/>
        </w:rPr>
        <w:t>Load</w:t>
      </w:r>
      <w:proofErr w:type="spellEnd"/>
      <w:r w:rsidRPr="002D33CB">
        <w:rPr>
          <w:rFonts w:ascii="Arial" w:hAnsi="Arial" w:cs="Arial"/>
          <w:sz w:val="22"/>
          <w:szCs w:val="22"/>
        </w:rPr>
        <w:t xml:space="preserve">, </w:t>
      </w:r>
      <w:r w:rsidR="00380AE7">
        <w:rPr>
          <w:rFonts w:ascii="Arial" w:hAnsi="Arial" w:cs="Arial"/>
          <w:sz w:val="22"/>
          <w:szCs w:val="22"/>
        </w:rPr>
        <w:t xml:space="preserve">která </w:t>
      </w:r>
      <w:r w:rsidRPr="002D33CB">
        <w:rPr>
          <w:rFonts w:ascii="Arial" w:hAnsi="Arial" w:cs="Arial"/>
          <w:sz w:val="22"/>
          <w:szCs w:val="22"/>
        </w:rPr>
        <w:t xml:space="preserve">měří kumulovanou kardiovaskulární námahu. Systém spočítá celodenní zátěž a maximální kapacitu při tréninku a doporučí optimální cíle pro cvičení, ale také optimální délku odpočinku. Technologie tak pomáhá splnit sportovní cíle, aniž by rostlo riziko vyhoření nebo úrazu. </w:t>
      </w:r>
    </w:p>
    <w:p w14:paraId="1F79E1E2" w14:textId="3A99F90B" w:rsidR="002D33CB" w:rsidRPr="002D33CB" w:rsidRDefault="002D33CB" w:rsidP="002D33CB">
      <w:pPr>
        <w:pStyle w:val="Normlnweb"/>
        <w:widowControl w:val="0"/>
        <w:numPr>
          <w:ilvl w:val="0"/>
          <w:numId w:val="11"/>
        </w:numPr>
        <w:spacing w:line="300" w:lineRule="auto"/>
        <w:jc w:val="both"/>
        <w:rPr>
          <w:rFonts w:ascii="Arial" w:hAnsi="Arial" w:cs="Arial"/>
          <w:sz w:val="22"/>
          <w:szCs w:val="22"/>
        </w:rPr>
      </w:pPr>
      <w:r w:rsidRPr="002B18A8">
        <w:rPr>
          <w:rFonts w:ascii="Arial" w:hAnsi="Arial" w:cs="Arial"/>
          <w:b/>
          <w:bCs/>
          <w:sz w:val="22"/>
          <w:szCs w:val="22"/>
        </w:rPr>
        <w:t>Fitness Index</w:t>
      </w:r>
      <w:r w:rsidRPr="002D33CB">
        <w:rPr>
          <w:rFonts w:ascii="Arial" w:hAnsi="Arial" w:cs="Arial"/>
          <w:sz w:val="22"/>
          <w:szCs w:val="22"/>
        </w:rPr>
        <w:t xml:space="preserve">: jak jednoduše hlídat vývoj při cvičení. Nová funkce Fitness Index vylepšuje monitoring každodenního cvičení. Analyzuje základní údaje jako srdeční frekvenci, VO2 max (důležitý údaj při aerobním cvičení) nebo denní počet nachozených kroků, </w:t>
      </w:r>
      <w:r w:rsidR="00BB7C9D" w:rsidRPr="00BB7C9D">
        <w:rPr>
          <w:rFonts w:ascii="Arial" w:hAnsi="Arial" w:cs="Arial"/>
          <w:sz w:val="22"/>
          <w:szCs w:val="22"/>
        </w:rPr>
        <w:t>a porovnává je s údaji vrstevníků uživatele.</w:t>
      </w:r>
      <w:r w:rsidRPr="002D33CB">
        <w:rPr>
          <w:rFonts w:ascii="Arial" w:hAnsi="Arial" w:cs="Arial"/>
          <w:sz w:val="22"/>
          <w:szCs w:val="22"/>
        </w:rPr>
        <w:t xml:space="preserve"> Systém tak dokáže snadno odhalit silné i slabší stránky každého uživatele a na jejich základě nabídne obsah a cíle šité na míru. Díky tomu se uživatelé </w:t>
      </w:r>
      <w:r w:rsidR="009B0C6C">
        <w:rPr>
          <w:rFonts w:ascii="Arial" w:hAnsi="Arial" w:cs="Arial"/>
          <w:sz w:val="22"/>
          <w:szCs w:val="22"/>
        </w:rPr>
        <w:t>můžou</w:t>
      </w:r>
      <w:r w:rsidRPr="002D33CB">
        <w:rPr>
          <w:rFonts w:ascii="Arial" w:hAnsi="Arial" w:cs="Arial"/>
          <w:sz w:val="22"/>
          <w:szCs w:val="22"/>
        </w:rPr>
        <w:t xml:space="preserve"> neustále zlepšovat. </w:t>
      </w:r>
    </w:p>
    <w:p w14:paraId="21DB552C" w14:textId="77777777" w:rsidR="002D33CB" w:rsidRDefault="002D33CB" w:rsidP="002D33CB">
      <w:pPr>
        <w:pStyle w:val="Normlnweb"/>
        <w:widowControl w:val="0"/>
        <w:spacing w:line="300" w:lineRule="auto"/>
        <w:jc w:val="both"/>
        <w:rPr>
          <w:rFonts w:ascii="Arial" w:hAnsi="Arial" w:cs="Arial"/>
          <w:sz w:val="22"/>
          <w:szCs w:val="22"/>
        </w:rPr>
      </w:pPr>
    </w:p>
    <w:p w14:paraId="7E2EC5E7" w14:textId="77777777" w:rsidR="002D33CB" w:rsidRPr="002D33CB" w:rsidRDefault="002D33CB" w:rsidP="002D33CB">
      <w:pPr>
        <w:pStyle w:val="Normlnweb"/>
        <w:widowControl w:val="0"/>
        <w:spacing w:line="300" w:lineRule="auto"/>
        <w:jc w:val="both"/>
        <w:rPr>
          <w:rFonts w:ascii="Arial" w:hAnsi="Arial" w:cs="Arial"/>
          <w:sz w:val="22"/>
          <w:szCs w:val="22"/>
        </w:rPr>
      </w:pPr>
    </w:p>
    <w:p w14:paraId="765F4A0E" w14:textId="77777777" w:rsidR="002D33CB" w:rsidRPr="002D33CB" w:rsidRDefault="002D33CB" w:rsidP="002D33CB">
      <w:pPr>
        <w:pStyle w:val="Normlnweb"/>
        <w:widowControl w:val="0"/>
        <w:spacing w:line="300" w:lineRule="auto"/>
        <w:jc w:val="both"/>
        <w:rPr>
          <w:rFonts w:ascii="Arial" w:hAnsi="Arial" w:cs="Arial"/>
          <w:b/>
          <w:bCs/>
          <w:sz w:val="22"/>
          <w:szCs w:val="22"/>
        </w:rPr>
      </w:pPr>
      <w:r w:rsidRPr="002D33CB">
        <w:rPr>
          <w:rFonts w:ascii="Arial" w:hAnsi="Arial" w:cs="Arial"/>
          <w:b/>
          <w:bCs/>
          <w:sz w:val="22"/>
          <w:szCs w:val="22"/>
        </w:rPr>
        <w:t xml:space="preserve">Nový design aplikace Samsung </w:t>
      </w:r>
      <w:proofErr w:type="spellStart"/>
      <w:r w:rsidRPr="002D33CB">
        <w:rPr>
          <w:rFonts w:ascii="Arial" w:hAnsi="Arial" w:cs="Arial"/>
          <w:b/>
          <w:bCs/>
          <w:sz w:val="22"/>
          <w:szCs w:val="22"/>
        </w:rPr>
        <w:t>Health</w:t>
      </w:r>
      <w:proofErr w:type="spellEnd"/>
      <w:r w:rsidRPr="002D33CB">
        <w:rPr>
          <w:rFonts w:ascii="Arial" w:hAnsi="Arial" w:cs="Arial"/>
          <w:b/>
          <w:bCs/>
          <w:sz w:val="22"/>
          <w:szCs w:val="22"/>
        </w:rPr>
        <w:t xml:space="preserve"> – jednodušší, s možností úprav</w:t>
      </w:r>
    </w:p>
    <w:p w14:paraId="2B10F669" w14:textId="2764B347" w:rsidR="002D33CB" w:rsidRPr="002D33CB" w:rsidRDefault="002D33CB" w:rsidP="002D33CB">
      <w:pPr>
        <w:pStyle w:val="Normlnweb"/>
        <w:widowControl w:val="0"/>
        <w:spacing w:line="300" w:lineRule="auto"/>
        <w:jc w:val="both"/>
        <w:rPr>
          <w:rFonts w:ascii="Arial" w:hAnsi="Arial" w:cs="Arial"/>
          <w:sz w:val="22"/>
          <w:szCs w:val="22"/>
        </w:rPr>
      </w:pPr>
      <w:r w:rsidRPr="002D33CB">
        <w:rPr>
          <w:rFonts w:ascii="Arial" w:hAnsi="Arial" w:cs="Arial"/>
          <w:sz w:val="22"/>
          <w:szCs w:val="22"/>
        </w:rPr>
        <w:t xml:space="preserve">Aby se všechny tyhle nové proaktivní funkce daly snadno najít a využívat, dostala aplikace Samsung </w:t>
      </w:r>
      <w:proofErr w:type="spellStart"/>
      <w:r w:rsidRPr="002D33CB">
        <w:rPr>
          <w:rFonts w:ascii="Arial" w:hAnsi="Arial" w:cs="Arial"/>
          <w:sz w:val="22"/>
          <w:szCs w:val="22"/>
        </w:rPr>
        <w:t>Health</w:t>
      </w:r>
      <w:proofErr w:type="spellEnd"/>
      <w:r w:rsidRPr="002D33CB">
        <w:rPr>
          <w:rFonts w:ascii="Arial" w:hAnsi="Arial" w:cs="Arial"/>
          <w:sz w:val="22"/>
          <w:szCs w:val="22"/>
        </w:rPr>
        <w:t xml:space="preserve"> i nový a zjednodušený design uspořádaný do pěti hlavních oblastí. Jimi jsou spánek, </w:t>
      </w:r>
      <w:r w:rsidR="00BB7C9D">
        <w:rPr>
          <w:rFonts w:ascii="Arial" w:hAnsi="Arial" w:cs="Arial"/>
          <w:sz w:val="22"/>
          <w:szCs w:val="22"/>
        </w:rPr>
        <w:t>fyzická</w:t>
      </w:r>
      <w:r w:rsidRPr="002D33CB">
        <w:rPr>
          <w:rFonts w:ascii="Arial" w:hAnsi="Arial" w:cs="Arial"/>
          <w:sz w:val="22"/>
          <w:szCs w:val="22"/>
        </w:rPr>
        <w:t xml:space="preserve"> </w:t>
      </w:r>
      <w:r w:rsidR="00BB7C9D">
        <w:rPr>
          <w:rFonts w:ascii="Arial" w:hAnsi="Arial" w:cs="Arial"/>
          <w:sz w:val="22"/>
          <w:szCs w:val="22"/>
        </w:rPr>
        <w:t>aktivita</w:t>
      </w:r>
      <w:r w:rsidRPr="002D33CB">
        <w:rPr>
          <w:rFonts w:ascii="Arial" w:hAnsi="Arial" w:cs="Arial"/>
          <w:sz w:val="22"/>
          <w:szCs w:val="22"/>
        </w:rPr>
        <w:t xml:space="preserve">, výživa, </w:t>
      </w:r>
      <w:proofErr w:type="spellStart"/>
      <w:r w:rsidRPr="002D33CB">
        <w:rPr>
          <w:rFonts w:ascii="Arial" w:hAnsi="Arial" w:cs="Arial"/>
          <w:sz w:val="22"/>
          <w:szCs w:val="22"/>
        </w:rPr>
        <w:t>mindfulness</w:t>
      </w:r>
      <w:proofErr w:type="spellEnd"/>
      <w:r w:rsidRPr="002D33CB">
        <w:rPr>
          <w:rFonts w:ascii="Arial" w:hAnsi="Arial" w:cs="Arial"/>
          <w:sz w:val="22"/>
          <w:szCs w:val="22"/>
        </w:rPr>
        <w:t xml:space="preserve"> a základní životní funkce. Na domácí obrazovce jsou dále k dispozici každodenní tipy </w:t>
      </w:r>
      <w:r w:rsidR="00BB7C9D">
        <w:rPr>
          <w:rFonts w:ascii="Arial" w:hAnsi="Arial" w:cs="Arial"/>
          <w:sz w:val="22"/>
          <w:szCs w:val="22"/>
        </w:rPr>
        <w:t>k</w:t>
      </w:r>
      <w:r w:rsidRPr="002D33CB">
        <w:rPr>
          <w:rFonts w:ascii="Arial" w:hAnsi="Arial" w:cs="Arial"/>
          <w:sz w:val="22"/>
          <w:szCs w:val="22"/>
        </w:rPr>
        <w:t xml:space="preserve"> dosažení tělesné a duševní pohody, a samozřejmě </w:t>
      </w:r>
      <w:r w:rsidRPr="002D33CB">
        <w:rPr>
          <w:rFonts w:ascii="Arial" w:hAnsi="Arial" w:cs="Arial"/>
          <w:sz w:val="22"/>
          <w:szCs w:val="22"/>
        </w:rPr>
        <w:lastRenderedPageBreak/>
        <w:t xml:space="preserve">dobře známé </w:t>
      </w:r>
      <w:proofErr w:type="spellStart"/>
      <w:r w:rsidRPr="002D33CB">
        <w:rPr>
          <w:rFonts w:ascii="Arial" w:hAnsi="Arial" w:cs="Arial"/>
          <w:sz w:val="22"/>
          <w:szCs w:val="22"/>
        </w:rPr>
        <w:t>Energy</w:t>
      </w:r>
      <w:proofErr w:type="spellEnd"/>
      <w:r w:rsidRPr="002D33CB">
        <w:rPr>
          <w:rFonts w:ascii="Arial" w:hAnsi="Arial" w:cs="Arial"/>
          <w:sz w:val="22"/>
          <w:szCs w:val="22"/>
        </w:rPr>
        <w:t xml:space="preserve"> skóre, vytvářené pomocí umělé inteligence. Zkrátka jednoduše a přehledně zobrazené základní údaje, u nichž nehrozí pochybnost – na první pohled je každému jasné, jak různé aspekty každodenního života ovlivňují celkový zdravotní stav. </w:t>
      </w:r>
    </w:p>
    <w:p w14:paraId="44C9E9DE" w14:textId="77777777" w:rsidR="002D33CB" w:rsidRDefault="002D33CB" w:rsidP="002D33CB">
      <w:pPr>
        <w:pStyle w:val="Normlnweb"/>
        <w:widowControl w:val="0"/>
        <w:spacing w:line="300" w:lineRule="auto"/>
        <w:jc w:val="both"/>
        <w:rPr>
          <w:rFonts w:ascii="Arial" w:hAnsi="Arial" w:cs="Arial"/>
          <w:sz w:val="22"/>
          <w:szCs w:val="22"/>
        </w:rPr>
      </w:pPr>
    </w:p>
    <w:p w14:paraId="29A02D87" w14:textId="77777777" w:rsidR="002D33CB" w:rsidRPr="002D33CB" w:rsidRDefault="002D33CB" w:rsidP="002D33CB">
      <w:pPr>
        <w:pStyle w:val="Normlnweb"/>
        <w:widowControl w:val="0"/>
        <w:spacing w:line="300" w:lineRule="auto"/>
        <w:jc w:val="both"/>
        <w:rPr>
          <w:rFonts w:ascii="Arial" w:hAnsi="Arial" w:cs="Arial"/>
          <w:sz w:val="22"/>
          <w:szCs w:val="22"/>
        </w:rPr>
      </w:pPr>
    </w:p>
    <w:p w14:paraId="111DCDAE" w14:textId="7DC3136C" w:rsidR="002D33CB" w:rsidRPr="002D33CB" w:rsidRDefault="002D33CB" w:rsidP="002D33CB">
      <w:pPr>
        <w:pStyle w:val="Normlnweb"/>
        <w:widowControl w:val="0"/>
        <w:spacing w:line="300" w:lineRule="auto"/>
        <w:jc w:val="both"/>
        <w:rPr>
          <w:rFonts w:ascii="Arial" w:hAnsi="Arial" w:cs="Arial"/>
          <w:b/>
          <w:bCs/>
          <w:sz w:val="22"/>
          <w:szCs w:val="22"/>
        </w:rPr>
      </w:pPr>
      <w:r w:rsidRPr="002D33CB">
        <w:rPr>
          <w:rFonts w:ascii="Arial" w:hAnsi="Arial" w:cs="Arial"/>
          <w:b/>
          <w:bCs/>
          <w:sz w:val="22"/>
          <w:szCs w:val="22"/>
        </w:rPr>
        <w:t xml:space="preserve">Lepší možnosti pro proaktivní </w:t>
      </w:r>
      <w:proofErr w:type="spellStart"/>
      <w:r w:rsidRPr="002D33CB">
        <w:rPr>
          <w:rFonts w:ascii="Arial" w:hAnsi="Arial" w:cs="Arial"/>
          <w:b/>
          <w:bCs/>
          <w:sz w:val="22"/>
          <w:szCs w:val="22"/>
        </w:rPr>
        <w:t>wel</w:t>
      </w:r>
      <w:r w:rsidR="00C7337C">
        <w:rPr>
          <w:rFonts w:ascii="Arial" w:hAnsi="Arial" w:cs="Arial"/>
          <w:b/>
          <w:bCs/>
          <w:sz w:val="22"/>
          <w:szCs w:val="22"/>
        </w:rPr>
        <w:t>l</w:t>
      </w:r>
      <w:r>
        <w:rPr>
          <w:rFonts w:ascii="Arial" w:hAnsi="Arial" w:cs="Arial"/>
          <w:b/>
          <w:bCs/>
          <w:sz w:val="22"/>
          <w:szCs w:val="22"/>
        </w:rPr>
        <w:t>being</w:t>
      </w:r>
      <w:proofErr w:type="spellEnd"/>
    </w:p>
    <w:p w14:paraId="20319427" w14:textId="3DC6A5A9" w:rsidR="002D33CB" w:rsidRPr="002D33CB" w:rsidRDefault="002D33CB" w:rsidP="002D33CB">
      <w:pPr>
        <w:pStyle w:val="Normlnweb"/>
        <w:widowControl w:val="0"/>
        <w:spacing w:line="300" w:lineRule="auto"/>
        <w:jc w:val="both"/>
        <w:rPr>
          <w:rFonts w:ascii="Arial" w:hAnsi="Arial" w:cs="Arial"/>
          <w:sz w:val="22"/>
          <w:szCs w:val="22"/>
        </w:rPr>
      </w:pPr>
      <w:r w:rsidRPr="002D33CB">
        <w:rPr>
          <w:rFonts w:ascii="Arial" w:hAnsi="Arial" w:cs="Arial"/>
          <w:sz w:val="22"/>
          <w:szCs w:val="22"/>
        </w:rPr>
        <w:t xml:space="preserve">Vývojáři výrazně vylepšili i základní funkce aplikace Samsung </w:t>
      </w:r>
      <w:proofErr w:type="spellStart"/>
      <w:r w:rsidRPr="002D33CB">
        <w:rPr>
          <w:rFonts w:ascii="Arial" w:hAnsi="Arial" w:cs="Arial"/>
          <w:sz w:val="22"/>
          <w:szCs w:val="22"/>
        </w:rPr>
        <w:t>Health</w:t>
      </w:r>
      <w:proofErr w:type="spellEnd"/>
      <w:r w:rsidRPr="002D33CB">
        <w:rPr>
          <w:rFonts w:ascii="Arial" w:hAnsi="Arial" w:cs="Arial"/>
          <w:sz w:val="22"/>
          <w:szCs w:val="22"/>
        </w:rPr>
        <w:t xml:space="preserve">, které uživatelé dobře znají a spoléhají se na ně. Znamená to mimo jiné </w:t>
      </w:r>
      <w:r w:rsidR="00BB7C9D">
        <w:rPr>
          <w:rFonts w:ascii="Arial" w:hAnsi="Arial" w:cs="Arial"/>
          <w:sz w:val="22"/>
          <w:szCs w:val="22"/>
        </w:rPr>
        <w:t>ještě</w:t>
      </w:r>
      <w:r w:rsidRPr="002D33CB">
        <w:rPr>
          <w:rFonts w:ascii="Arial" w:hAnsi="Arial" w:cs="Arial"/>
          <w:sz w:val="22"/>
          <w:szCs w:val="22"/>
        </w:rPr>
        <w:t xml:space="preserve"> lepší možnosti personalizace těchto funkcí, případně jejich přesnější práci – to se týká třeba oblíbeného antioxidačního indexu, díky němuž mají uživatelé přehled o své výživě. Nové grafy a denní záznamy vizuálně propojují stravovací návyky uživatelů s dlouhodobými fyzickými reakcemi na stravování. Vylepšení se dočkal i index AGE – nyní pracuje nenápadně na pozadí, zapisuje údaje automaticky naměřené po nocích a vytváří dlouhodobý obraz toho, jak se volba životního stylu odráží na tělesném stavu uživatelů. </w:t>
      </w:r>
    </w:p>
    <w:p w14:paraId="290D509F" w14:textId="77777777" w:rsidR="002D33CB" w:rsidRPr="002D33CB" w:rsidRDefault="002D33CB" w:rsidP="002D33CB">
      <w:pPr>
        <w:pStyle w:val="Normlnweb"/>
        <w:widowControl w:val="0"/>
        <w:spacing w:line="300" w:lineRule="auto"/>
        <w:jc w:val="both"/>
        <w:rPr>
          <w:rFonts w:ascii="Arial" w:hAnsi="Arial" w:cs="Arial"/>
          <w:sz w:val="22"/>
          <w:szCs w:val="22"/>
        </w:rPr>
      </w:pPr>
    </w:p>
    <w:p w14:paraId="7EDA9CEE" w14:textId="48183A01" w:rsidR="002D33CB" w:rsidRPr="002D33CB" w:rsidRDefault="002D33CB" w:rsidP="002D33CB">
      <w:pPr>
        <w:pStyle w:val="Normlnweb"/>
        <w:widowControl w:val="0"/>
        <w:spacing w:line="300" w:lineRule="auto"/>
        <w:jc w:val="both"/>
        <w:rPr>
          <w:rFonts w:ascii="Arial" w:hAnsi="Arial" w:cs="Arial"/>
          <w:sz w:val="22"/>
          <w:szCs w:val="22"/>
        </w:rPr>
      </w:pPr>
      <w:r w:rsidRPr="002D33CB">
        <w:rPr>
          <w:rFonts w:ascii="Arial" w:hAnsi="Arial" w:cs="Arial"/>
          <w:sz w:val="22"/>
          <w:szCs w:val="22"/>
        </w:rPr>
        <w:t xml:space="preserve">Při komplexní péči o zdraví hraje důležitou roli i vnější prostředí. Právě proto Samsung nabízí zcela novou funkci </w:t>
      </w:r>
      <w:proofErr w:type="spellStart"/>
      <w:r w:rsidRPr="002D33CB">
        <w:rPr>
          <w:rFonts w:ascii="Arial" w:hAnsi="Arial" w:cs="Arial"/>
          <w:sz w:val="22"/>
          <w:szCs w:val="22"/>
        </w:rPr>
        <w:t>Hearing</w:t>
      </w:r>
      <w:proofErr w:type="spellEnd"/>
      <w:r w:rsidRPr="002D33CB">
        <w:rPr>
          <w:rFonts w:ascii="Arial" w:hAnsi="Arial" w:cs="Arial"/>
          <w:sz w:val="22"/>
          <w:szCs w:val="22"/>
        </w:rPr>
        <w:t xml:space="preserve"> </w:t>
      </w:r>
      <w:proofErr w:type="spellStart"/>
      <w:r w:rsidRPr="002D33CB">
        <w:rPr>
          <w:rFonts w:ascii="Arial" w:hAnsi="Arial" w:cs="Arial"/>
          <w:sz w:val="22"/>
          <w:szCs w:val="22"/>
        </w:rPr>
        <w:t>Health</w:t>
      </w:r>
      <w:proofErr w:type="spellEnd"/>
      <w:r w:rsidRPr="002D33CB">
        <w:rPr>
          <w:rFonts w:ascii="Arial" w:hAnsi="Arial" w:cs="Arial"/>
          <w:sz w:val="22"/>
          <w:szCs w:val="22"/>
        </w:rPr>
        <w:t xml:space="preserve">, která </w:t>
      </w:r>
      <w:r w:rsidR="00BB7C9D" w:rsidRPr="00BB7C9D">
        <w:rPr>
          <w:rFonts w:ascii="Arial" w:hAnsi="Arial" w:cs="Arial"/>
          <w:sz w:val="22"/>
          <w:szCs w:val="22"/>
        </w:rPr>
        <w:t>plynule zapadá do ekosystému Galaxy</w:t>
      </w:r>
      <w:r w:rsidRPr="002D33CB">
        <w:rPr>
          <w:rFonts w:ascii="Arial" w:hAnsi="Arial" w:cs="Arial"/>
          <w:sz w:val="22"/>
          <w:szCs w:val="22"/>
        </w:rPr>
        <w:t xml:space="preserve">. Hodinky Galaxy </w:t>
      </w:r>
      <w:proofErr w:type="spellStart"/>
      <w:r w:rsidRPr="002D33CB">
        <w:rPr>
          <w:rFonts w:ascii="Arial" w:hAnsi="Arial" w:cs="Arial"/>
          <w:sz w:val="22"/>
          <w:szCs w:val="22"/>
        </w:rPr>
        <w:t>Watch</w:t>
      </w:r>
      <w:proofErr w:type="spellEnd"/>
      <w:r w:rsidRPr="002D33CB">
        <w:rPr>
          <w:rFonts w:ascii="Arial" w:hAnsi="Arial" w:cs="Arial"/>
          <w:sz w:val="22"/>
          <w:szCs w:val="22"/>
        </w:rPr>
        <w:t xml:space="preserve"> dokážou monitorovat okolní hluk a systém na základě těchto údajů vytváří na míru šité analýzy, které pomáhají chránit sluch uživatelů. Je jedno, zda se na cestě do práce ocitají v hlučném prostředí, nebo si při cvičení poušt</w:t>
      </w:r>
      <w:r w:rsidR="00380AE7">
        <w:rPr>
          <w:rFonts w:ascii="Arial" w:hAnsi="Arial" w:cs="Arial"/>
          <w:sz w:val="22"/>
          <w:szCs w:val="22"/>
        </w:rPr>
        <w:t>ěj</w:t>
      </w:r>
      <w:r w:rsidRPr="002D33CB">
        <w:rPr>
          <w:rFonts w:ascii="Arial" w:hAnsi="Arial" w:cs="Arial"/>
          <w:sz w:val="22"/>
          <w:szCs w:val="22"/>
        </w:rPr>
        <w:t>í do sluchátek hlasitou hudbu.</w:t>
      </w:r>
    </w:p>
    <w:p w14:paraId="23C34701" w14:textId="77777777" w:rsidR="002D33CB" w:rsidRPr="002D33CB" w:rsidRDefault="002D33CB" w:rsidP="002D33CB">
      <w:pPr>
        <w:pStyle w:val="Normlnweb"/>
        <w:widowControl w:val="0"/>
        <w:spacing w:line="300" w:lineRule="auto"/>
        <w:jc w:val="both"/>
        <w:rPr>
          <w:rFonts w:ascii="Arial" w:hAnsi="Arial" w:cs="Arial"/>
          <w:sz w:val="22"/>
          <w:szCs w:val="22"/>
        </w:rPr>
      </w:pPr>
    </w:p>
    <w:p w14:paraId="1587C49D" w14:textId="7D3271D0" w:rsidR="002D33CB" w:rsidRPr="002D33CB" w:rsidRDefault="002D33CB" w:rsidP="002D33CB">
      <w:pPr>
        <w:pStyle w:val="Normlnweb"/>
        <w:widowControl w:val="0"/>
        <w:spacing w:line="300" w:lineRule="auto"/>
        <w:jc w:val="both"/>
        <w:rPr>
          <w:rFonts w:ascii="Arial" w:hAnsi="Arial" w:cs="Arial"/>
          <w:sz w:val="22"/>
          <w:szCs w:val="22"/>
        </w:rPr>
      </w:pPr>
      <w:r w:rsidRPr="002D33CB">
        <w:rPr>
          <w:rFonts w:ascii="Arial" w:hAnsi="Arial" w:cs="Arial"/>
          <w:sz w:val="22"/>
          <w:szCs w:val="22"/>
        </w:rPr>
        <w:t>Důležitá vylepšení a nové funkce, fungující v rámci celého ekosystému, slouží ke zpracování každodenních dat a následné</w:t>
      </w:r>
      <w:r w:rsidR="00380AE7">
        <w:rPr>
          <w:rFonts w:ascii="Arial" w:hAnsi="Arial" w:cs="Arial"/>
          <w:sz w:val="22"/>
          <w:szCs w:val="22"/>
        </w:rPr>
        <w:t>mu</w:t>
      </w:r>
      <w:r w:rsidRPr="002D33CB">
        <w:rPr>
          <w:rFonts w:ascii="Arial" w:hAnsi="Arial" w:cs="Arial"/>
          <w:sz w:val="22"/>
          <w:szCs w:val="22"/>
        </w:rPr>
        <w:t xml:space="preserve"> vytváření jednoduchých a praktických instrukcí. Touto cestou Samsung hodlá rozvíjet aplikaci Samsung </w:t>
      </w:r>
      <w:proofErr w:type="spellStart"/>
      <w:r w:rsidRPr="002D33CB">
        <w:rPr>
          <w:rFonts w:ascii="Arial" w:hAnsi="Arial" w:cs="Arial"/>
          <w:sz w:val="22"/>
          <w:szCs w:val="22"/>
        </w:rPr>
        <w:t>Health</w:t>
      </w:r>
      <w:proofErr w:type="spellEnd"/>
      <w:r w:rsidRPr="002D33CB">
        <w:rPr>
          <w:rFonts w:ascii="Arial" w:hAnsi="Arial" w:cs="Arial"/>
          <w:sz w:val="22"/>
          <w:szCs w:val="22"/>
        </w:rPr>
        <w:t xml:space="preserve"> i do budoucna.</w:t>
      </w:r>
    </w:p>
    <w:p w14:paraId="148E66F2" w14:textId="77777777" w:rsidR="002D33CB" w:rsidRDefault="002D33CB" w:rsidP="002D33CB">
      <w:pPr>
        <w:pStyle w:val="Normlnweb"/>
        <w:widowControl w:val="0"/>
        <w:spacing w:line="300" w:lineRule="auto"/>
        <w:jc w:val="both"/>
        <w:rPr>
          <w:rFonts w:ascii="Arial" w:hAnsi="Arial" w:cs="Arial"/>
          <w:sz w:val="22"/>
          <w:szCs w:val="22"/>
        </w:rPr>
      </w:pPr>
    </w:p>
    <w:p w14:paraId="266B3342" w14:textId="77777777" w:rsidR="002D33CB" w:rsidRPr="002D33CB" w:rsidRDefault="002D33CB" w:rsidP="002D33CB">
      <w:pPr>
        <w:pStyle w:val="Normlnweb"/>
        <w:widowControl w:val="0"/>
        <w:spacing w:line="300" w:lineRule="auto"/>
        <w:jc w:val="both"/>
        <w:rPr>
          <w:rFonts w:ascii="Arial" w:hAnsi="Arial" w:cs="Arial"/>
          <w:sz w:val="22"/>
          <w:szCs w:val="22"/>
        </w:rPr>
      </w:pPr>
    </w:p>
    <w:p w14:paraId="36101653" w14:textId="77777777" w:rsidR="002D33CB" w:rsidRPr="002D33CB" w:rsidRDefault="002D33CB" w:rsidP="002D33CB">
      <w:pPr>
        <w:pStyle w:val="Normlnweb"/>
        <w:widowControl w:val="0"/>
        <w:spacing w:line="300" w:lineRule="auto"/>
        <w:jc w:val="both"/>
        <w:rPr>
          <w:rFonts w:ascii="Arial" w:hAnsi="Arial" w:cs="Arial"/>
          <w:b/>
          <w:bCs/>
          <w:sz w:val="22"/>
          <w:szCs w:val="22"/>
        </w:rPr>
      </w:pPr>
      <w:r w:rsidRPr="002D33CB">
        <w:rPr>
          <w:rFonts w:ascii="Arial" w:hAnsi="Arial" w:cs="Arial"/>
          <w:b/>
          <w:bCs/>
          <w:sz w:val="22"/>
          <w:szCs w:val="22"/>
        </w:rPr>
        <w:t xml:space="preserve">Propojený ekosystém pro zdravější život </w:t>
      </w:r>
    </w:p>
    <w:p w14:paraId="6B477444" w14:textId="7D1C0E83" w:rsidR="005A62E7" w:rsidRDefault="00BB7C9D" w:rsidP="002D33CB">
      <w:pPr>
        <w:pStyle w:val="Normlnweb"/>
        <w:widowControl w:val="0"/>
        <w:spacing w:line="300" w:lineRule="auto"/>
        <w:jc w:val="both"/>
        <w:rPr>
          <w:rFonts w:ascii="Arial" w:hAnsi="Arial" w:cs="Arial"/>
          <w:sz w:val="22"/>
          <w:szCs w:val="22"/>
        </w:rPr>
      </w:pPr>
      <w:r w:rsidRPr="00BB7C9D">
        <w:rPr>
          <w:rFonts w:ascii="Arial" w:hAnsi="Arial" w:cs="Arial"/>
          <w:sz w:val="22"/>
          <w:szCs w:val="22"/>
        </w:rPr>
        <w:t>Všechny nové funkce jsou součástí rozsáhlého ekosystému Samsung Galaxy</w:t>
      </w:r>
      <w:r w:rsidR="002D33CB" w:rsidRPr="002D33CB">
        <w:rPr>
          <w:rFonts w:ascii="Arial" w:hAnsi="Arial" w:cs="Arial"/>
          <w:sz w:val="22"/>
          <w:szCs w:val="22"/>
        </w:rPr>
        <w:t xml:space="preserve">, který jejich potenciál dokáže plně využít. Údaje naměřené hodinkami Galaxy </w:t>
      </w:r>
      <w:proofErr w:type="spellStart"/>
      <w:r w:rsidR="002D33CB" w:rsidRPr="002D33CB">
        <w:rPr>
          <w:rFonts w:ascii="Arial" w:hAnsi="Arial" w:cs="Arial"/>
          <w:sz w:val="22"/>
          <w:szCs w:val="22"/>
        </w:rPr>
        <w:t>Watch</w:t>
      </w:r>
      <w:proofErr w:type="spellEnd"/>
      <w:r w:rsidR="002D33CB" w:rsidRPr="002D33CB">
        <w:rPr>
          <w:rFonts w:ascii="Arial" w:hAnsi="Arial" w:cs="Arial"/>
          <w:sz w:val="22"/>
          <w:szCs w:val="22"/>
        </w:rPr>
        <w:t xml:space="preserve"> jsou tak uživatelům k dispozici v různých připojených zařízeních, uživatelé je mají vždy k dispozici a mají tak ucelený přehled o svém zdravotním stavu. Budoucnost aplikace Samsung </w:t>
      </w:r>
      <w:proofErr w:type="spellStart"/>
      <w:r w:rsidR="002D33CB" w:rsidRPr="002D33CB">
        <w:rPr>
          <w:rFonts w:ascii="Arial" w:hAnsi="Arial" w:cs="Arial"/>
          <w:sz w:val="22"/>
          <w:szCs w:val="22"/>
        </w:rPr>
        <w:t>Health</w:t>
      </w:r>
      <w:proofErr w:type="spellEnd"/>
      <w:r w:rsidR="002D33CB" w:rsidRPr="002D33CB">
        <w:rPr>
          <w:rFonts w:ascii="Arial" w:hAnsi="Arial" w:cs="Arial"/>
          <w:sz w:val="22"/>
          <w:szCs w:val="22"/>
        </w:rPr>
        <w:t xml:space="preserve"> začíná právě nyní s </w:t>
      </w:r>
      <w:r w:rsidRPr="00BB7C9D">
        <w:rPr>
          <w:rFonts w:ascii="Arial" w:hAnsi="Arial" w:cs="Arial"/>
          <w:sz w:val="22"/>
          <w:szCs w:val="22"/>
        </w:rPr>
        <w:t xml:space="preserve">novou aktualizací a naplno se projeví s příchodem nové generace hodinek Galaxy </w:t>
      </w:r>
      <w:proofErr w:type="spellStart"/>
      <w:r w:rsidRPr="00BB7C9D">
        <w:rPr>
          <w:rFonts w:ascii="Arial" w:hAnsi="Arial" w:cs="Arial"/>
          <w:sz w:val="22"/>
          <w:szCs w:val="22"/>
        </w:rPr>
        <w:t>Watch</w:t>
      </w:r>
      <w:proofErr w:type="spellEnd"/>
      <w:r w:rsidR="002D33CB" w:rsidRPr="002D33CB">
        <w:rPr>
          <w:rFonts w:ascii="Arial" w:hAnsi="Arial" w:cs="Arial"/>
          <w:sz w:val="22"/>
          <w:szCs w:val="22"/>
        </w:rPr>
        <w:t>.</w:t>
      </w:r>
    </w:p>
    <w:p w14:paraId="292A5053" w14:textId="57585259" w:rsidR="009E5C57" w:rsidRDefault="009E5C57" w:rsidP="00216DF6">
      <w:pPr>
        <w:pStyle w:val="Normlnweb"/>
        <w:widowControl w:val="0"/>
        <w:spacing w:line="300" w:lineRule="auto"/>
        <w:jc w:val="both"/>
        <w:rPr>
          <w:rFonts w:ascii="Arial" w:hAnsi="Arial" w:cs="Arial"/>
          <w:sz w:val="22"/>
          <w:szCs w:val="22"/>
        </w:rPr>
      </w:pPr>
    </w:p>
    <w:p w14:paraId="3D89F5BD" w14:textId="77777777" w:rsidR="009E5C57" w:rsidRDefault="009E5C57" w:rsidP="009E5C57">
      <w:pPr>
        <w:pStyle w:val="Normlnweb"/>
        <w:widowControl w:val="0"/>
        <w:spacing w:line="300" w:lineRule="auto"/>
        <w:jc w:val="both"/>
        <w:rPr>
          <w:rFonts w:ascii="Arial" w:hAnsi="Arial" w:cs="Arial"/>
          <w:b/>
          <w:bCs/>
          <w:noProof/>
          <w:color w:val="000000"/>
          <w:sz w:val="20"/>
          <w:szCs w:val="20"/>
          <w:u w:val="single"/>
        </w:rPr>
      </w:pPr>
    </w:p>
    <w:p w14:paraId="0B8D3C26" w14:textId="77777777" w:rsidR="009E5C57" w:rsidRDefault="009E5C57" w:rsidP="009E5C57">
      <w:pPr>
        <w:pStyle w:val="Normlnweb"/>
        <w:widowControl w:val="0"/>
        <w:spacing w:line="300" w:lineRule="auto"/>
        <w:jc w:val="both"/>
        <w:rPr>
          <w:rFonts w:ascii="Arial" w:hAnsi="Arial" w:cs="Arial"/>
          <w:b/>
          <w:bCs/>
          <w:noProof/>
          <w:color w:val="000000"/>
          <w:sz w:val="20"/>
          <w:szCs w:val="20"/>
          <w:u w:val="single"/>
        </w:rPr>
      </w:pPr>
    </w:p>
    <w:p w14:paraId="499ACA4F" w14:textId="77777777" w:rsidR="009E5C57" w:rsidRDefault="009E5C57" w:rsidP="009E5C57">
      <w:pPr>
        <w:pStyle w:val="Normlnweb"/>
        <w:widowControl w:val="0"/>
        <w:spacing w:line="300" w:lineRule="auto"/>
        <w:jc w:val="both"/>
        <w:rPr>
          <w:rFonts w:ascii="Arial" w:hAnsi="Arial" w:cs="Arial"/>
          <w:b/>
          <w:bCs/>
          <w:noProof/>
          <w:color w:val="000000"/>
          <w:sz w:val="20"/>
          <w:szCs w:val="20"/>
          <w:u w:val="single"/>
        </w:rPr>
      </w:pPr>
    </w:p>
    <w:p w14:paraId="75B0DB83" w14:textId="444942F7" w:rsidR="00D05CB9" w:rsidRPr="009E5C57" w:rsidRDefault="00D05CB9" w:rsidP="009E5C57">
      <w:pPr>
        <w:pStyle w:val="Normlnweb"/>
        <w:widowControl w:val="0"/>
        <w:spacing w:line="300" w:lineRule="auto"/>
        <w:jc w:val="both"/>
        <w:rPr>
          <w:rFonts w:ascii="Arial" w:hAnsi="Arial" w:cs="Arial"/>
          <w:sz w:val="22"/>
          <w:szCs w:val="22"/>
        </w:rPr>
      </w:pPr>
      <w:r w:rsidRPr="005A62E7">
        <w:rPr>
          <w:rFonts w:ascii="Arial" w:hAnsi="Arial" w:cs="Arial"/>
          <w:b/>
          <w:bCs/>
          <w:noProof/>
          <w:color w:val="000000"/>
          <w:sz w:val="20"/>
          <w:szCs w:val="20"/>
          <w:u w:val="single"/>
        </w:rPr>
        <w:t>O společnosti Samsung Electronics Co., Ltd.</w:t>
      </w:r>
    </w:p>
    <w:p w14:paraId="2A20C865" w14:textId="27B4B66E" w:rsidR="00730905" w:rsidRPr="005A62E7" w:rsidRDefault="00AC31A5" w:rsidP="00EA1572">
      <w:pPr>
        <w:spacing w:line="300" w:lineRule="auto"/>
        <w:jc w:val="both"/>
        <w:rPr>
          <w:rFonts w:ascii="Arial" w:hAnsi="Arial" w:cs="Arial"/>
          <w:noProof/>
          <w:sz w:val="20"/>
          <w:szCs w:val="20"/>
        </w:rPr>
      </w:pPr>
      <w:r w:rsidRPr="00AC31A5">
        <w:rPr>
          <w:rFonts w:ascii="Arial" w:hAnsi="Arial" w:cs="Arial"/>
          <w:color w:val="000000"/>
          <w:sz w:val="20"/>
          <w:szCs w:val="20"/>
        </w:rPr>
        <w:t>Samsung inspiruje svět a tvoří budoucnost svými převratnými myšlenkami a technologiemi. Společnost nově definuje svět televizorů, smartphonů, nositelných chytrých zařízení, tabletů, digitálních spotřebičů, síťových a paměťových prvků, systémů</w:t>
      </w:r>
      <w:r w:rsidR="00BB7C9D">
        <w:rPr>
          <w:rFonts w:ascii="Arial" w:hAnsi="Arial" w:cs="Arial"/>
          <w:color w:val="000000"/>
          <w:sz w:val="20"/>
          <w:szCs w:val="20"/>
        </w:rPr>
        <w:t xml:space="preserve"> LSI</w:t>
      </w:r>
      <w:r w:rsidRPr="00AC31A5">
        <w:rPr>
          <w:rFonts w:ascii="Arial" w:hAnsi="Arial" w:cs="Arial"/>
          <w:color w:val="000000"/>
          <w:sz w:val="20"/>
          <w:szCs w:val="20"/>
        </w:rPr>
        <w:t xml:space="preserve">, polovodičů a LED displejů. Kromě samotných přístrojů nabízí Samsung komplexní propojené zážitky díky ekosystému SmartThings a díky otevřené spolupráci s partnery. Aktuální informace najdete v Samsung </w:t>
      </w:r>
      <w:proofErr w:type="spellStart"/>
      <w:r w:rsidRPr="00AC31A5">
        <w:rPr>
          <w:rFonts w:ascii="Arial" w:hAnsi="Arial" w:cs="Arial"/>
          <w:color w:val="000000"/>
          <w:sz w:val="20"/>
          <w:szCs w:val="20"/>
        </w:rPr>
        <w:t>Newsroom</w:t>
      </w:r>
      <w:proofErr w:type="spellEnd"/>
      <w:r w:rsidRPr="00AC31A5">
        <w:rPr>
          <w:rFonts w:ascii="Arial" w:hAnsi="Arial" w:cs="Arial"/>
          <w:color w:val="000000"/>
          <w:sz w:val="20"/>
          <w:szCs w:val="20"/>
        </w:rPr>
        <w:t xml:space="preserve"> na adrese </w:t>
      </w:r>
      <w:hyperlink r:id="rId8" w:history="1">
        <w:r w:rsidRPr="00AC31A5">
          <w:rPr>
            <w:rStyle w:val="Hypertextovodkaz"/>
            <w:rFonts w:ascii="Arial" w:hAnsi="Arial" w:cs="Arial"/>
            <w:sz w:val="20"/>
            <w:szCs w:val="20"/>
          </w:rPr>
          <w:t>https://news.samsung.com/cz</w:t>
        </w:r>
      </w:hyperlink>
      <w:r w:rsidRPr="00AC31A5">
        <w:rPr>
          <w:rFonts w:ascii="Arial" w:hAnsi="Arial" w:cs="Arial"/>
          <w:color w:val="000000"/>
          <w:sz w:val="20"/>
          <w:szCs w:val="20"/>
        </w:rPr>
        <w:t>.</w:t>
      </w:r>
    </w:p>
    <w:p w14:paraId="5AC1E50A" w14:textId="338FB147" w:rsidR="001B37CF" w:rsidRDefault="001B37CF" w:rsidP="00EA1572">
      <w:pPr>
        <w:tabs>
          <w:tab w:val="left" w:pos="142"/>
        </w:tabs>
        <w:spacing w:line="300" w:lineRule="auto"/>
        <w:jc w:val="both"/>
        <w:rPr>
          <w:rFonts w:ascii="Arial" w:hAnsi="Arial" w:cs="Arial"/>
          <w:b/>
          <w:noProof/>
          <w:sz w:val="20"/>
          <w:szCs w:val="20"/>
        </w:rPr>
      </w:pPr>
    </w:p>
    <w:p w14:paraId="7E90D06E" w14:textId="77777777" w:rsidR="001052DE" w:rsidRPr="005A62E7" w:rsidRDefault="001052DE" w:rsidP="00EA1572">
      <w:pPr>
        <w:tabs>
          <w:tab w:val="left" w:pos="142"/>
        </w:tabs>
        <w:spacing w:line="300" w:lineRule="auto"/>
        <w:jc w:val="both"/>
        <w:rPr>
          <w:rFonts w:ascii="Arial" w:hAnsi="Arial" w:cs="Arial"/>
          <w:b/>
          <w:noProof/>
          <w:sz w:val="20"/>
          <w:szCs w:val="20"/>
        </w:rPr>
      </w:pPr>
    </w:p>
    <w:p w14:paraId="71395747" w14:textId="77777777" w:rsidR="00AC31A5" w:rsidRPr="00AC31A5" w:rsidRDefault="00AC31A5" w:rsidP="00AC31A5">
      <w:pPr>
        <w:tabs>
          <w:tab w:val="left" w:pos="142"/>
        </w:tabs>
        <w:spacing w:line="300" w:lineRule="auto"/>
        <w:jc w:val="both"/>
        <w:rPr>
          <w:rFonts w:ascii="Arial" w:hAnsi="Arial" w:cs="Arial"/>
          <w:b/>
          <w:noProof/>
          <w:sz w:val="20"/>
          <w:szCs w:val="20"/>
        </w:rPr>
      </w:pPr>
      <w:r w:rsidRPr="00AC31A5">
        <w:rPr>
          <w:rFonts w:ascii="Arial" w:hAnsi="Arial" w:cs="Arial"/>
          <w:b/>
          <w:noProof/>
          <w:sz w:val="20"/>
          <w:szCs w:val="20"/>
        </w:rPr>
        <w:t>Kontaktní osoby</w:t>
      </w:r>
      <w:r w:rsidRPr="00AC31A5">
        <w:rPr>
          <w:rFonts w:ascii="Arial" w:hAnsi="Arial" w:cs="Arial"/>
          <w:b/>
          <w:noProof/>
          <w:sz w:val="20"/>
          <w:szCs w:val="20"/>
        </w:rPr>
        <w:tab/>
      </w:r>
      <w:r w:rsidRPr="00AC31A5">
        <w:rPr>
          <w:rFonts w:ascii="Arial" w:hAnsi="Arial" w:cs="Arial"/>
          <w:b/>
          <w:noProof/>
          <w:sz w:val="20"/>
          <w:szCs w:val="20"/>
        </w:rPr>
        <w:tab/>
      </w:r>
      <w:r w:rsidRPr="00AC31A5">
        <w:rPr>
          <w:rFonts w:ascii="Arial" w:hAnsi="Arial" w:cs="Arial"/>
          <w:b/>
          <w:noProof/>
          <w:sz w:val="20"/>
          <w:szCs w:val="20"/>
        </w:rPr>
        <w:tab/>
      </w:r>
      <w:r w:rsidRPr="00AC31A5">
        <w:rPr>
          <w:rFonts w:ascii="Arial" w:hAnsi="Arial" w:cs="Arial"/>
          <w:b/>
          <w:noProof/>
          <w:sz w:val="20"/>
          <w:szCs w:val="20"/>
        </w:rPr>
        <w:tab/>
      </w:r>
      <w:r w:rsidRPr="00AC31A5">
        <w:rPr>
          <w:rFonts w:ascii="Arial" w:hAnsi="Arial" w:cs="Arial"/>
          <w:b/>
          <w:noProof/>
          <w:sz w:val="20"/>
          <w:szCs w:val="20"/>
        </w:rPr>
        <w:tab/>
        <w:t xml:space="preserve"> </w:t>
      </w:r>
    </w:p>
    <w:p w14:paraId="3FD62A8A" w14:textId="2B658E30" w:rsidR="00AC31A5" w:rsidRPr="00AC31A5" w:rsidRDefault="00DB5296" w:rsidP="00AC31A5">
      <w:pPr>
        <w:tabs>
          <w:tab w:val="left" w:pos="142"/>
        </w:tabs>
        <w:spacing w:line="300" w:lineRule="auto"/>
        <w:ind w:left="142" w:hanging="142"/>
        <w:jc w:val="both"/>
        <w:rPr>
          <w:rFonts w:ascii="Arial" w:hAnsi="Arial" w:cs="Arial"/>
          <w:sz w:val="20"/>
          <w:szCs w:val="20"/>
          <w:lang w:eastAsia="en-GB"/>
        </w:rPr>
      </w:pPr>
      <w:r w:rsidRPr="00DB5296">
        <w:rPr>
          <w:rFonts w:ascii="Arial" w:hAnsi="Arial" w:cs="Arial"/>
          <w:sz w:val="20"/>
          <w:szCs w:val="20"/>
        </w:rPr>
        <w:t xml:space="preserve">Veronika </w:t>
      </w:r>
      <w:proofErr w:type="spellStart"/>
      <w:r w:rsidRPr="00DB5296">
        <w:rPr>
          <w:rFonts w:ascii="Arial" w:hAnsi="Arial" w:cs="Arial"/>
          <w:sz w:val="20"/>
          <w:szCs w:val="20"/>
        </w:rPr>
        <w:t>Schieblová</w:t>
      </w:r>
      <w:proofErr w:type="spellEnd"/>
      <w:r w:rsidRPr="00DB5296">
        <w:rPr>
          <w:rFonts w:ascii="Arial" w:hAnsi="Arial" w:cs="Arial"/>
          <w:sz w:val="20"/>
          <w:szCs w:val="20"/>
        </w:rPr>
        <w:t xml:space="preserve">, PR </w:t>
      </w:r>
      <w:r w:rsidR="00BB7C9D">
        <w:rPr>
          <w:rFonts w:ascii="Arial" w:hAnsi="Arial" w:cs="Arial"/>
          <w:sz w:val="20"/>
          <w:szCs w:val="20"/>
        </w:rPr>
        <w:t>m</w:t>
      </w:r>
      <w:r w:rsidRPr="00DB5296">
        <w:rPr>
          <w:rFonts w:ascii="Arial" w:hAnsi="Arial" w:cs="Arial"/>
          <w:sz w:val="20"/>
          <w:szCs w:val="20"/>
        </w:rPr>
        <w:t>ana</w:t>
      </w:r>
      <w:r>
        <w:rPr>
          <w:rFonts w:ascii="Arial" w:hAnsi="Arial" w:cs="Arial"/>
          <w:sz w:val="20"/>
          <w:szCs w:val="20"/>
        </w:rPr>
        <w:t>žerka</w:t>
      </w:r>
      <w:r>
        <w:rPr>
          <w:rFonts w:ascii="Arial" w:hAnsi="Arial" w:cs="Arial"/>
          <w:sz w:val="20"/>
          <w:szCs w:val="20"/>
        </w:rPr>
        <w:tab/>
      </w:r>
      <w:r>
        <w:rPr>
          <w:rFonts w:ascii="Arial" w:hAnsi="Arial" w:cs="Arial"/>
          <w:sz w:val="20"/>
          <w:szCs w:val="20"/>
        </w:rPr>
        <w:tab/>
      </w:r>
      <w:r>
        <w:rPr>
          <w:rFonts w:ascii="Arial" w:hAnsi="Arial" w:cs="Arial"/>
          <w:sz w:val="20"/>
          <w:szCs w:val="20"/>
        </w:rPr>
        <w:tab/>
      </w:r>
      <w:r w:rsidR="00AC31A5" w:rsidRPr="00AC31A5">
        <w:rPr>
          <w:rFonts w:ascii="Arial" w:hAnsi="Arial" w:cs="Arial"/>
          <w:sz w:val="20"/>
          <w:szCs w:val="20"/>
        </w:rPr>
        <w:t xml:space="preserve">Leona Daňková, Taktiq Communications </w:t>
      </w:r>
    </w:p>
    <w:p w14:paraId="6917F854" w14:textId="7FCD0512" w:rsidR="00DB5296" w:rsidRDefault="00DB5296" w:rsidP="00AC31A5">
      <w:pPr>
        <w:tabs>
          <w:tab w:val="left" w:pos="142"/>
        </w:tabs>
        <w:spacing w:line="300" w:lineRule="auto"/>
        <w:jc w:val="both"/>
        <w:rPr>
          <w:rFonts w:ascii="Arial" w:hAnsi="Arial" w:cs="Arial"/>
          <w:sz w:val="20"/>
          <w:szCs w:val="20"/>
        </w:rPr>
      </w:pPr>
      <w:r w:rsidRPr="00DB5296">
        <w:rPr>
          <w:rFonts w:ascii="Arial" w:hAnsi="Arial" w:cs="Arial"/>
          <w:sz w:val="20"/>
          <w:szCs w:val="20"/>
        </w:rPr>
        <w:t>Tel.: +420 724 090</w:t>
      </w:r>
      <w:r>
        <w:rPr>
          <w:rFonts w:ascii="Arial" w:hAnsi="Arial" w:cs="Arial"/>
          <w:sz w:val="20"/>
          <w:szCs w:val="20"/>
        </w:rPr>
        <w:t> </w:t>
      </w:r>
      <w:r w:rsidRPr="00DB5296">
        <w:rPr>
          <w:rFonts w:ascii="Arial" w:hAnsi="Arial" w:cs="Arial"/>
          <w:sz w:val="20"/>
          <w:szCs w:val="20"/>
        </w:rPr>
        <w:t>495</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sidR="00AC31A5" w:rsidRPr="00AC31A5">
        <w:rPr>
          <w:rFonts w:ascii="Arial" w:hAnsi="Arial" w:cs="Arial"/>
          <w:sz w:val="20"/>
          <w:szCs w:val="20"/>
        </w:rPr>
        <w:t>Tel.: +420 605 228</w:t>
      </w:r>
      <w:r>
        <w:rPr>
          <w:rFonts w:ascii="Arial" w:hAnsi="Arial" w:cs="Arial"/>
          <w:sz w:val="20"/>
          <w:szCs w:val="20"/>
        </w:rPr>
        <w:t> </w:t>
      </w:r>
      <w:r w:rsidR="00AC31A5" w:rsidRPr="00AC31A5">
        <w:rPr>
          <w:rFonts w:ascii="Arial" w:hAnsi="Arial" w:cs="Arial"/>
          <w:sz w:val="20"/>
          <w:szCs w:val="20"/>
        </w:rPr>
        <w:t>810</w:t>
      </w:r>
    </w:p>
    <w:p w14:paraId="03BE19AF" w14:textId="7748817E" w:rsidR="00AC31A5" w:rsidRDefault="00DB5296" w:rsidP="00DB5296">
      <w:pPr>
        <w:tabs>
          <w:tab w:val="left" w:pos="142"/>
        </w:tabs>
        <w:spacing w:line="300" w:lineRule="auto"/>
        <w:jc w:val="both"/>
        <w:rPr>
          <w:rFonts w:ascii="Arial" w:hAnsi="Arial" w:cs="Arial"/>
          <w:color w:val="1D2129"/>
          <w:sz w:val="20"/>
          <w:szCs w:val="20"/>
          <w:shd w:val="clear" w:color="auto" w:fill="FFFFFF"/>
        </w:rPr>
      </w:pPr>
      <w:r w:rsidRPr="00DB5296">
        <w:rPr>
          <w:rFonts w:ascii="Arial" w:hAnsi="Arial" w:cs="Arial"/>
          <w:sz w:val="20"/>
          <w:szCs w:val="20"/>
        </w:rPr>
        <w:t xml:space="preserve">E-mail: </w:t>
      </w:r>
      <w:hyperlink r:id="rId9" w:history="1">
        <w:r w:rsidRPr="005C507B">
          <w:rPr>
            <w:rStyle w:val="Hypertextovodkaz"/>
            <w:rFonts w:ascii="Arial" w:hAnsi="Arial" w:cs="Arial"/>
            <w:sz w:val="20"/>
            <w:szCs w:val="20"/>
          </w:rPr>
          <w:t>v.schieblova@partner.samsung.com</w:t>
        </w:r>
      </w:hyperlink>
      <w:r>
        <w:rPr>
          <w:rFonts w:ascii="Arial" w:hAnsi="Arial" w:cs="Arial"/>
          <w:sz w:val="20"/>
          <w:szCs w:val="20"/>
        </w:rPr>
        <w:t xml:space="preserve">     </w:t>
      </w:r>
      <w:r>
        <w:rPr>
          <w:rFonts w:ascii="Arial" w:hAnsi="Arial" w:cs="Arial"/>
          <w:sz w:val="20"/>
          <w:szCs w:val="20"/>
        </w:rPr>
        <w:tab/>
      </w:r>
      <w:r>
        <w:rPr>
          <w:rFonts w:ascii="Arial" w:hAnsi="Arial" w:cs="Arial"/>
          <w:sz w:val="20"/>
          <w:szCs w:val="20"/>
        </w:rPr>
        <w:tab/>
      </w:r>
      <w:r w:rsidR="00EC005E">
        <w:rPr>
          <w:rFonts w:ascii="Arial" w:hAnsi="Arial" w:cs="Arial"/>
          <w:sz w:val="20"/>
          <w:szCs w:val="20"/>
        </w:rPr>
        <w:t>E</w:t>
      </w:r>
      <w:r w:rsidR="00AC31A5" w:rsidRPr="00AC31A5">
        <w:rPr>
          <w:rFonts w:ascii="Arial" w:hAnsi="Arial" w:cs="Arial"/>
          <w:sz w:val="20"/>
          <w:szCs w:val="20"/>
        </w:rPr>
        <w:t xml:space="preserve">-mail: </w:t>
      </w:r>
      <w:hyperlink r:id="rId10" w:history="1">
        <w:r w:rsidR="00AC31A5" w:rsidRPr="00AC31A5">
          <w:rPr>
            <w:rStyle w:val="Hypertextovodkaz"/>
            <w:rFonts w:ascii="Arial" w:hAnsi="Arial" w:cs="Arial"/>
            <w:sz w:val="20"/>
            <w:szCs w:val="20"/>
            <w:shd w:val="clear" w:color="auto" w:fill="FFFFFF"/>
          </w:rPr>
          <w:t>leona.dankova@taktiq.com</w:t>
        </w:r>
      </w:hyperlink>
      <w:r w:rsidR="00AC31A5" w:rsidRPr="00AC31A5">
        <w:rPr>
          <w:rFonts w:ascii="Arial" w:hAnsi="Arial" w:cs="Arial"/>
          <w:color w:val="1D2129"/>
          <w:sz w:val="20"/>
          <w:szCs w:val="20"/>
          <w:shd w:val="clear" w:color="auto" w:fill="FFFFFF"/>
        </w:rPr>
        <w:t xml:space="preserve"> </w:t>
      </w:r>
    </w:p>
    <w:p w14:paraId="31EDA232" w14:textId="77777777" w:rsidR="00DB5296" w:rsidRDefault="00DB5296" w:rsidP="00AC31A5">
      <w:pPr>
        <w:spacing w:line="300" w:lineRule="auto"/>
        <w:jc w:val="both"/>
        <w:rPr>
          <w:rFonts w:ascii="Arial" w:hAnsi="Arial" w:cs="Arial"/>
          <w:color w:val="1D2129"/>
          <w:sz w:val="20"/>
          <w:szCs w:val="20"/>
          <w:shd w:val="clear" w:color="auto" w:fill="FFFFFF"/>
        </w:rPr>
      </w:pPr>
    </w:p>
    <w:sectPr w:rsidR="00DB5296" w:rsidSect="003D6EB6">
      <w:headerReference w:type="default" r:id="rId11"/>
      <w:footerReference w:type="even" r:id="rId12"/>
      <w:footerReference w:type="default" r:id="rId13"/>
      <w:footnotePr>
        <w:pos w:val="beneathText"/>
      </w:footnotePr>
      <w:type w:val="continuous"/>
      <w:pgSz w:w="11906" w:h="16838"/>
      <w:pgMar w:top="2160" w:right="1466" w:bottom="3544"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2602E5" w14:textId="77777777" w:rsidR="006D12CC" w:rsidRDefault="006D12CC">
      <w:r>
        <w:separator/>
      </w:r>
    </w:p>
  </w:endnote>
  <w:endnote w:type="continuationSeparator" w:id="0">
    <w:p w14:paraId="0EBF02C6" w14:textId="77777777" w:rsidR="006D12CC" w:rsidRDefault="006D12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E7713" w14:textId="77777777" w:rsidR="0074092A" w:rsidRDefault="0074092A">
    <w:pPr>
      <w:pStyle w:val="Zpat"/>
      <w:framePr w:wrap="around" w:vAnchor="text" w:hAnchor="margin" w:xAlign="right" w:y="1"/>
      <w:rPr>
        <w:rStyle w:val="slostrnky"/>
      </w:rPr>
    </w:pPr>
    <w:r>
      <w:rPr>
        <w:rStyle w:val="slostrnky"/>
      </w:rPr>
      <w:fldChar w:fldCharType="begin"/>
    </w:r>
    <w:r>
      <w:rPr>
        <w:rStyle w:val="slostrnky"/>
      </w:rPr>
      <w:instrText xml:space="preserve">PAGE  </w:instrText>
    </w:r>
    <w:r>
      <w:rPr>
        <w:rStyle w:val="slostrnky"/>
      </w:rPr>
      <w:fldChar w:fldCharType="end"/>
    </w:r>
  </w:p>
  <w:p w14:paraId="45AAC6A1" w14:textId="77777777" w:rsidR="0074092A" w:rsidRDefault="0074092A">
    <w:pPr>
      <w:pStyle w:val="Zp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BC9220" w14:textId="77777777" w:rsidR="0074092A" w:rsidRDefault="0074092A">
    <w:pPr>
      <w:pStyle w:val="Zpat"/>
      <w:ind w:right="360"/>
      <w:rPr>
        <w:rFonts w:ascii="Arial" w:hAnsi="Arial" w:cs="Arial"/>
        <w:position w:val="-6"/>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5DDEFE" w14:textId="77777777" w:rsidR="006D12CC" w:rsidRDefault="006D12CC">
      <w:r>
        <w:separator/>
      </w:r>
    </w:p>
  </w:footnote>
  <w:footnote w:type="continuationSeparator" w:id="0">
    <w:p w14:paraId="2430625B" w14:textId="77777777" w:rsidR="006D12CC" w:rsidRDefault="006D12CC">
      <w:r>
        <w:continuationSeparator/>
      </w:r>
    </w:p>
  </w:footnote>
  <w:footnote w:id="1">
    <w:p w14:paraId="3135823E" w14:textId="449CE68A" w:rsidR="00090432" w:rsidRPr="00090432" w:rsidRDefault="00090432" w:rsidP="00090432">
      <w:pPr>
        <w:pStyle w:val="Textpoznpodarou"/>
        <w:rPr>
          <w:rFonts w:ascii="Arial" w:hAnsi="Arial" w:cs="Arial"/>
        </w:rPr>
      </w:pPr>
      <w:r w:rsidRPr="00090432">
        <w:rPr>
          <w:rStyle w:val="Znakapoznpodarou"/>
          <w:rFonts w:ascii="Arial" w:hAnsi="Arial" w:cs="Arial"/>
          <w:sz w:val="16"/>
          <w:szCs w:val="16"/>
        </w:rPr>
        <w:footnoteRef/>
      </w:r>
      <w:r w:rsidRPr="00090432">
        <w:rPr>
          <w:rFonts w:ascii="Arial" w:hAnsi="Arial" w:cs="Arial"/>
          <w:sz w:val="16"/>
          <w:szCs w:val="16"/>
        </w:rPr>
        <w:t xml:space="preserve"> Nové zdravotní funkce slouží pouze k podpoře zdravého životního stylu, nikoli k diagnostice či léčbě jakéhokoli zdravotního stavu. Máte-li obavy o své zdraví, vyhledejte lékařskou pomoc. Funkce bude k dispozici na telefonech s operačním systémem Android (Android 10 nebo novější) a vyžaduje aplikaci Samsung </w:t>
      </w:r>
      <w:proofErr w:type="spellStart"/>
      <w:r w:rsidRPr="00090432">
        <w:rPr>
          <w:rFonts w:ascii="Arial" w:hAnsi="Arial" w:cs="Arial"/>
          <w:sz w:val="16"/>
          <w:szCs w:val="16"/>
        </w:rPr>
        <w:t>Health</w:t>
      </w:r>
      <w:proofErr w:type="spellEnd"/>
      <w:r w:rsidRPr="00090432">
        <w:rPr>
          <w:rFonts w:ascii="Arial" w:hAnsi="Arial" w:cs="Arial"/>
          <w:sz w:val="16"/>
          <w:szCs w:val="16"/>
        </w:rPr>
        <w:t xml:space="preserve"> (verze 7.0 nebo novější). Je nutné přihlášení k účtu Samsung. Některé funkce můžou vyžadovat dlouhodobou aktivitu uživatele a shromažďování dat, aby bylo možné poskytnout personalizované výsledky. Dostupnost funkcí, podporovaná zařízení a termíny uvedení na trh se můžou lišit podle trhu, modelu a dalších faktorů a můžou se změnit.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495C24" w14:textId="77777777" w:rsidR="0074092A" w:rsidRDefault="0074092A">
    <w:pPr>
      <w:pStyle w:val="Zhlav"/>
      <w:ind w:firstLine="1416"/>
      <w:rPr>
        <w:b/>
        <w:bCs/>
      </w:rPr>
    </w:pPr>
    <w:r>
      <w:rPr>
        <w:noProof/>
        <w:lang w:val="cs-CZ" w:eastAsia="cs-CZ"/>
      </w:rPr>
      <w:drawing>
        <wp:anchor distT="0" distB="0" distL="114300" distR="114300" simplePos="0" relativeHeight="251659264" behindDoc="0" locked="0" layoutInCell="1" allowOverlap="1" wp14:anchorId="7604D018" wp14:editId="31B02ADF">
          <wp:simplePos x="0" y="0"/>
          <wp:positionH relativeFrom="column">
            <wp:posOffset>-883920</wp:posOffset>
          </wp:positionH>
          <wp:positionV relativeFrom="paragraph">
            <wp:posOffset>-457200</wp:posOffset>
          </wp:positionV>
          <wp:extent cx="7536180" cy="10673080"/>
          <wp:effectExtent l="0" t="0" r="7620" b="0"/>
          <wp:wrapNone/>
          <wp:docPr id="5" name="Obrázek 4" descr="Pozadi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ozadi20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6180" cy="106730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lang w:val="pl-PL"/>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74C31"/>
    <w:multiLevelType w:val="hybridMultilevel"/>
    <w:tmpl w:val="6938EC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F56324"/>
    <w:multiLevelType w:val="hybridMultilevel"/>
    <w:tmpl w:val="15801890"/>
    <w:lvl w:ilvl="0" w:tplc="CB46C1AA">
      <w:start w:val="1"/>
      <w:numFmt w:val="decimal"/>
      <w:lvlText w:val="%1."/>
      <w:lvlJc w:val="left"/>
      <w:pPr>
        <w:ind w:left="720" w:hanging="360"/>
      </w:pPr>
      <w:rPr>
        <w:rFonts w:ascii="Arial" w:eastAsia="Times New Roman" w:hAnsi="Arial" w:cs="Arial" w:hint="default"/>
        <w:sz w:val="2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25ED2053"/>
    <w:multiLevelType w:val="hybridMultilevel"/>
    <w:tmpl w:val="0FD0FB4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4B971C76"/>
    <w:multiLevelType w:val="hybridMultilevel"/>
    <w:tmpl w:val="A5FAFF2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4D71375C"/>
    <w:multiLevelType w:val="hybridMultilevel"/>
    <w:tmpl w:val="2AAC6AA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4D9F0E35"/>
    <w:multiLevelType w:val="hybridMultilevel"/>
    <w:tmpl w:val="583A216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4E24032B"/>
    <w:multiLevelType w:val="hybridMultilevel"/>
    <w:tmpl w:val="7C2C0F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0DA12E3"/>
    <w:multiLevelType w:val="hybridMultilevel"/>
    <w:tmpl w:val="87926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1AA7C92"/>
    <w:multiLevelType w:val="hybridMultilevel"/>
    <w:tmpl w:val="69CAF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32D660C"/>
    <w:multiLevelType w:val="hybridMultilevel"/>
    <w:tmpl w:val="907A13D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77485CC3"/>
    <w:multiLevelType w:val="hybridMultilevel"/>
    <w:tmpl w:val="017EA008"/>
    <w:lvl w:ilvl="0" w:tplc="E1F869BC">
      <w:start w:val="1"/>
      <w:numFmt w:val="bullet"/>
      <w:lvlText w:val=""/>
      <w:lvlJc w:val="left"/>
      <w:pPr>
        <w:ind w:left="540" w:hanging="360"/>
      </w:pPr>
      <w:rPr>
        <w:rFonts w:ascii="Symbol" w:hAnsi="Symbol" w:hint="default"/>
        <w:sz w:val="22"/>
        <w:szCs w:val="22"/>
      </w:rPr>
    </w:lvl>
    <w:lvl w:ilvl="1" w:tplc="04090003">
      <w:start w:val="1"/>
      <w:numFmt w:val="bullet"/>
      <w:lvlText w:val="o"/>
      <w:lvlJc w:val="left"/>
      <w:pPr>
        <w:ind w:left="1260" w:hanging="360"/>
      </w:pPr>
      <w:rPr>
        <w:rFonts w:ascii="Courier New" w:hAnsi="Courier New" w:cs="Courier New" w:hint="default"/>
      </w:rPr>
    </w:lvl>
    <w:lvl w:ilvl="2" w:tplc="C622A338">
      <w:start w:val="6"/>
      <w:numFmt w:val="bullet"/>
      <w:lvlText w:val="-"/>
      <w:lvlJc w:val="left"/>
      <w:pPr>
        <w:ind w:left="1980" w:hanging="360"/>
      </w:pPr>
      <w:rPr>
        <w:rFonts w:ascii="Calibri" w:eastAsiaTheme="minorEastAsia" w:hAnsi="Calibri" w:cs="Calibri"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11" w15:restartNumberingAfterBreak="0">
    <w:nsid w:val="7BB35E3A"/>
    <w:multiLevelType w:val="hybridMultilevel"/>
    <w:tmpl w:val="466E518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1251234926">
    <w:abstractNumId w:val="2"/>
  </w:num>
  <w:num w:numId="2" w16cid:durableId="1713143748">
    <w:abstractNumId w:val="10"/>
  </w:num>
  <w:num w:numId="3" w16cid:durableId="614799137">
    <w:abstractNumId w:val="7"/>
  </w:num>
  <w:num w:numId="4" w16cid:durableId="1037582858">
    <w:abstractNumId w:val="8"/>
  </w:num>
  <w:num w:numId="5" w16cid:durableId="1950502922">
    <w:abstractNumId w:val="6"/>
  </w:num>
  <w:num w:numId="6" w16cid:durableId="1374646856">
    <w:abstractNumId w:val="0"/>
  </w:num>
  <w:num w:numId="7" w16cid:durableId="1282808820">
    <w:abstractNumId w:val="1"/>
  </w:num>
  <w:num w:numId="8" w16cid:durableId="1110589019">
    <w:abstractNumId w:val="11"/>
  </w:num>
  <w:num w:numId="9" w16cid:durableId="865482865">
    <w:abstractNumId w:val="9"/>
  </w:num>
  <w:num w:numId="10" w16cid:durableId="727455736">
    <w:abstractNumId w:val="3"/>
  </w:num>
  <w:num w:numId="11" w16cid:durableId="1392727721">
    <w:abstractNumId w:val="4"/>
  </w:num>
  <w:num w:numId="12" w16cid:durableId="110422458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73BB"/>
    <w:rsid w:val="000059A7"/>
    <w:rsid w:val="000074A6"/>
    <w:rsid w:val="0001496B"/>
    <w:rsid w:val="00030ADC"/>
    <w:rsid w:val="0004197B"/>
    <w:rsid w:val="00047A73"/>
    <w:rsid w:val="000542FD"/>
    <w:rsid w:val="00063EC2"/>
    <w:rsid w:val="00064258"/>
    <w:rsid w:val="00072FC5"/>
    <w:rsid w:val="00076704"/>
    <w:rsid w:val="00090432"/>
    <w:rsid w:val="000A1823"/>
    <w:rsid w:val="000A7BEF"/>
    <w:rsid w:val="000B0E21"/>
    <w:rsid w:val="000B6586"/>
    <w:rsid w:val="000B744A"/>
    <w:rsid w:val="000C0389"/>
    <w:rsid w:val="000C0E84"/>
    <w:rsid w:val="000C2059"/>
    <w:rsid w:val="000C2821"/>
    <w:rsid w:val="000C2AC9"/>
    <w:rsid w:val="000C3775"/>
    <w:rsid w:val="000D3D77"/>
    <w:rsid w:val="000D539E"/>
    <w:rsid w:val="000D5A92"/>
    <w:rsid w:val="000D7E48"/>
    <w:rsid w:val="000E7E0E"/>
    <w:rsid w:val="000F1650"/>
    <w:rsid w:val="000F6816"/>
    <w:rsid w:val="00102586"/>
    <w:rsid w:val="001052DE"/>
    <w:rsid w:val="00107CA4"/>
    <w:rsid w:val="00111E7C"/>
    <w:rsid w:val="001133CD"/>
    <w:rsid w:val="00123E85"/>
    <w:rsid w:val="00125032"/>
    <w:rsid w:val="00126065"/>
    <w:rsid w:val="001302C4"/>
    <w:rsid w:val="001642D3"/>
    <w:rsid w:val="001724AA"/>
    <w:rsid w:val="00172BE5"/>
    <w:rsid w:val="001751B8"/>
    <w:rsid w:val="00176C58"/>
    <w:rsid w:val="00194AAD"/>
    <w:rsid w:val="00194BEF"/>
    <w:rsid w:val="00197EF6"/>
    <w:rsid w:val="001A1601"/>
    <w:rsid w:val="001A55C0"/>
    <w:rsid w:val="001B107F"/>
    <w:rsid w:val="001B3044"/>
    <w:rsid w:val="001B3501"/>
    <w:rsid w:val="001B37CF"/>
    <w:rsid w:val="001C05B5"/>
    <w:rsid w:val="001C11A7"/>
    <w:rsid w:val="001C5A90"/>
    <w:rsid w:val="001D2C62"/>
    <w:rsid w:val="001D5081"/>
    <w:rsid w:val="001E383D"/>
    <w:rsid w:val="001E45C8"/>
    <w:rsid w:val="001F0B23"/>
    <w:rsid w:val="001F60C0"/>
    <w:rsid w:val="002004CD"/>
    <w:rsid w:val="002106FC"/>
    <w:rsid w:val="00212458"/>
    <w:rsid w:val="00216DF6"/>
    <w:rsid w:val="00220C70"/>
    <w:rsid w:val="00244170"/>
    <w:rsid w:val="00250A8B"/>
    <w:rsid w:val="00251E8C"/>
    <w:rsid w:val="00254812"/>
    <w:rsid w:val="002602E0"/>
    <w:rsid w:val="0026402F"/>
    <w:rsid w:val="002727AB"/>
    <w:rsid w:val="00275382"/>
    <w:rsid w:val="00276705"/>
    <w:rsid w:val="00277D0F"/>
    <w:rsid w:val="00282E16"/>
    <w:rsid w:val="0028364B"/>
    <w:rsid w:val="00284C03"/>
    <w:rsid w:val="002924EA"/>
    <w:rsid w:val="002972E7"/>
    <w:rsid w:val="002A1B76"/>
    <w:rsid w:val="002A6533"/>
    <w:rsid w:val="002B18A8"/>
    <w:rsid w:val="002B6AA5"/>
    <w:rsid w:val="002C09CA"/>
    <w:rsid w:val="002C6F3F"/>
    <w:rsid w:val="002D307D"/>
    <w:rsid w:val="002D33CB"/>
    <w:rsid w:val="002E6D45"/>
    <w:rsid w:val="002F09D3"/>
    <w:rsid w:val="002F3109"/>
    <w:rsid w:val="002F50C6"/>
    <w:rsid w:val="002F63B5"/>
    <w:rsid w:val="00306A8E"/>
    <w:rsid w:val="0031557D"/>
    <w:rsid w:val="00325FB5"/>
    <w:rsid w:val="00331923"/>
    <w:rsid w:val="00332373"/>
    <w:rsid w:val="003371C1"/>
    <w:rsid w:val="00345D70"/>
    <w:rsid w:val="00347F96"/>
    <w:rsid w:val="00347FD8"/>
    <w:rsid w:val="003627D7"/>
    <w:rsid w:val="00364970"/>
    <w:rsid w:val="00365009"/>
    <w:rsid w:val="00377A67"/>
    <w:rsid w:val="00380AE7"/>
    <w:rsid w:val="0039158D"/>
    <w:rsid w:val="003951C7"/>
    <w:rsid w:val="003A0446"/>
    <w:rsid w:val="003B27DE"/>
    <w:rsid w:val="003B5765"/>
    <w:rsid w:val="003B5A84"/>
    <w:rsid w:val="003B6096"/>
    <w:rsid w:val="003C70E2"/>
    <w:rsid w:val="003D6706"/>
    <w:rsid w:val="003D6EB6"/>
    <w:rsid w:val="003E7406"/>
    <w:rsid w:val="003E7599"/>
    <w:rsid w:val="003F2924"/>
    <w:rsid w:val="003F4931"/>
    <w:rsid w:val="003F4EC8"/>
    <w:rsid w:val="003F6D28"/>
    <w:rsid w:val="00407C66"/>
    <w:rsid w:val="00410F8F"/>
    <w:rsid w:val="00413143"/>
    <w:rsid w:val="004206DE"/>
    <w:rsid w:val="00424372"/>
    <w:rsid w:val="00431081"/>
    <w:rsid w:val="0043460C"/>
    <w:rsid w:val="00434888"/>
    <w:rsid w:val="004353CE"/>
    <w:rsid w:val="00437AD1"/>
    <w:rsid w:val="00453130"/>
    <w:rsid w:val="00453DF9"/>
    <w:rsid w:val="00460207"/>
    <w:rsid w:val="0046049D"/>
    <w:rsid w:val="00461764"/>
    <w:rsid w:val="00465968"/>
    <w:rsid w:val="00480450"/>
    <w:rsid w:val="00481495"/>
    <w:rsid w:val="0049049B"/>
    <w:rsid w:val="00493CBE"/>
    <w:rsid w:val="00494D0C"/>
    <w:rsid w:val="004962B5"/>
    <w:rsid w:val="004A167E"/>
    <w:rsid w:val="004B0973"/>
    <w:rsid w:val="004B4A8B"/>
    <w:rsid w:val="004C636F"/>
    <w:rsid w:val="004C6A09"/>
    <w:rsid w:val="004D042B"/>
    <w:rsid w:val="004D0AF8"/>
    <w:rsid w:val="004D0D76"/>
    <w:rsid w:val="004D6CEB"/>
    <w:rsid w:val="004E37CE"/>
    <w:rsid w:val="004E5694"/>
    <w:rsid w:val="004E6F57"/>
    <w:rsid w:val="004E7B88"/>
    <w:rsid w:val="004F3384"/>
    <w:rsid w:val="004F7C26"/>
    <w:rsid w:val="0050581F"/>
    <w:rsid w:val="00512974"/>
    <w:rsid w:val="005173D5"/>
    <w:rsid w:val="00526254"/>
    <w:rsid w:val="00526A91"/>
    <w:rsid w:val="00530DA1"/>
    <w:rsid w:val="00536E84"/>
    <w:rsid w:val="005420DB"/>
    <w:rsid w:val="005453BE"/>
    <w:rsid w:val="00550948"/>
    <w:rsid w:val="00553544"/>
    <w:rsid w:val="00554F1E"/>
    <w:rsid w:val="00555864"/>
    <w:rsid w:val="005720DE"/>
    <w:rsid w:val="00591E06"/>
    <w:rsid w:val="005A62E7"/>
    <w:rsid w:val="005B1687"/>
    <w:rsid w:val="005B2142"/>
    <w:rsid w:val="005B33FB"/>
    <w:rsid w:val="005B57EA"/>
    <w:rsid w:val="005C179A"/>
    <w:rsid w:val="005D2D50"/>
    <w:rsid w:val="005D4D7E"/>
    <w:rsid w:val="005D4F4D"/>
    <w:rsid w:val="005E07AB"/>
    <w:rsid w:val="005E33C4"/>
    <w:rsid w:val="005E7E0C"/>
    <w:rsid w:val="005F406D"/>
    <w:rsid w:val="0060117B"/>
    <w:rsid w:val="0060241D"/>
    <w:rsid w:val="00605037"/>
    <w:rsid w:val="006136D7"/>
    <w:rsid w:val="006146E2"/>
    <w:rsid w:val="0061613D"/>
    <w:rsid w:val="00623792"/>
    <w:rsid w:val="0063276B"/>
    <w:rsid w:val="00634203"/>
    <w:rsid w:val="00642036"/>
    <w:rsid w:val="00642447"/>
    <w:rsid w:val="0064244E"/>
    <w:rsid w:val="00643920"/>
    <w:rsid w:val="00643B40"/>
    <w:rsid w:val="006511F7"/>
    <w:rsid w:val="00667FAE"/>
    <w:rsid w:val="006722B5"/>
    <w:rsid w:val="0067339F"/>
    <w:rsid w:val="00686E22"/>
    <w:rsid w:val="00687A53"/>
    <w:rsid w:val="00693F11"/>
    <w:rsid w:val="00694B8F"/>
    <w:rsid w:val="00695405"/>
    <w:rsid w:val="00695E02"/>
    <w:rsid w:val="006B37DA"/>
    <w:rsid w:val="006B53EF"/>
    <w:rsid w:val="006B5CB9"/>
    <w:rsid w:val="006B753B"/>
    <w:rsid w:val="006C15E0"/>
    <w:rsid w:val="006C2703"/>
    <w:rsid w:val="006D01D0"/>
    <w:rsid w:val="006D12CC"/>
    <w:rsid w:val="006D474A"/>
    <w:rsid w:val="006D562F"/>
    <w:rsid w:val="006E105D"/>
    <w:rsid w:val="006E1EC7"/>
    <w:rsid w:val="006E536D"/>
    <w:rsid w:val="006E677A"/>
    <w:rsid w:val="006F2816"/>
    <w:rsid w:val="006F4114"/>
    <w:rsid w:val="006F42F2"/>
    <w:rsid w:val="006F78D0"/>
    <w:rsid w:val="0071285F"/>
    <w:rsid w:val="00722E96"/>
    <w:rsid w:val="00725450"/>
    <w:rsid w:val="00726BD9"/>
    <w:rsid w:val="00730905"/>
    <w:rsid w:val="0073229F"/>
    <w:rsid w:val="00735881"/>
    <w:rsid w:val="0074092A"/>
    <w:rsid w:val="00744F6E"/>
    <w:rsid w:val="007519C4"/>
    <w:rsid w:val="007521ED"/>
    <w:rsid w:val="007527C5"/>
    <w:rsid w:val="00774A1F"/>
    <w:rsid w:val="007810EE"/>
    <w:rsid w:val="00781A7A"/>
    <w:rsid w:val="00787562"/>
    <w:rsid w:val="00795A99"/>
    <w:rsid w:val="007A1459"/>
    <w:rsid w:val="007B246B"/>
    <w:rsid w:val="007B2BAC"/>
    <w:rsid w:val="007B602F"/>
    <w:rsid w:val="007B686C"/>
    <w:rsid w:val="007C02CE"/>
    <w:rsid w:val="007C3D1B"/>
    <w:rsid w:val="007C5DFB"/>
    <w:rsid w:val="007C682C"/>
    <w:rsid w:val="007C6EB5"/>
    <w:rsid w:val="007D1771"/>
    <w:rsid w:val="007D2A0B"/>
    <w:rsid w:val="007D2AB6"/>
    <w:rsid w:val="007E5B3C"/>
    <w:rsid w:val="007F3CE9"/>
    <w:rsid w:val="007F4D89"/>
    <w:rsid w:val="008028D3"/>
    <w:rsid w:val="008107E8"/>
    <w:rsid w:val="008126C7"/>
    <w:rsid w:val="0081614B"/>
    <w:rsid w:val="008226E6"/>
    <w:rsid w:val="00825A06"/>
    <w:rsid w:val="0083258B"/>
    <w:rsid w:val="00834C33"/>
    <w:rsid w:val="00836A93"/>
    <w:rsid w:val="00845024"/>
    <w:rsid w:val="0085115A"/>
    <w:rsid w:val="00852854"/>
    <w:rsid w:val="0085763E"/>
    <w:rsid w:val="00857D96"/>
    <w:rsid w:val="008628D1"/>
    <w:rsid w:val="0087638E"/>
    <w:rsid w:val="00880C70"/>
    <w:rsid w:val="008944EE"/>
    <w:rsid w:val="008947B2"/>
    <w:rsid w:val="00894C66"/>
    <w:rsid w:val="008A067F"/>
    <w:rsid w:val="008A0E70"/>
    <w:rsid w:val="008A4285"/>
    <w:rsid w:val="008B193C"/>
    <w:rsid w:val="008B2163"/>
    <w:rsid w:val="008C0379"/>
    <w:rsid w:val="008C41BB"/>
    <w:rsid w:val="008C55DF"/>
    <w:rsid w:val="008C6DF5"/>
    <w:rsid w:val="008D289E"/>
    <w:rsid w:val="008D3328"/>
    <w:rsid w:val="008D65D8"/>
    <w:rsid w:val="008E3EC0"/>
    <w:rsid w:val="008E516F"/>
    <w:rsid w:val="008E59AF"/>
    <w:rsid w:val="008E704D"/>
    <w:rsid w:val="008E7805"/>
    <w:rsid w:val="0090789F"/>
    <w:rsid w:val="00911165"/>
    <w:rsid w:val="0091156E"/>
    <w:rsid w:val="00916BCC"/>
    <w:rsid w:val="00920F8D"/>
    <w:rsid w:val="009234CB"/>
    <w:rsid w:val="00923979"/>
    <w:rsid w:val="00927E97"/>
    <w:rsid w:val="00933A7C"/>
    <w:rsid w:val="00935032"/>
    <w:rsid w:val="009357FE"/>
    <w:rsid w:val="00937C11"/>
    <w:rsid w:val="009505D4"/>
    <w:rsid w:val="00951E08"/>
    <w:rsid w:val="00957965"/>
    <w:rsid w:val="00957FFB"/>
    <w:rsid w:val="009624EE"/>
    <w:rsid w:val="0096704C"/>
    <w:rsid w:val="00974C06"/>
    <w:rsid w:val="00974E9E"/>
    <w:rsid w:val="00985243"/>
    <w:rsid w:val="00986FCC"/>
    <w:rsid w:val="009B0C6C"/>
    <w:rsid w:val="009B24AE"/>
    <w:rsid w:val="009B6B4A"/>
    <w:rsid w:val="009B7D18"/>
    <w:rsid w:val="009C229E"/>
    <w:rsid w:val="009C4E1B"/>
    <w:rsid w:val="009D1928"/>
    <w:rsid w:val="009D60B5"/>
    <w:rsid w:val="009E20B4"/>
    <w:rsid w:val="009E24DD"/>
    <w:rsid w:val="009E5C57"/>
    <w:rsid w:val="009F06CA"/>
    <w:rsid w:val="009F4A52"/>
    <w:rsid w:val="009F72D8"/>
    <w:rsid w:val="00A06BED"/>
    <w:rsid w:val="00A12872"/>
    <w:rsid w:val="00A13F83"/>
    <w:rsid w:val="00A168B9"/>
    <w:rsid w:val="00A17172"/>
    <w:rsid w:val="00A368F9"/>
    <w:rsid w:val="00A41919"/>
    <w:rsid w:val="00A43301"/>
    <w:rsid w:val="00A435AA"/>
    <w:rsid w:val="00A53F22"/>
    <w:rsid w:val="00A61A86"/>
    <w:rsid w:val="00A66F8B"/>
    <w:rsid w:val="00A756F1"/>
    <w:rsid w:val="00A75A28"/>
    <w:rsid w:val="00A81C76"/>
    <w:rsid w:val="00A84021"/>
    <w:rsid w:val="00A87515"/>
    <w:rsid w:val="00A87CA2"/>
    <w:rsid w:val="00A97C5F"/>
    <w:rsid w:val="00AA0285"/>
    <w:rsid w:val="00AA2677"/>
    <w:rsid w:val="00AA2FD8"/>
    <w:rsid w:val="00AA412D"/>
    <w:rsid w:val="00AA6E43"/>
    <w:rsid w:val="00AA7373"/>
    <w:rsid w:val="00AB1C94"/>
    <w:rsid w:val="00AB5A98"/>
    <w:rsid w:val="00AB7405"/>
    <w:rsid w:val="00AC1F2F"/>
    <w:rsid w:val="00AC2392"/>
    <w:rsid w:val="00AC31A5"/>
    <w:rsid w:val="00AC3F07"/>
    <w:rsid w:val="00AD304B"/>
    <w:rsid w:val="00AE39CA"/>
    <w:rsid w:val="00AE7F4A"/>
    <w:rsid w:val="00AF23B1"/>
    <w:rsid w:val="00AF2535"/>
    <w:rsid w:val="00AF64DA"/>
    <w:rsid w:val="00B02DAB"/>
    <w:rsid w:val="00B03E3F"/>
    <w:rsid w:val="00B06AB0"/>
    <w:rsid w:val="00B077FC"/>
    <w:rsid w:val="00B12AB1"/>
    <w:rsid w:val="00B13C4F"/>
    <w:rsid w:val="00B2152A"/>
    <w:rsid w:val="00B22890"/>
    <w:rsid w:val="00B32F94"/>
    <w:rsid w:val="00B361E5"/>
    <w:rsid w:val="00B5568B"/>
    <w:rsid w:val="00B5614C"/>
    <w:rsid w:val="00B64D7B"/>
    <w:rsid w:val="00B7261E"/>
    <w:rsid w:val="00B7743B"/>
    <w:rsid w:val="00B776CA"/>
    <w:rsid w:val="00B81965"/>
    <w:rsid w:val="00B82D5C"/>
    <w:rsid w:val="00B83FB7"/>
    <w:rsid w:val="00BA173D"/>
    <w:rsid w:val="00BA5854"/>
    <w:rsid w:val="00BB38A1"/>
    <w:rsid w:val="00BB4AFE"/>
    <w:rsid w:val="00BB7C9D"/>
    <w:rsid w:val="00BC7C92"/>
    <w:rsid w:val="00BD279C"/>
    <w:rsid w:val="00BD315C"/>
    <w:rsid w:val="00BD553D"/>
    <w:rsid w:val="00BD7F70"/>
    <w:rsid w:val="00BE5138"/>
    <w:rsid w:val="00BE5F41"/>
    <w:rsid w:val="00BF5942"/>
    <w:rsid w:val="00BF5C22"/>
    <w:rsid w:val="00C121AF"/>
    <w:rsid w:val="00C12C70"/>
    <w:rsid w:val="00C2334E"/>
    <w:rsid w:val="00C27862"/>
    <w:rsid w:val="00C334C2"/>
    <w:rsid w:val="00C33614"/>
    <w:rsid w:val="00C34159"/>
    <w:rsid w:val="00C373BB"/>
    <w:rsid w:val="00C54025"/>
    <w:rsid w:val="00C563F4"/>
    <w:rsid w:val="00C6239C"/>
    <w:rsid w:val="00C6426B"/>
    <w:rsid w:val="00C652B6"/>
    <w:rsid w:val="00C65692"/>
    <w:rsid w:val="00C701AB"/>
    <w:rsid w:val="00C7337C"/>
    <w:rsid w:val="00C7351A"/>
    <w:rsid w:val="00C94AE3"/>
    <w:rsid w:val="00CA4CAB"/>
    <w:rsid w:val="00CA71AA"/>
    <w:rsid w:val="00CC3CF4"/>
    <w:rsid w:val="00CC417A"/>
    <w:rsid w:val="00CE18CF"/>
    <w:rsid w:val="00CE7B50"/>
    <w:rsid w:val="00D005F1"/>
    <w:rsid w:val="00D030E0"/>
    <w:rsid w:val="00D04241"/>
    <w:rsid w:val="00D05CB9"/>
    <w:rsid w:val="00D05D9F"/>
    <w:rsid w:val="00D068DD"/>
    <w:rsid w:val="00D072AD"/>
    <w:rsid w:val="00D212AF"/>
    <w:rsid w:val="00D22DEF"/>
    <w:rsid w:val="00D35380"/>
    <w:rsid w:val="00D362A4"/>
    <w:rsid w:val="00D3739D"/>
    <w:rsid w:val="00D41925"/>
    <w:rsid w:val="00D42A53"/>
    <w:rsid w:val="00D42F76"/>
    <w:rsid w:val="00D4729D"/>
    <w:rsid w:val="00D51593"/>
    <w:rsid w:val="00D53E05"/>
    <w:rsid w:val="00D56898"/>
    <w:rsid w:val="00D62238"/>
    <w:rsid w:val="00D63500"/>
    <w:rsid w:val="00D7034E"/>
    <w:rsid w:val="00D73A10"/>
    <w:rsid w:val="00D97D55"/>
    <w:rsid w:val="00DA4BC4"/>
    <w:rsid w:val="00DA5BD4"/>
    <w:rsid w:val="00DA5E9C"/>
    <w:rsid w:val="00DA7081"/>
    <w:rsid w:val="00DB5296"/>
    <w:rsid w:val="00DB63A2"/>
    <w:rsid w:val="00DC0F05"/>
    <w:rsid w:val="00DC1AC5"/>
    <w:rsid w:val="00DD0136"/>
    <w:rsid w:val="00DE098B"/>
    <w:rsid w:val="00DE2C1D"/>
    <w:rsid w:val="00DE6F40"/>
    <w:rsid w:val="00DF2624"/>
    <w:rsid w:val="00DF7A42"/>
    <w:rsid w:val="00E043A3"/>
    <w:rsid w:val="00E043B6"/>
    <w:rsid w:val="00E07A8D"/>
    <w:rsid w:val="00E13FF9"/>
    <w:rsid w:val="00E2218F"/>
    <w:rsid w:val="00E244D9"/>
    <w:rsid w:val="00E31368"/>
    <w:rsid w:val="00E32595"/>
    <w:rsid w:val="00E379EE"/>
    <w:rsid w:val="00E43CD2"/>
    <w:rsid w:val="00E44103"/>
    <w:rsid w:val="00E527C3"/>
    <w:rsid w:val="00E52AA7"/>
    <w:rsid w:val="00E5460E"/>
    <w:rsid w:val="00E5564B"/>
    <w:rsid w:val="00E57719"/>
    <w:rsid w:val="00E605A7"/>
    <w:rsid w:val="00E60FED"/>
    <w:rsid w:val="00E62C64"/>
    <w:rsid w:val="00E65ED3"/>
    <w:rsid w:val="00E71C7F"/>
    <w:rsid w:val="00E76722"/>
    <w:rsid w:val="00E779FA"/>
    <w:rsid w:val="00E829D5"/>
    <w:rsid w:val="00E84BE1"/>
    <w:rsid w:val="00E968FE"/>
    <w:rsid w:val="00EA11A6"/>
    <w:rsid w:val="00EA1572"/>
    <w:rsid w:val="00EA2A93"/>
    <w:rsid w:val="00EA2EB3"/>
    <w:rsid w:val="00EA410E"/>
    <w:rsid w:val="00EA63BB"/>
    <w:rsid w:val="00EB1EF5"/>
    <w:rsid w:val="00EB2514"/>
    <w:rsid w:val="00EB28C6"/>
    <w:rsid w:val="00EB616A"/>
    <w:rsid w:val="00EC005E"/>
    <w:rsid w:val="00EE5A3C"/>
    <w:rsid w:val="00EE6365"/>
    <w:rsid w:val="00EF184E"/>
    <w:rsid w:val="00EF2BDF"/>
    <w:rsid w:val="00EF6518"/>
    <w:rsid w:val="00EF7EAC"/>
    <w:rsid w:val="00F00A8A"/>
    <w:rsid w:val="00F0214C"/>
    <w:rsid w:val="00F03AE7"/>
    <w:rsid w:val="00F05775"/>
    <w:rsid w:val="00F060BC"/>
    <w:rsid w:val="00F07CCB"/>
    <w:rsid w:val="00F15CA7"/>
    <w:rsid w:val="00F175FD"/>
    <w:rsid w:val="00F2026A"/>
    <w:rsid w:val="00F237D3"/>
    <w:rsid w:val="00F36C81"/>
    <w:rsid w:val="00F36FF7"/>
    <w:rsid w:val="00F41458"/>
    <w:rsid w:val="00F4268F"/>
    <w:rsid w:val="00F43965"/>
    <w:rsid w:val="00F461D5"/>
    <w:rsid w:val="00F473C6"/>
    <w:rsid w:val="00F50EC5"/>
    <w:rsid w:val="00F62A7E"/>
    <w:rsid w:val="00F73305"/>
    <w:rsid w:val="00F911D0"/>
    <w:rsid w:val="00F91CDA"/>
    <w:rsid w:val="00F9212E"/>
    <w:rsid w:val="00F935E3"/>
    <w:rsid w:val="00F948E0"/>
    <w:rsid w:val="00F9718F"/>
    <w:rsid w:val="00FA01FF"/>
    <w:rsid w:val="00FA1E33"/>
    <w:rsid w:val="00FA3536"/>
    <w:rsid w:val="00FB090B"/>
    <w:rsid w:val="00FB46B8"/>
    <w:rsid w:val="00FC4BBB"/>
    <w:rsid w:val="00FC514B"/>
    <w:rsid w:val="00FC75F2"/>
    <w:rsid w:val="00FC7EAA"/>
    <w:rsid w:val="00FD0ACD"/>
    <w:rsid w:val="00FE10D9"/>
    <w:rsid w:val="00FE262E"/>
    <w:rsid w:val="00FE2D05"/>
    <w:rsid w:val="00FE5198"/>
  </w:rsids>
  <m:mathPr>
    <m:mathFont m:val="Cambria Math"/>
    <m:brkBin m:val="before"/>
    <m:brkBinSub m:val="--"/>
    <m:smallFrac m:val="0"/>
    <m:dispDef/>
    <m:lMargin m:val="0"/>
    <m:rMargin m:val="0"/>
    <m:defJc m:val="centerGroup"/>
    <m:wrapIndent m:val="1440"/>
    <m:intLim m:val="subSup"/>
    <m:naryLim m:val="undOvr"/>
  </m:mathPr>
  <w:themeFontLang w:val="cs-CZ"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E9E5BE"/>
  <w15:docId w15:val="{E5CB0812-19DE-42DC-9795-23161D1A35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C6F3F"/>
    <w:pPr>
      <w:spacing w:after="0" w:line="240" w:lineRule="auto"/>
    </w:pPr>
    <w:rPr>
      <w:rFonts w:ascii="Times New Roman" w:eastAsia="Times New Roman" w:hAnsi="Times New Roman" w:cs="Times New Roman"/>
      <w:sz w:val="24"/>
      <w:szCs w:val="24"/>
      <w:lang w:eastAsia="cs-CZ"/>
    </w:rPr>
  </w:style>
  <w:style w:type="paragraph" w:styleId="Nadpis3">
    <w:name w:val="heading 3"/>
    <w:basedOn w:val="Normln"/>
    <w:link w:val="Nadpis3Char"/>
    <w:uiPriority w:val="9"/>
    <w:semiHidden/>
    <w:unhideWhenUsed/>
    <w:qFormat/>
    <w:rsid w:val="00F461D5"/>
    <w:pPr>
      <w:spacing w:before="100" w:beforeAutospacing="1" w:after="100" w:afterAutospacing="1"/>
      <w:outlineLvl w:val="2"/>
    </w:pPr>
    <w:rPr>
      <w:rFonts w:ascii="Calibri" w:eastAsiaTheme="minorEastAsia" w:hAnsi="Calibri" w:cs="Calibri"/>
      <w:b/>
      <w:bCs/>
      <w:sz w:val="27"/>
      <w:szCs w:val="27"/>
      <w:lang w:val="en-US" w:eastAsia="ko-KR"/>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link w:val="ZpatChar"/>
    <w:uiPriority w:val="99"/>
    <w:semiHidden/>
    <w:rsid w:val="002C6F3F"/>
    <w:pPr>
      <w:tabs>
        <w:tab w:val="center" w:pos="4536"/>
        <w:tab w:val="right" w:pos="9072"/>
      </w:tabs>
    </w:pPr>
    <w:rPr>
      <w:lang w:val="x-none" w:eastAsia="x-none"/>
    </w:rPr>
  </w:style>
  <w:style w:type="character" w:customStyle="1" w:styleId="ZpatChar">
    <w:name w:val="Zápatí Char"/>
    <w:basedOn w:val="Standardnpsmoodstavce"/>
    <w:link w:val="Zpat"/>
    <w:uiPriority w:val="99"/>
    <w:semiHidden/>
    <w:rsid w:val="002C6F3F"/>
    <w:rPr>
      <w:rFonts w:ascii="Times New Roman" w:eastAsia="Times New Roman" w:hAnsi="Times New Roman" w:cs="Times New Roman"/>
      <w:sz w:val="24"/>
      <w:szCs w:val="24"/>
      <w:lang w:val="x-none" w:eastAsia="x-none"/>
    </w:rPr>
  </w:style>
  <w:style w:type="paragraph" w:styleId="Zhlav">
    <w:name w:val="header"/>
    <w:basedOn w:val="Normln"/>
    <w:link w:val="ZhlavChar"/>
    <w:uiPriority w:val="99"/>
    <w:semiHidden/>
    <w:rsid w:val="002C6F3F"/>
    <w:pPr>
      <w:tabs>
        <w:tab w:val="center" w:pos="4536"/>
        <w:tab w:val="right" w:pos="9072"/>
      </w:tabs>
    </w:pPr>
    <w:rPr>
      <w:lang w:val="x-none" w:eastAsia="x-none"/>
    </w:rPr>
  </w:style>
  <w:style w:type="character" w:customStyle="1" w:styleId="ZhlavChar">
    <w:name w:val="Záhlaví Char"/>
    <w:basedOn w:val="Standardnpsmoodstavce"/>
    <w:link w:val="Zhlav"/>
    <w:uiPriority w:val="99"/>
    <w:semiHidden/>
    <w:rsid w:val="002C6F3F"/>
    <w:rPr>
      <w:rFonts w:ascii="Times New Roman" w:eastAsia="Times New Roman" w:hAnsi="Times New Roman" w:cs="Times New Roman"/>
      <w:sz w:val="24"/>
      <w:szCs w:val="24"/>
      <w:lang w:val="x-none" w:eastAsia="x-none"/>
    </w:rPr>
  </w:style>
  <w:style w:type="character" w:styleId="slostrnky">
    <w:name w:val="page number"/>
    <w:basedOn w:val="Standardnpsmoodstavce"/>
    <w:semiHidden/>
    <w:rsid w:val="002C6F3F"/>
  </w:style>
  <w:style w:type="paragraph" w:styleId="Normlnweb">
    <w:name w:val="Normal (Web)"/>
    <w:basedOn w:val="Normln"/>
    <w:link w:val="NormlnwebChar"/>
    <w:uiPriority w:val="99"/>
    <w:unhideWhenUsed/>
    <w:rsid w:val="00E043B6"/>
    <w:rPr>
      <w:rFonts w:eastAsiaTheme="minorHAnsi"/>
    </w:rPr>
  </w:style>
  <w:style w:type="character" w:styleId="Hypertextovodkaz">
    <w:name w:val="Hyperlink"/>
    <w:aliases w:val="Zápatí Char1"/>
    <w:basedOn w:val="Standardnpsmoodstavce"/>
    <w:uiPriority w:val="99"/>
    <w:unhideWhenUsed/>
    <w:rsid w:val="00FA01FF"/>
    <w:rPr>
      <w:color w:val="0000FF"/>
      <w:u w:val="single"/>
    </w:rPr>
  </w:style>
  <w:style w:type="paragraph" w:styleId="Textbubliny">
    <w:name w:val="Balloon Text"/>
    <w:basedOn w:val="Normln"/>
    <w:link w:val="TextbublinyChar"/>
    <w:uiPriority w:val="99"/>
    <w:semiHidden/>
    <w:unhideWhenUsed/>
    <w:rsid w:val="00B32F94"/>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32F94"/>
    <w:rPr>
      <w:rFonts w:ascii="Segoe UI" w:eastAsia="Times New Roman" w:hAnsi="Segoe UI" w:cs="Segoe UI"/>
      <w:sz w:val="18"/>
      <w:szCs w:val="18"/>
      <w:lang w:eastAsia="cs-CZ"/>
    </w:rPr>
  </w:style>
  <w:style w:type="paragraph" w:styleId="Odstavecseseznamem">
    <w:name w:val="List Paragraph"/>
    <w:aliases w:val="numbered,Paragraphe de liste1,Bullet List,FooterText,Colorful List - Accent 11,List Paragraph1,Bulletr List Paragraph,列出段落,列出段落1,List Paragraph2,List Paragraph21,Párrafo de lista1,Parágrafo da Lista1,リスト段落1,Listeafsnit1,Bullet list"/>
    <w:basedOn w:val="Normln"/>
    <w:link w:val="OdstavecseseznamemChar"/>
    <w:uiPriority w:val="34"/>
    <w:qFormat/>
    <w:rsid w:val="00EA2A93"/>
    <w:pPr>
      <w:ind w:leftChars="400" w:left="800"/>
    </w:pPr>
    <w:rPr>
      <w:rFonts w:eastAsiaTheme="minorEastAsia" w:cstheme="minorBidi"/>
      <w:lang w:eastAsia="ko-KR"/>
    </w:rPr>
  </w:style>
  <w:style w:type="character" w:customStyle="1" w:styleId="OdstavecseseznamemChar">
    <w:name w:val="Odstavec se seznamem Char"/>
    <w:aliases w:val="numbered Char,Paragraphe de liste1 Char,Bullet List Char,FooterText Char,Colorful List - Accent 11 Char,List Paragraph1 Char,Bulletr List Paragraph Char,列出段落 Char,列出段落1 Char,List Paragraph2 Char,List Paragraph21 Char"/>
    <w:link w:val="Odstavecseseznamem"/>
    <w:uiPriority w:val="34"/>
    <w:locked/>
    <w:rsid w:val="00EA2A93"/>
    <w:rPr>
      <w:rFonts w:ascii="Times New Roman" w:eastAsiaTheme="minorEastAsia" w:hAnsi="Times New Roman"/>
      <w:sz w:val="24"/>
      <w:szCs w:val="24"/>
      <w:lang w:eastAsia="ko-KR"/>
    </w:rPr>
  </w:style>
  <w:style w:type="paragraph" w:customStyle="1" w:styleId="p4">
    <w:name w:val="p4"/>
    <w:basedOn w:val="Normln"/>
    <w:rsid w:val="00EA2A93"/>
    <w:pPr>
      <w:spacing w:before="100" w:beforeAutospacing="1" w:after="100" w:afterAutospacing="1"/>
    </w:pPr>
    <w:rPr>
      <w:rFonts w:eastAsiaTheme="minorHAnsi"/>
      <w:lang w:eastAsia="en-US"/>
    </w:rPr>
  </w:style>
  <w:style w:type="paragraph" w:styleId="Textpoznpodarou">
    <w:name w:val="footnote text"/>
    <w:basedOn w:val="Normln"/>
    <w:link w:val="TextpoznpodarouChar"/>
    <w:uiPriority w:val="99"/>
    <w:unhideWhenUsed/>
    <w:rsid w:val="00EA2A93"/>
    <w:pPr>
      <w:snapToGrid w:val="0"/>
      <w:spacing w:after="160" w:line="259" w:lineRule="auto"/>
    </w:pPr>
    <w:rPr>
      <w:rFonts w:asciiTheme="minorHAnsi" w:eastAsiaTheme="minorEastAsia" w:hAnsiTheme="minorHAnsi" w:cstheme="minorBidi"/>
      <w:sz w:val="22"/>
      <w:szCs w:val="22"/>
      <w:lang w:eastAsia="en-US"/>
    </w:rPr>
  </w:style>
  <w:style w:type="character" w:customStyle="1" w:styleId="TextpoznpodarouChar">
    <w:name w:val="Text pozn. pod čarou Char"/>
    <w:basedOn w:val="Standardnpsmoodstavce"/>
    <w:link w:val="Textpoznpodarou"/>
    <w:uiPriority w:val="99"/>
    <w:rsid w:val="00EA2A93"/>
    <w:rPr>
      <w:rFonts w:eastAsiaTheme="minorEastAsia"/>
    </w:rPr>
  </w:style>
  <w:style w:type="character" w:styleId="Znakapoznpodarou">
    <w:name w:val="footnote reference"/>
    <w:basedOn w:val="Standardnpsmoodstavce"/>
    <w:uiPriority w:val="99"/>
    <w:unhideWhenUsed/>
    <w:rsid w:val="00EA2A93"/>
    <w:rPr>
      <w:vertAlign w:val="superscript"/>
    </w:rPr>
  </w:style>
  <w:style w:type="character" w:customStyle="1" w:styleId="Nevyeenzmnka1">
    <w:name w:val="Nevyřešená zmínka1"/>
    <w:basedOn w:val="Standardnpsmoodstavce"/>
    <w:uiPriority w:val="99"/>
    <w:semiHidden/>
    <w:unhideWhenUsed/>
    <w:rsid w:val="0087638E"/>
    <w:rPr>
      <w:color w:val="808080"/>
      <w:shd w:val="clear" w:color="auto" w:fill="E6E6E6"/>
    </w:rPr>
  </w:style>
  <w:style w:type="character" w:styleId="Sledovanodkaz">
    <w:name w:val="FollowedHyperlink"/>
    <w:basedOn w:val="Standardnpsmoodstavce"/>
    <w:uiPriority w:val="99"/>
    <w:semiHidden/>
    <w:unhideWhenUsed/>
    <w:rsid w:val="0087638E"/>
    <w:rPr>
      <w:color w:val="954F72" w:themeColor="followedHyperlink"/>
      <w:u w:val="single"/>
    </w:rPr>
  </w:style>
  <w:style w:type="character" w:styleId="Odkaznakoment">
    <w:name w:val="annotation reference"/>
    <w:basedOn w:val="Standardnpsmoodstavce"/>
    <w:uiPriority w:val="99"/>
    <w:semiHidden/>
    <w:unhideWhenUsed/>
    <w:rsid w:val="00FC514B"/>
    <w:rPr>
      <w:sz w:val="16"/>
      <w:szCs w:val="16"/>
    </w:rPr>
  </w:style>
  <w:style w:type="paragraph" w:styleId="Textkomente">
    <w:name w:val="annotation text"/>
    <w:basedOn w:val="Normln"/>
    <w:link w:val="TextkomenteChar"/>
    <w:uiPriority w:val="99"/>
    <w:semiHidden/>
    <w:unhideWhenUsed/>
    <w:rsid w:val="00FC514B"/>
    <w:rPr>
      <w:sz w:val="20"/>
      <w:szCs w:val="20"/>
    </w:rPr>
  </w:style>
  <w:style w:type="character" w:customStyle="1" w:styleId="TextkomenteChar">
    <w:name w:val="Text komentáře Char"/>
    <w:basedOn w:val="Standardnpsmoodstavce"/>
    <w:link w:val="Textkomente"/>
    <w:uiPriority w:val="99"/>
    <w:semiHidden/>
    <w:rsid w:val="00FC514B"/>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FC514B"/>
    <w:rPr>
      <w:b/>
      <w:bCs/>
    </w:rPr>
  </w:style>
  <w:style w:type="character" w:customStyle="1" w:styleId="PedmtkomenteChar">
    <w:name w:val="Předmět komentáře Char"/>
    <w:basedOn w:val="TextkomenteChar"/>
    <w:link w:val="Pedmtkomente"/>
    <w:uiPriority w:val="99"/>
    <w:semiHidden/>
    <w:rsid w:val="00FC514B"/>
    <w:rPr>
      <w:rFonts w:ascii="Times New Roman" w:eastAsia="Times New Roman" w:hAnsi="Times New Roman" w:cs="Times New Roman"/>
      <w:b/>
      <w:bCs/>
      <w:sz w:val="20"/>
      <w:szCs w:val="20"/>
      <w:lang w:eastAsia="cs-CZ"/>
    </w:rPr>
  </w:style>
  <w:style w:type="paragraph" w:styleId="Bezmezer">
    <w:name w:val="No Spacing"/>
    <w:uiPriority w:val="1"/>
    <w:qFormat/>
    <w:rsid w:val="00B03E3F"/>
    <w:pPr>
      <w:widowControl w:val="0"/>
      <w:spacing w:after="0" w:line="240" w:lineRule="auto"/>
      <w:jc w:val="both"/>
    </w:pPr>
    <w:rPr>
      <w:rFonts w:eastAsiaTheme="minorEastAsia"/>
      <w:kern w:val="2"/>
      <w:sz w:val="21"/>
      <w:lang w:eastAsia="ja-JP"/>
    </w:rPr>
  </w:style>
  <w:style w:type="character" w:customStyle="1" w:styleId="NormlnwebChar">
    <w:name w:val="Normální (web) Char"/>
    <w:basedOn w:val="Standardnpsmoodstavce"/>
    <w:link w:val="Normlnweb"/>
    <w:uiPriority w:val="99"/>
    <w:rsid w:val="00B03E3F"/>
    <w:rPr>
      <w:rFonts w:ascii="Times New Roman" w:hAnsi="Times New Roman" w:cs="Times New Roman"/>
      <w:sz w:val="24"/>
      <w:szCs w:val="24"/>
      <w:lang w:eastAsia="cs-CZ"/>
    </w:rPr>
  </w:style>
  <w:style w:type="character" w:customStyle="1" w:styleId="Nevyeenzmnka2">
    <w:name w:val="Nevyřešená zmínka2"/>
    <w:basedOn w:val="Standardnpsmoodstavce"/>
    <w:uiPriority w:val="99"/>
    <w:semiHidden/>
    <w:unhideWhenUsed/>
    <w:rsid w:val="00EA1572"/>
    <w:rPr>
      <w:color w:val="605E5C"/>
      <w:shd w:val="clear" w:color="auto" w:fill="E1DFDD"/>
    </w:rPr>
  </w:style>
  <w:style w:type="character" w:customStyle="1" w:styleId="Nevyeenzmnka3">
    <w:name w:val="Nevyřešená zmínka3"/>
    <w:basedOn w:val="Standardnpsmoodstavce"/>
    <w:uiPriority w:val="99"/>
    <w:semiHidden/>
    <w:unhideWhenUsed/>
    <w:rsid w:val="004206DE"/>
    <w:rPr>
      <w:color w:val="605E5C"/>
      <w:shd w:val="clear" w:color="auto" w:fill="E1DFDD"/>
    </w:rPr>
  </w:style>
  <w:style w:type="character" w:customStyle="1" w:styleId="hps">
    <w:name w:val="hps"/>
    <w:basedOn w:val="Standardnpsmoodstavce"/>
    <w:rsid w:val="006F2816"/>
  </w:style>
  <w:style w:type="table" w:styleId="Mkatabulky">
    <w:name w:val="Table Grid"/>
    <w:basedOn w:val="Normlntabulka"/>
    <w:uiPriority w:val="39"/>
    <w:rsid w:val="006F2816"/>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vyeenzmnka4">
    <w:name w:val="Nevyřešená zmínka4"/>
    <w:basedOn w:val="Standardnpsmoodstavce"/>
    <w:uiPriority w:val="99"/>
    <w:semiHidden/>
    <w:unhideWhenUsed/>
    <w:rsid w:val="00553544"/>
    <w:rPr>
      <w:color w:val="605E5C"/>
      <w:shd w:val="clear" w:color="auto" w:fill="E1DFDD"/>
    </w:rPr>
  </w:style>
  <w:style w:type="character" w:customStyle="1" w:styleId="Nevyeenzmnka5">
    <w:name w:val="Nevyřešená zmínka5"/>
    <w:basedOn w:val="Standardnpsmoodstavce"/>
    <w:uiPriority w:val="99"/>
    <w:semiHidden/>
    <w:unhideWhenUsed/>
    <w:rsid w:val="00FC75F2"/>
    <w:rPr>
      <w:color w:val="605E5C"/>
      <w:shd w:val="clear" w:color="auto" w:fill="E1DFDD"/>
    </w:rPr>
  </w:style>
  <w:style w:type="character" w:customStyle="1" w:styleId="Nadpis3Char">
    <w:name w:val="Nadpis 3 Char"/>
    <w:basedOn w:val="Standardnpsmoodstavce"/>
    <w:link w:val="Nadpis3"/>
    <w:uiPriority w:val="9"/>
    <w:semiHidden/>
    <w:rsid w:val="00F461D5"/>
    <w:rPr>
      <w:rFonts w:ascii="Calibri" w:eastAsiaTheme="minorEastAsia" w:hAnsi="Calibri" w:cs="Calibri"/>
      <w:b/>
      <w:bCs/>
      <w:sz w:val="27"/>
      <w:szCs w:val="27"/>
      <w:lang w:val="en-US" w:eastAsia="ko-KR"/>
    </w:rPr>
  </w:style>
  <w:style w:type="character" w:styleId="Siln">
    <w:name w:val="Strong"/>
    <w:basedOn w:val="Standardnpsmoodstavce"/>
    <w:uiPriority w:val="22"/>
    <w:qFormat/>
    <w:rsid w:val="00F461D5"/>
    <w:rPr>
      <w:b/>
      <w:bCs/>
    </w:rPr>
  </w:style>
  <w:style w:type="character" w:customStyle="1" w:styleId="Nevyeenzmnka6">
    <w:name w:val="Nevyřešená zmínka6"/>
    <w:basedOn w:val="Standardnpsmoodstavce"/>
    <w:uiPriority w:val="99"/>
    <w:semiHidden/>
    <w:unhideWhenUsed/>
    <w:rsid w:val="00B64D7B"/>
    <w:rPr>
      <w:color w:val="605E5C"/>
      <w:shd w:val="clear" w:color="auto" w:fill="E1DFDD"/>
    </w:rPr>
  </w:style>
  <w:style w:type="character" w:customStyle="1" w:styleId="Nevyeenzmnka7">
    <w:name w:val="Nevyřešená zmínka7"/>
    <w:basedOn w:val="Standardnpsmoodstavce"/>
    <w:uiPriority w:val="99"/>
    <w:semiHidden/>
    <w:unhideWhenUsed/>
    <w:rsid w:val="00834C33"/>
    <w:rPr>
      <w:color w:val="605E5C"/>
      <w:shd w:val="clear" w:color="auto" w:fill="E1DFDD"/>
    </w:rPr>
  </w:style>
  <w:style w:type="character" w:customStyle="1" w:styleId="il">
    <w:name w:val="il"/>
    <w:basedOn w:val="Standardnpsmoodstavce"/>
    <w:rsid w:val="00623792"/>
  </w:style>
  <w:style w:type="character" w:styleId="Nevyeenzmnka">
    <w:name w:val="Unresolved Mention"/>
    <w:basedOn w:val="Standardnpsmoodstavce"/>
    <w:uiPriority w:val="99"/>
    <w:semiHidden/>
    <w:unhideWhenUsed/>
    <w:rsid w:val="009B24AE"/>
    <w:rPr>
      <w:color w:val="605E5C"/>
      <w:shd w:val="clear" w:color="auto" w:fill="E1DFDD"/>
    </w:rPr>
  </w:style>
  <w:style w:type="paragraph" w:styleId="Textvysvtlivek">
    <w:name w:val="endnote text"/>
    <w:basedOn w:val="Normln"/>
    <w:link w:val="TextvysvtlivekChar"/>
    <w:uiPriority w:val="99"/>
    <w:semiHidden/>
    <w:unhideWhenUsed/>
    <w:rsid w:val="00FD0ACD"/>
    <w:rPr>
      <w:sz w:val="20"/>
      <w:szCs w:val="20"/>
    </w:rPr>
  </w:style>
  <w:style w:type="character" w:customStyle="1" w:styleId="TextvysvtlivekChar">
    <w:name w:val="Text vysvětlivek Char"/>
    <w:basedOn w:val="Standardnpsmoodstavce"/>
    <w:link w:val="Textvysvtlivek"/>
    <w:uiPriority w:val="99"/>
    <w:semiHidden/>
    <w:rsid w:val="00FD0ACD"/>
    <w:rPr>
      <w:rFonts w:ascii="Times New Roman" w:eastAsia="Times New Roman" w:hAnsi="Times New Roman" w:cs="Times New Roman"/>
      <w:sz w:val="20"/>
      <w:szCs w:val="20"/>
      <w:lang w:eastAsia="cs-CZ"/>
    </w:rPr>
  </w:style>
  <w:style w:type="character" w:styleId="Odkaznavysvtlivky">
    <w:name w:val="endnote reference"/>
    <w:basedOn w:val="Standardnpsmoodstavce"/>
    <w:uiPriority w:val="99"/>
    <w:semiHidden/>
    <w:unhideWhenUsed/>
    <w:rsid w:val="00FD0ACD"/>
    <w:rPr>
      <w:vertAlign w:val="superscript"/>
    </w:rPr>
  </w:style>
  <w:style w:type="paragraph" w:styleId="Revize">
    <w:name w:val="Revision"/>
    <w:hidden/>
    <w:uiPriority w:val="99"/>
    <w:semiHidden/>
    <w:rsid w:val="007C682C"/>
    <w:pPr>
      <w:spacing w:after="0" w:line="240" w:lineRule="auto"/>
    </w:pPr>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6626313">
      <w:bodyDiv w:val="1"/>
      <w:marLeft w:val="0"/>
      <w:marRight w:val="0"/>
      <w:marTop w:val="0"/>
      <w:marBottom w:val="0"/>
      <w:divBdr>
        <w:top w:val="none" w:sz="0" w:space="0" w:color="auto"/>
        <w:left w:val="none" w:sz="0" w:space="0" w:color="auto"/>
        <w:bottom w:val="none" w:sz="0" w:space="0" w:color="auto"/>
        <w:right w:val="none" w:sz="0" w:space="0" w:color="auto"/>
      </w:divBdr>
    </w:div>
    <w:div w:id="635257086">
      <w:bodyDiv w:val="1"/>
      <w:marLeft w:val="0"/>
      <w:marRight w:val="0"/>
      <w:marTop w:val="0"/>
      <w:marBottom w:val="0"/>
      <w:divBdr>
        <w:top w:val="none" w:sz="0" w:space="0" w:color="auto"/>
        <w:left w:val="none" w:sz="0" w:space="0" w:color="auto"/>
        <w:bottom w:val="none" w:sz="0" w:space="0" w:color="auto"/>
        <w:right w:val="none" w:sz="0" w:space="0" w:color="auto"/>
      </w:divBdr>
    </w:div>
    <w:div w:id="825902251">
      <w:bodyDiv w:val="1"/>
      <w:marLeft w:val="0"/>
      <w:marRight w:val="0"/>
      <w:marTop w:val="0"/>
      <w:marBottom w:val="0"/>
      <w:divBdr>
        <w:top w:val="none" w:sz="0" w:space="0" w:color="auto"/>
        <w:left w:val="none" w:sz="0" w:space="0" w:color="auto"/>
        <w:bottom w:val="none" w:sz="0" w:space="0" w:color="auto"/>
        <w:right w:val="none" w:sz="0" w:space="0" w:color="auto"/>
      </w:divBdr>
    </w:div>
    <w:div w:id="1165632613">
      <w:bodyDiv w:val="1"/>
      <w:marLeft w:val="0"/>
      <w:marRight w:val="0"/>
      <w:marTop w:val="0"/>
      <w:marBottom w:val="0"/>
      <w:divBdr>
        <w:top w:val="none" w:sz="0" w:space="0" w:color="auto"/>
        <w:left w:val="none" w:sz="0" w:space="0" w:color="auto"/>
        <w:bottom w:val="none" w:sz="0" w:space="0" w:color="auto"/>
        <w:right w:val="none" w:sz="0" w:space="0" w:color="auto"/>
      </w:divBdr>
    </w:div>
    <w:div w:id="1456438970">
      <w:bodyDiv w:val="1"/>
      <w:marLeft w:val="0"/>
      <w:marRight w:val="0"/>
      <w:marTop w:val="0"/>
      <w:marBottom w:val="0"/>
      <w:divBdr>
        <w:top w:val="none" w:sz="0" w:space="0" w:color="auto"/>
        <w:left w:val="none" w:sz="0" w:space="0" w:color="auto"/>
        <w:bottom w:val="none" w:sz="0" w:space="0" w:color="auto"/>
        <w:right w:val="none" w:sz="0" w:space="0" w:color="auto"/>
      </w:divBdr>
    </w:div>
    <w:div w:id="1619340049">
      <w:bodyDiv w:val="1"/>
      <w:marLeft w:val="0"/>
      <w:marRight w:val="0"/>
      <w:marTop w:val="0"/>
      <w:marBottom w:val="0"/>
      <w:divBdr>
        <w:top w:val="none" w:sz="0" w:space="0" w:color="auto"/>
        <w:left w:val="none" w:sz="0" w:space="0" w:color="auto"/>
        <w:bottom w:val="none" w:sz="0" w:space="0" w:color="auto"/>
        <w:right w:val="none" w:sz="0" w:space="0" w:color="auto"/>
      </w:divBdr>
    </w:div>
    <w:div w:id="1756395709">
      <w:bodyDiv w:val="1"/>
      <w:marLeft w:val="0"/>
      <w:marRight w:val="0"/>
      <w:marTop w:val="0"/>
      <w:marBottom w:val="0"/>
      <w:divBdr>
        <w:top w:val="none" w:sz="0" w:space="0" w:color="auto"/>
        <w:left w:val="none" w:sz="0" w:space="0" w:color="auto"/>
        <w:bottom w:val="none" w:sz="0" w:space="0" w:color="auto"/>
        <w:right w:val="none" w:sz="0" w:space="0" w:color="auto"/>
      </w:divBdr>
    </w:div>
    <w:div w:id="1839538332">
      <w:bodyDiv w:val="1"/>
      <w:marLeft w:val="0"/>
      <w:marRight w:val="0"/>
      <w:marTop w:val="0"/>
      <w:marBottom w:val="0"/>
      <w:divBdr>
        <w:top w:val="none" w:sz="0" w:space="0" w:color="auto"/>
        <w:left w:val="none" w:sz="0" w:space="0" w:color="auto"/>
        <w:bottom w:val="none" w:sz="0" w:space="0" w:color="auto"/>
        <w:right w:val="none" w:sz="0" w:space="0" w:color="auto"/>
      </w:divBdr>
    </w:div>
    <w:div w:id="1975258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ws.samsung.com/cz"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leona.dankova@taktiq.com" TargetMode="External"/><Relationship Id="rId4" Type="http://schemas.openxmlformats.org/officeDocument/2006/relationships/settings" Target="settings.xml"/><Relationship Id="rId9" Type="http://schemas.openxmlformats.org/officeDocument/2006/relationships/hyperlink" Target="mailto:v.schieblova@partner.samsung.com"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060135-66D7-4FBF-85E9-B7F61BF7D4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4</Pages>
  <Words>1097</Words>
  <Characters>6477</Characters>
  <Application>Microsoft Office Word</Application>
  <DocSecurity>0</DocSecurity>
  <Lines>53</Lines>
  <Paragraphs>15</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Ondřej Mádle</cp:lastModifiedBy>
  <cp:revision>17</cp:revision>
  <dcterms:created xsi:type="dcterms:W3CDTF">2020-04-07T10:50:00Z</dcterms:created>
  <dcterms:modified xsi:type="dcterms:W3CDTF">2026-06-05T08:40:00Z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y fmtid="{D5CDD505-2E9C-101B-9397-08002B2CF9AE}" pid="3" name="NSCPROP_SA">
    <vt:lpwstr>C:\mySingle\TEMP\TZ_Samsung nabízí v dubnu řadu Galaxy S20 a hodinky Galaxy Watch výhodněji.docx</vt:lpwstr>
  </property>
</Properties>
</file>