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21DB0" w14:textId="49820262" w:rsidR="00FA1E33" w:rsidRPr="005A62E7" w:rsidRDefault="00186DE7" w:rsidP="00550948">
      <w:pPr>
        <w:pStyle w:val="Normlnweb"/>
        <w:widowControl w:val="0"/>
        <w:spacing w:line="300" w:lineRule="auto"/>
        <w:jc w:val="center"/>
        <w:rPr>
          <w:rFonts w:ascii="Arial" w:eastAsia="Times New Roman" w:hAnsi="Arial" w:cs="Arial"/>
          <w:b/>
          <w:noProof/>
          <w:sz w:val="28"/>
          <w:szCs w:val="32"/>
        </w:rPr>
      </w:pPr>
      <w:r w:rsidRPr="00186DE7">
        <w:rPr>
          <w:rFonts w:ascii="Arial" w:eastAsia="Times New Roman" w:hAnsi="Arial" w:cs="Arial"/>
          <w:b/>
          <w:noProof/>
          <w:sz w:val="28"/>
          <w:szCs w:val="32"/>
        </w:rPr>
        <w:t>C</w:t>
      </w:r>
      <w:r>
        <w:rPr>
          <w:rFonts w:ascii="Arial" w:eastAsia="Times New Roman" w:hAnsi="Arial" w:cs="Arial"/>
          <w:b/>
          <w:noProof/>
          <w:sz w:val="28"/>
          <w:szCs w:val="32"/>
        </w:rPr>
        <w:t>o Evropané chtějí od příštího chytrého telefonu</w:t>
      </w:r>
    </w:p>
    <w:p w14:paraId="33A349B2" w14:textId="7371BD34" w:rsidR="00550948" w:rsidRPr="00306A8E" w:rsidRDefault="00186DE7" w:rsidP="00306A8E">
      <w:pPr>
        <w:pStyle w:val="Normlnweb"/>
        <w:widowControl w:val="0"/>
        <w:spacing w:before="120" w:line="300" w:lineRule="auto"/>
        <w:jc w:val="center"/>
        <w:rPr>
          <w:rFonts w:ascii="Arial" w:eastAsia="Times New Roman" w:hAnsi="Arial" w:cs="Arial"/>
          <w:bCs/>
          <w:i/>
          <w:iCs/>
          <w:noProof/>
          <w:sz w:val="22"/>
        </w:rPr>
      </w:pPr>
      <w:r w:rsidRPr="00186DE7">
        <w:rPr>
          <w:rFonts w:ascii="Arial" w:eastAsia="Times New Roman" w:hAnsi="Arial" w:cs="Arial"/>
          <w:bCs/>
          <w:i/>
          <w:iCs/>
          <w:noProof/>
          <w:sz w:val="22"/>
        </w:rPr>
        <w:t xml:space="preserve">Nový průzkum Samsungu ukazuje, že Evropané vybírají chytré telefony především podle dvou kritérií – roli </w:t>
      </w:r>
      <w:r w:rsidR="002979B4" w:rsidRPr="00186DE7">
        <w:rPr>
          <w:rFonts w:ascii="Arial" w:eastAsia="Times New Roman" w:hAnsi="Arial" w:cs="Arial"/>
          <w:bCs/>
          <w:i/>
          <w:iCs/>
          <w:noProof/>
          <w:sz w:val="22"/>
        </w:rPr>
        <w:t>hraj</w:t>
      </w:r>
      <w:r w:rsidR="002979B4">
        <w:rPr>
          <w:rFonts w:ascii="Arial" w:eastAsia="Times New Roman" w:hAnsi="Arial" w:cs="Arial"/>
          <w:bCs/>
          <w:i/>
          <w:iCs/>
          <w:noProof/>
          <w:sz w:val="22"/>
        </w:rPr>
        <w:t>í</w:t>
      </w:r>
      <w:r w:rsidR="002979B4" w:rsidRPr="00186DE7">
        <w:rPr>
          <w:rFonts w:ascii="Arial" w:eastAsia="Times New Roman" w:hAnsi="Arial" w:cs="Arial"/>
          <w:bCs/>
          <w:i/>
          <w:iCs/>
          <w:noProof/>
          <w:sz w:val="22"/>
        </w:rPr>
        <w:t xml:space="preserve"> </w:t>
      </w:r>
      <w:r w:rsidRPr="00186DE7">
        <w:rPr>
          <w:rFonts w:ascii="Arial" w:eastAsia="Times New Roman" w:hAnsi="Arial" w:cs="Arial"/>
          <w:bCs/>
          <w:i/>
          <w:iCs/>
          <w:noProof/>
          <w:sz w:val="22"/>
        </w:rPr>
        <w:t>jejich aktuální životní styl a také plány do budoucna</w:t>
      </w:r>
    </w:p>
    <w:p w14:paraId="15AE46BD" w14:textId="6AD37B0F" w:rsidR="005A62E7" w:rsidRPr="004D0D76" w:rsidRDefault="005A62E7" w:rsidP="005A62E7">
      <w:pPr>
        <w:rPr>
          <w:rFonts w:ascii="Arial" w:hAnsi="Arial" w:cs="Arial"/>
          <w:b/>
          <w:bCs/>
          <w:sz w:val="22"/>
          <w:szCs w:val="22"/>
        </w:rPr>
      </w:pPr>
    </w:p>
    <w:p w14:paraId="59DC6F30" w14:textId="6D745A51" w:rsidR="005A62E7" w:rsidRPr="005A62E7" w:rsidRDefault="005A62E7" w:rsidP="008D3328">
      <w:pPr>
        <w:jc w:val="both"/>
        <w:rPr>
          <w:rFonts w:ascii="Arial" w:hAnsi="Arial" w:cs="Arial"/>
          <w:b/>
          <w:bCs/>
          <w:sz w:val="22"/>
          <w:szCs w:val="22"/>
        </w:rPr>
      </w:pPr>
      <w:r w:rsidRPr="005A62E7">
        <w:rPr>
          <w:rFonts w:ascii="Arial" w:hAnsi="Arial" w:cs="Arial"/>
          <w:b/>
          <w:bCs/>
          <w:sz w:val="22"/>
          <w:szCs w:val="22"/>
        </w:rPr>
        <w:t xml:space="preserve">Praha </w:t>
      </w:r>
      <w:r w:rsidR="00186DE7">
        <w:rPr>
          <w:rFonts w:ascii="Arial" w:hAnsi="Arial" w:cs="Arial"/>
          <w:b/>
          <w:bCs/>
          <w:sz w:val="22"/>
          <w:szCs w:val="22"/>
        </w:rPr>
        <w:t>13</w:t>
      </w:r>
      <w:r w:rsidRPr="00F43965">
        <w:rPr>
          <w:rFonts w:ascii="Arial" w:hAnsi="Arial" w:cs="Arial"/>
          <w:b/>
          <w:bCs/>
          <w:sz w:val="22"/>
          <w:szCs w:val="22"/>
        </w:rPr>
        <w:t xml:space="preserve">. </w:t>
      </w:r>
      <w:r w:rsidR="00186DE7">
        <w:rPr>
          <w:rFonts w:ascii="Arial" w:hAnsi="Arial" w:cs="Arial"/>
          <w:b/>
          <w:bCs/>
          <w:sz w:val="22"/>
          <w:szCs w:val="22"/>
        </w:rPr>
        <w:t>října</w:t>
      </w:r>
      <w:r w:rsidRPr="00F43965">
        <w:rPr>
          <w:rFonts w:ascii="Arial" w:hAnsi="Arial" w:cs="Arial"/>
          <w:b/>
          <w:bCs/>
          <w:sz w:val="22"/>
          <w:szCs w:val="22"/>
        </w:rPr>
        <w:t xml:space="preserve"> 202</w:t>
      </w:r>
      <w:r w:rsidR="00F237D3">
        <w:rPr>
          <w:rFonts w:ascii="Arial" w:hAnsi="Arial" w:cs="Arial"/>
          <w:b/>
          <w:bCs/>
          <w:sz w:val="22"/>
          <w:szCs w:val="22"/>
        </w:rPr>
        <w:t>6</w:t>
      </w:r>
      <w:r w:rsidRPr="005A62E7">
        <w:rPr>
          <w:rFonts w:ascii="Arial" w:hAnsi="Arial" w:cs="Arial"/>
          <w:b/>
          <w:bCs/>
          <w:sz w:val="22"/>
          <w:szCs w:val="22"/>
        </w:rPr>
        <w:t xml:space="preserve"> – </w:t>
      </w:r>
      <w:r w:rsidR="00186DE7" w:rsidRPr="00186DE7">
        <w:rPr>
          <w:rFonts w:ascii="Arial" w:hAnsi="Arial" w:cs="Arial"/>
          <w:b/>
          <w:bCs/>
          <w:sz w:val="22"/>
          <w:szCs w:val="22"/>
        </w:rPr>
        <w:t>Také jste si už někdy vybírali běžecké boty spíš podle tréninkových plánů než podle aktuální kondice? Nebo batoh na expedici, kterou jste zatím ani nenaplánovali? Nejste sami. Nový průzkum Samsungu odhalil, že lidé v Evropě</w:t>
      </w:r>
      <w:r w:rsidR="00375AD8" w:rsidRPr="00375AD8">
        <w:rPr>
          <w:rStyle w:val="Znakapoznpodarou"/>
          <w:rFonts w:ascii="Arial" w:hAnsi="Arial" w:cs="Arial"/>
          <w:b/>
          <w:noProof/>
          <w:sz w:val="22"/>
        </w:rPr>
        <w:footnoteReference w:id="1"/>
      </w:r>
      <w:r w:rsidR="00186DE7" w:rsidRPr="00186DE7">
        <w:rPr>
          <w:rFonts w:ascii="Arial" w:hAnsi="Arial" w:cs="Arial"/>
          <w:b/>
          <w:bCs/>
          <w:sz w:val="22"/>
          <w:szCs w:val="22"/>
        </w:rPr>
        <w:t xml:space="preserve"> podobným způsobem vybírají i chytré telefony.</w:t>
      </w:r>
    </w:p>
    <w:p w14:paraId="6666DDEB" w14:textId="23E6E0B6" w:rsidR="00FA1E33" w:rsidRPr="005A62E7" w:rsidRDefault="00FA1E33" w:rsidP="00216DF6">
      <w:pPr>
        <w:pStyle w:val="Normlnweb"/>
        <w:widowControl w:val="0"/>
        <w:spacing w:line="300" w:lineRule="auto"/>
        <w:jc w:val="both"/>
        <w:rPr>
          <w:rFonts w:ascii="Arial" w:eastAsia="Times New Roman" w:hAnsi="Arial" w:cs="Arial"/>
          <w:b/>
          <w:noProof/>
          <w:sz w:val="22"/>
          <w:szCs w:val="22"/>
          <w:shd w:val="clear" w:color="auto" w:fill="FFFFFF"/>
        </w:rPr>
      </w:pPr>
    </w:p>
    <w:p w14:paraId="441943EF" w14:textId="23B9BAF5"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Evropští respondenti více než ze dvou třetin (66 %</w:t>
      </w:r>
      <w:r>
        <w:rPr>
          <w:rStyle w:val="Znakapoznpodarou"/>
          <w:rFonts w:ascii="Arial" w:hAnsi="Arial" w:cs="Arial"/>
          <w:sz w:val="22"/>
          <w:szCs w:val="22"/>
        </w:rPr>
        <w:footnoteReference w:id="2"/>
      </w:r>
      <w:r w:rsidRPr="00186DE7">
        <w:rPr>
          <w:rFonts w:ascii="Arial" w:hAnsi="Arial" w:cs="Arial"/>
          <w:sz w:val="22"/>
          <w:szCs w:val="22"/>
        </w:rPr>
        <w:t>) v průzkumu</w:t>
      </w:r>
      <w:r>
        <w:rPr>
          <w:rStyle w:val="Znakapoznpodarou"/>
          <w:rFonts w:ascii="Arial" w:hAnsi="Arial" w:cs="Arial"/>
          <w:sz w:val="22"/>
          <w:szCs w:val="22"/>
        </w:rPr>
        <w:footnoteReference w:id="3"/>
      </w:r>
      <w:r w:rsidRPr="00186DE7">
        <w:rPr>
          <w:rFonts w:ascii="Arial" w:hAnsi="Arial" w:cs="Arial"/>
          <w:sz w:val="22"/>
          <w:szCs w:val="22"/>
        </w:rPr>
        <w:t xml:space="preserve"> uvedli, že při výběru telefonu berou v úvahu minimálně jeden zájem, kterému se teprve hodlají věnovat, ať už jde o sledování filmů, hraní, cestování nebo vytváření obsahu. Téměř polovina respondentů (46 %</w:t>
      </w:r>
      <w:r w:rsidR="00062958">
        <w:rPr>
          <w:rStyle w:val="Znakapoznpodarou"/>
          <w:rFonts w:ascii="Arial" w:hAnsi="Arial" w:cs="Arial"/>
          <w:sz w:val="22"/>
          <w:szCs w:val="22"/>
        </w:rPr>
        <w:footnoteReference w:id="4"/>
      </w:r>
      <w:r w:rsidRPr="00186DE7">
        <w:rPr>
          <w:rFonts w:ascii="Arial" w:hAnsi="Arial" w:cs="Arial"/>
          <w:sz w:val="22"/>
          <w:szCs w:val="22"/>
        </w:rPr>
        <w:t xml:space="preserve">) při nákupu nových technologických zařízení bere v úvahu své ambice – do této skupiny patří i 24 % lidí, kteří uvedli, že se při volbě řídí svým kýženým životním stylem do budoucna. Kromě toho téměř </w:t>
      </w:r>
      <w:r w:rsidR="00E16D2E">
        <w:rPr>
          <w:rFonts w:ascii="Arial" w:hAnsi="Arial" w:cs="Arial"/>
          <w:sz w:val="22"/>
          <w:szCs w:val="22"/>
        </w:rPr>
        <w:t>jedna třetina</w:t>
      </w:r>
      <w:r w:rsidRPr="00186DE7">
        <w:rPr>
          <w:rFonts w:ascii="Arial" w:hAnsi="Arial" w:cs="Arial"/>
          <w:sz w:val="22"/>
          <w:szCs w:val="22"/>
        </w:rPr>
        <w:t xml:space="preserve"> (28 %) </w:t>
      </w:r>
      <w:r w:rsidR="00E16D2E" w:rsidRPr="00186DE7">
        <w:rPr>
          <w:rFonts w:ascii="Arial" w:hAnsi="Arial" w:cs="Arial"/>
          <w:sz w:val="22"/>
          <w:szCs w:val="22"/>
        </w:rPr>
        <w:t>respondent</w:t>
      </w:r>
      <w:r w:rsidR="00E16D2E">
        <w:rPr>
          <w:rFonts w:ascii="Arial" w:hAnsi="Arial" w:cs="Arial"/>
          <w:sz w:val="22"/>
          <w:szCs w:val="22"/>
        </w:rPr>
        <w:t>ů</w:t>
      </w:r>
      <w:r w:rsidR="00E16D2E" w:rsidRPr="00186DE7">
        <w:rPr>
          <w:rFonts w:ascii="Arial" w:hAnsi="Arial" w:cs="Arial"/>
          <w:sz w:val="22"/>
          <w:szCs w:val="22"/>
        </w:rPr>
        <w:t xml:space="preserve"> </w:t>
      </w:r>
      <w:r w:rsidRPr="00186DE7">
        <w:rPr>
          <w:rFonts w:ascii="Arial" w:hAnsi="Arial" w:cs="Arial"/>
          <w:sz w:val="22"/>
          <w:szCs w:val="22"/>
        </w:rPr>
        <w:t xml:space="preserve">hlásí, že si současný telefon vybrali podle toho, aby odpovídal jejich osobnosti. </w:t>
      </w:r>
    </w:p>
    <w:p w14:paraId="18501226" w14:textId="77777777" w:rsidR="00186DE7" w:rsidRPr="00186DE7" w:rsidRDefault="00186DE7" w:rsidP="00186DE7">
      <w:pPr>
        <w:pStyle w:val="Normlnweb"/>
        <w:widowControl w:val="0"/>
        <w:spacing w:line="300" w:lineRule="auto"/>
        <w:jc w:val="both"/>
        <w:rPr>
          <w:rFonts w:ascii="Arial" w:hAnsi="Arial" w:cs="Arial"/>
          <w:sz w:val="22"/>
          <w:szCs w:val="22"/>
        </w:rPr>
      </w:pPr>
    </w:p>
    <w:p w14:paraId="52D50BFA" w14:textId="77777777"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Vezmeme-li v potaz, jak rozmanitý životní styl lidé po celé Evropě vedou a jak rozmanité jsou jejich ambice a plány, je jasné, že potřebují různé možnosti na výběr. </w:t>
      </w:r>
    </w:p>
    <w:p w14:paraId="52395D4C" w14:textId="77777777" w:rsidR="00186DE7" w:rsidRPr="00186DE7" w:rsidRDefault="00186DE7" w:rsidP="00186DE7">
      <w:pPr>
        <w:pStyle w:val="Normlnweb"/>
        <w:widowControl w:val="0"/>
        <w:spacing w:line="300" w:lineRule="auto"/>
        <w:jc w:val="both"/>
        <w:rPr>
          <w:rFonts w:ascii="Arial" w:hAnsi="Arial" w:cs="Arial"/>
          <w:sz w:val="22"/>
          <w:szCs w:val="22"/>
        </w:rPr>
      </w:pPr>
    </w:p>
    <w:p w14:paraId="7DBD0087" w14:textId="77777777" w:rsidR="00186DE7" w:rsidRPr="00186DE7" w:rsidRDefault="00186DE7" w:rsidP="00186DE7">
      <w:pPr>
        <w:pStyle w:val="Normlnweb"/>
        <w:widowControl w:val="0"/>
        <w:spacing w:line="300" w:lineRule="auto"/>
        <w:jc w:val="both"/>
        <w:rPr>
          <w:rFonts w:ascii="Arial" w:hAnsi="Arial" w:cs="Arial"/>
          <w:b/>
          <w:bCs/>
          <w:sz w:val="22"/>
          <w:szCs w:val="22"/>
        </w:rPr>
      </w:pPr>
      <w:r w:rsidRPr="00186DE7">
        <w:rPr>
          <w:rFonts w:ascii="Arial" w:hAnsi="Arial" w:cs="Arial"/>
          <w:b/>
          <w:bCs/>
          <w:sz w:val="22"/>
          <w:szCs w:val="22"/>
        </w:rPr>
        <w:t xml:space="preserve">Velké plány, každodenní potřeby </w:t>
      </w:r>
    </w:p>
    <w:p w14:paraId="56CA25AA" w14:textId="77777777"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Jak výzkum prokázal, Evropané</w:t>
      </w:r>
      <w:r w:rsidRPr="00A871AB">
        <w:rPr>
          <w:rFonts w:ascii="Arial" w:hAnsi="Arial" w:cs="Arial"/>
          <w:sz w:val="22"/>
          <w:szCs w:val="22"/>
          <w:vertAlign w:val="superscript"/>
        </w:rPr>
        <w:t>1</w:t>
      </w:r>
      <w:r w:rsidRPr="00186DE7">
        <w:rPr>
          <w:rFonts w:ascii="Arial" w:hAnsi="Arial" w:cs="Arial"/>
          <w:sz w:val="22"/>
          <w:szCs w:val="22"/>
        </w:rPr>
        <w:t xml:space="preserve"> si vybírají chytré telefony i s ohledem na budoucnost, ale velkou roli hraje i každodenní funkčnost a základní vlastnosti: </w:t>
      </w:r>
    </w:p>
    <w:p w14:paraId="2413D6E2" w14:textId="2C1C2295" w:rsidR="00186DE7" w:rsidRPr="00186DE7" w:rsidRDefault="00186DE7" w:rsidP="00186DE7">
      <w:pPr>
        <w:pStyle w:val="Normlnweb"/>
        <w:widowControl w:val="0"/>
        <w:numPr>
          <w:ilvl w:val="0"/>
          <w:numId w:val="11"/>
        </w:numPr>
        <w:spacing w:line="300" w:lineRule="auto"/>
        <w:jc w:val="both"/>
        <w:rPr>
          <w:rFonts w:ascii="Arial" w:hAnsi="Arial" w:cs="Arial"/>
          <w:sz w:val="22"/>
          <w:szCs w:val="22"/>
        </w:rPr>
      </w:pPr>
      <w:r w:rsidRPr="00186DE7">
        <w:rPr>
          <w:rFonts w:ascii="Arial" w:hAnsi="Arial" w:cs="Arial"/>
          <w:b/>
          <w:bCs/>
          <w:sz w:val="22"/>
          <w:szCs w:val="22"/>
        </w:rPr>
        <w:t>Výdrž baterie:</w:t>
      </w:r>
      <w:r w:rsidRPr="00186DE7">
        <w:rPr>
          <w:rFonts w:ascii="Arial" w:hAnsi="Arial" w:cs="Arial"/>
          <w:sz w:val="22"/>
          <w:szCs w:val="22"/>
        </w:rPr>
        <w:t xml:space="preserve"> Více než třetina Evropanů (36 %) uvádí, že jim vadí nutnost častého dobíjení telefonu – mus</w:t>
      </w:r>
      <w:r w:rsidR="00453492">
        <w:rPr>
          <w:rFonts w:ascii="Arial" w:hAnsi="Arial" w:cs="Arial"/>
          <w:sz w:val="22"/>
          <w:szCs w:val="22"/>
        </w:rPr>
        <w:t>ej</w:t>
      </w:r>
      <w:r w:rsidRPr="00186DE7">
        <w:rPr>
          <w:rFonts w:ascii="Arial" w:hAnsi="Arial" w:cs="Arial"/>
          <w:sz w:val="22"/>
          <w:szCs w:val="22"/>
        </w:rPr>
        <w:t xml:space="preserve">í pak přerušit práci či jinou činnost, případně i vybírat, k čemu </w:t>
      </w:r>
      <w:r w:rsidRPr="00186DE7">
        <w:rPr>
          <w:rFonts w:ascii="Arial" w:hAnsi="Arial" w:cs="Arial"/>
          <w:sz w:val="22"/>
          <w:szCs w:val="22"/>
        </w:rPr>
        <w:lastRenderedPageBreak/>
        <w:t>lze telefon aktuálně použít</w:t>
      </w:r>
      <w:r w:rsidR="00453492">
        <w:rPr>
          <w:rFonts w:ascii="Arial" w:hAnsi="Arial" w:cs="Arial"/>
          <w:sz w:val="22"/>
          <w:szCs w:val="22"/>
        </w:rPr>
        <w:t>,</w:t>
      </w:r>
      <w:r w:rsidRPr="00186DE7">
        <w:rPr>
          <w:rFonts w:ascii="Arial" w:hAnsi="Arial" w:cs="Arial"/>
          <w:sz w:val="22"/>
          <w:szCs w:val="22"/>
        </w:rPr>
        <w:t xml:space="preserve"> a k čemu ne. </w:t>
      </w:r>
    </w:p>
    <w:p w14:paraId="282753B3" w14:textId="21F3A9A8" w:rsidR="00186DE7" w:rsidRPr="00186DE7" w:rsidRDefault="00186DE7" w:rsidP="00186DE7">
      <w:pPr>
        <w:pStyle w:val="Normlnweb"/>
        <w:widowControl w:val="0"/>
        <w:numPr>
          <w:ilvl w:val="0"/>
          <w:numId w:val="11"/>
        </w:numPr>
        <w:spacing w:line="300" w:lineRule="auto"/>
        <w:jc w:val="both"/>
        <w:rPr>
          <w:rFonts w:ascii="Arial" w:hAnsi="Arial" w:cs="Arial"/>
          <w:sz w:val="22"/>
          <w:szCs w:val="22"/>
        </w:rPr>
      </w:pPr>
      <w:r w:rsidRPr="00186DE7">
        <w:rPr>
          <w:rFonts w:ascii="Arial" w:hAnsi="Arial" w:cs="Arial"/>
          <w:b/>
          <w:bCs/>
          <w:sz w:val="22"/>
          <w:szCs w:val="22"/>
        </w:rPr>
        <w:t>Přepínání mezi aplikacemi:</w:t>
      </w:r>
      <w:r w:rsidRPr="00186DE7">
        <w:rPr>
          <w:rFonts w:ascii="Arial" w:hAnsi="Arial" w:cs="Arial"/>
          <w:sz w:val="22"/>
          <w:szCs w:val="22"/>
        </w:rPr>
        <w:t xml:space="preserve"> Bezmála pětině uživatelů (18 %) vadí nutnost častého přepínání mezi aplikacemi, které je nutné </w:t>
      </w:r>
      <w:r w:rsidR="00453492">
        <w:rPr>
          <w:rFonts w:ascii="Arial" w:hAnsi="Arial" w:cs="Arial"/>
          <w:sz w:val="22"/>
          <w:szCs w:val="22"/>
        </w:rPr>
        <w:t>k</w:t>
      </w:r>
      <w:r w:rsidR="00453492" w:rsidRPr="00186DE7">
        <w:rPr>
          <w:rFonts w:ascii="Arial" w:hAnsi="Arial" w:cs="Arial"/>
          <w:sz w:val="22"/>
          <w:szCs w:val="22"/>
        </w:rPr>
        <w:t xml:space="preserve"> </w:t>
      </w:r>
      <w:r w:rsidRPr="00186DE7">
        <w:rPr>
          <w:rFonts w:ascii="Arial" w:hAnsi="Arial" w:cs="Arial"/>
          <w:sz w:val="22"/>
          <w:szCs w:val="22"/>
        </w:rPr>
        <w:t>dokončení nějakého úkolu, místo aby mohli mít vše</w:t>
      </w:r>
      <w:r w:rsidR="00453492">
        <w:rPr>
          <w:rFonts w:ascii="Arial" w:hAnsi="Arial" w:cs="Arial"/>
          <w:sz w:val="22"/>
          <w:szCs w:val="22"/>
        </w:rPr>
        <w:t>chno</w:t>
      </w:r>
      <w:r w:rsidRPr="00186DE7">
        <w:rPr>
          <w:rFonts w:ascii="Arial" w:hAnsi="Arial" w:cs="Arial"/>
          <w:sz w:val="22"/>
          <w:szCs w:val="22"/>
        </w:rPr>
        <w:t xml:space="preserve"> potřebné otevřené současně. </w:t>
      </w:r>
    </w:p>
    <w:p w14:paraId="07C2CB54" w14:textId="0DA0B61F" w:rsidR="00186DE7" w:rsidRPr="00186DE7" w:rsidRDefault="00186DE7" w:rsidP="00186DE7">
      <w:pPr>
        <w:pStyle w:val="Normlnweb"/>
        <w:widowControl w:val="0"/>
        <w:numPr>
          <w:ilvl w:val="0"/>
          <w:numId w:val="11"/>
        </w:numPr>
        <w:spacing w:line="300" w:lineRule="auto"/>
        <w:jc w:val="both"/>
        <w:rPr>
          <w:rFonts w:ascii="Arial" w:hAnsi="Arial" w:cs="Arial"/>
          <w:sz w:val="22"/>
          <w:szCs w:val="22"/>
        </w:rPr>
      </w:pPr>
      <w:r w:rsidRPr="00186DE7">
        <w:rPr>
          <w:rFonts w:ascii="Arial" w:hAnsi="Arial" w:cs="Arial"/>
          <w:b/>
          <w:bCs/>
          <w:sz w:val="22"/>
          <w:szCs w:val="22"/>
        </w:rPr>
        <w:t>Velikost displeje:</w:t>
      </w:r>
      <w:r w:rsidRPr="00186DE7">
        <w:rPr>
          <w:rFonts w:ascii="Arial" w:hAnsi="Arial" w:cs="Arial"/>
          <w:sz w:val="22"/>
          <w:szCs w:val="22"/>
        </w:rPr>
        <w:t xml:space="preserve"> 14 % respondentů odpovědělo, že jejich displej občas není dost velký, ať už na práci nebo na hraní. 13 % uživatelů něco začne dělat na telefonu, ale poté se musí přesunout na zařízení s větším displejem. </w:t>
      </w:r>
    </w:p>
    <w:p w14:paraId="56FF0C10" w14:textId="293249E4" w:rsidR="00186DE7" w:rsidRPr="00186DE7" w:rsidRDefault="00186DE7" w:rsidP="00186DE7">
      <w:pPr>
        <w:pStyle w:val="Normlnweb"/>
        <w:widowControl w:val="0"/>
        <w:numPr>
          <w:ilvl w:val="0"/>
          <w:numId w:val="11"/>
        </w:numPr>
        <w:spacing w:line="300" w:lineRule="auto"/>
        <w:jc w:val="both"/>
        <w:rPr>
          <w:rFonts w:ascii="Arial" w:hAnsi="Arial" w:cs="Arial"/>
          <w:sz w:val="22"/>
          <w:szCs w:val="22"/>
        </w:rPr>
      </w:pPr>
      <w:r w:rsidRPr="00186DE7">
        <w:rPr>
          <w:rFonts w:ascii="Arial" w:hAnsi="Arial" w:cs="Arial"/>
          <w:b/>
          <w:bCs/>
          <w:sz w:val="22"/>
          <w:szCs w:val="22"/>
        </w:rPr>
        <w:t>Soukromí na veřejnosti:</w:t>
      </w:r>
      <w:r w:rsidRPr="00186DE7">
        <w:rPr>
          <w:rFonts w:ascii="Arial" w:hAnsi="Arial" w:cs="Arial"/>
          <w:sz w:val="22"/>
          <w:szCs w:val="22"/>
        </w:rPr>
        <w:t xml:space="preserve"> Pro některé uživatele tahle záležitost představuje problém, který jim brání ve veřejných prostorách v určitých činnostech. Více než čtvrtina respondentů (27 %) například na veřejnosti někdy zavřela mobilní bankovní aplikaci z obavy, že informace na displeji uvidí někdo nepovolaný. </w:t>
      </w:r>
    </w:p>
    <w:p w14:paraId="117EA4A5" w14:textId="77777777" w:rsidR="00186DE7" w:rsidRPr="00186DE7" w:rsidRDefault="00186DE7" w:rsidP="00186DE7">
      <w:pPr>
        <w:pStyle w:val="Normlnweb"/>
        <w:widowControl w:val="0"/>
        <w:spacing w:line="300" w:lineRule="auto"/>
        <w:jc w:val="both"/>
        <w:rPr>
          <w:rFonts w:ascii="Arial" w:hAnsi="Arial" w:cs="Arial"/>
          <w:sz w:val="22"/>
          <w:szCs w:val="22"/>
        </w:rPr>
      </w:pPr>
    </w:p>
    <w:p w14:paraId="427F17D2" w14:textId="77777777" w:rsidR="00186DE7" w:rsidRPr="00186DE7" w:rsidRDefault="00186DE7" w:rsidP="00186DE7">
      <w:pPr>
        <w:pStyle w:val="Normlnweb"/>
        <w:widowControl w:val="0"/>
        <w:spacing w:line="300" w:lineRule="auto"/>
        <w:jc w:val="both"/>
        <w:rPr>
          <w:rFonts w:ascii="Arial" w:hAnsi="Arial" w:cs="Arial"/>
          <w:b/>
          <w:bCs/>
          <w:sz w:val="22"/>
          <w:szCs w:val="22"/>
        </w:rPr>
      </w:pPr>
      <w:r w:rsidRPr="00186DE7">
        <w:rPr>
          <w:rFonts w:ascii="Arial" w:hAnsi="Arial" w:cs="Arial"/>
          <w:b/>
          <w:bCs/>
          <w:sz w:val="22"/>
          <w:szCs w:val="22"/>
        </w:rPr>
        <w:t>Nebylo by lepší pořídit jiný telefon?</w:t>
      </w:r>
    </w:p>
    <w:p w14:paraId="20C1B0E0" w14:textId="77777777"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Na výběr telefonu má velký vliv i otázka, nakolik typ přístroje odpovídá každodennímu životu daného uživatele. Po vyhodnocení základních funkcí a vlastností přicházejí ke slovu další, především rychlost a výkon (u 22 % respondentů). Téměř stejný počet uživatelů (20 %) touží po bohatších možnostech práce či zábavy, aniž by museli přecházet na přístroj s větším displejem, a 15 % by rádo tenčí a praktičtější provedení.</w:t>
      </w:r>
    </w:p>
    <w:p w14:paraId="41AB5632" w14:textId="77777777" w:rsidR="00186DE7" w:rsidRPr="00186DE7" w:rsidRDefault="00186DE7" w:rsidP="00186DE7">
      <w:pPr>
        <w:pStyle w:val="Normlnweb"/>
        <w:widowControl w:val="0"/>
        <w:spacing w:line="300" w:lineRule="auto"/>
        <w:jc w:val="both"/>
        <w:rPr>
          <w:rFonts w:ascii="Arial" w:hAnsi="Arial" w:cs="Arial"/>
          <w:sz w:val="22"/>
          <w:szCs w:val="22"/>
        </w:rPr>
      </w:pPr>
    </w:p>
    <w:p w14:paraId="65168751" w14:textId="77777777"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Téměř čtvrtina Evropanů1 (23 %), uvedla, že kdyby našli optimální funkci vylepšující něco, co pravidelně dělají, zvažovali by přechod na jiný typ telefonu. Velmi důležitým faktorem je i zmíněná ochrana soukromí – vylepšení v této oblasti by k uvažování o změně typu telefonu přimělo téměř pětinu respondentů (18 %).</w:t>
      </w:r>
    </w:p>
    <w:p w14:paraId="2C520F62" w14:textId="77777777" w:rsidR="00186DE7" w:rsidRPr="00186DE7" w:rsidRDefault="00186DE7" w:rsidP="00186DE7">
      <w:pPr>
        <w:pStyle w:val="Normlnweb"/>
        <w:widowControl w:val="0"/>
        <w:spacing w:line="300" w:lineRule="auto"/>
        <w:jc w:val="both"/>
        <w:rPr>
          <w:rFonts w:ascii="Arial" w:hAnsi="Arial" w:cs="Arial"/>
          <w:sz w:val="22"/>
          <w:szCs w:val="22"/>
        </w:rPr>
      </w:pPr>
    </w:p>
    <w:p w14:paraId="6324FE16" w14:textId="1BC05399"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Jiným konstrukčním řešením jsou nakloněni především mladší dospělí lidé. Víc než pětina (21 %) respondentů ve věku 25 až 34 let</w:t>
      </w:r>
      <w:r w:rsidRPr="00A871AB">
        <w:rPr>
          <w:rFonts w:ascii="Arial" w:hAnsi="Arial" w:cs="Arial"/>
          <w:sz w:val="22"/>
          <w:szCs w:val="22"/>
          <w:vertAlign w:val="superscript"/>
        </w:rPr>
        <w:t>1</w:t>
      </w:r>
      <w:r w:rsidRPr="00186DE7">
        <w:rPr>
          <w:rFonts w:ascii="Arial" w:hAnsi="Arial" w:cs="Arial"/>
          <w:sz w:val="22"/>
          <w:szCs w:val="22"/>
        </w:rPr>
        <w:t xml:space="preserve"> by zvažovala telefon běžné velikosti, z nějž by po otevření vznikl malý tablet, a téměř čtvrtinu (23 %) by k uvažování o změně přesvědčila lehčí nebo tenčí konstrukce, která by lépe odpovídala jejich životnímu stylu. </w:t>
      </w:r>
    </w:p>
    <w:p w14:paraId="1D3489E1" w14:textId="77777777" w:rsidR="00186DE7" w:rsidRPr="00186DE7" w:rsidRDefault="00186DE7" w:rsidP="00186DE7">
      <w:pPr>
        <w:pStyle w:val="Normlnweb"/>
        <w:widowControl w:val="0"/>
        <w:spacing w:line="300" w:lineRule="auto"/>
        <w:jc w:val="both"/>
        <w:rPr>
          <w:rFonts w:ascii="Arial" w:hAnsi="Arial" w:cs="Arial"/>
          <w:sz w:val="22"/>
          <w:szCs w:val="22"/>
        </w:rPr>
      </w:pPr>
    </w:p>
    <w:p w14:paraId="039A4832" w14:textId="77777777"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Výsledky průzkumu naznačují, že Evropané mají na své příští chytré telefony celkem jednoduché nároky – chtějí technologii, která bez problémů funguje a usnadní jim důležité aktivity. </w:t>
      </w:r>
    </w:p>
    <w:p w14:paraId="50D05644" w14:textId="77777777" w:rsidR="00186DE7" w:rsidRPr="00186DE7" w:rsidRDefault="00186DE7" w:rsidP="00186DE7">
      <w:pPr>
        <w:pStyle w:val="Normlnweb"/>
        <w:widowControl w:val="0"/>
        <w:spacing w:line="300" w:lineRule="auto"/>
        <w:jc w:val="both"/>
        <w:rPr>
          <w:rFonts w:ascii="Arial" w:hAnsi="Arial" w:cs="Arial"/>
          <w:sz w:val="22"/>
          <w:szCs w:val="22"/>
        </w:rPr>
      </w:pPr>
    </w:p>
    <w:p w14:paraId="638A6011" w14:textId="656D0D42"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Benjamin Braun, marketingový ředitel Samsung Europe, to komentoval slovy: „Chytré telefony slouží lidem ke komunikaci, k práci, k zábavě i k organizaci času. Zkrátka na ně spoléhají </w:t>
      </w:r>
      <w:r w:rsidRPr="00186DE7">
        <w:rPr>
          <w:rFonts w:ascii="Arial" w:hAnsi="Arial" w:cs="Arial"/>
          <w:sz w:val="22"/>
          <w:szCs w:val="22"/>
        </w:rPr>
        <w:lastRenderedPageBreak/>
        <w:t>v</w:t>
      </w:r>
      <w:r w:rsidR="00453492">
        <w:rPr>
          <w:rFonts w:ascii="Arial" w:hAnsi="Arial" w:cs="Arial"/>
          <w:sz w:val="22"/>
          <w:szCs w:val="22"/>
        </w:rPr>
        <w:t> </w:t>
      </w:r>
      <w:r w:rsidRPr="00186DE7">
        <w:rPr>
          <w:rFonts w:ascii="Arial" w:hAnsi="Arial" w:cs="Arial"/>
          <w:sz w:val="22"/>
          <w:szCs w:val="22"/>
        </w:rPr>
        <w:t>lecčem</w:t>
      </w:r>
      <w:r w:rsidR="00453492">
        <w:rPr>
          <w:rFonts w:ascii="Arial" w:hAnsi="Arial" w:cs="Arial"/>
          <w:sz w:val="22"/>
          <w:szCs w:val="22"/>
        </w:rPr>
        <w:t>.</w:t>
      </w:r>
      <w:r w:rsidRPr="00186DE7">
        <w:rPr>
          <w:rFonts w:ascii="Arial" w:hAnsi="Arial" w:cs="Arial"/>
          <w:sz w:val="22"/>
          <w:szCs w:val="22"/>
        </w:rPr>
        <w:t xml:space="preserve"> </w:t>
      </w:r>
      <w:r w:rsidR="00453492">
        <w:rPr>
          <w:rFonts w:ascii="Arial" w:hAnsi="Arial" w:cs="Arial"/>
          <w:sz w:val="22"/>
          <w:szCs w:val="22"/>
        </w:rPr>
        <w:t>A</w:t>
      </w:r>
      <w:r w:rsidRPr="00186DE7">
        <w:rPr>
          <w:rFonts w:ascii="Arial" w:hAnsi="Arial" w:cs="Arial"/>
          <w:sz w:val="22"/>
          <w:szCs w:val="22"/>
        </w:rPr>
        <w:t xml:space="preserve"> pak i drobné frustrace dokážou člověka pořádně naštvat a každodenní úkoly znepříjemnit. </w:t>
      </w:r>
    </w:p>
    <w:p w14:paraId="4E94658F" w14:textId="77777777" w:rsidR="00186DE7" w:rsidRPr="00186DE7" w:rsidRDefault="00186DE7" w:rsidP="00186DE7">
      <w:pPr>
        <w:pStyle w:val="Normlnweb"/>
        <w:widowControl w:val="0"/>
        <w:spacing w:line="300" w:lineRule="auto"/>
        <w:jc w:val="both"/>
        <w:rPr>
          <w:rFonts w:ascii="Arial" w:hAnsi="Arial" w:cs="Arial"/>
          <w:sz w:val="22"/>
          <w:szCs w:val="22"/>
        </w:rPr>
      </w:pPr>
    </w:p>
    <w:p w14:paraId="2E0902AE" w14:textId="2E355DB9"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Proto uživatelé potřebují telefony, u nichž tyhle problémy nehrozí a které jim práci i zábavu naopak usnadní. Každý ovšem používá telefon jiným způsobem, proto na volbě nesmírně záleží. Právě </w:t>
      </w:r>
      <w:r w:rsidR="00EF0C19">
        <w:rPr>
          <w:rFonts w:ascii="Arial" w:hAnsi="Arial" w:cs="Arial"/>
          <w:sz w:val="22"/>
          <w:szCs w:val="22"/>
        </w:rPr>
        <w:t>z tohoto důvodu</w:t>
      </w:r>
      <w:r w:rsidR="00EF0C19" w:rsidRPr="00186DE7">
        <w:rPr>
          <w:rFonts w:ascii="Arial" w:hAnsi="Arial" w:cs="Arial"/>
          <w:sz w:val="22"/>
          <w:szCs w:val="22"/>
        </w:rPr>
        <w:t xml:space="preserve"> </w:t>
      </w:r>
      <w:r w:rsidRPr="00186DE7">
        <w:rPr>
          <w:rFonts w:ascii="Arial" w:hAnsi="Arial" w:cs="Arial"/>
          <w:sz w:val="22"/>
          <w:szCs w:val="22"/>
        </w:rPr>
        <w:t xml:space="preserve">jsme teď nabídli hned tři různé typy skládaček, k tomu samozřejmě pokračujeme ve vývoji přístrojů s běžnou </w:t>
      </w:r>
      <w:r w:rsidR="00EF0C19" w:rsidRPr="00186DE7">
        <w:rPr>
          <w:rFonts w:ascii="Arial" w:hAnsi="Arial" w:cs="Arial"/>
          <w:sz w:val="22"/>
          <w:szCs w:val="22"/>
        </w:rPr>
        <w:t>konstruk</w:t>
      </w:r>
      <w:r w:rsidR="00EF0C19">
        <w:rPr>
          <w:rFonts w:ascii="Arial" w:hAnsi="Arial" w:cs="Arial"/>
          <w:sz w:val="22"/>
          <w:szCs w:val="22"/>
        </w:rPr>
        <w:t>cí</w:t>
      </w:r>
      <w:r w:rsidRPr="00186DE7">
        <w:rPr>
          <w:rFonts w:ascii="Arial" w:hAnsi="Arial" w:cs="Arial"/>
          <w:sz w:val="22"/>
          <w:szCs w:val="22"/>
        </w:rPr>
        <w:t xml:space="preserve">. Každý si tak může vybrat takové řešení, jaké doopravdy potřebuje.“ </w:t>
      </w:r>
    </w:p>
    <w:p w14:paraId="2AB89DFC" w14:textId="77777777" w:rsidR="00186DE7" w:rsidRPr="00186DE7" w:rsidRDefault="00186DE7" w:rsidP="00186DE7">
      <w:pPr>
        <w:pStyle w:val="Normlnweb"/>
        <w:widowControl w:val="0"/>
        <w:spacing w:line="300" w:lineRule="auto"/>
        <w:jc w:val="both"/>
        <w:rPr>
          <w:rFonts w:ascii="Arial" w:hAnsi="Arial" w:cs="Arial"/>
          <w:sz w:val="22"/>
          <w:szCs w:val="22"/>
        </w:rPr>
      </w:pPr>
    </w:p>
    <w:p w14:paraId="07919F0C" w14:textId="77777777" w:rsidR="00186DE7" w:rsidRPr="00186DE7" w:rsidRDefault="00186DE7" w:rsidP="00186DE7">
      <w:pPr>
        <w:pStyle w:val="Normlnweb"/>
        <w:widowControl w:val="0"/>
        <w:spacing w:line="300" w:lineRule="auto"/>
        <w:jc w:val="both"/>
        <w:rPr>
          <w:rFonts w:ascii="Arial" w:hAnsi="Arial" w:cs="Arial"/>
          <w:b/>
          <w:bCs/>
          <w:sz w:val="22"/>
          <w:szCs w:val="22"/>
        </w:rPr>
      </w:pPr>
      <w:r w:rsidRPr="00186DE7">
        <w:rPr>
          <w:rFonts w:ascii="Arial" w:hAnsi="Arial" w:cs="Arial"/>
          <w:b/>
          <w:bCs/>
          <w:sz w:val="22"/>
          <w:szCs w:val="22"/>
        </w:rPr>
        <w:t>Váš život, vaše Galaxy</w:t>
      </w:r>
    </w:p>
    <w:p w14:paraId="788F424F" w14:textId="77777777"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Různým životním stylům odpovídají různé telefony a Samsung nabízí tak široké portfolio zařízení Galaxy, aby si z nich mohl vybrat každý. </w:t>
      </w:r>
    </w:p>
    <w:p w14:paraId="2AEFBE52" w14:textId="77777777" w:rsidR="00186DE7" w:rsidRPr="00186DE7" w:rsidRDefault="00186DE7" w:rsidP="00186DE7">
      <w:pPr>
        <w:pStyle w:val="Normlnweb"/>
        <w:widowControl w:val="0"/>
        <w:spacing w:line="300" w:lineRule="auto"/>
        <w:jc w:val="both"/>
        <w:rPr>
          <w:rFonts w:ascii="Arial" w:hAnsi="Arial" w:cs="Arial"/>
          <w:sz w:val="22"/>
          <w:szCs w:val="22"/>
        </w:rPr>
      </w:pPr>
    </w:p>
    <w:p w14:paraId="4A651FBD" w14:textId="2CDCE8C5" w:rsidR="00186DE7" w:rsidRPr="00186DE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Pokud vám záleží na ochraně soukromí, je tu pro vás Galaxy S26 Ultra a jeho speciální funkce Privacy Display, díky níž informace na displeji nevidí nikdo kromě vás. Milovníci stylového designu ocení Galaxy Z Flip8 s bohatými možnostmi personalizace a kompaktním provedením. </w:t>
      </w:r>
      <w:r w:rsidR="00453492">
        <w:rPr>
          <w:rFonts w:ascii="Arial" w:hAnsi="Arial" w:cs="Arial"/>
          <w:sz w:val="22"/>
          <w:szCs w:val="22"/>
        </w:rPr>
        <w:t>K</w:t>
      </w:r>
      <w:r w:rsidR="00453492" w:rsidRPr="00186DE7">
        <w:rPr>
          <w:rFonts w:ascii="Arial" w:hAnsi="Arial" w:cs="Arial"/>
          <w:sz w:val="22"/>
          <w:szCs w:val="22"/>
        </w:rPr>
        <w:t xml:space="preserve"> </w:t>
      </w:r>
      <w:r w:rsidRPr="00186DE7">
        <w:rPr>
          <w:rFonts w:ascii="Arial" w:hAnsi="Arial" w:cs="Arial"/>
          <w:sz w:val="22"/>
          <w:szCs w:val="22"/>
        </w:rPr>
        <w:t xml:space="preserve">práci je tu Galaxy Z Fold8 Ultra a jeho obří displej s možností zobrazení více oken (Multi Window), díky němuž nemusíte přepínat mezi aplikacemi. A o zábavu na cestách se postará Galaxy Z Fold8 s jedinečným poměrem stran </w:t>
      </w:r>
      <w:r w:rsidR="00453492">
        <w:rPr>
          <w:rFonts w:ascii="Arial" w:hAnsi="Arial" w:cs="Arial"/>
          <w:sz w:val="22"/>
          <w:szCs w:val="22"/>
        </w:rPr>
        <w:t>k</w:t>
      </w:r>
      <w:r w:rsidR="00453492" w:rsidRPr="00186DE7">
        <w:rPr>
          <w:rFonts w:ascii="Arial" w:hAnsi="Arial" w:cs="Arial"/>
          <w:sz w:val="22"/>
          <w:szCs w:val="22"/>
        </w:rPr>
        <w:t xml:space="preserve"> </w:t>
      </w:r>
      <w:r w:rsidRPr="00186DE7">
        <w:rPr>
          <w:rFonts w:ascii="Arial" w:hAnsi="Arial" w:cs="Arial"/>
          <w:sz w:val="22"/>
          <w:szCs w:val="22"/>
        </w:rPr>
        <w:t xml:space="preserve">sledování filmů, hraní, brouzdání internetem apod. </w:t>
      </w:r>
    </w:p>
    <w:p w14:paraId="247F683C" w14:textId="77777777" w:rsidR="00186DE7" w:rsidRPr="00186DE7" w:rsidRDefault="00186DE7" w:rsidP="00186DE7">
      <w:pPr>
        <w:pStyle w:val="Normlnweb"/>
        <w:widowControl w:val="0"/>
        <w:spacing w:line="300" w:lineRule="auto"/>
        <w:jc w:val="both"/>
        <w:rPr>
          <w:rFonts w:ascii="Arial" w:hAnsi="Arial" w:cs="Arial"/>
          <w:sz w:val="22"/>
          <w:szCs w:val="22"/>
        </w:rPr>
      </w:pPr>
    </w:p>
    <w:p w14:paraId="292A5053" w14:textId="47298F0B" w:rsidR="009E5C57" w:rsidRDefault="00186DE7" w:rsidP="00186DE7">
      <w:pPr>
        <w:pStyle w:val="Normlnweb"/>
        <w:widowControl w:val="0"/>
        <w:spacing w:line="300" w:lineRule="auto"/>
        <w:jc w:val="both"/>
        <w:rPr>
          <w:rFonts w:ascii="Arial" w:hAnsi="Arial" w:cs="Arial"/>
          <w:sz w:val="22"/>
          <w:szCs w:val="22"/>
        </w:rPr>
      </w:pPr>
      <w:r w:rsidRPr="00186DE7">
        <w:rPr>
          <w:rFonts w:ascii="Arial" w:hAnsi="Arial" w:cs="Arial"/>
          <w:sz w:val="22"/>
          <w:szCs w:val="22"/>
        </w:rPr>
        <w:t xml:space="preserve">Další informace o aktuální nabídce chytrých telefonů Galaxy najdete na adrese </w:t>
      </w:r>
      <w:hyperlink r:id="rId8" w:history="1">
        <w:r w:rsidRPr="00186DE7">
          <w:rPr>
            <w:rStyle w:val="Hypertextovodkaz"/>
            <w:rFonts w:ascii="Arial" w:hAnsi="Arial" w:cs="Arial"/>
            <w:sz w:val="22"/>
            <w:szCs w:val="22"/>
          </w:rPr>
          <w:t>www.samsung.cz</w:t>
        </w:r>
      </w:hyperlink>
      <w:r w:rsidRPr="00186DE7">
        <w:rPr>
          <w:rFonts w:ascii="Arial" w:hAnsi="Arial" w:cs="Arial"/>
          <w:sz w:val="22"/>
          <w:szCs w:val="22"/>
        </w:rPr>
        <w:t>.</w:t>
      </w:r>
    </w:p>
    <w:p w14:paraId="3D89F5BD"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0B8D3C26"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9"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lastRenderedPageBreak/>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0"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1"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2"/>
      <w:footerReference w:type="even" r:id="rId13"/>
      <w:footerReference w:type="default" r:id="rId14"/>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9C16A" w14:textId="77777777" w:rsidR="00F2393F" w:rsidRDefault="00F2393F">
      <w:r>
        <w:separator/>
      </w:r>
    </w:p>
  </w:endnote>
  <w:endnote w:type="continuationSeparator" w:id="0">
    <w:p w14:paraId="37449474" w14:textId="77777777" w:rsidR="00F2393F" w:rsidRDefault="00F23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5B152" w14:textId="77777777" w:rsidR="00F2393F" w:rsidRDefault="00F2393F">
      <w:r>
        <w:separator/>
      </w:r>
    </w:p>
  </w:footnote>
  <w:footnote w:type="continuationSeparator" w:id="0">
    <w:p w14:paraId="2268B3EC" w14:textId="77777777" w:rsidR="00F2393F" w:rsidRDefault="00F2393F">
      <w:r>
        <w:continuationSeparator/>
      </w:r>
    </w:p>
  </w:footnote>
  <w:footnote w:id="1">
    <w:p w14:paraId="4020C857" w14:textId="79F03F77" w:rsidR="00375AD8" w:rsidRPr="00062958" w:rsidRDefault="00375AD8" w:rsidP="00375AD8">
      <w:pPr>
        <w:pStyle w:val="Textpoznpodarou"/>
        <w:spacing w:after="60"/>
        <w:rPr>
          <w:rFonts w:ascii="Arial" w:hAnsi="Arial" w:cs="Arial"/>
          <w:sz w:val="16"/>
          <w:szCs w:val="16"/>
        </w:rPr>
      </w:pPr>
      <w:r w:rsidRPr="00062958">
        <w:rPr>
          <w:rStyle w:val="Znakapoznpodarou"/>
          <w:rFonts w:ascii="Arial" w:hAnsi="Arial" w:cs="Arial"/>
          <w:sz w:val="16"/>
          <w:szCs w:val="16"/>
        </w:rPr>
        <w:footnoteRef/>
      </w:r>
      <w:r w:rsidRPr="00062958">
        <w:rPr>
          <w:rFonts w:ascii="Arial" w:hAnsi="Arial" w:cs="Arial"/>
          <w:sz w:val="16"/>
          <w:szCs w:val="16"/>
        </w:rPr>
        <w:t xml:space="preserve"> </w:t>
      </w:r>
      <w:r w:rsidR="00901E1F" w:rsidRPr="00901E1F">
        <w:rPr>
          <w:rFonts w:ascii="Arial" w:hAnsi="Arial" w:cs="Arial"/>
          <w:sz w:val="16"/>
          <w:szCs w:val="16"/>
        </w:rPr>
        <w:t>Průzkum provedla výzkumná agentura Censuswide v období od 25. do 30. září 2026 mezi 5 001 respondenty staršími 18 let ve Francii, Německu, Itálii, Španělsku a Velké Británii. Censuswide je členem organizací Market Research Society (MRS) a British Polling Council (BPC) a signatářem iniciativy Global Data Quality Pledge. Agentura se řídí etickým kodexem MRS a zásadami asociace ESOMAR</w:t>
      </w:r>
      <w:r w:rsidR="00901E1F">
        <w:rPr>
          <w:rFonts w:ascii="Arial" w:hAnsi="Arial" w:cs="Arial"/>
          <w:sz w:val="16"/>
          <w:szCs w:val="16"/>
        </w:rPr>
        <w:t>.</w:t>
      </w:r>
    </w:p>
  </w:footnote>
  <w:footnote w:id="2">
    <w:p w14:paraId="6ED1D468" w14:textId="2977F4FF" w:rsidR="00186DE7" w:rsidRPr="00062958" w:rsidRDefault="00186DE7" w:rsidP="00062958">
      <w:pPr>
        <w:pStyle w:val="Textpoznpodarou"/>
        <w:spacing w:after="60"/>
        <w:rPr>
          <w:rFonts w:ascii="Arial" w:hAnsi="Arial" w:cs="Arial"/>
          <w:sz w:val="16"/>
          <w:szCs w:val="16"/>
        </w:rPr>
      </w:pPr>
      <w:r w:rsidRPr="00062958">
        <w:rPr>
          <w:rStyle w:val="Znakapoznpodarou"/>
          <w:rFonts w:ascii="Arial" w:hAnsi="Arial" w:cs="Arial"/>
          <w:sz w:val="16"/>
          <w:szCs w:val="16"/>
        </w:rPr>
        <w:footnoteRef/>
      </w:r>
      <w:r w:rsidRPr="00062958">
        <w:rPr>
          <w:rFonts w:ascii="Arial" w:hAnsi="Arial" w:cs="Arial"/>
          <w:sz w:val="16"/>
          <w:szCs w:val="16"/>
        </w:rPr>
        <w:t xml:space="preserve"> Jedná se o souhrn odpovědí u možností: Chtěl/a jsem telefon, který lépe vystihuje můj osobní styl, Chtěl/a jsem mít lepší organizaci nebo si usnadnit každodenní život, Chtěl/a jsem sledovat více zábavy nebo si ji vychutnat ve vyšší kvalitě, Chtěl/a jsem toho zvládnut více v práci, při vedlejším podnikání nebo na vlastních projektech, Chtěl/a jsem více hrát hry, Chtěl/a jsem více cestovat nebo objevovat</w:t>
      </w:r>
      <w:r w:rsidR="00453492">
        <w:rPr>
          <w:rFonts w:ascii="Arial" w:hAnsi="Arial" w:cs="Arial"/>
          <w:sz w:val="16"/>
          <w:szCs w:val="16"/>
        </w:rPr>
        <w:t xml:space="preserve"> </w:t>
      </w:r>
      <w:r w:rsidRPr="00062958">
        <w:rPr>
          <w:rFonts w:ascii="Arial" w:hAnsi="Arial" w:cs="Arial"/>
          <w:sz w:val="16"/>
          <w:szCs w:val="16"/>
        </w:rPr>
        <w:t>a Chtěl/a jsem tvořit více obsahu nebo se stát tvůrcem obsahu.</w:t>
      </w:r>
    </w:p>
  </w:footnote>
  <w:footnote w:id="3">
    <w:p w14:paraId="56E373FE" w14:textId="10BFAEB2" w:rsidR="00186DE7" w:rsidRPr="00062958" w:rsidRDefault="00186DE7" w:rsidP="00062958">
      <w:pPr>
        <w:pStyle w:val="Textpoznpodarou"/>
        <w:spacing w:after="60"/>
        <w:rPr>
          <w:rFonts w:ascii="Arial" w:hAnsi="Arial" w:cs="Arial"/>
          <w:sz w:val="16"/>
          <w:szCs w:val="16"/>
        </w:rPr>
      </w:pPr>
      <w:r w:rsidRPr="00062958">
        <w:rPr>
          <w:rStyle w:val="Znakapoznpodarou"/>
          <w:rFonts w:ascii="Arial" w:hAnsi="Arial" w:cs="Arial"/>
          <w:sz w:val="16"/>
          <w:szCs w:val="16"/>
        </w:rPr>
        <w:footnoteRef/>
      </w:r>
      <w:r w:rsidRPr="00062958">
        <w:rPr>
          <w:rFonts w:ascii="Arial" w:hAnsi="Arial" w:cs="Arial"/>
          <w:sz w:val="16"/>
          <w:szCs w:val="16"/>
        </w:rPr>
        <w:t xml:space="preserve"> </w:t>
      </w:r>
      <w:r w:rsidR="00901E1F" w:rsidRPr="00901E1F">
        <w:rPr>
          <w:rFonts w:ascii="Arial" w:hAnsi="Arial" w:cs="Arial"/>
          <w:sz w:val="16"/>
          <w:szCs w:val="16"/>
        </w:rPr>
        <w:t>Průzkum provedla výzkumná agentura Censuswide v období od 25. do 30. září 2026 mezi 5 001 respondenty staršími 18 let ve Francii, Německu, Itálii, Španělsku a Velké Británii. Censuswide je členem organizací Market Research Society (MRS) a British Polling Council (BPC) a signatářem iniciativy Global Data Quality Pledge. Agentura se řídí etickým kodexem MRS a zásadami asociace ESOMAR.</w:t>
      </w:r>
    </w:p>
  </w:footnote>
  <w:footnote w:id="4">
    <w:p w14:paraId="55E27727" w14:textId="77701572" w:rsidR="00062958" w:rsidRDefault="00062958" w:rsidP="00062958">
      <w:pPr>
        <w:pStyle w:val="Textpoznpodarou"/>
        <w:spacing w:after="60"/>
      </w:pPr>
      <w:r w:rsidRPr="00062958">
        <w:rPr>
          <w:rStyle w:val="Znakapoznpodarou"/>
          <w:rFonts w:ascii="Arial" w:hAnsi="Arial" w:cs="Arial"/>
          <w:sz w:val="16"/>
          <w:szCs w:val="16"/>
        </w:rPr>
        <w:footnoteRef/>
      </w:r>
      <w:r w:rsidRPr="00062958">
        <w:rPr>
          <w:rFonts w:ascii="Arial" w:hAnsi="Arial" w:cs="Arial"/>
          <w:sz w:val="16"/>
          <w:szCs w:val="16"/>
        </w:rPr>
        <w:t xml:space="preserve"> Jedná se o souhrn odpovědí u možností: Přemýšlím hlavně o životě, který bych chtěl/a žít, a o věcech, které chci v budoucnu dělat</w:t>
      </w:r>
      <w:r w:rsidR="00453492">
        <w:rPr>
          <w:rFonts w:ascii="Arial" w:hAnsi="Arial" w:cs="Arial"/>
          <w:sz w:val="16"/>
          <w:szCs w:val="16"/>
        </w:rPr>
        <w:t xml:space="preserve"> </w:t>
      </w:r>
      <w:r w:rsidRPr="00062958">
        <w:rPr>
          <w:rFonts w:ascii="Arial" w:hAnsi="Arial" w:cs="Arial"/>
          <w:sz w:val="16"/>
          <w:szCs w:val="16"/>
        </w:rPr>
        <w:t>a Život, který žij</w:t>
      </w:r>
      <w:r w:rsidR="00453492">
        <w:rPr>
          <w:rFonts w:ascii="Arial" w:hAnsi="Arial" w:cs="Arial"/>
          <w:sz w:val="16"/>
          <w:szCs w:val="16"/>
        </w:rPr>
        <w:t>u</w:t>
      </w:r>
      <w:r w:rsidRPr="00062958">
        <w:rPr>
          <w:rFonts w:ascii="Arial" w:hAnsi="Arial" w:cs="Arial"/>
          <w:sz w:val="16"/>
          <w:szCs w:val="16"/>
        </w:rPr>
        <w:t xml:space="preserve"> teď, a život, ke kterému v budoucnu směřuj</w:t>
      </w:r>
      <w:r w:rsidR="00453492">
        <w:rPr>
          <w:rFonts w:ascii="Arial" w:hAnsi="Arial" w:cs="Arial"/>
          <w:sz w:val="16"/>
          <w:szCs w:val="16"/>
        </w:rPr>
        <w:t>u</w:t>
      </w:r>
      <w:r w:rsidRPr="00062958">
        <w:rPr>
          <w:rFonts w:ascii="Arial" w:hAnsi="Arial" w:cs="Arial"/>
          <w:sz w:val="16"/>
          <w:szCs w:val="16"/>
        </w:rPr>
        <w:t>, mě ovlivňují stejně.</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67B72E4"/>
    <w:multiLevelType w:val="hybridMultilevel"/>
    <w:tmpl w:val="BA0628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36284064">
    <w:abstractNumId w:val="2"/>
  </w:num>
  <w:num w:numId="2" w16cid:durableId="703021200">
    <w:abstractNumId w:val="9"/>
  </w:num>
  <w:num w:numId="3" w16cid:durableId="1999648268">
    <w:abstractNumId w:val="6"/>
  </w:num>
  <w:num w:numId="4" w16cid:durableId="1695378772">
    <w:abstractNumId w:val="7"/>
  </w:num>
  <w:num w:numId="5" w16cid:durableId="1051880013">
    <w:abstractNumId w:val="5"/>
  </w:num>
  <w:num w:numId="6" w16cid:durableId="1482113787">
    <w:abstractNumId w:val="0"/>
  </w:num>
  <w:num w:numId="7" w16cid:durableId="837501781">
    <w:abstractNumId w:val="1"/>
  </w:num>
  <w:num w:numId="8" w16cid:durableId="247468166">
    <w:abstractNumId w:val="10"/>
  </w:num>
  <w:num w:numId="9" w16cid:durableId="1574851838">
    <w:abstractNumId w:val="8"/>
  </w:num>
  <w:num w:numId="10" w16cid:durableId="1928296913">
    <w:abstractNumId w:val="4"/>
  </w:num>
  <w:num w:numId="11" w16cid:durableId="1352143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260FB"/>
    <w:rsid w:val="00030ADC"/>
    <w:rsid w:val="0004197B"/>
    <w:rsid w:val="00047A73"/>
    <w:rsid w:val="000542FD"/>
    <w:rsid w:val="00062958"/>
    <w:rsid w:val="00063EC2"/>
    <w:rsid w:val="00064258"/>
    <w:rsid w:val="00072FC5"/>
    <w:rsid w:val="00075352"/>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28B9"/>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86DE7"/>
    <w:rsid w:val="00194AAD"/>
    <w:rsid w:val="00194BEF"/>
    <w:rsid w:val="00197EF6"/>
    <w:rsid w:val="001A1601"/>
    <w:rsid w:val="001A55C0"/>
    <w:rsid w:val="001B107F"/>
    <w:rsid w:val="001B3044"/>
    <w:rsid w:val="001B3501"/>
    <w:rsid w:val="001B37CF"/>
    <w:rsid w:val="001C05B5"/>
    <w:rsid w:val="001C11A7"/>
    <w:rsid w:val="001D2C62"/>
    <w:rsid w:val="001D5081"/>
    <w:rsid w:val="001E45C8"/>
    <w:rsid w:val="001F0B23"/>
    <w:rsid w:val="001F558F"/>
    <w:rsid w:val="001F60C0"/>
    <w:rsid w:val="002004CD"/>
    <w:rsid w:val="002106FC"/>
    <w:rsid w:val="00212458"/>
    <w:rsid w:val="00216DF6"/>
    <w:rsid w:val="00220C70"/>
    <w:rsid w:val="00227649"/>
    <w:rsid w:val="002441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979B4"/>
    <w:rsid w:val="002A1B76"/>
    <w:rsid w:val="002A6533"/>
    <w:rsid w:val="002B6AA5"/>
    <w:rsid w:val="002C09CA"/>
    <w:rsid w:val="002C6F3F"/>
    <w:rsid w:val="002D307D"/>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5AD8"/>
    <w:rsid w:val="00377A67"/>
    <w:rsid w:val="0039158D"/>
    <w:rsid w:val="003951C7"/>
    <w:rsid w:val="003A0446"/>
    <w:rsid w:val="003B27DE"/>
    <w:rsid w:val="003B5765"/>
    <w:rsid w:val="003B5A84"/>
    <w:rsid w:val="003B6096"/>
    <w:rsid w:val="003C70E2"/>
    <w:rsid w:val="003D6706"/>
    <w:rsid w:val="003D6EB6"/>
    <w:rsid w:val="003E7406"/>
    <w:rsid w:val="003F2924"/>
    <w:rsid w:val="003F4931"/>
    <w:rsid w:val="003F4EC8"/>
    <w:rsid w:val="003F6D28"/>
    <w:rsid w:val="00407C66"/>
    <w:rsid w:val="00410F8F"/>
    <w:rsid w:val="00413143"/>
    <w:rsid w:val="004206DE"/>
    <w:rsid w:val="00424372"/>
    <w:rsid w:val="00431081"/>
    <w:rsid w:val="0043460C"/>
    <w:rsid w:val="00434888"/>
    <w:rsid w:val="004353CE"/>
    <w:rsid w:val="00437AD1"/>
    <w:rsid w:val="00453130"/>
    <w:rsid w:val="00453492"/>
    <w:rsid w:val="00453DF9"/>
    <w:rsid w:val="0045721D"/>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720DE"/>
    <w:rsid w:val="00591E06"/>
    <w:rsid w:val="005A62E7"/>
    <w:rsid w:val="005B1687"/>
    <w:rsid w:val="005B2142"/>
    <w:rsid w:val="005B33FB"/>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7"/>
    <w:rsid w:val="0064244E"/>
    <w:rsid w:val="00643920"/>
    <w:rsid w:val="00643B40"/>
    <w:rsid w:val="006511F7"/>
    <w:rsid w:val="00653E90"/>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D01D0"/>
    <w:rsid w:val="006D474A"/>
    <w:rsid w:val="006D562F"/>
    <w:rsid w:val="006E105D"/>
    <w:rsid w:val="006E1EC7"/>
    <w:rsid w:val="006E536D"/>
    <w:rsid w:val="006E677A"/>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82C"/>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A067F"/>
    <w:rsid w:val="008A0E70"/>
    <w:rsid w:val="008A4285"/>
    <w:rsid w:val="008B193C"/>
    <w:rsid w:val="008C0379"/>
    <w:rsid w:val="008C41BB"/>
    <w:rsid w:val="008C6DF5"/>
    <w:rsid w:val="008D289E"/>
    <w:rsid w:val="008D3328"/>
    <w:rsid w:val="008D65D8"/>
    <w:rsid w:val="008E3EC0"/>
    <w:rsid w:val="008E516F"/>
    <w:rsid w:val="008E59AF"/>
    <w:rsid w:val="008E704D"/>
    <w:rsid w:val="008E7805"/>
    <w:rsid w:val="00901E1F"/>
    <w:rsid w:val="0090789F"/>
    <w:rsid w:val="0091156E"/>
    <w:rsid w:val="00916BCC"/>
    <w:rsid w:val="00920F8D"/>
    <w:rsid w:val="009234CB"/>
    <w:rsid w:val="00923979"/>
    <w:rsid w:val="00927E97"/>
    <w:rsid w:val="00933A7C"/>
    <w:rsid w:val="00935032"/>
    <w:rsid w:val="009357FE"/>
    <w:rsid w:val="00937C11"/>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368F9"/>
    <w:rsid w:val="00A41919"/>
    <w:rsid w:val="00A43301"/>
    <w:rsid w:val="00A435AA"/>
    <w:rsid w:val="00A43BF8"/>
    <w:rsid w:val="00A53F22"/>
    <w:rsid w:val="00A61A86"/>
    <w:rsid w:val="00A66F8B"/>
    <w:rsid w:val="00A756F1"/>
    <w:rsid w:val="00A75A28"/>
    <w:rsid w:val="00A81C76"/>
    <w:rsid w:val="00A84021"/>
    <w:rsid w:val="00A871AB"/>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C7C92"/>
    <w:rsid w:val="00BD279C"/>
    <w:rsid w:val="00BD315C"/>
    <w:rsid w:val="00BD553D"/>
    <w:rsid w:val="00BD7F70"/>
    <w:rsid w:val="00BE01D4"/>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1210C"/>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E098B"/>
    <w:rsid w:val="00DE2C1D"/>
    <w:rsid w:val="00DE687C"/>
    <w:rsid w:val="00DE6F40"/>
    <w:rsid w:val="00DF2624"/>
    <w:rsid w:val="00DF7A42"/>
    <w:rsid w:val="00E043A3"/>
    <w:rsid w:val="00E043B6"/>
    <w:rsid w:val="00E07A8D"/>
    <w:rsid w:val="00E13FF9"/>
    <w:rsid w:val="00E16D2E"/>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E5A3C"/>
    <w:rsid w:val="00EE6365"/>
    <w:rsid w:val="00EF0C19"/>
    <w:rsid w:val="00EF184E"/>
    <w:rsid w:val="00EF2BDF"/>
    <w:rsid w:val="00EF6518"/>
    <w:rsid w:val="00EF7EAC"/>
    <w:rsid w:val="00F00A8A"/>
    <w:rsid w:val="00F0214C"/>
    <w:rsid w:val="00F03AE7"/>
    <w:rsid w:val="00F05775"/>
    <w:rsid w:val="00F060BC"/>
    <w:rsid w:val="00F07CCB"/>
    <w:rsid w:val="00F15CA7"/>
    <w:rsid w:val="00F175FD"/>
    <w:rsid w:val="00F2026A"/>
    <w:rsid w:val="00F237D3"/>
    <w:rsid w:val="00F2393F"/>
    <w:rsid w:val="00F36C81"/>
    <w:rsid w:val="00F36FF7"/>
    <w:rsid w:val="00F41458"/>
    <w:rsid w:val="00F4268F"/>
    <w:rsid w:val="00F43965"/>
    <w:rsid w:val="00F461D5"/>
    <w:rsid w:val="00F473C6"/>
    <w:rsid w:val="00F50EC5"/>
    <w:rsid w:val="00F62A7E"/>
    <w:rsid w:val="00F73305"/>
    <w:rsid w:val="00F91CDA"/>
    <w:rsid w:val="00F9212E"/>
    <w:rsid w:val="00F935E3"/>
    <w:rsid w:val="00F948E0"/>
    <w:rsid w:val="00F9718F"/>
    <w:rsid w:val="00FA01FF"/>
    <w:rsid w:val="00FA1E33"/>
    <w:rsid w:val="00FA3536"/>
    <w:rsid w:val="00FB090B"/>
    <w:rsid w:val="00FB46B8"/>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schieblova@partner.samsung.com" TargetMode="Externa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893</Words>
  <Characters>5273</Characters>
  <Application>Microsoft Office Word</Application>
  <DocSecurity>0</DocSecurity>
  <Lines>43</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Otto Doka/PR /SECZ/Professional/Samsung Electronics</dc:creator>
  <cp:keywords/>
  <dc:description/>
  <cp:lastModifiedBy>Ondřej Mádle</cp:lastModifiedBy>
  <cp:revision>6</cp:revision>
  <dcterms:created xsi:type="dcterms:W3CDTF">2026-10-12T14:57:00Z</dcterms:created>
  <dcterms:modified xsi:type="dcterms:W3CDTF">2026-10-13T09:04:00Z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