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0E2B3536" w:rsidR="00FA1E33" w:rsidRPr="005A62E7" w:rsidRDefault="005601E3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5601E3">
        <w:rPr>
          <w:rFonts w:ascii="Arial" w:eastAsia="Times New Roman" w:hAnsi="Arial" w:cs="Arial"/>
          <w:b/>
          <w:noProof/>
          <w:sz w:val="28"/>
          <w:szCs w:val="32"/>
        </w:rPr>
        <w:t xml:space="preserve">Samsung </w:t>
      </w:r>
      <w:r w:rsidR="004003FC" w:rsidRPr="005601E3">
        <w:rPr>
          <w:rFonts w:ascii="Arial" w:eastAsia="Times New Roman" w:hAnsi="Arial" w:cs="Arial"/>
          <w:b/>
          <w:noProof/>
          <w:sz w:val="28"/>
          <w:szCs w:val="32"/>
        </w:rPr>
        <w:t xml:space="preserve">přináší </w:t>
      </w:r>
      <w:r w:rsidRPr="005601E3">
        <w:rPr>
          <w:rFonts w:ascii="Arial" w:eastAsia="Times New Roman" w:hAnsi="Arial" w:cs="Arial"/>
          <w:b/>
          <w:noProof/>
          <w:sz w:val="28"/>
          <w:szCs w:val="32"/>
        </w:rPr>
        <w:t>ve spolupráci se společností Nexon jedinečný zážitek z 3D h</w:t>
      </w:r>
      <w:r w:rsidR="004003FC">
        <w:rPr>
          <w:rFonts w:ascii="Arial" w:eastAsia="Times New Roman" w:hAnsi="Arial" w:cs="Arial"/>
          <w:b/>
          <w:noProof/>
          <w:sz w:val="28"/>
          <w:szCs w:val="32"/>
        </w:rPr>
        <w:t>ry</w:t>
      </w:r>
      <w:r w:rsidRPr="005601E3">
        <w:rPr>
          <w:rFonts w:ascii="Arial" w:eastAsia="Times New Roman" w:hAnsi="Arial" w:cs="Arial"/>
          <w:b/>
          <w:noProof/>
          <w:sz w:val="28"/>
          <w:szCs w:val="32"/>
        </w:rPr>
        <w:t xml:space="preserve"> The First Berserker: Khazan</w:t>
      </w:r>
    </w:p>
    <w:p w14:paraId="33A349B2" w14:textId="5091DED5" w:rsidR="00550948" w:rsidRPr="00306A8E" w:rsidRDefault="005601E3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5601E3">
        <w:rPr>
          <w:rFonts w:ascii="Arial" w:eastAsia="Times New Roman" w:hAnsi="Arial" w:cs="Arial"/>
          <w:bCs/>
          <w:i/>
          <w:iCs/>
          <w:noProof/>
          <w:sz w:val="22"/>
        </w:rPr>
        <w:t>Technologie 3D monitoru Samsung Odyssey přináší optimalizovaný 3D herní zážitek ve spolupráci se společnostmi NEXON a NEOPLE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6CB047F9" w:rsidR="005A62E7" w:rsidRPr="005A62E7" w:rsidRDefault="009C39FC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Soul, Jižní Korea -</w:t>
      </w:r>
      <w:r w:rsidR="005A62E7" w:rsidRPr="005A62E7">
        <w:rPr>
          <w:rFonts w:ascii="Arial" w:hAnsi="Arial" w:cs="Arial"/>
          <w:b/>
          <w:bCs/>
          <w:sz w:val="22"/>
          <w:szCs w:val="22"/>
        </w:rPr>
        <w:t xml:space="preserve"> </w:t>
      </w:r>
      <w:r w:rsidR="005601E3">
        <w:rPr>
          <w:rFonts w:ascii="Arial" w:hAnsi="Arial" w:cs="Arial"/>
          <w:b/>
          <w:bCs/>
          <w:sz w:val="22"/>
          <w:szCs w:val="22"/>
        </w:rPr>
        <w:t>20</w:t>
      </w:r>
      <w:r w:rsidR="005A62E7"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5601E3">
        <w:rPr>
          <w:rFonts w:ascii="Arial" w:hAnsi="Arial" w:cs="Arial"/>
          <w:b/>
          <w:bCs/>
          <w:sz w:val="22"/>
          <w:szCs w:val="22"/>
        </w:rPr>
        <w:t>ledna</w:t>
      </w:r>
      <w:r w:rsidR="005A62E7"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5601E3">
        <w:rPr>
          <w:rFonts w:ascii="Arial" w:hAnsi="Arial" w:cs="Arial"/>
          <w:b/>
          <w:bCs/>
          <w:sz w:val="22"/>
          <w:szCs w:val="22"/>
        </w:rPr>
        <w:t>5</w:t>
      </w:r>
      <w:r w:rsidR="005A62E7"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7B229B" w:rsidRPr="007B229B">
        <w:rPr>
          <w:rFonts w:ascii="Arial" w:hAnsi="Arial" w:cs="Arial"/>
          <w:b/>
          <w:bCs/>
          <w:sz w:val="22"/>
          <w:szCs w:val="22"/>
        </w:rPr>
        <w:t xml:space="preserve">Společnost Samsung Electronics </w:t>
      </w:r>
      <w:r w:rsidR="00433DDD">
        <w:rPr>
          <w:rFonts w:ascii="Arial" w:hAnsi="Arial" w:cs="Arial"/>
          <w:b/>
          <w:bCs/>
          <w:sz w:val="22"/>
          <w:szCs w:val="22"/>
        </w:rPr>
        <w:t>uzavřela partnerství</w:t>
      </w:r>
      <w:r w:rsidR="00433DDD" w:rsidRPr="007B229B">
        <w:rPr>
          <w:rFonts w:ascii="Arial" w:hAnsi="Arial" w:cs="Arial"/>
          <w:b/>
          <w:bCs/>
          <w:sz w:val="22"/>
          <w:szCs w:val="22"/>
        </w:rPr>
        <w:t xml:space="preserve"> </w:t>
      </w:r>
      <w:r w:rsidR="007B229B" w:rsidRPr="007B229B">
        <w:rPr>
          <w:rFonts w:ascii="Arial" w:hAnsi="Arial" w:cs="Arial"/>
          <w:b/>
          <w:bCs/>
          <w:sz w:val="22"/>
          <w:szCs w:val="22"/>
        </w:rPr>
        <w:t xml:space="preserve">s herními vývojáři </w:t>
      </w:r>
      <w:proofErr w:type="spellStart"/>
      <w:r w:rsidR="007B229B" w:rsidRPr="007B229B">
        <w:rPr>
          <w:rFonts w:ascii="Arial" w:hAnsi="Arial" w:cs="Arial"/>
          <w:b/>
          <w:bCs/>
          <w:sz w:val="22"/>
          <w:szCs w:val="22"/>
        </w:rPr>
        <w:t>Nexon</w:t>
      </w:r>
      <w:proofErr w:type="spellEnd"/>
      <w:r w:rsidR="007B229B" w:rsidRPr="007B229B">
        <w:rPr>
          <w:rFonts w:ascii="Arial" w:hAnsi="Arial" w:cs="Arial"/>
          <w:b/>
          <w:bCs/>
          <w:sz w:val="22"/>
          <w:szCs w:val="22"/>
        </w:rPr>
        <w:t xml:space="preserve"> Korea a </w:t>
      </w:r>
      <w:proofErr w:type="spellStart"/>
      <w:r w:rsidR="007B229B" w:rsidRPr="007B229B">
        <w:rPr>
          <w:rFonts w:ascii="Arial" w:hAnsi="Arial" w:cs="Arial"/>
          <w:b/>
          <w:bCs/>
          <w:sz w:val="22"/>
          <w:szCs w:val="22"/>
        </w:rPr>
        <w:t>Neople</w:t>
      </w:r>
      <w:proofErr w:type="spellEnd"/>
      <w:r w:rsidR="007B229B" w:rsidRPr="007B229B">
        <w:rPr>
          <w:rFonts w:ascii="Arial" w:hAnsi="Arial" w:cs="Arial"/>
          <w:b/>
          <w:bCs/>
          <w:sz w:val="22"/>
          <w:szCs w:val="22"/>
        </w:rPr>
        <w:t xml:space="preserve">, jehož cílem je přinést jedinečné 3D zážitky v připravované hře </w:t>
      </w:r>
      <w:proofErr w:type="spellStart"/>
      <w:r w:rsidR="007B229B" w:rsidRPr="007B229B">
        <w:rPr>
          <w:rFonts w:ascii="Arial" w:hAnsi="Arial" w:cs="Arial"/>
          <w:b/>
          <w:bCs/>
          <w:i/>
          <w:iCs/>
          <w:sz w:val="22"/>
          <w:szCs w:val="22"/>
        </w:rPr>
        <w:t>The</w:t>
      </w:r>
      <w:proofErr w:type="spellEnd"/>
      <w:r w:rsidR="007B229B" w:rsidRPr="007B229B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="007B229B" w:rsidRPr="007B229B">
        <w:rPr>
          <w:rFonts w:ascii="Arial" w:hAnsi="Arial" w:cs="Arial"/>
          <w:b/>
          <w:bCs/>
          <w:i/>
          <w:iCs/>
          <w:sz w:val="22"/>
          <w:szCs w:val="22"/>
        </w:rPr>
        <w:t>First</w:t>
      </w:r>
      <w:proofErr w:type="spellEnd"/>
      <w:r w:rsidR="007B229B" w:rsidRPr="007B229B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="007B229B" w:rsidRPr="007B229B">
        <w:rPr>
          <w:rFonts w:ascii="Arial" w:hAnsi="Arial" w:cs="Arial"/>
          <w:b/>
          <w:bCs/>
          <w:i/>
          <w:iCs/>
          <w:sz w:val="22"/>
          <w:szCs w:val="22"/>
        </w:rPr>
        <w:t>Berserker</w:t>
      </w:r>
      <w:proofErr w:type="spellEnd"/>
      <w:r w:rsidR="007B229B" w:rsidRPr="007B229B">
        <w:rPr>
          <w:rFonts w:ascii="Arial" w:hAnsi="Arial" w:cs="Arial"/>
          <w:b/>
          <w:bCs/>
          <w:i/>
          <w:iCs/>
          <w:sz w:val="22"/>
          <w:szCs w:val="22"/>
        </w:rPr>
        <w:t xml:space="preserve">: </w:t>
      </w:r>
      <w:proofErr w:type="spellStart"/>
      <w:r w:rsidR="007B229B" w:rsidRPr="007B229B">
        <w:rPr>
          <w:rFonts w:ascii="Arial" w:hAnsi="Arial" w:cs="Arial"/>
          <w:b/>
          <w:bCs/>
          <w:i/>
          <w:iCs/>
          <w:sz w:val="22"/>
          <w:szCs w:val="22"/>
        </w:rPr>
        <w:t>Khazan</w:t>
      </w:r>
      <w:proofErr w:type="spellEnd"/>
      <w:r w:rsidR="007B229B" w:rsidRPr="007B229B">
        <w:rPr>
          <w:rFonts w:ascii="Arial" w:hAnsi="Arial" w:cs="Arial"/>
          <w:b/>
          <w:bCs/>
          <w:sz w:val="22"/>
          <w:szCs w:val="22"/>
        </w:rPr>
        <w:t xml:space="preserve">. 3D prvky hry </w:t>
      </w:r>
      <w:r w:rsidR="00433DDD">
        <w:rPr>
          <w:rFonts w:ascii="Arial" w:hAnsi="Arial" w:cs="Arial"/>
          <w:b/>
          <w:bCs/>
          <w:sz w:val="22"/>
          <w:szCs w:val="22"/>
        </w:rPr>
        <w:t>jsou</w:t>
      </w:r>
      <w:r w:rsidR="00433DDD" w:rsidRPr="007B229B">
        <w:rPr>
          <w:rFonts w:ascii="Arial" w:hAnsi="Arial" w:cs="Arial"/>
          <w:b/>
          <w:bCs/>
          <w:sz w:val="22"/>
          <w:szCs w:val="22"/>
        </w:rPr>
        <w:t xml:space="preserve"> speciálně</w:t>
      </w:r>
      <w:r w:rsidR="007B229B" w:rsidRPr="007B229B">
        <w:rPr>
          <w:rFonts w:ascii="Arial" w:hAnsi="Arial" w:cs="Arial"/>
          <w:b/>
          <w:bCs/>
          <w:sz w:val="22"/>
          <w:szCs w:val="22"/>
        </w:rPr>
        <w:t xml:space="preserve"> upravené a navržené</w:t>
      </w:r>
      <w:r w:rsidR="004003FC">
        <w:rPr>
          <w:rFonts w:ascii="Arial" w:hAnsi="Arial" w:cs="Arial"/>
          <w:b/>
          <w:bCs/>
          <w:sz w:val="22"/>
          <w:szCs w:val="22"/>
        </w:rPr>
        <w:t>, aby</w:t>
      </w:r>
      <w:r w:rsidR="007B229B" w:rsidRPr="007B229B">
        <w:rPr>
          <w:rFonts w:ascii="Arial" w:hAnsi="Arial" w:cs="Arial"/>
          <w:b/>
          <w:bCs/>
          <w:sz w:val="22"/>
          <w:szCs w:val="22"/>
        </w:rPr>
        <w:t xml:space="preserve"> s využitím technologií Samsungu a pokročilých funkcí monitoru Odyssey </w:t>
      </w:r>
      <w:proofErr w:type="gramStart"/>
      <w:r w:rsidR="007B229B" w:rsidRPr="007B229B">
        <w:rPr>
          <w:rFonts w:ascii="Arial" w:hAnsi="Arial" w:cs="Arial"/>
          <w:b/>
          <w:bCs/>
          <w:sz w:val="22"/>
          <w:szCs w:val="22"/>
        </w:rPr>
        <w:t>3D</w:t>
      </w:r>
      <w:proofErr w:type="gramEnd"/>
      <w:r w:rsidR="007B229B" w:rsidRPr="007B229B">
        <w:rPr>
          <w:rFonts w:ascii="Arial" w:hAnsi="Arial" w:cs="Arial"/>
          <w:b/>
          <w:bCs/>
          <w:sz w:val="22"/>
          <w:szCs w:val="22"/>
        </w:rPr>
        <w:t xml:space="preserve"> </w:t>
      </w:r>
      <w:r w:rsidR="004003FC">
        <w:rPr>
          <w:rFonts w:ascii="Arial" w:hAnsi="Arial" w:cs="Arial"/>
          <w:b/>
          <w:bCs/>
          <w:sz w:val="22"/>
          <w:szCs w:val="22"/>
        </w:rPr>
        <w:t>v</w:t>
      </w:r>
      <w:r w:rsidR="007B229B" w:rsidRPr="007B229B">
        <w:rPr>
          <w:rFonts w:ascii="Arial" w:hAnsi="Arial" w:cs="Arial"/>
          <w:b/>
          <w:bCs/>
          <w:sz w:val="22"/>
          <w:szCs w:val="22"/>
        </w:rPr>
        <w:t>ytvořily pohlcující herní zážitek.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6B477444" w14:textId="188EA092" w:rsidR="005A62E7" w:rsidRDefault="001F2BC5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F2BC5">
        <w:rPr>
          <w:rFonts w:ascii="Arial" w:hAnsi="Arial" w:cs="Arial"/>
          <w:sz w:val="22"/>
          <w:szCs w:val="22"/>
        </w:rPr>
        <w:t xml:space="preserve">Spolupráce mezi </w:t>
      </w:r>
      <w:proofErr w:type="spellStart"/>
      <w:r w:rsidRPr="001F2BC5">
        <w:rPr>
          <w:rFonts w:ascii="Arial" w:hAnsi="Arial" w:cs="Arial"/>
          <w:sz w:val="22"/>
          <w:szCs w:val="22"/>
        </w:rPr>
        <w:t>Nexonem</w:t>
      </w:r>
      <w:proofErr w:type="spellEnd"/>
      <w:r w:rsidRPr="001F2BC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F2BC5">
        <w:rPr>
          <w:rFonts w:ascii="Arial" w:hAnsi="Arial" w:cs="Arial"/>
          <w:sz w:val="22"/>
          <w:szCs w:val="22"/>
        </w:rPr>
        <w:t>Neoplem</w:t>
      </w:r>
      <w:proofErr w:type="spellEnd"/>
      <w:r w:rsidRPr="001F2BC5">
        <w:rPr>
          <w:rFonts w:ascii="Arial" w:hAnsi="Arial" w:cs="Arial"/>
          <w:sz w:val="22"/>
          <w:szCs w:val="22"/>
        </w:rPr>
        <w:t xml:space="preserve"> a Samsungem zajišťuje úzkou koordinaci při úpravách </w:t>
      </w:r>
      <w:proofErr w:type="gramStart"/>
      <w:r w:rsidRPr="001F2BC5">
        <w:rPr>
          <w:rFonts w:ascii="Arial" w:hAnsi="Arial" w:cs="Arial"/>
          <w:sz w:val="22"/>
          <w:szCs w:val="22"/>
        </w:rPr>
        <w:t>3D</w:t>
      </w:r>
      <w:proofErr w:type="gramEnd"/>
      <w:r w:rsidRPr="001F2BC5">
        <w:rPr>
          <w:rFonts w:ascii="Arial" w:hAnsi="Arial" w:cs="Arial"/>
          <w:sz w:val="22"/>
          <w:szCs w:val="22"/>
        </w:rPr>
        <w:t xml:space="preserve"> vizuálů, včetně </w:t>
      </w:r>
      <w:r w:rsidR="00320D85">
        <w:rPr>
          <w:rFonts w:ascii="Arial" w:hAnsi="Arial" w:cs="Arial"/>
          <w:sz w:val="22"/>
          <w:szCs w:val="22"/>
        </w:rPr>
        <w:t xml:space="preserve">propracování </w:t>
      </w:r>
      <w:r w:rsidRPr="001F2BC5">
        <w:rPr>
          <w:rFonts w:ascii="Arial" w:hAnsi="Arial" w:cs="Arial"/>
          <w:sz w:val="22"/>
          <w:szCs w:val="22"/>
        </w:rPr>
        <w:t>postav</w:t>
      </w:r>
      <w:r w:rsidR="00320D85">
        <w:rPr>
          <w:rFonts w:ascii="Arial" w:hAnsi="Arial" w:cs="Arial"/>
          <w:sz w:val="22"/>
          <w:szCs w:val="22"/>
        </w:rPr>
        <w:t xml:space="preserve">, </w:t>
      </w:r>
      <w:r w:rsidR="00320D85" w:rsidRPr="001F2BC5">
        <w:rPr>
          <w:rFonts w:ascii="Arial" w:hAnsi="Arial" w:cs="Arial"/>
          <w:sz w:val="22"/>
          <w:szCs w:val="22"/>
        </w:rPr>
        <w:t>prostředí a filmových sekvencí hry</w:t>
      </w:r>
      <w:r w:rsidR="00320D85">
        <w:rPr>
          <w:rFonts w:ascii="Arial" w:hAnsi="Arial" w:cs="Arial"/>
          <w:sz w:val="22"/>
          <w:szCs w:val="22"/>
        </w:rPr>
        <w:t xml:space="preserve"> do posledního detailu</w:t>
      </w:r>
      <w:r w:rsidRPr="001F2BC5">
        <w:rPr>
          <w:rFonts w:ascii="Arial" w:hAnsi="Arial" w:cs="Arial"/>
          <w:sz w:val="22"/>
          <w:szCs w:val="22"/>
        </w:rPr>
        <w:t>. Díky tomuto přístupu mají vývojáři výjimečnou kontrolu nad efekty, což jim umožňuje přesně realizovat své kreativní vize.</w:t>
      </w:r>
    </w:p>
    <w:p w14:paraId="2CB1B67F" w14:textId="77777777" w:rsidR="001F2BC5" w:rsidRDefault="001F2BC5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2167967" w14:textId="117A09D7" w:rsidR="001F2BC5" w:rsidRDefault="00EE38DC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E38DC">
        <w:rPr>
          <w:rFonts w:ascii="Arial" w:hAnsi="Arial" w:cs="Arial"/>
          <w:i/>
          <w:iCs/>
          <w:sz w:val="22"/>
          <w:szCs w:val="22"/>
        </w:rPr>
        <w:t xml:space="preserve">„Partnerství mezi společnostmi Samsung a </w:t>
      </w:r>
      <w:proofErr w:type="spellStart"/>
      <w:r w:rsidRPr="00EE38DC">
        <w:rPr>
          <w:rFonts w:ascii="Arial" w:hAnsi="Arial" w:cs="Arial"/>
          <w:i/>
          <w:iCs/>
          <w:sz w:val="22"/>
          <w:szCs w:val="22"/>
        </w:rPr>
        <w:t>Nexon</w:t>
      </w:r>
      <w:proofErr w:type="spellEnd"/>
      <w:r w:rsidRPr="00EE38DC">
        <w:rPr>
          <w:rFonts w:ascii="Arial" w:hAnsi="Arial" w:cs="Arial"/>
          <w:i/>
          <w:iCs/>
          <w:sz w:val="22"/>
          <w:szCs w:val="22"/>
        </w:rPr>
        <w:t xml:space="preserve"> přináší bezkonkurenční herní zážitek s hrou </w:t>
      </w:r>
      <w:proofErr w:type="spellStart"/>
      <w:r w:rsidRPr="00EE38DC">
        <w:rPr>
          <w:rFonts w:ascii="Arial" w:hAnsi="Arial" w:cs="Arial"/>
          <w:i/>
          <w:iCs/>
          <w:sz w:val="22"/>
          <w:szCs w:val="22"/>
        </w:rPr>
        <w:t>The</w:t>
      </w:r>
      <w:proofErr w:type="spellEnd"/>
      <w:r w:rsidRPr="00EE38D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EE38DC">
        <w:rPr>
          <w:rFonts w:ascii="Arial" w:hAnsi="Arial" w:cs="Arial"/>
          <w:i/>
          <w:iCs/>
          <w:sz w:val="22"/>
          <w:szCs w:val="22"/>
        </w:rPr>
        <w:t>First</w:t>
      </w:r>
      <w:proofErr w:type="spellEnd"/>
      <w:r w:rsidRPr="00EE38D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EE38DC">
        <w:rPr>
          <w:rFonts w:ascii="Arial" w:hAnsi="Arial" w:cs="Arial"/>
          <w:i/>
          <w:iCs/>
          <w:sz w:val="22"/>
          <w:szCs w:val="22"/>
        </w:rPr>
        <w:t>Berserker</w:t>
      </w:r>
      <w:proofErr w:type="spellEnd"/>
      <w:r w:rsidRPr="00EE38DC">
        <w:rPr>
          <w:rFonts w:ascii="Arial" w:hAnsi="Arial" w:cs="Arial"/>
          <w:i/>
          <w:iCs/>
          <w:sz w:val="22"/>
          <w:szCs w:val="22"/>
        </w:rPr>
        <w:t xml:space="preserve">: </w:t>
      </w:r>
      <w:proofErr w:type="spellStart"/>
      <w:r w:rsidRPr="00EE38DC">
        <w:rPr>
          <w:rFonts w:ascii="Arial" w:hAnsi="Arial" w:cs="Arial"/>
          <w:i/>
          <w:iCs/>
          <w:sz w:val="22"/>
          <w:szCs w:val="22"/>
        </w:rPr>
        <w:t>Khazan</w:t>
      </w:r>
      <w:proofErr w:type="spellEnd"/>
      <w:r w:rsidRPr="00EE38DC">
        <w:rPr>
          <w:rFonts w:ascii="Arial" w:hAnsi="Arial" w:cs="Arial"/>
          <w:i/>
          <w:iCs/>
          <w:sz w:val="22"/>
          <w:szCs w:val="22"/>
        </w:rPr>
        <w:t xml:space="preserve"> na monitoru Odyssey </w:t>
      </w:r>
      <w:proofErr w:type="gramStart"/>
      <w:r w:rsidRPr="00EE38DC">
        <w:rPr>
          <w:rFonts w:ascii="Arial" w:hAnsi="Arial" w:cs="Arial"/>
          <w:i/>
          <w:iCs/>
          <w:sz w:val="22"/>
          <w:szCs w:val="22"/>
        </w:rPr>
        <w:t>3D</w:t>
      </w:r>
      <w:proofErr w:type="gramEnd"/>
      <w:r w:rsidRPr="00EE38DC">
        <w:rPr>
          <w:rFonts w:ascii="Arial" w:hAnsi="Arial" w:cs="Arial"/>
          <w:i/>
          <w:iCs/>
          <w:sz w:val="22"/>
          <w:szCs w:val="22"/>
        </w:rPr>
        <w:t>,“</w:t>
      </w:r>
      <w:r w:rsidRPr="00EE38DC">
        <w:rPr>
          <w:rFonts w:ascii="Arial" w:hAnsi="Arial" w:cs="Arial"/>
          <w:sz w:val="22"/>
          <w:szCs w:val="22"/>
        </w:rPr>
        <w:t xml:space="preserve"> říká </w:t>
      </w:r>
      <w:proofErr w:type="spellStart"/>
      <w:r w:rsidRPr="00EE38DC">
        <w:rPr>
          <w:rFonts w:ascii="Arial" w:hAnsi="Arial" w:cs="Arial"/>
          <w:b/>
          <w:bCs/>
          <w:sz w:val="22"/>
          <w:szCs w:val="22"/>
        </w:rPr>
        <w:t>Yongjae</w:t>
      </w:r>
      <w:proofErr w:type="spellEnd"/>
      <w:r w:rsidRPr="00EE38DC">
        <w:rPr>
          <w:rFonts w:ascii="Arial" w:hAnsi="Arial" w:cs="Arial"/>
          <w:b/>
          <w:bCs/>
          <w:sz w:val="22"/>
          <w:szCs w:val="22"/>
        </w:rPr>
        <w:t xml:space="preserve"> Kim</w:t>
      </w:r>
      <w:r w:rsidRPr="00EE38DC">
        <w:rPr>
          <w:rFonts w:ascii="Arial" w:hAnsi="Arial" w:cs="Arial"/>
          <w:sz w:val="22"/>
          <w:szCs w:val="22"/>
        </w:rPr>
        <w:t xml:space="preserve">, výkonný viceprezident divize </w:t>
      </w:r>
      <w:proofErr w:type="spellStart"/>
      <w:r w:rsidRPr="00EE38DC">
        <w:rPr>
          <w:rFonts w:ascii="Arial" w:hAnsi="Arial" w:cs="Arial"/>
          <w:sz w:val="22"/>
          <w:szCs w:val="22"/>
        </w:rPr>
        <w:t>Visual</w:t>
      </w:r>
      <w:proofErr w:type="spellEnd"/>
      <w:r w:rsidRPr="00EE38DC">
        <w:rPr>
          <w:rFonts w:ascii="Arial" w:hAnsi="Arial" w:cs="Arial"/>
          <w:sz w:val="22"/>
          <w:szCs w:val="22"/>
        </w:rPr>
        <w:t xml:space="preserve"> Display Business společnosti Samsung Electronics. </w:t>
      </w:r>
      <w:r w:rsidRPr="00EE38DC">
        <w:rPr>
          <w:rFonts w:ascii="Arial" w:hAnsi="Arial" w:cs="Arial"/>
          <w:i/>
          <w:iCs/>
          <w:sz w:val="22"/>
          <w:szCs w:val="22"/>
        </w:rPr>
        <w:t xml:space="preserve">„Budeme i nadále rozvíjet partnerství s prvotřídními herními společnostmi po celém světě, abychom mohli poskytovat </w:t>
      </w:r>
      <w:proofErr w:type="gramStart"/>
      <w:r w:rsidRPr="00EE38DC">
        <w:rPr>
          <w:rFonts w:ascii="Arial" w:hAnsi="Arial" w:cs="Arial"/>
          <w:i/>
          <w:iCs/>
          <w:sz w:val="22"/>
          <w:szCs w:val="22"/>
        </w:rPr>
        <w:t>3D</w:t>
      </w:r>
      <w:proofErr w:type="gramEnd"/>
      <w:r w:rsidRPr="00EE38DC">
        <w:rPr>
          <w:rFonts w:ascii="Arial" w:hAnsi="Arial" w:cs="Arial"/>
          <w:i/>
          <w:iCs/>
          <w:sz w:val="22"/>
          <w:szCs w:val="22"/>
        </w:rPr>
        <w:t xml:space="preserve"> herní technologie, které zajistí nejvyšší úroveň herního zážitku.“</w:t>
      </w:r>
    </w:p>
    <w:p w14:paraId="292A5053" w14:textId="57585259" w:rsidR="009E5C57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2225B622" w:rsidR="009E5C57" w:rsidRPr="00BA71DC" w:rsidRDefault="008D7D33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Pomocí</w:t>
      </w:r>
      <w:r w:rsidR="00085162" w:rsidRPr="00085162">
        <w:rPr>
          <w:rFonts w:ascii="Arial" w:hAnsi="Arial" w:cs="Arial"/>
          <w:sz w:val="22"/>
          <w:szCs w:val="22"/>
        </w:rPr>
        <w:t xml:space="preserve"> precizní</w:t>
      </w:r>
      <w:r>
        <w:rPr>
          <w:rFonts w:ascii="Arial" w:hAnsi="Arial" w:cs="Arial"/>
          <w:sz w:val="22"/>
          <w:szCs w:val="22"/>
        </w:rPr>
        <w:t>ho</w:t>
      </w:r>
      <w:r w:rsidR="00085162" w:rsidRPr="0008516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nastavení</w:t>
      </w:r>
      <w:r w:rsidR="00085162" w:rsidRPr="00085162">
        <w:rPr>
          <w:rFonts w:ascii="Arial" w:hAnsi="Arial" w:cs="Arial"/>
          <w:sz w:val="22"/>
          <w:szCs w:val="22"/>
        </w:rPr>
        <w:t xml:space="preserve"> ohniskové vzdálenosti pro 3D efekty podle konkrétní situace se </w:t>
      </w:r>
      <w:proofErr w:type="spellStart"/>
      <w:r w:rsidR="00085162" w:rsidRPr="00085162">
        <w:rPr>
          <w:rFonts w:ascii="Arial" w:hAnsi="Arial" w:cs="Arial"/>
          <w:sz w:val="22"/>
          <w:szCs w:val="22"/>
        </w:rPr>
        <w:t>Nexon</w:t>
      </w:r>
      <w:proofErr w:type="spellEnd"/>
      <w:r w:rsidR="00085162" w:rsidRPr="00085162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85162" w:rsidRPr="00085162">
        <w:rPr>
          <w:rFonts w:ascii="Arial" w:hAnsi="Arial" w:cs="Arial"/>
          <w:sz w:val="22"/>
          <w:szCs w:val="22"/>
        </w:rPr>
        <w:t>Neople</w:t>
      </w:r>
      <w:proofErr w:type="spellEnd"/>
      <w:r w:rsidR="00085162" w:rsidRPr="00085162">
        <w:rPr>
          <w:rFonts w:ascii="Arial" w:hAnsi="Arial" w:cs="Arial"/>
          <w:sz w:val="22"/>
          <w:szCs w:val="22"/>
        </w:rPr>
        <w:t xml:space="preserve"> snaží vytvořit specifické scénáře, které určují, kdy a jak se jednotlivé prvky</w:t>
      </w:r>
      <w:r w:rsidR="00BA71DC" w:rsidRPr="00BA71DC">
        <w:rPr>
          <w:rFonts w:ascii="Arial" w:hAnsi="Arial" w:cs="Arial"/>
          <w:sz w:val="22"/>
          <w:szCs w:val="22"/>
        </w:rPr>
        <w:t xml:space="preserve"> zobrazí ve 3D. Tyto kroky omezují překrývání </w:t>
      </w:r>
      <w:r w:rsidR="00085162" w:rsidRPr="00BA71DC">
        <w:rPr>
          <w:rFonts w:ascii="Arial" w:hAnsi="Arial" w:cs="Arial"/>
          <w:sz w:val="22"/>
          <w:szCs w:val="22"/>
        </w:rPr>
        <w:t>obrazu – běžný</w:t>
      </w:r>
      <w:r w:rsidR="00BA71DC" w:rsidRPr="00BA71DC">
        <w:rPr>
          <w:rFonts w:ascii="Arial" w:hAnsi="Arial" w:cs="Arial"/>
          <w:sz w:val="22"/>
          <w:szCs w:val="22"/>
        </w:rPr>
        <w:t xml:space="preserve"> problém způsobující vizuální nepřesnosti</w:t>
      </w:r>
      <w:r w:rsidR="00085162">
        <w:rPr>
          <w:rFonts w:ascii="Arial" w:hAnsi="Arial" w:cs="Arial"/>
          <w:sz w:val="22"/>
          <w:szCs w:val="22"/>
        </w:rPr>
        <w:t>,</w:t>
      </w:r>
      <w:r w:rsidR="00BA71DC" w:rsidRPr="00BA71DC">
        <w:rPr>
          <w:rFonts w:ascii="Arial" w:hAnsi="Arial" w:cs="Arial"/>
          <w:sz w:val="22"/>
          <w:szCs w:val="22"/>
        </w:rPr>
        <w:t xml:space="preserve"> a zároveň zlepšují </w:t>
      </w:r>
      <w:r w:rsidR="00085162">
        <w:rPr>
          <w:rFonts w:ascii="Arial" w:hAnsi="Arial" w:cs="Arial"/>
          <w:sz w:val="22"/>
          <w:szCs w:val="22"/>
        </w:rPr>
        <w:t>přehled</w:t>
      </w:r>
      <w:r w:rsidR="00BA71DC" w:rsidRPr="00BA71DC">
        <w:rPr>
          <w:rFonts w:ascii="Arial" w:hAnsi="Arial" w:cs="Arial"/>
          <w:sz w:val="22"/>
          <w:szCs w:val="22"/>
        </w:rPr>
        <w:t xml:space="preserve">nost </w:t>
      </w:r>
      <w:r w:rsidR="00085162">
        <w:rPr>
          <w:rFonts w:ascii="Arial" w:hAnsi="Arial" w:cs="Arial"/>
          <w:sz w:val="22"/>
          <w:szCs w:val="22"/>
        </w:rPr>
        <w:t>během</w:t>
      </w:r>
      <w:r w:rsidR="00BA71DC" w:rsidRPr="00BA71DC">
        <w:rPr>
          <w:rFonts w:ascii="Arial" w:hAnsi="Arial" w:cs="Arial"/>
          <w:sz w:val="22"/>
          <w:szCs w:val="22"/>
        </w:rPr>
        <w:t xml:space="preserve"> velkolepých bit</w:t>
      </w:r>
      <w:r w:rsidR="00085162">
        <w:rPr>
          <w:rFonts w:ascii="Arial" w:hAnsi="Arial" w:cs="Arial"/>
          <w:sz w:val="22"/>
          <w:szCs w:val="22"/>
        </w:rPr>
        <w:t>ev</w:t>
      </w:r>
      <w:r w:rsidR="00BA71DC" w:rsidRPr="00BA71DC">
        <w:rPr>
          <w:rFonts w:ascii="Arial" w:hAnsi="Arial" w:cs="Arial"/>
          <w:sz w:val="22"/>
          <w:szCs w:val="22"/>
        </w:rPr>
        <w:t xml:space="preserve"> s bossy a</w:t>
      </w:r>
      <w:r w:rsidR="00085162">
        <w:rPr>
          <w:rFonts w:ascii="Arial" w:hAnsi="Arial" w:cs="Arial"/>
          <w:sz w:val="22"/>
          <w:szCs w:val="22"/>
        </w:rPr>
        <w:t xml:space="preserve"> ve</w:t>
      </w:r>
      <w:r w:rsidR="00BA71DC" w:rsidRPr="00BA71DC">
        <w:rPr>
          <w:rFonts w:ascii="Arial" w:hAnsi="Arial" w:cs="Arial"/>
          <w:sz w:val="22"/>
          <w:szCs w:val="22"/>
        </w:rPr>
        <w:t xml:space="preserve"> filmových prostřizích.</w:t>
      </w:r>
    </w:p>
    <w:p w14:paraId="4F74E20E" w14:textId="77777777" w:rsidR="00BA71DC" w:rsidRPr="00BA71DC" w:rsidRDefault="00BA71DC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B8D3C26" w14:textId="6C8FDEFE" w:rsidR="009E5C57" w:rsidRDefault="00BA71DC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537DD">
        <w:rPr>
          <w:rFonts w:ascii="Arial" w:hAnsi="Arial" w:cs="Arial"/>
          <w:i/>
          <w:iCs/>
          <w:sz w:val="22"/>
          <w:szCs w:val="22"/>
        </w:rPr>
        <w:t>„Toto partnerství představuje významný krok k vytvoření konkurenceschopného modelu 3D hraní na globální úrovni, čímž podporuje inovace v celém odvětví,“</w:t>
      </w:r>
      <w:r>
        <w:rPr>
          <w:rFonts w:ascii="Arial" w:hAnsi="Arial" w:cs="Arial"/>
          <w:sz w:val="22"/>
          <w:szCs w:val="22"/>
        </w:rPr>
        <w:t xml:space="preserve"> </w:t>
      </w:r>
      <w:r w:rsidR="008537DD" w:rsidRPr="008537DD">
        <w:rPr>
          <w:rFonts w:ascii="Arial" w:hAnsi="Arial" w:cs="Arial"/>
          <w:sz w:val="22"/>
          <w:szCs w:val="22"/>
        </w:rPr>
        <w:t xml:space="preserve">říká </w:t>
      </w:r>
      <w:proofErr w:type="spellStart"/>
      <w:r w:rsidR="008537DD" w:rsidRPr="008537DD">
        <w:rPr>
          <w:rFonts w:ascii="Arial" w:hAnsi="Arial" w:cs="Arial"/>
          <w:b/>
          <w:bCs/>
          <w:sz w:val="22"/>
          <w:szCs w:val="22"/>
        </w:rPr>
        <w:t>Choi</w:t>
      </w:r>
      <w:proofErr w:type="spellEnd"/>
      <w:r w:rsidR="008537DD" w:rsidRPr="008537D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8537DD" w:rsidRPr="008537DD">
        <w:rPr>
          <w:rFonts w:ascii="Arial" w:hAnsi="Arial" w:cs="Arial"/>
          <w:b/>
          <w:bCs/>
          <w:sz w:val="22"/>
          <w:szCs w:val="22"/>
        </w:rPr>
        <w:t>Sung-wook</w:t>
      </w:r>
      <w:proofErr w:type="spellEnd"/>
      <w:r w:rsidR="008537DD" w:rsidRPr="008537DD">
        <w:rPr>
          <w:rFonts w:ascii="Arial" w:hAnsi="Arial" w:cs="Arial"/>
          <w:sz w:val="22"/>
          <w:szCs w:val="22"/>
        </w:rPr>
        <w:t xml:space="preserve">, vedoucí divize </w:t>
      </w:r>
      <w:proofErr w:type="spellStart"/>
      <w:r w:rsidR="008537DD" w:rsidRPr="008537DD">
        <w:rPr>
          <w:rFonts w:ascii="Arial" w:hAnsi="Arial" w:cs="Arial"/>
          <w:sz w:val="22"/>
          <w:szCs w:val="22"/>
        </w:rPr>
        <w:t>Publishing</w:t>
      </w:r>
      <w:proofErr w:type="spellEnd"/>
      <w:r w:rsidR="008537DD" w:rsidRPr="008537DD">
        <w:rPr>
          <w:rFonts w:ascii="Arial" w:hAnsi="Arial" w:cs="Arial"/>
          <w:sz w:val="22"/>
          <w:szCs w:val="22"/>
        </w:rPr>
        <w:t xml:space="preserve"> Live společnosti </w:t>
      </w:r>
      <w:proofErr w:type="spellStart"/>
      <w:r w:rsidR="008537DD" w:rsidRPr="008537DD">
        <w:rPr>
          <w:rFonts w:ascii="Arial" w:hAnsi="Arial" w:cs="Arial"/>
          <w:sz w:val="22"/>
          <w:szCs w:val="22"/>
        </w:rPr>
        <w:t>Nexon</w:t>
      </w:r>
      <w:proofErr w:type="spellEnd"/>
      <w:r w:rsidR="008537DD" w:rsidRPr="008537DD">
        <w:rPr>
          <w:rFonts w:ascii="Arial" w:hAnsi="Arial" w:cs="Arial"/>
          <w:sz w:val="22"/>
          <w:szCs w:val="22"/>
        </w:rPr>
        <w:t xml:space="preserve">. </w:t>
      </w:r>
      <w:r w:rsidR="008537DD">
        <w:rPr>
          <w:rFonts w:ascii="Arial" w:hAnsi="Arial" w:cs="Arial"/>
          <w:sz w:val="22"/>
          <w:szCs w:val="22"/>
        </w:rPr>
        <w:t>„</w:t>
      </w:r>
      <w:r w:rsidR="008537DD" w:rsidRPr="008537DD">
        <w:rPr>
          <w:rFonts w:ascii="Arial" w:hAnsi="Arial" w:cs="Arial"/>
          <w:sz w:val="22"/>
          <w:szCs w:val="22"/>
        </w:rPr>
        <w:t xml:space="preserve">Těší nás, že si hráči po celém světě budou </w:t>
      </w:r>
      <w:r w:rsidR="008537DD" w:rsidRPr="008537DD">
        <w:rPr>
          <w:rFonts w:ascii="Arial" w:hAnsi="Arial" w:cs="Arial"/>
          <w:i/>
          <w:iCs/>
          <w:sz w:val="22"/>
          <w:szCs w:val="22"/>
        </w:rPr>
        <w:t xml:space="preserve">moct vyzkoušet dynamickou grafiku a propracovaný příběh hry </w:t>
      </w:r>
      <w:proofErr w:type="spellStart"/>
      <w:r w:rsidR="008537DD" w:rsidRPr="008537DD">
        <w:rPr>
          <w:rFonts w:ascii="Arial" w:hAnsi="Arial" w:cs="Arial"/>
          <w:i/>
          <w:iCs/>
          <w:sz w:val="22"/>
          <w:szCs w:val="22"/>
        </w:rPr>
        <w:t>The</w:t>
      </w:r>
      <w:proofErr w:type="spellEnd"/>
      <w:r w:rsidR="008537DD" w:rsidRPr="008537D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8537DD" w:rsidRPr="008537DD">
        <w:rPr>
          <w:rFonts w:ascii="Arial" w:hAnsi="Arial" w:cs="Arial"/>
          <w:i/>
          <w:iCs/>
          <w:sz w:val="22"/>
          <w:szCs w:val="22"/>
        </w:rPr>
        <w:t>First</w:t>
      </w:r>
      <w:proofErr w:type="spellEnd"/>
      <w:r w:rsidR="008537DD" w:rsidRPr="008537DD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8537DD" w:rsidRPr="008537DD">
        <w:rPr>
          <w:rFonts w:ascii="Arial" w:hAnsi="Arial" w:cs="Arial"/>
          <w:i/>
          <w:iCs/>
          <w:sz w:val="22"/>
          <w:szCs w:val="22"/>
        </w:rPr>
        <w:t>Berserker</w:t>
      </w:r>
      <w:proofErr w:type="spellEnd"/>
      <w:r w:rsidR="008537DD" w:rsidRPr="008537DD">
        <w:rPr>
          <w:rFonts w:ascii="Arial" w:hAnsi="Arial" w:cs="Arial"/>
          <w:i/>
          <w:iCs/>
          <w:sz w:val="22"/>
          <w:szCs w:val="22"/>
        </w:rPr>
        <w:t xml:space="preserve">: </w:t>
      </w:r>
      <w:proofErr w:type="spellStart"/>
      <w:r w:rsidR="008537DD" w:rsidRPr="008537DD">
        <w:rPr>
          <w:rFonts w:ascii="Arial" w:hAnsi="Arial" w:cs="Arial"/>
          <w:i/>
          <w:iCs/>
          <w:sz w:val="22"/>
          <w:szCs w:val="22"/>
        </w:rPr>
        <w:t>Khazan</w:t>
      </w:r>
      <w:proofErr w:type="spellEnd"/>
      <w:r w:rsidR="008537DD" w:rsidRPr="008537DD">
        <w:rPr>
          <w:rFonts w:ascii="Arial" w:hAnsi="Arial" w:cs="Arial"/>
          <w:i/>
          <w:iCs/>
          <w:sz w:val="22"/>
          <w:szCs w:val="22"/>
        </w:rPr>
        <w:t>. To je možné díky nejmodernějším technologiím, které mají naši vývojáři k dispozici, a špičkovému hernímu monitoru Samsung Odyssey.“</w:t>
      </w:r>
      <w:r w:rsidR="008537DD">
        <w:rPr>
          <w:rFonts w:ascii="Arial" w:hAnsi="Arial" w:cs="Arial"/>
          <w:sz w:val="22"/>
          <w:szCs w:val="22"/>
        </w:rPr>
        <w:t xml:space="preserve"> </w:t>
      </w:r>
    </w:p>
    <w:p w14:paraId="0A4E6760" w14:textId="77777777" w:rsidR="003C43DF" w:rsidRDefault="003C43DF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A569C4F" w14:textId="495856C9" w:rsidR="003C43DF" w:rsidRDefault="003C43DF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C43DF">
        <w:rPr>
          <w:rFonts w:ascii="Arial" w:hAnsi="Arial" w:cs="Arial"/>
          <w:i/>
          <w:iCs/>
          <w:sz w:val="22"/>
          <w:szCs w:val="22"/>
        </w:rPr>
        <w:t>The</w:t>
      </w:r>
      <w:proofErr w:type="spellEnd"/>
      <w:r w:rsidRPr="003C43D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C43DF">
        <w:rPr>
          <w:rFonts w:ascii="Arial" w:hAnsi="Arial" w:cs="Arial"/>
          <w:i/>
          <w:iCs/>
          <w:sz w:val="22"/>
          <w:szCs w:val="22"/>
        </w:rPr>
        <w:t>First</w:t>
      </w:r>
      <w:proofErr w:type="spellEnd"/>
      <w:r w:rsidRPr="003C43D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C43DF">
        <w:rPr>
          <w:rFonts w:ascii="Arial" w:hAnsi="Arial" w:cs="Arial"/>
          <w:i/>
          <w:iCs/>
          <w:sz w:val="22"/>
          <w:szCs w:val="22"/>
        </w:rPr>
        <w:t>Berserker</w:t>
      </w:r>
      <w:proofErr w:type="spellEnd"/>
      <w:r w:rsidRPr="003C43DF">
        <w:rPr>
          <w:rFonts w:ascii="Arial" w:hAnsi="Arial" w:cs="Arial"/>
          <w:i/>
          <w:iCs/>
          <w:sz w:val="22"/>
          <w:szCs w:val="22"/>
        </w:rPr>
        <w:t>: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C43DF">
        <w:rPr>
          <w:rFonts w:ascii="Arial" w:hAnsi="Arial" w:cs="Arial"/>
          <w:i/>
          <w:iCs/>
          <w:sz w:val="22"/>
          <w:szCs w:val="22"/>
        </w:rPr>
        <w:t>Khazan</w:t>
      </w:r>
      <w:proofErr w:type="spellEnd"/>
      <w:r w:rsidRPr="003C43DF">
        <w:rPr>
          <w:rFonts w:ascii="Arial" w:hAnsi="Arial" w:cs="Arial"/>
          <w:sz w:val="22"/>
          <w:szCs w:val="22"/>
        </w:rPr>
        <w:t xml:space="preserve"> je hardcore akční RPG, ve kterém </w:t>
      </w:r>
      <w:r w:rsidR="00AD62C2">
        <w:rPr>
          <w:rFonts w:ascii="Arial" w:hAnsi="Arial" w:cs="Arial"/>
          <w:sz w:val="22"/>
          <w:szCs w:val="22"/>
        </w:rPr>
        <w:t xml:space="preserve">se </w:t>
      </w:r>
      <w:r w:rsidRPr="003C43DF">
        <w:rPr>
          <w:rFonts w:ascii="Arial" w:hAnsi="Arial" w:cs="Arial"/>
          <w:sz w:val="22"/>
          <w:szCs w:val="22"/>
        </w:rPr>
        <w:t xml:space="preserve">hráči vydají </w:t>
      </w:r>
      <w:r w:rsidR="00433DDD">
        <w:rPr>
          <w:rFonts w:ascii="Arial" w:hAnsi="Arial" w:cs="Arial"/>
          <w:sz w:val="22"/>
          <w:szCs w:val="22"/>
        </w:rPr>
        <w:t xml:space="preserve">na </w:t>
      </w:r>
      <w:proofErr w:type="spellStart"/>
      <w:r w:rsidRPr="003C43DF">
        <w:rPr>
          <w:rFonts w:ascii="Arial" w:hAnsi="Arial" w:cs="Arial"/>
          <w:sz w:val="22"/>
          <w:szCs w:val="22"/>
        </w:rPr>
        <w:t>Khazanovu</w:t>
      </w:r>
      <w:proofErr w:type="spellEnd"/>
      <w:r w:rsidRPr="003C43DF">
        <w:rPr>
          <w:rFonts w:ascii="Arial" w:hAnsi="Arial" w:cs="Arial"/>
          <w:sz w:val="22"/>
          <w:szCs w:val="22"/>
        </w:rPr>
        <w:t xml:space="preserve"> legendární cestu a ponoří se do světa předního titulu </w:t>
      </w:r>
      <w:proofErr w:type="spellStart"/>
      <w:r w:rsidRPr="003C43DF">
        <w:rPr>
          <w:rFonts w:ascii="Arial" w:hAnsi="Arial" w:cs="Arial"/>
          <w:sz w:val="22"/>
          <w:szCs w:val="22"/>
        </w:rPr>
        <w:t>Nexonu</w:t>
      </w:r>
      <w:proofErr w:type="spellEnd"/>
      <w:r w:rsidRPr="003C43DF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Pr="003C43DF">
        <w:rPr>
          <w:rFonts w:ascii="Arial" w:hAnsi="Arial" w:cs="Arial"/>
          <w:sz w:val="22"/>
          <w:szCs w:val="22"/>
        </w:rPr>
        <w:t>Dungeon</w:t>
      </w:r>
      <w:proofErr w:type="spellEnd"/>
      <w:r w:rsidRPr="003C43DF">
        <w:rPr>
          <w:rFonts w:ascii="Arial" w:hAnsi="Arial" w:cs="Arial"/>
          <w:sz w:val="22"/>
          <w:szCs w:val="22"/>
        </w:rPr>
        <w:t xml:space="preserve"> &amp; Fighter. Hra </w:t>
      </w:r>
      <w:r w:rsidR="00433DDD">
        <w:rPr>
          <w:rFonts w:ascii="Arial" w:hAnsi="Arial" w:cs="Arial"/>
          <w:sz w:val="22"/>
          <w:szCs w:val="22"/>
        </w:rPr>
        <w:t>vstoupí</w:t>
      </w:r>
      <w:r w:rsidR="00EE7E60">
        <w:rPr>
          <w:rFonts w:ascii="Arial" w:hAnsi="Arial" w:cs="Arial"/>
          <w:sz w:val="22"/>
          <w:szCs w:val="22"/>
        </w:rPr>
        <w:t xml:space="preserve"> </w:t>
      </w:r>
      <w:r w:rsidR="00433DDD">
        <w:rPr>
          <w:rFonts w:ascii="Arial" w:hAnsi="Arial" w:cs="Arial"/>
          <w:sz w:val="22"/>
          <w:szCs w:val="22"/>
        </w:rPr>
        <w:t>na trh</w:t>
      </w:r>
      <w:r w:rsidR="00433DDD" w:rsidRPr="003C43DF">
        <w:rPr>
          <w:rFonts w:ascii="Arial" w:hAnsi="Arial" w:cs="Arial"/>
          <w:sz w:val="22"/>
          <w:szCs w:val="22"/>
        </w:rPr>
        <w:t xml:space="preserve"> </w:t>
      </w:r>
      <w:r w:rsidRPr="003C43DF">
        <w:rPr>
          <w:rFonts w:ascii="Arial" w:hAnsi="Arial" w:cs="Arial"/>
          <w:sz w:val="22"/>
          <w:szCs w:val="22"/>
        </w:rPr>
        <w:t>28. března.</w:t>
      </w:r>
    </w:p>
    <w:p w14:paraId="1A2A20F4" w14:textId="77777777" w:rsidR="003C43DF" w:rsidRDefault="003C43DF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4E78F17" w14:textId="233C6B4E" w:rsidR="008537DD" w:rsidRPr="008537DD" w:rsidRDefault="003C43DF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C43DF">
        <w:rPr>
          <w:rFonts w:ascii="Arial" w:hAnsi="Arial" w:cs="Arial"/>
          <w:sz w:val="22"/>
          <w:szCs w:val="22"/>
        </w:rPr>
        <w:t xml:space="preserve">Monitor Odyssey </w:t>
      </w:r>
      <w:proofErr w:type="gramStart"/>
      <w:r w:rsidRPr="003C43DF">
        <w:rPr>
          <w:rFonts w:ascii="Arial" w:hAnsi="Arial" w:cs="Arial"/>
          <w:sz w:val="22"/>
          <w:szCs w:val="22"/>
        </w:rPr>
        <w:t>3D</w:t>
      </w:r>
      <w:proofErr w:type="gramEnd"/>
      <w:r w:rsidRPr="003C43DF">
        <w:rPr>
          <w:rFonts w:ascii="Arial" w:hAnsi="Arial" w:cs="Arial"/>
          <w:sz w:val="22"/>
          <w:szCs w:val="22"/>
        </w:rPr>
        <w:t xml:space="preserve">, představený na veletrhu CES 2024 a oceněný prestižním oceněním Best </w:t>
      </w:r>
      <w:proofErr w:type="spellStart"/>
      <w:r w:rsidRPr="003C43DF">
        <w:rPr>
          <w:rFonts w:ascii="Arial" w:hAnsi="Arial" w:cs="Arial"/>
          <w:sz w:val="22"/>
          <w:szCs w:val="22"/>
        </w:rPr>
        <w:t>of</w:t>
      </w:r>
      <w:proofErr w:type="spellEnd"/>
      <w:r w:rsidRPr="003C43DF">
        <w:rPr>
          <w:rFonts w:ascii="Arial" w:hAnsi="Arial" w:cs="Arial"/>
          <w:sz w:val="22"/>
          <w:szCs w:val="22"/>
        </w:rPr>
        <w:t xml:space="preserve"> Innovation, </w:t>
      </w:r>
      <w:r w:rsidR="00EE7E60">
        <w:rPr>
          <w:rFonts w:ascii="Arial" w:hAnsi="Arial" w:cs="Arial"/>
          <w:sz w:val="22"/>
          <w:szCs w:val="22"/>
        </w:rPr>
        <w:t>přijde</w:t>
      </w:r>
      <w:r w:rsidR="00EE7E60" w:rsidRPr="003C43DF">
        <w:rPr>
          <w:rFonts w:ascii="Arial" w:hAnsi="Arial" w:cs="Arial"/>
          <w:sz w:val="22"/>
          <w:szCs w:val="22"/>
        </w:rPr>
        <w:t xml:space="preserve"> </w:t>
      </w:r>
      <w:r w:rsidRPr="003C43DF">
        <w:rPr>
          <w:rFonts w:ascii="Arial" w:hAnsi="Arial" w:cs="Arial"/>
          <w:sz w:val="22"/>
          <w:szCs w:val="22"/>
        </w:rPr>
        <w:t>celosvětově na trh v dubnu letošního roku a přinese průlomovou 3D technologii, která posouvá hraní na vyšší úroveň.</w:t>
      </w:r>
    </w:p>
    <w:p w14:paraId="7EAA850E" w14:textId="77777777" w:rsidR="00BA71DC" w:rsidRDefault="00BA71DC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3D91AAE8" w14:textId="77777777" w:rsidR="00BA71DC" w:rsidRDefault="00BA71DC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293C7" w14:textId="77777777" w:rsidR="00164C59" w:rsidRDefault="00164C59">
      <w:r>
        <w:separator/>
      </w:r>
    </w:p>
  </w:endnote>
  <w:endnote w:type="continuationSeparator" w:id="0">
    <w:p w14:paraId="55105EFD" w14:textId="77777777" w:rsidR="00164C59" w:rsidRDefault="00164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90AE1" w14:textId="77777777" w:rsidR="00164C59" w:rsidRDefault="00164C59">
      <w:r>
        <w:separator/>
      </w:r>
    </w:p>
  </w:footnote>
  <w:footnote w:type="continuationSeparator" w:id="0">
    <w:p w14:paraId="6417A26D" w14:textId="77777777" w:rsidR="00164C59" w:rsidRDefault="00164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85162"/>
    <w:rsid w:val="000A1823"/>
    <w:rsid w:val="000A7BEF"/>
    <w:rsid w:val="000B0E21"/>
    <w:rsid w:val="000B6586"/>
    <w:rsid w:val="000B744A"/>
    <w:rsid w:val="000B782D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64C59"/>
    <w:rsid w:val="001659A7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2BC5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1AA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1018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0D85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43DF"/>
    <w:rsid w:val="003C70E2"/>
    <w:rsid w:val="003D6706"/>
    <w:rsid w:val="003D6EB6"/>
    <w:rsid w:val="003E7406"/>
    <w:rsid w:val="003F4931"/>
    <w:rsid w:val="003F6D28"/>
    <w:rsid w:val="004003FC"/>
    <w:rsid w:val="00407C66"/>
    <w:rsid w:val="00410F8F"/>
    <w:rsid w:val="00413143"/>
    <w:rsid w:val="004206DE"/>
    <w:rsid w:val="00424372"/>
    <w:rsid w:val="00431081"/>
    <w:rsid w:val="00433DDD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69C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088"/>
    <w:rsid w:val="00536E84"/>
    <w:rsid w:val="005420DB"/>
    <w:rsid w:val="005453BE"/>
    <w:rsid w:val="00550948"/>
    <w:rsid w:val="00553544"/>
    <w:rsid w:val="00554F1E"/>
    <w:rsid w:val="00555864"/>
    <w:rsid w:val="005601E3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05CE4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67977"/>
    <w:rsid w:val="00774A1F"/>
    <w:rsid w:val="007810EE"/>
    <w:rsid w:val="00781A7A"/>
    <w:rsid w:val="00787562"/>
    <w:rsid w:val="00795A99"/>
    <w:rsid w:val="007A1459"/>
    <w:rsid w:val="007B229B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37DD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D7D33"/>
    <w:rsid w:val="008E3EC0"/>
    <w:rsid w:val="008E516F"/>
    <w:rsid w:val="008E59AF"/>
    <w:rsid w:val="008E704D"/>
    <w:rsid w:val="008E7805"/>
    <w:rsid w:val="008E7F9F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39FC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D62C2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A71DC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1018"/>
    <w:rsid w:val="00D73A10"/>
    <w:rsid w:val="00D97D55"/>
    <w:rsid w:val="00DA4BC4"/>
    <w:rsid w:val="00DA5BD4"/>
    <w:rsid w:val="00DA5E9C"/>
    <w:rsid w:val="00DA7081"/>
    <w:rsid w:val="00DB5296"/>
    <w:rsid w:val="00DB63A2"/>
    <w:rsid w:val="00DC09BB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57BA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38DC"/>
    <w:rsid w:val="00EE5A3C"/>
    <w:rsid w:val="00EE6365"/>
    <w:rsid w:val="00EE7E60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6C6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291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15</cp:revision>
  <dcterms:created xsi:type="dcterms:W3CDTF">2020-04-07T10:50:00Z</dcterms:created>
  <dcterms:modified xsi:type="dcterms:W3CDTF">2025-01-19T17:23:00Z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