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E8F29" w14:textId="314E432C" w:rsidR="003A3DAA" w:rsidRDefault="003A3DAA" w:rsidP="003A3DAA">
      <w:pPr>
        <w:pStyle w:val="Normlnweb"/>
        <w:widowControl w:val="0"/>
        <w:spacing w:line="300" w:lineRule="auto"/>
        <w:jc w:val="center"/>
        <w:rPr>
          <w:rFonts w:ascii="Arial" w:eastAsia="Times New Roman" w:hAnsi="Arial"/>
          <w:b/>
          <w:sz w:val="28"/>
          <w:szCs w:val="32"/>
        </w:rPr>
      </w:pPr>
      <w:r w:rsidRPr="005A5E75">
        <w:rPr>
          <w:rFonts w:ascii="Arial" w:eastAsia="Times New Roman" w:hAnsi="Arial"/>
          <w:b/>
          <w:sz w:val="28"/>
          <w:szCs w:val="32"/>
        </w:rPr>
        <w:t xml:space="preserve">Samsung </w:t>
      </w:r>
      <w:r w:rsidR="00E10BF3">
        <w:rPr>
          <w:rFonts w:ascii="Arial" w:eastAsia="Times New Roman" w:hAnsi="Arial"/>
          <w:b/>
          <w:sz w:val="28"/>
          <w:szCs w:val="32"/>
        </w:rPr>
        <w:t xml:space="preserve">představuje nový přenosný </w:t>
      </w:r>
      <w:r w:rsidRPr="005A5E75">
        <w:rPr>
          <w:rFonts w:ascii="Arial" w:eastAsia="Times New Roman" w:hAnsi="Arial"/>
          <w:b/>
          <w:sz w:val="28"/>
          <w:szCs w:val="32"/>
        </w:rPr>
        <w:t xml:space="preserve">SSD </w:t>
      </w:r>
      <w:r w:rsidR="00E10BF3">
        <w:rPr>
          <w:rFonts w:ascii="Arial" w:eastAsia="Times New Roman" w:hAnsi="Arial"/>
          <w:b/>
          <w:sz w:val="28"/>
          <w:szCs w:val="32"/>
        </w:rPr>
        <w:t xml:space="preserve">disk </w:t>
      </w:r>
      <w:r w:rsidRPr="005A5E75">
        <w:rPr>
          <w:rFonts w:ascii="Arial" w:eastAsia="Times New Roman" w:hAnsi="Arial"/>
          <w:b/>
          <w:sz w:val="28"/>
          <w:szCs w:val="32"/>
        </w:rPr>
        <w:t xml:space="preserve">T5 EVO </w:t>
      </w:r>
      <w:r w:rsidR="00E10BF3">
        <w:rPr>
          <w:rFonts w:ascii="Arial" w:eastAsia="Times New Roman" w:hAnsi="Arial"/>
          <w:b/>
          <w:sz w:val="28"/>
          <w:szCs w:val="32"/>
        </w:rPr>
        <w:t xml:space="preserve">s kapacitou až </w:t>
      </w:r>
      <w:r w:rsidRPr="005A5E75">
        <w:rPr>
          <w:rFonts w:ascii="Arial" w:eastAsia="Times New Roman" w:hAnsi="Arial"/>
          <w:b/>
          <w:sz w:val="28"/>
          <w:szCs w:val="32"/>
        </w:rPr>
        <w:t>8</w:t>
      </w:r>
      <w:r w:rsidR="00E10BF3">
        <w:rPr>
          <w:rFonts w:ascii="Arial" w:eastAsia="Times New Roman" w:hAnsi="Arial"/>
          <w:b/>
          <w:sz w:val="28"/>
          <w:szCs w:val="32"/>
        </w:rPr>
        <w:t xml:space="preserve"> </w:t>
      </w:r>
      <w:r w:rsidRPr="005A5E75">
        <w:rPr>
          <w:rFonts w:ascii="Arial" w:eastAsia="Times New Roman" w:hAnsi="Arial"/>
          <w:b/>
          <w:sz w:val="28"/>
          <w:szCs w:val="32"/>
        </w:rPr>
        <w:t xml:space="preserve">TB </w:t>
      </w:r>
      <w:r w:rsidR="00E10BF3">
        <w:rPr>
          <w:rFonts w:ascii="Arial" w:eastAsia="Times New Roman" w:hAnsi="Arial"/>
          <w:b/>
          <w:sz w:val="28"/>
          <w:szCs w:val="32"/>
        </w:rPr>
        <w:t xml:space="preserve">v kompaktním provedení </w:t>
      </w:r>
    </w:p>
    <w:p w14:paraId="7C7C594A" w14:textId="77777777" w:rsidR="007105D3" w:rsidRPr="005A5E75" w:rsidRDefault="007105D3" w:rsidP="003A3DAA">
      <w:pPr>
        <w:pStyle w:val="Normlnweb"/>
        <w:widowControl w:val="0"/>
        <w:spacing w:line="300" w:lineRule="auto"/>
        <w:jc w:val="center"/>
        <w:rPr>
          <w:rFonts w:ascii="Arial" w:eastAsia="Times New Roman" w:hAnsi="Arial"/>
          <w:b/>
          <w:sz w:val="28"/>
          <w:szCs w:val="32"/>
        </w:rPr>
      </w:pPr>
    </w:p>
    <w:p w14:paraId="1FEA87B5" w14:textId="222EA17C" w:rsidR="003A3DAA" w:rsidRPr="005A5E75" w:rsidRDefault="00E10BF3" w:rsidP="00E10BF3">
      <w:pPr>
        <w:pStyle w:val="Normlnweb"/>
        <w:widowControl w:val="0"/>
        <w:spacing w:line="300" w:lineRule="auto"/>
        <w:jc w:val="center"/>
        <w:rPr>
          <w:rFonts w:ascii="Arial" w:eastAsia="Times New Roman" w:hAnsi="Arial"/>
          <w:i/>
          <w:sz w:val="28"/>
          <w:szCs w:val="32"/>
        </w:rPr>
      </w:pPr>
      <w:r w:rsidRPr="007105D3">
        <w:rPr>
          <w:rFonts w:ascii="Arial" w:eastAsia="Times New Roman" w:hAnsi="Arial"/>
          <w:i/>
          <w:sz w:val="22"/>
        </w:rPr>
        <w:t xml:space="preserve">Rychlost datového přenosu dosahuje až </w:t>
      </w:r>
      <w:r w:rsidR="007105D3" w:rsidRPr="007105D3">
        <w:rPr>
          <w:rFonts w:ascii="Arial" w:eastAsia="Times New Roman" w:hAnsi="Arial"/>
          <w:i/>
          <w:sz w:val="22"/>
        </w:rPr>
        <w:t>3,8násobek</w:t>
      </w:r>
      <w:r w:rsidRPr="007105D3">
        <w:rPr>
          <w:rFonts w:ascii="Arial" w:eastAsia="Times New Roman" w:hAnsi="Arial"/>
          <w:i/>
          <w:sz w:val="22"/>
        </w:rPr>
        <w:t xml:space="preserve"> externích pevných disků, navíc je disk odolný proti pádu ze dvou metrů </w:t>
      </w:r>
    </w:p>
    <w:p w14:paraId="73C9CAF5" w14:textId="77777777" w:rsidR="00E21298" w:rsidRPr="005A5E75" w:rsidRDefault="00E21298" w:rsidP="004754E3">
      <w:pPr>
        <w:pStyle w:val="Normlnweb"/>
        <w:widowControl w:val="0"/>
        <w:spacing w:line="300" w:lineRule="auto"/>
        <w:jc w:val="center"/>
        <w:rPr>
          <w:rFonts w:ascii="Arial" w:eastAsia="Times New Roman" w:hAnsi="Arial"/>
          <w:i/>
          <w:sz w:val="28"/>
          <w:szCs w:val="32"/>
        </w:rPr>
      </w:pPr>
    </w:p>
    <w:p w14:paraId="485E66D2" w14:textId="0CC1FDED" w:rsidR="003A3DAA" w:rsidRPr="005A5E75" w:rsidRDefault="007105D3" w:rsidP="00E10BF3">
      <w:pPr>
        <w:spacing w:line="300" w:lineRule="auto"/>
        <w:jc w:val="both"/>
        <w:rPr>
          <w:rFonts w:ascii="Arial" w:hAnsi="Arial" w:cs="Arial"/>
          <w:b/>
          <w:bCs/>
          <w:sz w:val="22"/>
          <w:szCs w:val="22"/>
        </w:rPr>
      </w:pPr>
      <w:r>
        <w:rPr>
          <w:rFonts w:ascii="Arial" w:hAnsi="Arial" w:cs="Arial"/>
          <w:b/>
          <w:bCs/>
          <w:sz w:val="22"/>
          <w:szCs w:val="22"/>
        </w:rPr>
        <w:t>Praha</w:t>
      </w:r>
      <w:r w:rsidR="00E10BF3">
        <w:rPr>
          <w:rFonts w:ascii="Arial" w:hAnsi="Arial" w:cs="Arial"/>
          <w:b/>
          <w:bCs/>
          <w:sz w:val="22"/>
          <w:szCs w:val="22"/>
        </w:rPr>
        <w:t xml:space="preserve"> </w:t>
      </w:r>
      <w:r w:rsidR="003A3DAA" w:rsidRPr="005A5E75">
        <w:rPr>
          <w:rFonts w:ascii="Arial" w:hAnsi="Arial" w:cs="Arial"/>
          <w:b/>
          <w:bCs/>
          <w:sz w:val="22"/>
          <w:szCs w:val="22"/>
        </w:rPr>
        <w:t>14</w:t>
      </w:r>
      <w:r w:rsidR="00E10BF3">
        <w:rPr>
          <w:rFonts w:ascii="Arial" w:hAnsi="Arial" w:cs="Arial"/>
          <w:b/>
          <w:bCs/>
          <w:sz w:val="22"/>
          <w:szCs w:val="22"/>
        </w:rPr>
        <w:t xml:space="preserve">. listopadu </w:t>
      </w:r>
      <w:r w:rsidR="003A3DAA" w:rsidRPr="005A5E75">
        <w:rPr>
          <w:rFonts w:ascii="Arial" w:hAnsi="Arial" w:cs="Arial"/>
          <w:b/>
          <w:bCs/>
          <w:sz w:val="22"/>
          <w:szCs w:val="22"/>
        </w:rPr>
        <w:t xml:space="preserve">2023 – </w:t>
      </w:r>
      <w:r w:rsidR="00E10BF3">
        <w:rPr>
          <w:rFonts w:ascii="Arial" w:hAnsi="Arial" w:cs="Arial"/>
          <w:b/>
          <w:bCs/>
          <w:sz w:val="22"/>
          <w:szCs w:val="22"/>
        </w:rPr>
        <w:t xml:space="preserve">Společnost </w:t>
      </w:r>
      <w:r w:rsidR="003A3DAA" w:rsidRPr="005A5E75">
        <w:rPr>
          <w:rFonts w:ascii="Arial" w:hAnsi="Arial" w:cs="Arial"/>
          <w:b/>
          <w:bCs/>
          <w:sz w:val="22"/>
          <w:szCs w:val="22"/>
        </w:rPr>
        <w:t xml:space="preserve">Samsung Electronics, </w:t>
      </w:r>
      <w:r w:rsidR="00E10BF3">
        <w:rPr>
          <w:rFonts w:ascii="Arial" w:hAnsi="Arial" w:cs="Arial"/>
          <w:b/>
          <w:bCs/>
          <w:sz w:val="22"/>
          <w:szCs w:val="22"/>
        </w:rPr>
        <w:t xml:space="preserve">světová jednička v oboru pokročilých polovodičových technologií, dnes představila </w:t>
      </w:r>
      <w:r w:rsidR="003A3DAA" w:rsidRPr="005A5E75">
        <w:rPr>
          <w:rFonts w:ascii="Arial" w:hAnsi="Arial" w:cs="Arial"/>
          <w:b/>
          <w:bCs/>
          <w:sz w:val="22"/>
          <w:szCs w:val="22"/>
        </w:rPr>
        <w:t xml:space="preserve">T5 EVO, </w:t>
      </w:r>
      <w:r w:rsidR="00E10BF3">
        <w:rPr>
          <w:rFonts w:ascii="Arial" w:hAnsi="Arial" w:cs="Arial"/>
          <w:b/>
          <w:bCs/>
          <w:sz w:val="22"/>
          <w:szCs w:val="22"/>
        </w:rPr>
        <w:t xml:space="preserve">malý a lehký </w:t>
      </w:r>
      <w:r w:rsidR="003A3DAA" w:rsidRPr="005A5E75">
        <w:rPr>
          <w:rFonts w:ascii="Arial" w:hAnsi="Arial" w:cs="Arial"/>
          <w:b/>
          <w:bCs/>
          <w:sz w:val="22"/>
          <w:szCs w:val="22"/>
        </w:rPr>
        <w:t>SSD</w:t>
      </w:r>
      <w:r w:rsidR="00E10BF3">
        <w:rPr>
          <w:rFonts w:ascii="Arial" w:hAnsi="Arial" w:cs="Arial"/>
          <w:b/>
          <w:bCs/>
          <w:sz w:val="22"/>
          <w:szCs w:val="22"/>
        </w:rPr>
        <w:t xml:space="preserve"> disk s kapacitou až </w:t>
      </w:r>
      <w:r w:rsidR="003A3DAA" w:rsidRPr="005A5E75">
        <w:rPr>
          <w:rFonts w:ascii="Arial" w:hAnsi="Arial" w:cs="Arial"/>
          <w:b/>
          <w:bCs/>
          <w:sz w:val="22"/>
          <w:szCs w:val="22"/>
        </w:rPr>
        <w:t>8 terabyt</w:t>
      </w:r>
      <w:r w:rsidR="00E10BF3">
        <w:rPr>
          <w:rFonts w:ascii="Arial" w:hAnsi="Arial" w:cs="Arial"/>
          <w:b/>
          <w:bCs/>
          <w:sz w:val="22"/>
          <w:szCs w:val="22"/>
        </w:rPr>
        <w:t xml:space="preserve">ů </w:t>
      </w:r>
      <w:r w:rsidR="003A3DAA" w:rsidRPr="005A5E75">
        <w:rPr>
          <w:rFonts w:ascii="Arial" w:hAnsi="Arial" w:cs="Arial"/>
          <w:b/>
          <w:bCs/>
          <w:sz w:val="22"/>
          <w:szCs w:val="22"/>
        </w:rPr>
        <w:t>(TB)</w:t>
      </w:r>
      <w:r w:rsidR="00E10BF3">
        <w:rPr>
          <w:rFonts w:ascii="Arial" w:hAnsi="Arial" w:cs="Arial"/>
          <w:b/>
          <w:bCs/>
          <w:sz w:val="22"/>
          <w:szCs w:val="22"/>
        </w:rPr>
        <w:t xml:space="preserve">. Více úložného prostoru žádný přenosný SSD disk na současném trhu nenabízí. Kromě kapacity patří mezi hlavní přednosti </w:t>
      </w:r>
      <w:r w:rsidR="003A3DAA" w:rsidRPr="005A5E75">
        <w:rPr>
          <w:rFonts w:ascii="Arial" w:hAnsi="Arial" w:cs="Arial"/>
          <w:b/>
          <w:bCs/>
          <w:sz w:val="22"/>
          <w:szCs w:val="22"/>
        </w:rPr>
        <w:t xml:space="preserve">T5 EVO </w:t>
      </w:r>
      <w:r w:rsidR="00E10BF3">
        <w:rPr>
          <w:rFonts w:ascii="Arial" w:hAnsi="Arial" w:cs="Arial"/>
          <w:b/>
          <w:bCs/>
          <w:sz w:val="22"/>
          <w:szCs w:val="22"/>
        </w:rPr>
        <w:t xml:space="preserve">bleskurychlý datový přenos a kompaktní odolné provedení. </w:t>
      </w:r>
    </w:p>
    <w:p w14:paraId="3CA9D926" w14:textId="475CBA41" w:rsidR="00E21298" w:rsidRDefault="00E21298" w:rsidP="003A3DAA">
      <w:pPr>
        <w:spacing w:line="300" w:lineRule="auto"/>
        <w:jc w:val="both"/>
        <w:rPr>
          <w:rFonts w:ascii="Arial" w:hAnsi="Arial" w:cs="Arial"/>
          <w:b/>
          <w:bCs/>
          <w:sz w:val="22"/>
          <w:szCs w:val="22"/>
        </w:rPr>
      </w:pPr>
    </w:p>
    <w:p w14:paraId="56C9BDBF" w14:textId="37A9D754" w:rsidR="003A3DAA" w:rsidRPr="005A5E75" w:rsidRDefault="0029668A" w:rsidP="00490B4B">
      <w:pPr>
        <w:spacing w:line="300" w:lineRule="auto"/>
        <w:jc w:val="both"/>
        <w:rPr>
          <w:rStyle w:val="normaltextrun"/>
          <w:rFonts w:ascii="Arial" w:hAnsi="Arial" w:cs="Arial"/>
          <w:color w:val="000000" w:themeColor="text1"/>
          <w:sz w:val="22"/>
          <w:szCs w:val="22"/>
        </w:rPr>
      </w:pPr>
      <w:r w:rsidRPr="007105D3">
        <w:rPr>
          <w:rFonts w:ascii="Arial" w:hAnsi="Arial" w:cs="Arial"/>
          <w:i/>
          <w:iCs/>
          <w:sz w:val="22"/>
          <w:szCs w:val="22"/>
        </w:rPr>
        <w:t>„Nový model</w:t>
      </w:r>
      <w:r w:rsidRPr="007105D3">
        <w:rPr>
          <w:rFonts w:ascii="Arial" w:hAnsi="Arial" w:cs="Arial"/>
          <w:b/>
          <w:bCs/>
          <w:i/>
          <w:iCs/>
          <w:sz w:val="22"/>
          <w:szCs w:val="22"/>
        </w:rPr>
        <w:t xml:space="preserve"> </w:t>
      </w:r>
      <w:r w:rsidRPr="007105D3">
        <w:rPr>
          <w:rStyle w:val="normaltextrun"/>
          <w:rFonts w:ascii="Arial" w:hAnsi="Arial" w:cs="Arial"/>
          <w:i/>
          <w:iCs/>
          <w:color w:val="000000" w:themeColor="text1"/>
          <w:sz w:val="22"/>
          <w:szCs w:val="22"/>
        </w:rPr>
        <w:t>T5 EVO se hodí především pro zákazníky, kteří hledají náhradu tradičních externích pevných disků. Disponuje největší kapacitou na trhu, nabízí rychlý přenos dat i odolnou konstrukci, a to vše v kompaktním provedení, takže se vejde do dlaně,“</w:t>
      </w:r>
      <w:r>
        <w:rPr>
          <w:rStyle w:val="normaltextrun"/>
          <w:rFonts w:ascii="Arial" w:hAnsi="Arial" w:cs="Arial"/>
          <w:color w:val="000000" w:themeColor="text1"/>
          <w:sz w:val="22"/>
          <w:szCs w:val="22"/>
        </w:rPr>
        <w:t xml:space="preserve"> </w:t>
      </w:r>
      <w:r w:rsidR="007105D3">
        <w:rPr>
          <w:rStyle w:val="normaltextrun"/>
          <w:rFonts w:ascii="Arial" w:hAnsi="Arial" w:cs="Arial"/>
          <w:color w:val="000000" w:themeColor="text1"/>
          <w:sz w:val="22"/>
          <w:szCs w:val="22"/>
        </w:rPr>
        <w:t>říká</w:t>
      </w:r>
      <w:r>
        <w:rPr>
          <w:rStyle w:val="normaltextrun"/>
          <w:rFonts w:ascii="Arial" w:hAnsi="Arial" w:cs="Arial"/>
          <w:color w:val="000000" w:themeColor="text1"/>
          <w:sz w:val="22"/>
          <w:szCs w:val="22"/>
        </w:rPr>
        <w:t xml:space="preserve"> </w:t>
      </w:r>
      <w:r w:rsidR="003A3DAA" w:rsidRPr="007105D3">
        <w:rPr>
          <w:rStyle w:val="normaltextrun"/>
          <w:rFonts w:ascii="Arial" w:hAnsi="Arial" w:cs="Arial"/>
          <w:b/>
          <w:bCs/>
          <w:color w:val="000000" w:themeColor="text1"/>
          <w:sz w:val="22"/>
          <w:szCs w:val="22"/>
        </w:rPr>
        <w:t>Hangu Sohn</w:t>
      </w:r>
      <w:r w:rsidR="003A3DAA" w:rsidRPr="005A5E75">
        <w:rPr>
          <w:rStyle w:val="normaltextrun"/>
          <w:rFonts w:ascii="Arial" w:hAnsi="Arial" w:cs="Arial"/>
          <w:color w:val="000000" w:themeColor="text1"/>
          <w:sz w:val="22"/>
          <w:szCs w:val="22"/>
        </w:rPr>
        <w:t xml:space="preserve">, </w:t>
      </w:r>
      <w:r>
        <w:rPr>
          <w:rStyle w:val="normaltextrun"/>
          <w:rFonts w:ascii="Arial" w:hAnsi="Arial" w:cs="Arial"/>
          <w:color w:val="000000" w:themeColor="text1"/>
          <w:sz w:val="22"/>
          <w:szCs w:val="22"/>
        </w:rPr>
        <w:t xml:space="preserve">viceprezident oddělení paměťových médií </w:t>
      </w:r>
      <w:r w:rsidR="003A3DAA" w:rsidRPr="005A5E75">
        <w:rPr>
          <w:rStyle w:val="normaltextrun"/>
          <w:rFonts w:ascii="Arial" w:hAnsi="Arial" w:cs="Arial"/>
          <w:color w:val="000000" w:themeColor="text1"/>
          <w:sz w:val="22"/>
          <w:szCs w:val="22"/>
        </w:rPr>
        <w:t xml:space="preserve">Samsung Electronics. </w:t>
      </w:r>
      <w:r w:rsidR="00490B4B" w:rsidRPr="007105D3">
        <w:rPr>
          <w:rStyle w:val="normaltextrun"/>
          <w:rFonts w:ascii="Arial" w:hAnsi="Arial" w:cs="Arial"/>
          <w:i/>
          <w:iCs/>
          <w:color w:val="000000" w:themeColor="text1"/>
          <w:sz w:val="22"/>
          <w:szCs w:val="22"/>
        </w:rPr>
        <w:t>„</w:t>
      </w:r>
      <w:r w:rsidR="003A3DAA" w:rsidRPr="007105D3">
        <w:rPr>
          <w:rStyle w:val="normaltextrun"/>
          <w:rFonts w:ascii="Arial" w:hAnsi="Arial" w:cs="Arial"/>
          <w:i/>
          <w:iCs/>
          <w:color w:val="000000" w:themeColor="text1"/>
          <w:sz w:val="22"/>
          <w:szCs w:val="22"/>
        </w:rPr>
        <w:t xml:space="preserve">T5 EVO </w:t>
      </w:r>
      <w:r w:rsidR="00490B4B" w:rsidRPr="007105D3">
        <w:rPr>
          <w:rStyle w:val="normaltextrun"/>
          <w:rFonts w:ascii="Arial" w:hAnsi="Arial" w:cs="Arial"/>
          <w:i/>
          <w:iCs/>
          <w:color w:val="000000" w:themeColor="text1"/>
          <w:sz w:val="22"/>
          <w:szCs w:val="22"/>
        </w:rPr>
        <w:t xml:space="preserve">udělá radost spoustě zákazníků s nejrůznějším životním stylem. Kapacita až </w:t>
      </w:r>
      <w:r w:rsidR="003A3DAA" w:rsidRPr="007105D3">
        <w:rPr>
          <w:rStyle w:val="normaltextrun"/>
          <w:rFonts w:ascii="Arial" w:hAnsi="Arial" w:cs="Arial"/>
          <w:i/>
          <w:iCs/>
          <w:color w:val="000000" w:themeColor="text1"/>
          <w:sz w:val="22"/>
          <w:szCs w:val="22"/>
        </w:rPr>
        <w:t>8</w:t>
      </w:r>
      <w:r w:rsidR="00490B4B" w:rsidRPr="007105D3">
        <w:rPr>
          <w:rStyle w:val="normaltextrun"/>
          <w:rFonts w:ascii="Arial" w:hAnsi="Arial" w:cs="Arial"/>
          <w:i/>
          <w:iCs/>
          <w:color w:val="000000" w:themeColor="text1"/>
          <w:sz w:val="22"/>
          <w:szCs w:val="22"/>
        </w:rPr>
        <w:t xml:space="preserve"> </w:t>
      </w:r>
      <w:r w:rsidR="003A3DAA" w:rsidRPr="007105D3">
        <w:rPr>
          <w:rStyle w:val="normaltextrun"/>
          <w:rFonts w:ascii="Arial" w:hAnsi="Arial" w:cs="Arial"/>
          <w:i/>
          <w:iCs/>
          <w:color w:val="000000" w:themeColor="text1"/>
          <w:sz w:val="22"/>
          <w:szCs w:val="22"/>
        </w:rPr>
        <w:t xml:space="preserve">TB, </w:t>
      </w:r>
      <w:r w:rsidR="00490B4B" w:rsidRPr="007105D3">
        <w:rPr>
          <w:rStyle w:val="normaltextrun"/>
          <w:rFonts w:ascii="Arial" w:hAnsi="Arial" w:cs="Arial"/>
          <w:i/>
          <w:iCs/>
          <w:color w:val="000000" w:themeColor="text1"/>
          <w:sz w:val="22"/>
          <w:szCs w:val="22"/>
        </w:rPr>
        <w:t>rychlé datové přenosy a ochrana dat před otřesy, to jsou vlastnosti jako dělané pro každého, kdo potřebuje ukládat data třeba i v náročných podmínkách.“</w:t>
      </w:r>
      <w:r w:rsidR="00490B4B">
        <w:rPr>
          <w:rStyle w:val="normaltextrun"/>
          <w:rFonts w:ascii="Arial" w:hAnsi="Arial" w:cs="Arial"/>
          <w:color w:val="000000" w:themeColor="text1"/>
          <w:sz w:val="22"/>
          <w:szCs w:val="22"/>
        </w:rPr>
        <w:t xml:space="preserve"> </w:t>
      </w:r>
    </w:p>
    <w:p w14:paraId="14812A3F" w14:textId="77777777" w:rsidR="003A3DAA" w:rsidRPr="005A5E75" w:rsidRDefault="003A3DAA" w:rsidP="003A3DAA">
      <w:pPr>
        <w:spacing w:line="300" w:lineRule="auto"/>
        <w:contextualSpacing/>
        <w:jc w:val="both"/>
        <w:rPr>
          <w:rStyle w:val="normaltextrun"/>
          <w:rFonts w:ascii="Arial" w:hAnsi="Arial" w:cs="Arial"/>
          <w:color w:val="000000" w:themeColor="text1"/>
          <w:sz w:val="22"/>
          <w:szCs w:val="22"/>
        </w:rPr>
      </w:pPr>
    </w:p>
    <w:p w14:paraId="3A3E6EE8" w14:textId="7A9FA306" w:rsidR="003A3DAA" w:rsidRPr="005A5E75" w:rsidRDefault="0012649D" w:rsidP="0012649D">
      <w:pPr>
        <w:spacing w:line="300" w:lineRule="auto"/>
        <w:contextualSpacing/>
        <w:jc w:val="both"/>
        <w:rPr>
          <w:rFonts w:ascii="Arial" w:hAnsi="Arial" w:cs="Arial"/>
          <w:color w:val="000000" w:themeColor="text1"/>
          <w:sz w:val="22"/>
          <w:szCs w:val="22"/>
        </w:rPr>
      </w:pPr>
      <w:r>
        <w:rPr>
          <w:rFonts w:ascii="Arial" w:hAnsi="Arial" w:cs="Arial"/>
          <w:color w:val="000000" w:themeColor="text1"/>
          <w:sz w:val="22"/>
          <w:szCs w:val="22"/>
        </w:rPr>
        <w:t xml:space="preserve">SSD disk s portem </w:t>
      </w:r>
      <w:r w:rsidR="003A3DAA" w:rsidRPr="005A5E75">
        <w:rPr>
          <w:rFonts w:ascii="Arial" w:hAnsi="Arial" w:cs="Arial"/>
          <w:color w:val="000000" w:themeColor="text1"/>
          <w:sz w:val="22"/>
          <w:szCs w:val="22"/>
        </w:rPr>
        <w:t xml:space="preserve">USB 3.2 Gen 1 </w:t>
      </w:r>
      <w:r>
        <w:rPr>
          <w:rFonts w:ascii="Arial" w:hAnsi="Arial" w:cs="Arial"/>
          <w:color w:val="000000" w:themeColor="text1"/>
          <w:sz w:val="22"/>
          <w:szCs w:val="22"/>
        </w:rPr>
        <w:t xml:space="preserve">přenáší data až 3,8x rychleji než standardní externí pevné disky, maximální rychlost sekvenčního čtení a zápisu dosahuje až 460 </w:t>
      </w:r>
      <w:r w:rsidR="003A3DAA" w:rsidRPr="005A5E75">
        <w:rPr>
          <w:rFonts w:ascii="Arial" w:hAnsi="Arial" w:cs="Arial"/>
          <w:color w:val="000000" w:themeColor="text1"/>
          <w:sz w:val="22"/>
          <w:szCs w:val="22"/>
        </w:rPr>
        <w:t>MB/s</w:t>
      </w:r>
      <w:r>
        <w:rPr>
          <w:rFonts w:ascii="Arial" w:hAnsi="Arial" w:cs="Arial"/>
          <w:color w:val="000000" w:themeColor="text1"/>
          <w:sz w:val="22"/>
          <w:szCs w:val="22"/>
        </w:rPr>
        <w:t xml:space="preserve">. Výborně se proto hodí zejména pro přenos velkých souborů. </w:t>
      </w:r>
    </w:p>
    <w:p w14:paraId="083180B8" w14:textId="77777777" w:rsidR="003A3DAA" w:rsidRDefault="003A3DAA" w:rsidP="003A3DAA">
      <w:pPr>
        <w:spacing w:line="300" w:lineRule="auto"/>
        <w:contextualSpacing/>
        <w:jc w:val="both"/>
        <w:rPr>
          <w:rFonts w:ascii="Arial" w:hAnsi="Arial" w:cs="Arial"/>
          <w:color w:val="000000" w:themeColor="text1"/>
          <w:sz w:val="22"/>
          <w:szCs w:val="22"/>
        </w:rPr>
      </w:pPr>
    </w:p>
    <w:p w14:paraId="40DC3594" w14:textId="77777777" w:rsidR="007105D3" w:rsidRDefault="007105D3" w:rsidP="003A3DAA">
      <w:pPr>
        <w:spacing w:line="300" w:lineRule="auto"/>
        <w:contextualSpacing/>
        <w:jc w:val="both"/>
        <w:rPr>
          <w:rFonts w:ascii="Arial" w:hAnsi="Arial" w:cs="Arial"/>
          <w:color w:val="000000" w:themeColor="text1"/>
          <w:sz w:val="22"/>
          <w:szCs w:val="22"/>
        </w:rPr>
      </w:pPr>
    </w:p>
    <w:p w14:paraId="6E23BC6D" w14:textId="4445E9D0" w:rsidR="003A3DAA" w:rsidRPr="005A5E75" w:rsidRDefault="00061BEA" w:rsidP="00061BEA">
      <w:pPr>
        <w:spacing w:line="300" w:lineRule="auto"/>
        <w:contextualSpacing/>
        <w:jc w:val="both"/>
        <w:rPr>
          <w:rFonts w:ascii="Arial" w:hAnsi="Arial" w:cs="Arial"/>
          <w:b/>
          <w:color w:val="000000" w:themeColor="text1"/>
          <w:sz w:val="22"/>
          <w:szCs w:val="22"/>
        </w:rPr>
      </w:pPr>
      <w:r>
        <w:rPr>
          <w:rStyle w:val="normaltextrun"/>
          <w:rFonts w:ascii="Arial" w:hAnsi="Arial" w:cs="Arial"/>
          <w:b/>
          <w:iCs/>
          <w:sz w:val="22"/>
          <w:szCs w:val="22"/>
        </w:rPr>
        <w:t xml:space="preserve">Lehké ergonomické provedení </w:t>
      </w:r>
    </w:p>
    <w:p w14:paraId="6E3533D6" w14:textId="232EE5D5" w:rsidR="003A3DAA" w:rsidRPr="005A5E75" w:rsidRDefault="00061BEA" w:rsidP="00061BEA">
      <w:pPr>
        <w:spacing w:line="300" w:lineRule="auto"/>
        <w:contextualSpacing/>
        <w:jc w:val="both"/>
        <w:rPr>
          <w:rFonts w:ascii="Arial" w:hAnsi="Arial" w:cs="Arial"/>
          <w:color w:val="000000"/>
          <w:sz w:val="22"/>
          <w:szCs w:val="22"/>
          <w:shd w:val="clear" w:color="auto" w:fill="FFFFFF"/>
        </w:rPr>
      </w:pPr>
      <w:r>
        <w:rPr>
          <w:rFonts w:ascii="Arial" w:hAnsi="Arial" w:cs="Arial"/>
          <w:color w:val="000000" w:themeColor="text1"/>
          <w:sz w:val="22"/>
          <w:szCs w:val="22"/>
        </w:rPr>
        <w:t xml:space="preserve">Designová koncepce </w:t>
      </w:r>
      <w:r w:rsidR="003A3DAA" w:rsidRPr="005A5E75">
        <w:rPr>
          <w:rFonts w:ascii="Arial" w:hAnsi="Arial" w:cs="Arial"/>
          <w:color w:val="000000"/>
          <w:sz w:val="22"/>
          <w:szCs w:val="22"/>
          <w:shd w:val="clear" w:color="auto" w:fill="FFFFFF"/>
        </w:rPr>
        <w:t>T5 EVO</w:t>
      </w:r>
      <w:r>
        <w:rPr>
          <w:rFonts w:ascii="Arial" w:hAnsi="Arial" w:cs="Arial"/>
          <w:color w:val="000000"/>
          <w:sz w:val="22"/>
          <w:szCs w:val="22"/>
          <w:shd w:val="clear" w:color="auto" w:fill="FFFFFF"/>
        </w:rPr>
        <w:t xml:space="preserve"> ctí heslo „kompaktně, lehce, ergonomicky“. Externí </w:t>
      </w:r>
      <w:r w:rsidR="003A3DAA" w:rsidRPr="005A5E75">
        <w:rPr>
          <w:rFonts w:ascii="Arial" w:hAnsi="Arial" w:cs="Arial"/>
          <w:color w:val="000000"/>
          <w:sz w:val="22"/>
          <w:szCs w:val="22"/>
          <w:shd w:val="clear" w:color="auto" w:fill="FFFFFF"/>
        </w:rPr>
        <w:t xml:space="preserve">SSD </w:t>
      </w:r>
      <w:r>
        <w:rPr>
          <w:rFonts w:ascii="Arial" w:hAnsi="Arial" w:cs="Arial"/>
          <w:color w:val="000000"/>
          <w:sz w:val="22"/>
          <w:szCs w:val="22"/>
          <w:shd w:val="clear" w:color="auto" w:fill="FFFFFF"/>
        </w:rPr>
        <w:t xml:space="preserve">disk se vyznačuje ergonomickým provedením – na rozdíl od předchozích verzí nemá velikost vizitky, ale pořád je kompaktní a mnoho neváží. Na šířku měří 95 mm, na délku 40 a tloušťka činí 17 mm, což znamená, že se disk vejde pohodlně do dlaně. Kombinace malých rozměrů a velké paměti znamená rychlé datové přenosy v menším a lehčím těle v porovnání s tradičním externím pevným diskem (HDD). Hmotnost 102 gramů znamená, že disk rozhodně nezatíží žádnou brašnu, ale přitom je příjemně robustní. </w:t>
      </w:r>
    </w:p>
    <w:p w14:paraId="0A129042" w14:textId="77777777" w:rsidR="003A3DAA" w:rsidRPr="005A5E75" w:rsidRDefault="003A3DAA" w:rsidP="003A3DAA">
      <w:pPr>
        <w:spacing w:line="300" w:lineRule="auto"/>
        <w:contextualSpacing/>
        <w:jc w:val="both"/>
        <w:rPr>
          <w:rFonts w:ascii="Arial" w:hAnsi="Arial" w:cs="Arial"/>
          <w:color w:val="000000"/>
          <w:sz w:val="22"/>
          <w:szCs w:val="22"/>
          <w:shd w:val="clear" w:color="auto" w:fill="FFFFFF"/>
        </w:rPr>
      </w:pPr>
    </w:p>
    <w:p w14:paraId="5802316F" w14:textId="3076B093" w:rsidR="003A3DAA" w:rsidRDefault="003A3DAA" w:rsidP="00830473">
      <w:pPr>
        <w:spacing w:line="300" w:lineRule="auto"/>
        <w:contextualSpacing/>
        <w:jc w:val="both"/>
        <w:rPr>
          <w:rFonts w:ascii="Arial" w:hAnsi="Arial" w:cs="Arial"/>
          <w:color w:val="000000"/>
          <w:sz w:val="22"/>
          <w:szCs w:val="22"/>
          <w:shd w:val="clear" w:color="auto" w:fill="FFFFFF"/>
        </w:rPr>
      </w:pPr>
      <w:r w:rsidRPr="005A5E75">
        <w:rPr>
          <w:rFonts w:ascii="Arial" w:hAnsi="Arial" w:cs="Arial"/>
          <w:color w:val="000000"/>
          <w:sz w:val="22"/>
          <w:szCs w:val="22"/>
          <w:shd w:val="clear" w:color="auto" w:fill="FFFFFF"/>
        </w:rPr>
        <w:lastRenderedPageBreak/>
        <w:t xml:space="preserve">T5 EVO </w:t>
      </w:r>
      <w:r w:rsidR="00830473">
        <w:rPr>
          <w:rFonts w:ascii="Arial" w:hAnsi="Arial" w:cs="Arial"/>
          <w:color w:val="000000"/>
          <w:sz w:val="22"/>
          <w:szCs w:val="22"/>
          <w:shd w:val="clear" w:color="auto" w:fill="FFFFFF"/>
        </w:rPr>
        <w:t xml:space="preserve">navíc v černém provedení s titanově šedým kroužkem vypadá opravdu elegantně a výborně se vizuálně hodí k jiným stříbrným či šedým zařízením. Díky praktickému kroužku ho lze snadno připevnit na libovolnou brašnu či jiné zavazadlo. Kromě toho kovová pogumovaná konstrukce chrání disk před vnějšími vlivy, mimo jiné před pádem až ze dvou metrů. </w:t>
      </w:r>
    </w:p>
    <w:p w14:paraId="20B84FAA" w14:textId="77777777" w:rsidR="00830473" w:rsidRDefault="00830473" w:rsidP="00830473">
      <w:pPr>
        <w:spacing w:line="300" w:lineRule="auto"/>
        <w:contextualSpacing/>
        <w:jc w:val="both"/>
        <w:rPr>
          <w:rFonts w:ascii="Arial" w:hAnsi="Arial" w:cs="Arial"/>
          <w:color w:val="000000" w:themeColor="text1"/>
          <w:sz w:val="22"/>
          <w:szCs w:val="22"/>
        </w:rPr>
      </w:pPr>
    </w:p>
    <w:p w14:paraId="3A7D3A33" w14:textId="77777777" w:rsidR="007105D3" w:rsidRPr="005A5E75" w:rsidRDefault="007105D3" w:rsidP="00830473">
      <w:pPr>
        <w:spacing w:line="300" w:lineRule="auto"/>
        <w:contextualSpacing/>
        <w:jc w:val="both"/>
        <w:rPr>
          <w:rFonts w:ascii="Arial" w:hAnsi="Arial" w:cs="Arial"/>
          <w:color w:val="000000" w:themeColor="text1"/>
          <w:sz w:val="22"/>
          <w:szCs w:val="22"/>
        </w:rPr>
      </w:pPr>
    </w:p>
    <w:p w14:paraId="672F5AB2" w14:textId="6C54ED72" w:rsidR="003A3DAA" w:rsidRPr="005A5E75" w:rsidRDefault="002C0052" w:rsidP="002C0052">
      <w:pPr>
        <w:spacing w:line="300" w:lineRule="auto"/>
        <w:contextualSpacing/>
        <w:jc w:val="both"/>
        <w:rPr>
          <w:rStyle w:val="normaltextrun"/>
          <w:rFonts w:ascii="Arial" w:hAnsi="Arial" w:cs="Arial"/>
          <w:b/>
          <w:color w:val="000000" w:themeColor="text1"/>
          <w:sz w:val="22"/>
          <w:szCs w:val="22"/>
          <w:lang w:eastAsia="ko-KR"/>
        </w:rPr>
      </w:pPr>
      <w:r>
        <w:rPr>
          <w:rStyle w:val="normaltextrun"/>
          <w:rFonts w:ascii="Arial" w:hAnsi="Arial" w:cs="Arial"/>
          <w:b/>
          <w:color w:val="000000" w:themeColor="text1"/>
          <w:sz w:val="22"/>
          <w:szCs w:val="22"/>
          <w:lang w:eastAsia="ko-KR"/>
        </w:rPr>
        <w:t xml:space="preserve">Snadno a rychle uloží miliony fotografií nebo písní </w:t>
      </w:r>
    </w:p>
    <w:p w14:paraId="0EDFC040" w14:textId="69CC7E6B" w:rsidR="002C0052" w:rsidRPr="005A5E75" w:rsidRDefault="002C0052" w:rsidP="002C0052">
      <w:pPr>
        <w:spacing w:line="300" w:lineRule="auto"/>
        <w:contextualSpacing/>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Malé a lehké provedení se u </w:t>
      </w:r>
      <w:r w:rsidR="003A3DAA" w:rsidRPr="005A5E75">
        <w:rPr>
          <w:rFonts w:ascii="Arial" w:hAnsi="Arial" w:cs="Arial"/>
          <w:color w:val="000000"/>
          <w:sz w:val="22"/>
          <w:szCs w:val="22"/>
          <w:shd w:val="clear" w:color="auto" w:fill="FFFFFF"/>
        </w:rPr>
        <w:t xml:space="preserve">T5 EVO </w:t>
      </w:r>
      <w:r>
        <w:rPr>
          <w:rFonts w:ascii="Arial" w:hAnsi="Arial" w:cs="Arial"/>
          <w:color w:val="000000"/>
          <w:sz w:val="22"/>
          <w:szCs w:val="22"/>
          <w:shd w:val="clear" w:color="auto" w:fill="FFFFFF"/>
        </w:rPr>
        <w:t xml:space="preserve">nijak nevylučuje s velkou kapacitou. Na disk se vejde až 8 TB dat – velké soubory, videozáznamy ve vysokém rozlišení, fotografie, hry a další obsah pro práci i zábavu. </w:t>
      </w:r>
      <w:r w:rsidR="003A3DAA" w:rsidRPr="005A5E75">
        <w:rPr>
          <w:rFonts w:ascii="Arial" w:hAnsi="Arial" w:cs="Arial"/>
          <w:color w:val="000000"/>
          <w:sz w:val="22"/>
          <w:szCs w:val="22"/>
          <w:shd w:val="clear" w:color="auto" w:fill="FFFFFF"/>
        </w:rPr>
        <w:t xml:space="preserve">T5 EVO </w:t>
      </w:r>
      <w:r>
        <w:rPr>
          <w:rFonts w:ascii="Arial" w:hAnsi="Arial" w:cs="Arial"/>
          <w:color w:val="000000"/>
          <w:sz w:val="22"/>
          <w:szCs w:val="22"/>
          <w:shd w:val="clear" w:color="auto" w:fill="FFFFFF"/>
        </w:rPr>
        <w:t xml:space="preserve">s 8 TB pojme více než 2 miliony běžných fotografií o průměrné velikosti 3,5 MB, 1,8 milionu písní se 4 MB nebo 3500 videozáznamů o velikosti 2 GB. </w:t>
      </w:r>
    </w:p>
    <w:p w14:paraId="77ABCB43" w14:textId="1715CDAF" w:rsidR="003A3DAA" w:rsidRDefault="003A3DAA" w:rsidP="002C0052">
      <w:pPr>
        <w:spacing w:line="300" w:lineRule="auto"/>
        <w:contextualSpacing/>
        <w:jc w:val="both"/>
        <w:rPr>
          <w:rFonts w:ascii="Arial" w:hAnsi="Arial" w:cs="Arial"/>
          <w:color w:val="000000"/>
          <w:sz w:val="22"/>
          <w:szCs w:val="22"/>
          <w:shd w:val="clear" w:color="auto" w:fill="FFFFFF"/>
        </w:rPr>
      </w:pPr>
    </w:p>
    <w:p w14:paraId="2305FE27" w14:textId="77777777" w:rsidR="007105D3" w:rsidRPr="005A5E75" w:rsidRDefault="007105D3" w:rsidP="002C0052">
      <w:pPr>
        <w:spacing w:line="300" w:lineRule="auto"/>
        <w:contextualSpacing/>
        <w:jc w:val="both"/>
        <w:rPr>
          <w:rFonts w:ascii="Arial" w:hAnsi="Arial" w:cs="Arial"/>
          <w:color w:val="000000"/>
          <w:sz w:val="22"/>
          <w:szCs w:val="22"/>
          <w:shd w:val="clear" w:color="auto" w:fill="FFFFFF"/>
        </w:rPr>
      </w:pPr>
    </w:p>
    <w:p w14:paraId="1DA3CC7C" w14:textId="0927C9EE" w:rsidR="003A3DAA" w:rsidRPr="005A5E75" w:rsidRDefault="002C0052" w:rsidP="003A3DAA">
      <w:pPr>
        <w:spacing w:line="300" w:lineRule="auto"/>
        <w:contextualSpacing/>
        <w:jc w:val="both"/>
        <w:rPr>
          <w:rFonts w:ascii="Arial" w:hAnsi="Arial" w:cs="Arial"/>
          <w:b/>
          <w:color w:val="000000" w:themeColor="text1"/>
          <w:sz w:val="22"/>
          <w:szCs w:val="22"/>
        </w:rPr>
      </w:pPr>
      <w:r>
        <w:rPr>
          <w:rFonts w:ascii="Arial" w:hAnsi="Arial" w:cs="Arial"/>
          <w:b/>
          <w:color w:val="000000" w:themeColor="text1"/>
          <w:sz w:val="22"/>
          <w:szCs w:val="22"/>
        </w:rPr>
        <w:t>Bezpečnost především aneb ochrana</w:t>
      </w:r>
      <w:r w:rsidR="003A3DAA" w:rsidRPr="005A5E75">
        <w:rPr>
          <w:rFonts w:ascii="Arial" w:hAnsi="Arial" w:cs="Arial"/>
          <w:b/>
          <w:color w:val="000000" w:themeColor="text1"/>
          <w:sz w:val="22"/>
          <w:szCs w:val="22"/>
        </w:rPr>
        <w:t xml:space="preserve"> </w:t>
      </w:r>
      <w:r w:rsidR="00952F05">
        <w:rPr>
          <w:rFonts w:ascii="Arial" w:hAnsi="Arial" w:cs="Arial"/>
          <w:b/>
          <w:color w:val="000000" w:themeColor="text1"/>
          <w:sz w:val="22"/>
          <w:szCs w:val="22"/>
        </w:rPr>
        <w:t xml:space="preserve">proti extrémním teplotám i šifrování dat </w:t>
      </w:r>
    </w:p>
    <w:p w14:paraId="0339C547" w14:textId="24D34EC7" w:rsidR="003A3DAA" w:rsidRPr="005A5E75" w:rsidRDefault="002C0052" w:rsidP="00952F05">
      <w:pPr>
        <w:spacing w:line="300" w:lineRule="auto"/>
        <w:contextualSpacing/>
        <w:jc w:val="both"/>
        <w:rPr>
          <w:rFonts w:ascii="Arial" w:hAnsi="Arial" w:cs="Arial"/>
          <w:color w:val="000000" w:themeColor="text1"/>
          <w:sz w:val="22"/>
          <w:szCs w:val="22"/>
        </w:rPr>
      </w:pPr>
      <w:r>
        <w:rPr>
          <w:rFonts w:ascii="Arial" w:hAnsi="Arial" w:cs="Arial"/>
          <w:color w:val="000000" w:themeColor="text1"/>
          <w:sz w:val="22"/>
          <w:szCs w:val="22"/>
        </w:rPr>
        <w:t xml:space="preserve">Bezpečnost je pro </w:t>
      </w:r>
      <w:r w:rsidR="00952F05">
        <w:rPr>
          <w:rFonts w:ascii="Arial" w:hAnsi="Arial" w:cs="Arial"/>
          <w:color w:val="000000" w:themeColor="text1"/>
          <w:sz w:val="22"/>
          <w:szCs w:val="22"/>
        </w:rPr>
        <w:t xml:space="preserve">výrobce SSD disků prioritou číslo jedna – musí své produkty chránit před extrémními teplotami i před možností zneužití dat. T5 EVO zvládá teplotní extrémy díky technologii </w:t>
      </w:r>
      <w:r w:rsidR="003A3DAA" w:rsidRPr="005A5E75">
        <w:rPr>
          <w:rFonts w:ascii="Arial" w:hAnsi="Arial" w:cs="Arial"/>
          <w:sz w:val="22"/>
          <w:szCs w:val="22"/>
        </w:rPr>
        <w:t xml:space="preserve">Samsung </w:t>
      </w:r>
      <w:r w:rsidR="003A3DAA" w:rsidRPr="005A5E75">
        <w:rPr>
          <w:rFonts w:ascii="Arial" w:hAnsi="Arial" w:cs="Arial"/>
          <w:color w:val="000000" w:themeColor="text1"/>
          <w:sz w:val="22"/>
          <w:szCs w:val="22"/>
        </w:rPr>
        <w:t>Dynamic Thermal Guard</w:t>
      </w:r>
      <w:r w:rsidR="00952F05">
        <w:rPr>
          <w:rFonts w:ascii="Arial" w:hAnsi="Arial" w:cs="Arial"/>
          <w:color w:val="000000" w:themeColor="text1"/>
          <w:sz w:val="22"/>
          <w:szCs w:val="22"/>
        </w:rPr>
        <w:t xml:space="preserve">, která udržuje provozní teplotu na optimální výši v souladu s mezinárodní bezpečnostní normou </w:t>
      </w:r>
      <w:r w:rsidR="003A3DAA" w:rsidRPr="005A5E75">
        <w:rPr>
          <w:rFonts w:ascii="Arial" w:hAnsi="Arial" w:cs="Arial"/>
          <w:color w:val="000000" w:themeColor="text1"/>
          <w:sz w:val="22"/>
          <w:szCs w:val="22"/>
        </w:rPr>
        <w:t xml:space="preserve">IEC 62368-1. </w:t>
      </w:r>
      <w:r w:rsidR="00952F05">
        <w:rPr>
          <w:rFonts w:ascii="Arial" w:hAnsi="Arial" w:cs="Arial"/>
          <w:color w:val="000000" w:themeColor="text1"/>
          <w:sz w:val="22"/>
          <w:szCs w:val="22"/>
        </w:rPr>
        <w:t xml:space="preserve">O ochranu dat se zase stará šifrovací systém </w:t>
      </w:r>
      <w:r w:rsidR="003A3DAA" w:rsidRPr="005A5E75">
        <w:rPr>
          <w:rFonts w:ascii="Arial" w:hAnsi="Arial" w:cs="Arial"/>
          <w:color w:val="000000" w:themeColor="text1"/>
          <w:sz w:val="22"/>
          <w:szCs w:val="22"/>
        </w:rPr>
        <w:t xml:space="preserve">Advanced Encryption Standard (AES) </w:t>
      </w:r>
      <w:r w:rsidR="00952F05">
        <w:rPr>
          <w:rFonts w:ascii="Arial" w:hAnsi="Arial" w:cs="Arial"/>
          <w:color w:val="000000" w:themeColor="text1"/>
          <w:sz w:val="22"/>
          <w:szCs w:val="22"/>
        </w:rPr>
        <w:t xml:space="preserve">ve standardu </w:t>
      </w:r>
      <w:r w:rsidR="003A3DAA" w:rsidRPr="005A5E75">
        <w:rPr>
          <w:rFonts w:ascii="Arial" w:hAnsi="Arial" w:cs="Arial"/>
          <w:color w:val="000000" w:themeColor="text1"/>
          <w:sz w:val="22"/>
          <w:szCs w:val="22"/>
        </w:rPr>
        <w:t>256</w:t>
      </w:r>
      <w:r w:rsidR="00952F05">
        <w:rPr>
          <w:rFonts w:ascii="Arial" w:hAnsi="Arial" w:cs="Arial"/>
          <w:color w:val="000000" w:themeColor="text1"/>
          <w:sz w:val="22"/>
          <w:szCs w:val="22"/>
        </w:rPr>
        <w:t xml:space="preserve"> </w:t>
      </w:r>
      <w:r w:rsidR="003A3DAA" w:rsidRPr="005A5E75">
        <w:rPr>
          <w:rFonts w:ascii="Arial" w:hAnsi="Arial" w:cs="Arial"/>
          <w:color w:val="000000" w:themeColor="text1"/>
          <w:sz w:val="22"/>
          <w:szCs w:val="22"/>
        </w:rPr>
        <w:t>bit</w:t>
      </w:r>
      <w:r w:rsidR="00952F05">
        <w:rPr>
          <w:rFonts w:ascii="Arial" w:hAnsi="Arial" w:cs="Arial"/>
          <w:color w:val="000000" w:themeColor="text1"/>
          <w:sz w:val="22"/>
          <w:szCs w:val="22"/>
        </w:rPr>
        <w:t xml:space="preserve">ů. </w:t>
      </w:r>
    </w:p>
    <w:p w14:paraId="5A51D443" w14:textId="77777777" w:rsidR="003A3DAA" w:rsidRDefault="003A3DAA" w:rsidP="003A3DAA">
      <w:pPr>
        <w:spacing w:line="300" w:lineRule="auto"/>
        <w:contextualSpacing/>
        <w:jc w:val="both"/>
        <w:rPr>
          <w:rFonts w:ascii="Arial" w:hAnsi="Arial" w:cs="Arial"/>
          <w:color w:val="000000" w:themeColor="text1"/>
          <w:sz w:val="22"/>
          <w:szCs w:val="22"/>
        </w:rPr>
      </w:pPr>
    </w:p>
    <w:p w14:paraId="249E007D" w14:textId="77777777" w:rsidR="007105D3" w:rsidRPr="005A5E75" w:rsidRDefault="007105D3" w:rsidP="003A3DAA">
      <w:pPr>
        <w:spacing w:line="300" w:lineRule="auto"/>
        <w:contextualSpacing/>
        <w:jc w:val="both"/>
        <w:rPr>
          <w:rFonts w:ascii="Arial" w:hAnsi="Arial" w:cs="Arial"/>
          <w:color w:val="000000" w:themeColor="text1"/>
          <w:sz w:val="22"/>
          <w:szCs w:val="22"/>
        </w:rPr>
      </w:pPr>
    </w:p>
    <w:p w14:paraId="1048F346" w14:textId="3B0A98C1" w:rsidR="003A3DAA" w:rsidRPr="005A5E75" w:rsidRDefault="00952F05" w:rsidP="00952F05">
      <w:pPr>
        <w:spacing w:line="300" w:lineRule="auto"/>
        <w:contextualSpacing/>
        <w:jc w:val="both"/>
        <w:rPr>
          <w:rFonts w:ascii="Arial" w:hAnsi="Arial" w:cs="Arial"/>
          <w:b/>
          <w:color w:val="000000" w:themeColor="text1"/>
          <w:sz w:val="22"/>
          <w:szCs w:val="22"/>
        </w:rPr>
      </w:pPr>
      <w:r>
        <w:rPr>
          <w:rFonts w:ascii="Arial" w:hAnsi="Arial" w:cs="Arial"/>
          <w:b/>
          <w:color w:val="000000" w:themeColor="text1"/>
          <w:sz w:val="22"/>
          <w:szCs w:val="22"/>
        </w:rPr>
        <w:t>Kompatibilita s celou řadou zařízení</w:t>
      </w:r>
    </w:p>
    <w:p w14:paraId="56F67F1B" w14:textId="59174E9E" w:rsidR="003A3DAA" w:rsidRPr="005A5E75" w:rsidRDefault="003A3DAA" w:rsidP="00952F05">
      <w:pPr>
        <w:pStyle w:val="xmsonormal"/>
        <w:spacing w:line="300" w:lineRule="auto"/>
        <w:contextualSpacing/>
        <w:jc w:val="both"/>
        <w:rPr>
          <w:rFonts w:ascii="Arial" w:hAnsi="Arial" w:cs="Arial"/>
          <w:color w:val="000000" w:themeColor="text1"/>
          <w:lang w:val="cs-CZ"/>
        </w:rPr>
      </w:pPr>
      <w:r w:rsidRPr="005A5E75">
        <w:rPr>
          <w:rFonts w:ascii="Arial" w:hAnsi="Arial" w:cs="Arial"/>
          <w:color w:val="000000" w:themeColor="text1"/>
          <w:lang w:val="cs-CZ"/>
        </w:rPr>
        <w:t xml:space="preserve">T5 EVO </w:t>
      </w:r>
      <w:r w:rsidR="00952F05">
        <w:rPr>
          <w:rFonts w:ascii="Arial" w:hAnsi="Arial" w:cs="Arial"/>
          <w:color w:val="000000" w:themeColor="text1"/>
          <w:lang w:val="cs-CZ"/>
        </w:rPr>
        <w:t xml:space="preserve">je kompatibilní s mnoha operační systémy a zařízeními – s počítači s </w:t>
      </w:r>
      <w:r w:rsidRPr="005A5E75">
        <w:rPr>
          <w:rFonts w:ascii="Arial" w:hAnsi="Arial" w:cs="Arial"/>
          <w:color w:val="000000" w:themeColor="text1"/>
          <w:lang w:val="cs-CZ"/>
        </w:rPr>
        <w:t>macOS</w:t>
      </w:r>
      <w:r w:rsidRPr="005A5E75">
        <w:rPr>
          <w:rFonts w:ascii="Arial" w:hAnsi="Arial" w:cs="Arial"/>
          <w:color w:val="000000" w:themeColor="text1"/>
          <w:vertAlign w:val="superscript"/>
          <w:lang w:val="cs-CZ"/>
        </w:rPr>
        <w:t>®</w:t>
      </w:r>
      <w:r w:rsidR="00952F05">
        <w:rPr>
          <w:rFonts w:ascii="Arial" w:hAnsi="Arial" w:cs="Arial"/>
          <w:color w:val="000000" w:themeColor="text1"/>
          <w:lang w:val="cs-CZ"/>
        </w:rPr>
        <w:t xml:space="preserve"> </w:t>
      </w:r>
      <w:r w:rsidR="007105D3">
        <w:rPr>
          <w:rFonts w:ascii="Arial" w:hAnsi="Arial" w:cs="Arial"/>
          <w:color w:val="000000" w:themeColor="text1"/>
          <w:lang w:val="cs-CZ"/>
        </w:rPr>
        <w:t xml:space="preserve">i </w:t>
      </w:r>
      <w:r w:rsidR="007105D3" w:rsidRPr="005A5E75">
        <w:rPr>
          <w:rFonts w:ascii="Arial" w:hAnsi="Arial" w:cs="Arial"/>
          <w:color w:val="000000" w:themeColor="text1"/>
          <w:lang w:val="cs-CZ"/>
        </w:rPr>
        <w:t>Windows</w:t>
      </w:r>
      <w:r w:rsidRPr="005A5E75">
        <w:rPr>
          <w:rFonts w:ascii="Arial" w:hAnsi="Arial" w:cs="Arial"/>
          <w:color w:val="000000" w:themeColor="text1"/>
          <w:vertAlign w:val="superscript"/>
          <w:lang w:val="cs-CZ"/>
        </w:rPr>
        <w:t>®</w:t>
      </w:r>
      <w:r w:rsidRPr="005A5E75">
        <w:rPr>
          <w:rFonts w:ascii="Arial" w:hAnsi="Arial" w:cs="Arial"/>
          <w:color w:val="000000" w:themeColor="text1"/>
          <w:lang w:val="cs-CZ"/>
        </w:rPr>
        <w:t xml:space="preserve">, </w:t>
      </w:r>
      <w:r w:rsidR="00952F05">
        <w:rPr>
          <w:rFonts w:ascii="Arial" w:hAnsi="Arial" w:cs="Arial"/>
          <w:color w:val="000000" w:themeColor="text1"/>
          <w:lang w:val="cs-CZ"/>
        </w:rPr>
        <w:t xml:space="preserve">s chytrými telefony, tablety i herními konzolemi. K dispozici je i softwarová sada </w:t>
      </w:r>
      <w:r w:rsidRPr="005A5E75">
        <w:rPr>
          <w:rFonts w:ascii="Arial" w:hAnsi="Arial" w:cs="Arial"/>
          <w:color w:val="000000" w:themeColor="text1"/>
          <w:lang w:val="cs-CZ"/>
        </w:rPr>
        <w:t>Samsung Magician</w:t>
      </w:r>
      <w:r w:rsidR="00952F05">
        <w:rPr>
          <w:rFonts w:ascii="Arial" w:hAnsi="Arial" w:cs="Arial"/>
          <w:color w:val="000000" w:themeColor="text1"/>
          <w:lang w:val="cs-CZ"/>
        </w:rPr>
        <w:t xml:space="preserve"> s různými nástroji pro správu disku. Mezi ně patří třeba kontrola stavu disku v reálném čase, autentifikace, hodnocení výkonu, aktualizace firmwaru apod. </w:t>
      </w:r>
    </w:p>
    <w:p w14:paraId="49770EF1" w14:textId="77777777" w:rsidR="003A3DAA" w:rsidRPr="005A5E75" w:rsidRDefault="003A3DAA" w:rsidP="003A3DAA">
      <w:pPr>
        <w:pStyle w:val="xmsonormal"/>
        <w:spacing w:line="300" w:lineRule="auto"/>
        <w:contextualSpacing/>
        <w:jc w:val="both"/>
        <w:rPr>
          <w:rFonts w:ascii="Arial" w:hAnsi="Arial" w:cs="Arial"/>
          <w:color w:val="000000" w:themeColor="text1"/>
          <w:lang w:val="cs-CZ"/>
        </w:rPr>
      </w:pPr>
    </w:p>
    <w:p w14:paraId="77850F1C" w14:textId="1CF8774C" w:rsidR="003A3DAA" w:rsidRPr="005A5E75" w:rsidRDefault="005A5E75" w:rsidP="005A5E75">
      <w:pPr>
        <w:pStyle w:val="xmsonormal"/>
        <w:spacing w:line="300" w:lineRule="auto"/>
        <w:contextualSpacing/>
        <w:jc w:val="both"/>
        <w:rPr>
          <w:rFonts w:ascii="Arial" w:hAnsi="Arial" w:cs="Arial"/>
          <w:lang w:val="cs-CZ" w:eastAsia="ko-KR"/>
        </w:rPr>
      </w:pPr>
      <w:r w:rsidRPr="005A5E75">
        <w:rPr>
          <w:rFonts w:ascii="Arial" w:hAnsi="Arial" w:cs="Arial"/>
          <w:lang w:val="cs-CZ" w:eastAsia="ko-KR"/>
        </w:rPr>
        <w:t xml:space="preserve">Disk </w:t>
      </w:r>
      <w:r w:rsidR="003A3DAA" w:rsidRPr="005A5E75">
        <w:rPr>
          <w:rFonts w:ascii="Arial" w:hAnsi="Arial" w:cs="Arial"/>
          <w:lang w:val="cs-CZ" w:eastAsia="ko-KR"/>
        </w:rPr>
        <w:t>T5 EVO</w:t>
      </w:r>
      <w:r w:rsidR="003A3DAA" w:rsidRPr="005A5E75">
        <w:rPr>
          <w:rFonts w:ascii="Arial" w:hAnsi="Arial" w:cs="Arial"/>
          <w:iCs/>
          <w:lang w:val="cs-CZ" w:eastAsia="ko-KR"/>
        </w:rPr>
        <w:t xml:space="preserve"> </w:t>
      </w:r>
      <w:r>
        <w:rPr>
          <w:rFonts w:ascii="Arial" w:hAnsi="Arial" w:cs="Arial"/>
          <w:iCs/>
          <w:lang w:val="cs-CZ" w:eastAsia="ko-KR"/>
        </w:rPr>
        <w:t xml:space="preserve">je k dispozici ve verzích s kapacitou </w:t>
      </w:r>
      <w:r w:rsidR="003A3DAA" w:rsidRPr="005A5E75">
        <w:rPr>
          <w:rFonts w:ascii="Arial" w:hAnsi="Arial" w:cs="Arial"/>
          <w:color w:val="000000" w:themeColor="text1"/>
          <w:lang w:val="cs-CZ"/>
        </w:rPr>
        <w:t>2</w:t>
      </w:r>
      <w:r>
        <w:rPr>
          <w:rFonts w:ascii="Arial" w:hAnsi="Arial" w:cs="Arial"/>
          <w:color w:val="000000" w:themeColor="text1"/>
          <w:lang w:val="cs-CZ"/>
        </w:rPr>
        <w:t xml:space="preserve"> </w:t>
      </w:r>
      <w:r w:rsidR="003A3DAA" w:rsidRPr="005A5E75">
        <w:rPr>
          <w:rFonts w:ascii="Arial" w:hAnsi="Arial" w:cs="Arial"/>
          <w:color w:val="000000" w:themeColor="text1"/>
          <w:lang w:val="cs-CZ"/>
        </w:rPr>
        <w:t>TB, 4</w:t>
      </w:r>
      <w:r>
        <w:rPr>
          <w:rFonts w:ascii="Arial" w:hAnsi="Arial" w:cs="Arial"/>
          <w:color w:val="000000" w:themeColor="text1"/>
          <w:lang w:val="cs-CZ"/>
        </w:rPr>
        <w:t xml:space="preserve"> </w:t>
      </w:r>
      <w:r w:rsidR="003A3DAA" w:rsidRPr="005A5E75">
        <w:rPr>
          <w:rFonts w:ascii="Arial" w:hAnsi="Arial" w:cs="Arial"/>
          <w:color w:val="000000" w:themeColor="text1"/>
          <w:lang w:val="cs-CZ"/>
        </w:rPr>
        <w:t xml:space="preserve">TB </w:t>
      </w:r>
      <w:r>
        <w:rPr>
          <w:rFonts w:ascii="Arial" w:hAnsi="Arial" w:cs="Arial"/>
          <w:color w:val="000000" w:themeColor="text1"/>
          <w:lang w:val="cs-CZ"/>
        </w:rPr>
        <w:t xml:space="preserve">a </w:t>
      </w:r>
      <w:r w:rsidR="003A3DAA" w:rsidRPr="005A5E75">
        <w:rPr>
          <w:rFonts w:ascii="Arial" w:hAnsi="Arial" w:cs="Arial"/>
          <w:color w:val="000000" w:themeColor="text1"/>
          <w:lang w:val="cs-CZ"/>
        </w:rPr>
        <w:t>8</w:t>
      </w:r>
      <w:r>
        <w:rPr>
          <w:rFonts w:ascii="Arial" w:hAnsi="Arial" w:cs="Arial"/>
          <w:color w:val="000000" w:themeColor="text1"/>
          <w:lang w:val="cs-CZ"/>
        </w:rPr>
        <w:t xml:space="preserve"> </w:t>
      </w:r>
      <w:r w:rsidR="003A3DAA" w:rsidRPr="005A5E75">
        <w:rPr>
          <w:rFonts w:ascii="Arial" w:hAnsi="Arial" w:cs="Arial"/>
          <w:color w:val="000000" w:themeColor="text1"/>
          <w:lang w:val="cs-CZ"/>
        </w:rPr>
        <w:t>TB</w:t>
      </w:r>
      <w:r>
        <w:rPr>
          <w:rFonts w:ascii="Arial" w:hAnsi="Arial" w:cs="Arial"/>
          <w:color w:val="000000" w:themeColor="text1"/>
          <w:lang w:val="cs-CZ"/>
        </w:rPr>
        <w:t xml:space="preserve">. V základním balení se nachází kabel </w:t>
      </w:r>
      <w:r w:rsidR="003A3DAA" w:rsidRPr="005A5E75">
        <w:rPr>
          <w:rFonts w:ascii="Arial" w:hAnsi="Arial" w:cs="Arial"/>
          <w:lang w:val="cs-CZ" w:eastAsia="ko-KR"/>
        </w:rPr>
        <w:t>USB Type-C-to-C</w:t>
      </w:r>
      <w:r>
        <w:rPr>
          <w:rFonts w:ascii="Arial" w:hAnsi="Arial" w:cs="Arial"/>
          <w:lang w:val="cs-CZ" w:eastAsia="ko-KR"/>
        </w:rPr>
        <w:t xml:space="preserve">, výrobce poskytuje tříletou limitovanou záruku. Doporučené maloobchodní prodejní ceny: </w:t>
      </w:r>
      <w:r w:rsidR="001B2B3B">
        <w:rPr>
          <w:rFonts w:ascii="Arial" w:hAnsi="Arial" w:cs="Arial"/>
          <w:lang w:val="cs-CZ" w:eastAsia="ko-KR"/>
        </w:rPr>
        <w:t xml:space="preserve">3 999 Kč </w:t>
      </w:r>
      <w:r>
        <w:rPr>
          <w:rFonts w:ascii="Arial" w:hAnsi="Arial" w:cs="Arial"/>
          <w:lang w:val="cs-CZ" w:eastAsia="ko-KR"/>
        </w:rPr>
        <w:t>za verzi s </w:t>
      </w:r>
      <w:r w:rsidR="003A3DAA" w:rsidRPr="005A5E75">
        <w:rPr>
          <w:rFonts w:ascii="Arial" w:hAnsi="Arial" w:cs="Arial"/>
          <w:lang w:val="cs-CZ" w:eastAsia="ko-KR"/>
        </w:rPr>
        <w:t>2</w:t>
      </w:r>
      <w:r>
        <w:rPr>
          <w:rFonts w:ascii="Arial" w:hAnsi="Arial" w:cs="Arial"/>
          <w:lang w:val="cs-CZ" w:eastAsia="ko-KR"/>
        </w:rPr>
        <w:t xml:space="preserve"> </w:t>
      </w:r>
      <w:r w:rsidR="003A3DAA" w:rsidRPr="005A5E75">
        <w:rPr>
          <w:rFonts w:ascii="Arial" w:hAnsi="Arial" w:cs="Arial"/>
          <w:lang w:val="cs-CZ" w:eastAsia="ko-KR"/>
        </w:rPr>
        <w:t xml:space="preserve">TB, </w:t>
      </w:r>
      <w:r w:rsidR="001B2B3B">
        <w:rPr>
          <w:rFonts w:ascii="Arial" w:hAnsi="Arial" w:cs="Arial"/>
          <w:lang w:val="cs-CZ" w:eastAsia="ko-KR"/>
        </w:rPr>
        <w:t xml:space="preserve">7 999 Kč </w:t>
      </w:r>
      <w:r>
        <w:rPr>
          <w:rFonts w:ascii="Arial" w:hAnsi="Arial" w:cs="Arial"/>
          <w:lang w:val="cs-CZ" w:eastAsia="ko-KR"/>
        </w:rPr>
        <w:t xml:space="preserve">za </w:t>
      </w:r>
      <w:r w:rsidR="003A3DAA" w:rsidRPr="005A5E75">
        <w:rPr>
          <w:rFonts w:ascii="Arial" w:hAnsi="Arial" w:cs="Arial"/>
          <w:lang w:val="cs-CZ" w:eastAsia="ko-KR"/>
        </w:rPr>
        <w:t>4</w:t>
      </w:r>
      <w:r>
        <w:rPr>
          <w:rFonts w:ascii="Arial" w:hAnsi="Arial" w:cs="Arial"/>
          <w:lang w:val="cs-CZ" w:eastAsia="ko-KR"/>
        </w:rPr>
        <w:t xml:space="preserve"> T</w:t>
      </w:r>
      <w:r w:rsidR="003A3DAA" w:rsidRPr="005A5E75">
        <w:rPr>
          <w:rFonts w:ascii="Arial" w:hAnsi="Arial" w:cs="Arial"/>
          <w:lang w:val="cs-CZ" w:eastAsia="ko-KR"/>
        </w:rPr>
        <w:t xml:space="preserve">B </w:t>
      </w:r>
      <w:r>
        <w:rPr>
          <w:rFonts w:ascii="Arial" w:hAnsi="Arial" w:cs="Arial"/>
          <w:lang w:val="cs-CZ" w:eastAsia="ko-KR"/>
        </w:rPr>
        <w:t xml:space="preserve">a </w:t>
      </w:r>
      <w:r w:rsidR="001B2B3B">
        <w:rPr>
          <w:rFonts w:ascii="Arial" w:hAnsi="Arial" w:cs="Arial"/>
          <w:lang w:val="cs-CZ" w:eastAsia="ko-KR"/>
        </w:rPr>
        <w:t>14 999 Kč</w:t>
      </w:r>
      <w:r w:rsidR="003A3DAA" w:rsidRPr="005A5E75">
        <w:rPr>
          <w:rFonts w:ascii="Arial" w:hAnsi="Arial" w:cs="Arial"/>
          <w:lang w:val="cs-CZ" w:eastAsia="ko-KR"/>
        </w:rPr>
        <w:t xml:space="preserve"> </w:t>
      </w:r>
      <w:r>
        <w:rPr>
          <w:rFonts w:ascii="Arial" w:hAnsi="Arial" w:cs="Arial"/>
          <w:lang w:val="cs-CZ" w:eastAsia="ko-KR"/>
        </w:rPr>
        <w:t xml:space="preserve">za </w:t>
      </w:r>
      <w:r w:rsidR="003A3DAA" w:rsidRPr="005A5E75">
        <w:rPr>
          <w:rFonts w:ascii="Arial" w:hAnsi="Arial" w:cs="Arial"/>
          <w:lang w:val="cs-CZ" w:eastAsia="ko-KR"/>
        </w:rPr>
        <w:t>8</w:t>
      </w:r>
      <w:r>
        <w:rPr>
          <w:rFonts w:ascii="Arial" w:hAnsi="Arial" w:cs="Arial"/>
          <w:lang w:val="cs-CZ" w:eastAsia="ko-KR"/>
        </w:rPr>
        <w:t xml:space="preserve"> </w:t>
      </w:r>
      <w:r w:rsidR="003A3DAA" w:rsidRPr="005A5E75">
        <w:rPr>
          <w:rFonts w:ascii="Arial" w:hAnsi="Arial" w:cs="Arial"/>
          <w:lang w:val="cs-CZ" w:eastAsia="ko-KR"/>
        </w:rPr>
        <w:t xml:space="preserve">TB. </w:t>
      </w:r>
      <w:r>
        <w:rPr>
          <w:rFonts w:ascii="Arial" w:hAnsi="Arial" w:cs="Arial"/>
          <w:lang w:val="cs-CZ" w:eastAsia="ko-KR"/>
        </w:rPr>
        <w:t xml:space="preserve">K dnešnímu dni se </w:t>
      </w:r>
      <w:r w:rsidR="003A3DAA" w:rsidRPr="005A5E75">
        <w:rPr>
          <w:rFonts w:ascii="Arial" w:hAnsi="Arial" w:cs="Arial"/>
          <w:lang w:val="cs-CZ" w:eastAsia="ko-KR"/>
        </w:rPr>
        <w:t xml:space="preserve">T5 EVO </w:t>
      </w:r>
      <w:r>
        <w:rPr>
          <w:rFonts w:ascii="Arial" w:hAnsi="Arial" w:cs="Arial"/>
          <w:lang w:val="cs-CZ" w:eastAsia="ko-KR"/>
        </w:rPr>
        <w:t>začíná prodávat po celém světě</w:t>
      </w:r>
      <w:r w:rsidR="003A3DAA" w:rsidRPr="005A5E75">
        <w:rPr>
          <w:rFonts w:ascii="Arial" w:hAnsi="Arial" w:cs="Arial"/>
          <w:lang w:val="cs-CZ" w:eastAsia="ko-KR"/>
        </w:rPr>
        <w:t xml:space="preserve">. </w:t>
      </w:r>
      <w:r>
        <w:rPr>
          <w:rFonts w:ascii="Arial" w:hAnsi="Arial" w:cs="Arial"/>
          <w:lang w:val="cs-CZ" w:eastAsia="ko-KR"/>
        </w:rPr>
        <w:t>Další informace</w:t>
      </w:r>
      <w:r w:rsidR="001B2B3B">
        <w:rPr>
          <w:rFonts w:ascii="Arial" w:hAnsi="Arial" w:cs="Arial"/>
          <w:lang w:val="cs-CZ" w:eastAsia="ko-KR"/>
        </w:rPr>
        <w:t xml:space="preserve"> </w:t>
      </w:r>
      <w:r w:rsidR="001B2B3B" w:rsidRPr="001B2B3B">
        <w:rPr>
          <w:rFonts w:ascii="Arial" w:hAnsi="Arial" w:cs="Arial"/>
          <w:lang w:val="cs-CZ" w:eastAsia="ko-KR"/>
        </w:rPr>
        <w:t>najdete na stránkách samsung.cz</w:t>
      </w:r>
      <w:r w:rsidR="003A3DAA" w:rsidRPr="005A5E75">
        <w:rPr>
          <w:rFonts w:ascii="Arial" w:hAnsi="Arial" w:cs="Arial"/>
          <w:lang w:val="cs-CZ" w:eastAsia="ko-KR"/>
        </w:rPr>
        <w:t>.</w:t>
      </w:r>
    </w:p>
    <w:p w14:paraId="32B288FB" w14:textId="03FDE309" w:rsidR="006534A5" w:rsidRPr="005A5E75" w:rsidRDefault="006534A5" w:rsidP="006534A5">
      <w:pPr>
        <w:tabs>
          <w:tab w:val="left" w:pos="142"/>
        </w:tabs>
        <w:spacing w:line="300" w:lineRule="auto"/>
        <w:jc w:val="both"/>
        <w:rPr>
          <w:rFonts w:ascii="Arial" w:hAnsi="Arial" w:cs="Arial"/>
          <w:b/>
          <w:noProof/>
          <w:sz w:val="20"/>
          <w:szCs w:val="20"/>
        </w:rPr>
      </w:pPr>
    </w:p>
    <w:p w14:paraId="0FDA1FC3" w14:textId="77777777" w:rsidR="003A3DAA" w:rsidRPr="005A5E75" w:rsidRDefault="003A3DAA" w:rsidP="006534A5">
      <w:pPr>
        <w:tabs>
          <w:tab w:val="left" w:pos="142"/>
        </w:tabs>
        <w:spacing w:line="300" w:lineRule="auto"/>
        <w:jc w:val="both"/>
        <w:rPr>
          <w:rFonts w:ascii="Arial" w:hAnsi="Arial" w:cs="Arial"/>
          <w:b/>
          <w:noProof/>
          <w:sz w:val="20"/>
          <w:szCs w:val="20"/>
        </w:rPr>
      </w:pPr>
    </w:p>
    <w:p w14:paraId="5F66280E" w14:textId="77777777" w:rsidR="005E1739" w:rsidRPr="005A5E75" w:rsidRDefault="005E1739" w:rsidP="005E1739">
      <w:pPr>
        <w:pStyle w:val="Normlnweb"/>
        <w:widowControl w:val="0"/>
        <w:spacing w:line="300" w:lineRule="auto"/>
        <w:jc w:val="both"/>
        <w:rPr>
          <w:rFonts w:ascii="Arial" w:hAnsi="Arial" w:cs="Arial"/>
          <w:sz w:val="22"/>
          <w:szCs w:val="22"/>
        </w:rPr>
      </w:pPr>
      <w:r w:rsidRPr="005A5E75">
        <w:rPr>
          <w:rFonts w:ascii="Arial" w:hAnsi="Arial" w:cs="Arial"/>
          <w:b/>
          <w:bCs/>
          <w:noProof/>
          <w:color w:val="000000"/>
          <w:sz w:val="20"/>
          <w:szCs w:val="20"/>
          <w:u w:val="single"/>
        </w:rPr>
        <w:t>O společnosti Samsung Electronics Co., Ltd.</w:t>
      </w:r>
    </w:p>
    <w:p w14:paraId="6D1B7BBF" w14:textId="77777777" w:rsidR="005E1739" w:rsidRPr="005A5E75" w:rsidRDefault="005E1739" w:rsidP="005E1739">
      <w:pPr>
        <w:spacing w:line="300" w:lineRule="auto"/>
        <w:jc w:val="both"/>
        <w:rPr>
          <w:rFonts w:ascii="Arial" w:hAnsi="Arial" w:cs="Arial"/>
          <w:noProof/>
          <w:sz w:val="20"/>
          <w:szCs w:val="20"/>
        </w:rPr>
      </w:pPr>
      <w:r w:rsidRPr="005A5E75">
        <w:rPr>
          <w:rFonts w:ascii="Arial" w:hAnsi="Arial" w:cs="Arial"/>
          <w:color w:val="000000"/>
          <w:sz w:val="20"/>
          <w:szCs w:val="20"/>
        </w:rPr>
        <w:lastRenderedPageBreak/>
        <w:t xml:space="preserve">Samsung inspiruje svět a tvoří budoucnost svými převratnými myšlenkami a technologiemi. Společnost nově definuje svět televizorů, smartphonů, tabletů, nositelných chytrých zařízení, digitálních spotřebičů, síťových a paměťových prvků, LSI systémů, polovodičů a LED displejů. Nejnovější informace najdete v Samsung Newsroom na adrese </w:t>
      </w:r>
      <w:hyperlink r:id="rId8" w:history="1">
        <w:r w:rsidRPr="005A5E75">
          <w:rPr>
            <w:rStyle w:val="Hypertextovodkaz"/>
            <w:rFonts w:ascii="Arial" w:hAnsi="Arial" w:cs="Arial"/>
            <w:sz w:val="20"/>
            <w:szCs w:val="20"/>
          </w:rPr>
          <w:t>https://news.samsung.com/cz</w:t>
        </w:r>
      </w:hyperlink>
      <w:r w:rsidRPr="005A5E75">
        <w:rPr>
          <w:rFonts w:ascii="Arial" w:eastAsia="Malgun Gothic" w:hAnsi="Arial" w:cs="Arial"/>
          <w:noProof/>
          <w:color w:val="000000"/>
          <w:sz w:val="20"/>
          <w:szCs w:val="20"/>
        </w:rPr>
        <w:t>.</w:t>
      </w:r>
    </w:p>
    <w:p w14:paraId="52674659" w14:textId="77777777" w:rsidR="005E1739" w:rsidRPr="005A5E75" w:rsidRDefault="005E1739" w:rsidP="005E1739">
      <w:pPr>
        <w:spacing w:line="300" w:lineRule="auto"/>
        <w:jc w:val="both"/>
        <w:rPr>
          <w:rFonts w:ascii="Arial" w:hAnsi="Arial" w:cs="Arial"/>
          <w:noProof/>
          <w:sz w:val="20"/>
          <w:szCs w:val="20"/>
        </w:rPr>
      </w:pPr>
    </w:p>
    <w:p w14:paraId="5F0296D4" w14:textId="77777777" w:rsidR="005E1739" w:rsidRPr="005A5E75" w:rsidRDefault="005E1739" w:rsidP="005E1739">
      <w:pPr>
        <w:tabs>
          <w:tab w:val="left" w:pos="142"/>
        </w:tabs>
        <w:spacing w:line="300" w:lineRule="auto"/>
        <w:jc w:val="both"/>
        <w:rPr>
          <w:rFonts w:ascii="Arial" w:hAnsi="Arial" w:cs="Arial"/>
          <w:b/>
          <w:noProof/>
          <w:sz w:val="20"/>
          <w:szCs w:val="20"/>
        </w:rPr>
      </w:pPr>
    </w:p>
    <w:p w14:paraId="0588B024" w14:textId="77777777" w:rsidR="005E1739" w:rsidRPr="005A5E75" w:rsidRDefault="005E1739" w:rsidP="005E1739">
      <w:pPr>
        <w:tabs>
          <w:tab w:val="left" w:pos="142"/>
        </w:tabs>
        <w:spacing w:line="300" w:lineRule="auto"/>
        <w:jc w:val="both"/>
        <w:rPr>
          <w:rFonts w:ascii="Arial" w:hAnsi="Arial" w:cs="Arial"/>
          <w:b/>
          <w:noProof/>
          <w:sz w:val="20"/>
          <w:szCs w:val="20"/>
        </w:rPr>
      </w:pPr>
      <w:r w:rsidRPr="005A5E75">
        <w:rPr>
          <w:rFonts w:ascii="Arial" w:hAnsi="Arial" w:cs="Arial"/>
          <w:b/>
          <w:noProof/>
          <w:sz w:val="20"/>
          <w:szCs w:val="20"/>
        </w:rPr>
        <w:t>Kontaktní osoby</w:t>
      </w:r>
      <w:r w:rsidRPr="005A5E75">
        <w:rPr>
          <w:rFonts w:ascii="Arial" w:hAnsi="Arial" w:cs="Arial"/>
          <w:b/>
          <w:noProof/>
          <w:sz w:val="20"/>
          <w:szCs w:val="20"/>
        </w:rPr>
        <w:tab/>
      </w:r>
      <w:r w:rsidRPr="005A5E75">
        <w:rPr>
          <w:rFonts w:ascii="Arial" w:hAnsi="Arial" w:cs="Arial"/>
          <w:b/>
          <w:noProof/>
          <w:sz w:val="20"/>
          <w:szCs w:val="20"/>
        </w:rPr>
        <w:tab/>
      </w:r>
      <w:r w:rsidRPr="005A5E75">
        <w:rPr>
          <w:rFonts w:ascii="Arial" w:hAnsi="Arial" w:cs="Arial"/>
          <w:b/>
          <w:noProof/>
          <w:sz w:val="20"/>
          <w:szCs w:val="20"/>
        </w:rPr>
        <w:tab/>
      </w:r>
      <w:r w:rsidRPr="005A5E75">
        <w:rPr>
          <w:rFonts w:ascii="Arial" w:hAnsi="Arial" w:cs="Arial"/>
          <w:b/>
          <w:noProof/>
          <w:sz w:val="20"/>
          <w:szCs w:val="20"/>
        </w:rPr>
        <w:tab/>
      </w:r>
      <w:r w:rsidRPr="005A5E75">
        <w:rPr>
          <w:rFonts w:ascii="Arial" w:hAnsi="Arial" w:cs="Arial"/>
          <w:b/>
          <w:noProof/>
          <w:sz w:val="20"/>
          <w:szCs w:val="20"/>
        </w:rPr>
        <w:tab/>
        <w:t xml:space="preserve"> </w:t>
      </w:r>
    </w:p>
    <w:p w14:paraId="67D9FE96" w14:textId="77777777" w:rsidR="005E1739" w:rsidRPr="005A5E75" w:rsidRDefault="005E1739" w:rsidP="005E1739">
      <w:pPr>
        <w:tabs>
          <w:tab w:val="left" w:pos="142"/>
        </w:tabs>
        <w:spacing w:line="300" w:lineRule="auto"/>
        <w:ind w:left="142" w:hanging="142"/>
        <w:jc w:val="both"/>
        <w:rPr>
          <w:rFonts w:ascii="Arial" w:hAnsi="Arial" w:cs="Arial"/>
          <w:noProof/>
          <w:sz w:val="20"/>
          <w:szCs w:val="20"/>
        </w:rPr>
      </w:pPr>
      <w:r w:rsidRPr="005A5E75">
        <w:rPr>
          <w:rFonts w:ascii="Arial" w:hAnsi="Arial" w:cs="Arial"/>
          <w:noProof/>
          <w:sz w:val="20"/>
          <w:szCs w:val="20"/>
        </w:rPr>
        <w:t>Petra Bačková, Samsung Electronics</w:t>
      </w:r>
      <w:r w:rsidRPr="005A5E75">
        <w:rPr>
          <w:rFonts w:ascii="Arial" w:hAnsi="Arial" w:cs="Arial"/>
          <w:noProof/>
          <w:sz w:val="20"/>
          <w:szCs w:val="20"/>
        </w:rPr>
        <w:tab/>
      </w:r>
      <w:r w:rsidRPr="005A5E75">
        <w:rPr>
          <w:rFonts w:ascii="Arial" w:hAnsi="Arial" w:cs="Arial"/>
          <w:noProof/>
          <w:sz w:val="20"/>
          <w:szCs w:val="20"/>
        </w:rPr>
        <w:tab/>
      </w:r>
      <w:r w:rsidRPr="005A5E75">
        <w:rPr>
          <w:rFonts w:ascii="Arial" w:hAnsi="Arial" w:cs="Arial"/>
          <w:noProof/>
          <w:sz w:val="20"/>
          <w:szCs w:val="20"/>
        </w:rPr>
        <w:tab/>
        <w:t>Leona Daňková, Taktiq Communications</w:t>
      </w:r>
    </w:p>
    <w:p w14:paraId="3108BDF5" w14:textId="77777777" w:rsidR="005E1739" w:rsidRPr="005A5E75" w:rsidRDefault="005E1739" w:rsidP="005E1739">
      <w:pPr>
        <w:tabs>
          <w:tab w:val="left" w:pos="142"/>
        </w:tabs>
        <w:spacing w:line="300" w:lineRule="auto"/>
        <w:jc w:val="both"/>
        <w:rPr>
          <w:rFonts w:ascii="Arial" w:hAnsi="Arial" w:cs="Arial"/>
          <w:noProof/>
          <w:sz w:val="20"/>
          <w:szCs w:val="20"/>
        </w:rPr>
      </w:pPr>
      <w:r w:rsidRPr="005A5E75">
        <w:rPr>
          <w:rFonts w:ascii="Arial" w:hAnsi="Arial" w:cs="Arial"/>
          <w:noProof/>
          <w:sz w:val="20"/>
          <w:szCs w:val="20"/>
        </w:rPr>
        <w:t>Tel.: +421 918 857 929</w:t>
      </w:r>
      <w:r w:rsidRPr="005A5E75">
        <w:rPr>
          <w:rFonts w:ascii="Arial" w:hAnsi="Arial" w:cs="Arial"/>
          <w:noProof/>
          <w:sz w:val="20"/>
          <w:szCs w:val="20"/>
        </w:rPr>
        <w:tab/>
      </w:r>
      <w:r w:rsidRPr="005A5E75">
        <w:rPr>
          <w:rFonts w:ascii="Arial" w:hAnsi="Arial" w:cs="Arial"/>
          <w:noProof/>
          <w:sz w:val="20"/>
          <w:szCs w:val="20"/>
        </w:rPr>
        <w:tab/>
      </w:r>
      <w:r w:rsidRPr="005A5E75">
        <w:rPr>
          <w:rFonts w:ascii="Arial" w:hAnsi="Arial" w:cs="Arial"/>
          <w:noProof/>
          <w:sz w:val="20"/>
          <w:szCs w:val="20"/>
        </w:rPr>
        <w:tab/>
      </w:r>
      <w:r w:rsidRPr="005A5E75">
        <w:rPr>
          <w:rFonts w:ascii="Arial" w:hAnsi="Arial" w:cs="Arial"/>
          <w:noProof/>
          <w:sz w:val="20"/>
          <w:szCs w:val="20"/>
        </w:rPr>
        <w:tab/>
      </w:r>
      <w:r w:rsidRPr="005A5E75">
        <w:rPr>
          <w:rFonts w:ascii="Arial" w:hAnsi="Arial" w:cs="Arial"/>
          <w:noProof/>
          <w:sz w:val="20"/>
          <w:szCs w:val="20"/>
        </w:rPr>
        <w:tab/>
        <w:t>Tel.: +420 605 228 810</w:t>
      </w:r>
    </w:p>
    <w:p w14:paraId="376C2517" w14:textId="77777777" w:rsidR="005E1739" w:rsidRPr="005A5E75" w:rsidRDefault="005E1739" w:rsidP="005E1739">
      <w:pPr>
        <w:spacing w:line="300" w:lineRule="auto"/>
        <w:jc w:val="both"/>
        <w:rPr>
          <w:rFonts w:ascii="Arial" w:hAnsi="Arial" w:cs="Arial"/>
          <w:noProof/>
          <w:sz w:val="20"/>
          <w:szCs w:val="20"/>
        </w:rPr>
      </w:pPr>
      <w:r w:rsidRPr="005A5E75">
        <w:rPr>
          <w:rFonts w:ascii="Arial" w:hAnsi="Arial" w:cs="Arial"/>
          <w:noProof/>
          <w:sz w:val="20"/>
          <w:szCs w:val="20"/>
        </w:rPr>
        <w:t xml:space="preserve">E-mail: </w:t>
      </w:r>
      <w:hyperlink r:id="rId9" w:history="1">
        <w:r w:rsidRPr="005A5E75">
          <w:rPr>
            <w:rStyle w:val="Hypertextovodkaz"/>
            <w:rFonts w:ascii="Arial" w:hAnsi="Arial" w:cs="Arial"/>
            <w:noProof/>
            <w:sz w:val="20"/>
            <w:szCs w:val="20"/>
          </w:rPr>
          <w:t>p.backova@samsung.com</w:t>
        </w:r>
      </w:hyperlink>
      <w:r w:rsidRPr="005A5E75">
        <w:rPr>
          <w:rFonts w:ascii="Arial" w:hAnsi="Arial" w:cs="Arial"/>
          <w:noProof/>
          <w:sz w:val="20"/>
          <w:szCs w:val="20"/>
        </w:rPr>
        <w:tab/>
      </w:r>
      <w:r w:rsidRPr="005A5E75">
        <w:rPr>
          <w:rFonts w:ascii="Arial" w:hAnsi="Arial" w:cs="Arial"/>
          <w:noProof/>
          <w:sz w:val="20"/>
          <w:szCs w:val="20"/>
        </w:rPr>
        <w:tab/>
      </w:r>
      <w:r w:rsidRPr="005A5E75">
        <w:rPr>
          <w:rFonts w:ascii="Arial" w:hAnsi="Arial" w:cs="Arial"/>
          <w:noProof/>
          <w:sz w:val="20"/>
          <w:szCs w:val="20"/>
        </w:rPr>
        <w:tab/>
        <w:t xml:space="preserve">E-mail: </w:t>
      </w:r>
      <w:hyperlink r:id="rId10" w:history="1">
        <w:r w:rsidRPr="005A5E75">
          <w:rPr>
            <w:rStyle w:val="Hypertextovodkaz"/>
            <w:rFonts w:ascii="Arial" w:hAnsi="Arial" w:cs="Arial"/>
            <w:noProof/>
            <w:sz w:val="20"/>
            <w:szCs w:val="20"/>
          </w:rPr>
          <w:t>leona.dankova@taktiq.com</w:t>
        </w:r>
      </w:hyperlink>
      <w:r w:rsidRPr="005A5E75">
        <w:rPr>
          <w:rFonts w:ascii="Arial" w:hAnsi="Arial" w:cs="Arial"/>
          <w:noProof/>
          <w:sz w:val="20"/>
          <w:szCs w:val="20"/>
        </w:rPr>
        <w:t xml:space="preserve"> </w:t>
      </w:r>
    </w:p>
    <w:p w14:paraId="4AD7A8F7" w14:textId="77777777" w:rsidR="005E1739" w:rsidRDefault="005E1739" w:rsidP="005E1739">
      <w:pPr>
        <w:spacing w:line="300" w:lineRule="auto"/>
        <w:jc w:val="both"/>
        <w:rPr>
          <w:rFonts w:ascii="Arial" w:hAnsi="Arial" w:cs="Arial"/>
          <w:noProof/>
          <w:sz w:val="20"/>
          <w:szCs w:val="20"/>
        </w:rPr>
      </w:pPr>
    </w:p>
    <w:p w14:paraId="081833D4" w14:textId="77777777" w:rsidR="007105D3" w:rsidRDefault="007105D3" w:rsidP="005E1739">
      <w:pPr>
        <w:spacing w:line="300" w:lineRule="auto"/>
        <w:jc w:val="both"/>
        <w:rPr>
          <w:rFonts w:ascii="Arial" w:hAnsi="Arial" w:cs="Arial"/>
          <w:noProof/>
          <w:sz w:val="20"/>
          <w:szCs w:val="20"/>
        </w:rPr>
      </w:pPr>
    </w:p>
    <w:p w14:paraId="588DA427" w14:textId="77777777" w:rsidR="007105D3" w:rsidRPr="005A5E75" w:rsidRDefault="007105D3" w:rsidP="005E1739">
      <w:pPr>
        <w:spacing w:line="300" w:lineRule="auto"/>
        <w:jc w:val="both"/>
        <w:rPr>
          <w:rFonts w:ascii="Arial" w:hAnsi="Arial" w:cs="Arial"/>
          <w:noProof/>
          <w:sz w:val="20"/>
          <w:szCs w:val="20"/>
        </w:rPr>
      </w:pPr>
    </w:p>
    <w:p w14:paraId="766413C8" w14:textId="77777777" w:rsidR="003A3DAA" w:rsidRPr="005A5E75" w:rsidRDefault="003A3DAA" w:rsidP="003A3DAA">
      <w:r w:rsidRPr="005A5E75">
        <w:rPr>
          <w:noProof/>
          <w:lang w:eastAsia="ko-KR"/>
        </w:rPr>
        <w:drawing>
          <wp:inline distT="0" distB="0" distL="0" distR="0" wp14:anchorId="57F24B3B" wp14:editId="053D01A9">
            <wp:extent cx="2907857" cy="1938528"/>
            <wp:effectExtent l="0" t="0" r="0" b="0"/>
            <wp:docPr id="3" name="그림 3" descr="D:\PERSONAL_SPACE\15. T5 EVO\PR\PR 배포 이미지\MU-PH8T0S-WW_001_Front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ERSONAL_SPACE\15. T5 EVO\PR\PR 배포 이미지\MU-PH8T0S-WW_001_Front_Black.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2628" cy="1941709"/>
                    </a:xfrm>
                    <a:prstGeom prst="rect">
                      <a:avLst/>
                    </a:prstGeom>
                    <a:noFill/>
                    <a:ln>
                      <a:noFill/>
                    </a:ln>
                  </pic:spPr>
                </pic:pic>
              </a:graphicData>
            </a:graphic>
          </wp:inline>
        </w:drawing>
      </w:r>
      <w:r w:rsidRPr="005A5E75">
        <w:rPr>
          <w:noProof/>
          <w:lang w:eastAsia="ko-KR"/>
        </w:rPr>
        <w:drawing>
          <wp:inline distT="0" distB="0" distL="0" distR="0" wp14:anchorId="1075611A" wp14:editId="021AD879">
            <wp:extent cx="2798127" cy="1865376"/>
            <wp:effectExtent l="0" t="0" r="0" b="0"/>
            <wp:docPr id="2" name="그림 2" descr="D:\PERSONAL_SPACE\15. T5 EVO\PR\PR 배포 이미지\MU-PH8T0S-WW_014_Group-Shot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ERSONAL_SPACE\15. T5 EVO\PR\PR 배포 이미지\MU-PH8T0S-WW_014_Group-Shot_Black.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98127" cy="1865376"/>
                    </a:xfrm>
                    <a:prstGeom prst="rect">
                      <a:avLst/>
                    </a:prstGeom>
                    <a:noFill/>
                    <a:ln>
                      <a:noFill/>
                    </a:ln>
                  </pic:spPr>
                </pic:pic>
              </a:graphicData>
            </a:graphic>
          </wp:inline>
        </w:drawing>
      </w:r>
    </w:p>
    <w:tbl>
      <w:tblPr>
        <w:tblW w:w="5000" w:type="pct"/>
        <w:jc w:val="center"/>
        <w:tblCellMar>
          <w:left w:w="0" w:type="dxa"/>
          <w:right w:w="0" w:type="dxa"/>
        </w:tblCellMar>
        <w:tblLook w:val="0600" w:firstRow="0" w:lastRow="0" w:firstColumn="0" w:lastColumn="0" w:noHBand="1" w:noVBand="1"/>
      </w:tblPr>
      <w:tblGrid>
        <w:gridCol w:w="1492"/>
        <w:gridCol w:w="1564"/>
        <w:gridCol w:w="1256"/>
        <w:gridCol w:w="1564"/>
        <w:gridCol w:w="1564"/>
        <w:gridCol w:w="1573"/>
      </w:tblGrid>
      <w:tr w:rsidR="003A3DAA" w:rsidRPr="005A5E75" w14:paraId="5E0E6E6C" w14:textId="77777777" w:rsidTr="000D6FE8">
        <w:trPr>
          <w:trHeight w:val="567"/>
          <w:jc w:val="center"/>
        </w:trPr>
        <w:tc>
          <w:tcPr>
            <w:tcW w:w="5000" w:type="pct"/>
            <w:gridSpan w:val="6"/>
            <w:tcBorders>
              <w:top w:val="single" w:sz="4" w:space="0" w:color="808080"/>
              <w:left w:val="single" w:sz="4" w:space="0" w:color="808080"/>
              <w:bottom w:val="single" w:sz="4" w:space="0" w:color="808080"/>
              <w:right w:val="single" w:sz="4" w:space="0" w:color="808080"/>
            </w:tcBorders>
            <w:shd w:val="clear" w:color="auto" w:fill="000000"/>
            <w:tcMar>
              <w:top w:w="14" w:type="dxa"/>
              <w:left w:w="14" w:type="dxa"/>
              <w:bottom w:w="0" w:type="dxa"/>
              <w:right w:w="14" w:type="dxa"/>
            </w:tcMar>
            <w:vAlign w:val="center"/>
            <w:hideMark/>
          </w:tcPr>
          <w:p w14:paraId="7857DEE2" w14:textId="16E65CE9"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b/>
                <w:bCs/>
                <w:color w:val="FFFFFF"/>
                <w:kern w:val="24"/>
                <w:szCs w:val="28"/>
              </w:rPr>
              <w:t xml:space="preserve">Samsung Portable SSD T5 EVO </w:t>
            </w:r>
            <w:r w:rsidR="002C6A4B" w:rsidRPr="005A5E75">
              <w:rPr>
                <w:rFonts w:ascii="Arial" w:eastAsia="Malgun Gothic" w:hAnsi="Arial" w:cs="Arial"/>
                <w:b/>
                <w:bCs/>
                <w:color w:val="FFFFFF"/>
                <w:kern w:val="24"/>
                <w:szCs w:val="28"/>
              </w:rPr>
              <w:t xml:space="preserve">– Technické specifikace </w:t>
            </w:r>
          </w:p>
        </w:tc>
      </w:tr>
      <w:tr w:rsidR="003A3DAA" w:rsidRPr="005A5E75" w14:paraId="6357AFCE" w14:textId="77777777" w:rsidTr="000D6FE8">
        <w:trPr>
          <w:trHeight w:val="379"/>
          <w:jc w:val="center"/>
        </w:trPr>
        <w:tc>
          <w:tcPr>
            <w:tcW w:w="838"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AAF1BD8" w14:textId="68F1E325"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Rozhraní</w:t>
            </w:r>
          </w:p>
        </w:tc>
        <w:tc>
          <w:tcPr>
            <w:tcW w:w="4162" w:type="pct"/>
            <w:gridSpan w:val="5"/>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ACC1BE9" w14:textId="04AAF7CC"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USB 3.2 Gen 1 (5Gb</w:t>
            </w:r>
            <w:r w:rsidR="002C6A4B" w:rsidRPr="005A5E75">
              <w:rPr>
                <w:rFonts w:ascii="Arial" w:eastAsia="Malgun Gothic" w:hAnsi="Arial" w:cs="Arial"/>
                <w:color w:val="000000"/>
                <w:kern w:val="24"/>
              </w:rPr>
              <w:t>/</w:t>
            </w:r>
            <w:r w:rsidRPr="005A5E75">
              <w:rPr>
                <w:rFonts w:ascii="Arial" w:eastAsia="Malgun Gothic" w:hAnsi="Arial" w:cs="Arial"/>
                <w:color w:val="000000"/>
                <w:kern w:val="24"/>
              </w:rPr>
              <w:t>s)</w:t>
            </w:r>
          </w:p>
        </w:tc>
      </w:tr>
      <w:tr w:rsidR="003A3DAA" w:rsidRPr="005A5E75" w14:paraId="640E4966" w14:textId="77777777" w:rsidTr="000D6FE8">
        <w:trPr>
          <w:trHeight w:val="379"/>
          <w:jc w:val="center"/>
        </w:trPr>
        <w:tc>
          <w:tcPr>
            <w:tcW w:w="838" w:type="pct"/>
            <w:vMerge w:val="restar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6005CD6" w14:textId="77777777"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Hardware</w:t>
            </w:r>
          </w:p>
          <w:p w14:paraId="46F63FE7" w14:textId="2DF0F3D9" w:rsidR="003A3DAA" w:rsidRPr="005A5E75" w:rsidRDefault="003A3DAA" w:rsidP="000D6FE8">
            <w:pPr>
              <w:jc w:val="center"/>
              <w:textAlignment w:val="center"/>
              <w:rPr>
                <w:rFonts w:ascii="Arial" w:eastAsia="Gulim" w:hAnsi="Arial" w:cs="Arial"/>
                <w:szCs w:val="36"/>
              </w:rPr>
            </w:pP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FFE69AA" w14:textId="14FFC0E3"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Kapacita</w:t>
            </w:r>
            <w:r w:rsidR="0094486B">
              <w:rPr>
                <w:rStyle w:val="Znakapoznpodarou"/>
                <w:rFonts w:ascii="Arial" w:eastAsia="Malgun Gothic" w:hAnsi="Arial" w:cs="Arial"/>
                <w:color w:val="000000"/>
                <w:kern w:val="24"/>
              </w:rPr>
              <w:footnoteReference w:id="1"/>
            </w:r>
          </w:p>
        </w:tc>
        <w:tc>
          <w:tcPr>
            <w:tcW w:w="878"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E289C6A" w14:textId="5488B0F3"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2</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TB</w:t>
            </w:r>
          </w:p>
        </w:tc>
        <w:tc>
          <w:tcPr>
            <w:tcW w:w="878"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47055983" w14:textId="1AF93E4F"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4</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TB</w:t>
            </w:r>
          </w:p>
        </w:tc>
        <w:tc>
          <w:tcPr>
            <w:tcW w:w="883"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347C99D" w14:textId="66D822FB"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8</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TB</w:t>
            </w:r>
          </w:p>
        </w:tc>
      </w:tr>
      <w:tr w:rsidR="003A3DAA" w:rsidRPr="005A5E75" w14:paraId="7052EA5A" w14:textId="77777777" w:rsidTr="000D6FE8">
        <w:trPr>
          <w:trHeight w:val="379"/>
          <w:jc w:val="center"/>
        </w:trPr>
        <w:tc>
          <w:tcPr>
            <w:tcW w:w="838" w:type="pct"/>
            <w:vMerge/>
            <w:tcBorders>
              <w:top w:val="single" w:sz="4" w:space="0" w:color="808080"/>
              <w:left w:val="single" w:sz="4" w:space="0" w:color="808080"/>
              <w:bottom w:val="single" w:sz="4" w:space="0" w:color="808080"/>
              <w:right w:val="single" w:sz="4" w:space="0" w:color="808080"/>
            </w:tcBorders>
            <w:vAlign w:val="center"/>
            <w:hideMark/>
          </w:tcPr>
          <w:p w14:paraId="1322C532" w14:textId="77777777" w:rsidR="003A3DAA" w:rsidRPr="005A5E75" w:rsidRDefault="003A3DAA" w:rsidP="000D6FE8">
            <w:pPr>
              <w:rPr>
                <w:rFonts w:ascii="Arial" w:eastAsia="Gulim" w:hAnsi="Arial" w:cs="Arial"/>
                <w:szCs w:val="36"/>
              </w:rPr>
            </w:pP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7F3BB4C" w14:textId="218BCC32"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Rozměry</w:t>
            </w:r>
            <w:r w:rsidR="0094486B">
              <w:rPr>
                <w:rStyle w:val="Znakapoznpodarou"/>
                <w:rFonts w:ascii="Arial" w:eastAsia="Malgun Gothic" w:hAnsi="Arial" w:cs="Arial"/>
                <w:color w:val="000000"/>
                <w:kern w:val="24"/>
              </w:rPr>
              <w:footnoteReference w:id="2"/>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C652BED" w14:textId="0CC2DF90"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40 x 95 x 17</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mm</w:t>
            </w:r>
          </w:p>
        </w:tc>
      </w:tr>
      <w:tr w:rsidR="003A3DAA" w:rsidRPr="005A5E75" w14:paraId="3E958EE8" w14:textId="77777777" w:rsidTr="000D6FE8">
        <w:trPr>
          <w:trHeight w:val="379"/>
          <w:jc w:val="center"/>
        </w:trPr>
        <w:tc>
          <w:tcPr>
            <w:tcW w:w="838" w:type="pct"/>
            <w:vMerge/>
            <w:tcBorders>
              <w:top w:val="single" w:sz="4" w:space="0" w:color="808080"/>
              <w:left w:val="single" w:sz="4" w:space="0" w:color="808080"/>
              <w:bottom w:val="single" w:sz="4" w:space="0" w:color="808080"/>
              <w:right w:val="single" w:sz="4" w:space="0" w:color="808080"/>
            </w:tcBorders>
            <w:vAlign w:val="center"/>
            <w:hideMark/>
          </w:tcPr>
          <w:p w14:paraId="37F574EF" w14:textId="77777777" w:rsidR="003A3DAA" w:rsidRPr="005A5E75" w:rsidRDefault="003A3DAA" w:rsidP="000D6FE8">
            <w:pPr>
              <w:rPr>
                <w:rFonts w:ascii="Arial" w:eastAsia="Gulim" w:hAnsi="Arial" w:cs="Arial"/>
                <w:szCs w:val="36"/>
              </w:rPr>
            </w:pP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E93C093" w14:textId="1AEE6F02"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Hmotnost</w:t>
            </w:r>
            <w:r w:rsidR="0094486B">
              <w:rPr>
                <w:rStyle w:val="Znakapoznpodarou"/>
                <w:rFonts w:ascii="Arial" w:eastAsia="Malgun Gothic" w:hAnsi="Arial" w:cs="Arial"/>
                <w:color w:val="000000"/>
                <w:kern w:val="24"/>
              </w:rPr>
              <w:footnoteReference w:id="3"/>
            </w:r>
            <w:r w:rsidR="003A3DAA" w:rsidRPr="005A5E75">
              <w:rPr>
                <w:rFonts w:ascii="Arial" w:eastAsia="Malgun Gothic" w:hAnsi="Arial" w:cs="Arial"/>
                <w:color w:val="000000"/>
                <w:kern w:val="24"/>
                <w:position w:val="7"/>
                <w:vertAlign w:val="superscript"/>
              </w:rPr>
              <w:t xml:space="preserve"> </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54FB9BE" w14:textId="51F2575F"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102 g</w:t>
            </w:r>
            <w:r w:rsidR="002C0052">
              <w:rPr>
                <w:rFonts w:ascii="Arial" w:eastAsia="Malgun Gothic" w:hAnsi="Arial" w:cs="Arial"/>
                <w:color w:val="000000"/>
                <w:kern w:val="24"/>
              </w:rPr>
              <w:t xml:space="preserve"> </w:t>
            </w:r>
          </w:p>
        </w:tc>
      </w:tr>
      <w:tr w:rsidR="003A3DAA" w:rsidRPr="005A5E75" w14:paraId="734139CE" w14:textId="77777777" w:rsidTr="000D6FE8">
        <w:trPr>
          <w:trHeight w:val="569"/>
          <w:jc w:val="center"/>
        </w:trPr>
        <w:tc>
          <w:tcPr>
            <w:tcW w:w="838" w:type="pct"/>
            <w:vMerge w:val="restar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A982ECE" w14:textId="77777777"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Performance</w:t>
            </w: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B48441F" w14:textId="1444D2F7"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 xml:space="preserve">Sekvenční čtení </w:t>
            </w:r>
            <w:r w:rsidR="003A3DAA" w:rsidRPr="005A5E75">
              <w:rPr>
                <w:rFonts w:ascii="Arial" w:eastAsia="Malgun Gothic" w:hAnsi="Arial" w:cs="Arial"/>
                <w:color w:val="000000"/>
                <w:kern w:val="24"/>
                <w:position w:val="7"/>
                <w:vertAlign w:val="superscript"/>
              </w:rPr>
              <w:t>3</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E69FDF9" w14:textId="420ADCC9" w:rsidR="003A3DAA" w:rsidRPr="005A5E75" w:rsidRDefault="002C0052" w:rsidP="000D6FE8">
            <w:pPr>
              <w:jc w:val="center"/>
              <w:textAlignment w:val="center"/>
              <w:rPr>
                <w:rFonts w:ascii="Arial" w:eastAsia="Gulim" w:hAnsi="Arial" w:cs="Arial"/>
                <w:szCs w:val="36"/>
              </w:rPr>
            </w:pPr>
            <w:r>
              <w:rPr>
                <w:rFonts w:ascii="Arial" w:eastAsia="Malgun Gothic" w:hAnsi="Arial" w:cs="Arial"/>
                <w:color w:val="000000"/>
                <w:kern w:val="24"/>
              </w:rPr>
              <w:t xml:space="preserve">Až </w:t>
            </w:r>
            <w:r w:rsidR="003A3DAA" w:rsidRPr="005A5E75">
              <w:rPr>
                <w:rFonts w:ascii="Arial" w:eastAsia="Malgun Gothic" w:hAnsi="Arial" w:cs="Arial"/>
                <w:color w:val="000000"/>
                <w:kern w:val="24"/>
              </w:rPr>
              <w:t xml:space="preserve">460 </w:t>
            </w:r>
            <w:r w:rsidR="00D633B0" w:rsidRPr="005A5E75">
              <w:rPr>
                <w:rFonts w:ascii="Arial" w:eastAsia="Malgun Gothic" w:hAnsi="Arial" w:cs="Arial"/>
                <w:color w:val="000000"/>
                <w:kern w:val="24"/>
              </w:rPr>
              <w:t>Mb/s</w:t>
            </w:r>
          </w:p>
        </w:tc>
      </w:tr>
      <w:tr w:rsidR="003A3DAA" w:rsidRPr="005A5E75" w14:paraId="573BC980" w14:textId="77777777" w:rsidTr="000D6FE8">
        <w:trPr>
          <w:trHeight w:val="569"/>
          <w:jc w:val="center"/>
        </w:trPr>
        <w:tc>
          <w:tcPr>
            <w:tcW w:w="838" w:type="pct"/>
            <w:vMerge/>
            <w:tcBorders>
              <w:top w:val="single" w:sz="4" w:space="0" w:color="808080"/>
              <w:left w:val="single" w:sz="4" w:space="0" w:color="808080"/>
              <w:bottom w:val="single" w:sz="4" w:space="0" w:color="808080"/>
              <w:right w:val="single" w:sz="4" w:space="0" w:color="808080"/>
            </w:tcBorders>
            <w:vAlign w:val="center"/>
            <w:hideMark/>
          </w:tcPr>
          <w:p w14:paraId="285399E2" w14:textId="77777777" w:rsidR="003A3DAA" w:rsidRPr="005A5E75" w:rsidRDefault="003A3DAA" w:rsidP="000D6FE8">
            <w:pPr>
              <w:rPr>
                <w:rFonts w:ascii="Arial" w:eastAsia="Gulim" w:hAnsi="Arial" w:cs="Arial"/>
                <w:szCs w:val="36"/>
              </w:rPr>
            </w:pP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A434B4B" w14:textId="3D6AAB7A"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 xml:space="preserve">Sekvenční zápis </w:t>
            </w:r>
            <w:r w:rsidR="003A3DAA" w:rsidRPr="005A5E75">
              <w:rPr>
                <w:rFonts w:ascii="Arial" w:eastAsia="Malgun Gothic" w:hAnsi="Arial" w:cs="Arial"/>
                <w:color w:val="000000"/>
                <w:kern w:val="24"/>
                <w:position w:val="7"/>
                <w:vertAlign w:val="superscript"/>
              </w:rPr>
              <w:t>3</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72AC4E11" w14:textId="45B886B1" w:rsidR="003A3DAA" w:rsidRPr="005A5E75" w:rsidRDefault="002C0052" w:rsidP="000D6FE8">
            <w:pPr>
              <w:jc w:val="center"/>
              <w:textAlignment w:val="center"/>
              <w:rPr>
                <w:rFonts w:ascii="Arial" w:eastAsia="Gulim" w:hAnsi="Arial" w:cs="Arial"/>
                <w:szCs w:val="36"/>
              </w:rPr>
            </w:pPr>
            <w:r>
              <w:rPr>
                <w:rFonts w:ascii="Arial" w:eastAsia="Malgun Gothic" w:hAnsi="Arial" w:cs="Arial"/>
                <w:color w:val="000000"/>
                <w:kern w:val="24"/>
              </w:rPr>
              <w:t xml:space="preserve">Až </w:t>
            </w:r>
            <w:r w:rsidRPr="005A5E75">
              <w:rPr>
                <w:rFonts w:ascii="Arial" w:eastAsia="Malgun Gothic" w:hAnsi="Arial" w:cs="Arial"/>
                <w:color w:val="000000"/>
                <w:kern w:val="24"/>
              </w:rPr>
              <w:t xml:space="preserve">460 </w:t>
            </w:r>
            <w:r w:rsidR="00D633B0" w:rsidRPr="005A5E75">
              <w:rPr>
                <w:rFonts w:ascii="Arial" w:eastAsia="Malgun Gothic" w:hAnsi="Arial" w:cs="Arial"/>
                <w:color w:val="000000"/>
                <w:kern w:val="24"/>
              </w:rPr>
              <w:t>Mb/s</w:t>
            </w:r>
          </w:p>
        </w:tc>
      </w:tr>
      <w:tr w:rsidR="003A3DAA" w:rsidRPr="005A5E75" w14:paraId="6FA22895" w14:textId="77777777" w:rsidTr="000D6FE8">
        <w:trPr>
          <w:trHeight w:val="379"/>
          <w:jc w:val="center"/>
        </w:trPr>
        <w:tc>
          <w:tcPr>
            <w:tcW w:w="838"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BAE1FEC" w14:textId="0739CCBF"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 xml:space="preserve">Odolnost </w:t>
            </w: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20B7434" w14:textId="7B261917"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kern w:val="24"/>
              </w:rPr>
              <w:t>Odolnost proti pádu</w:t>
            </w:r>
            <w:r w:rsidR="00D633B0">
              <w:rPr>
                <w:rStyle w:val="Znakapoznpodarou"/>
                <w:rFonts w:ascii="Arial" w:eastAsia="Malgun Gothic" w:hAnsi="Arial" w:cs="Arial"/>
                <w:kern w:val="24"/>
              </w:rPr>
              <w:footnoteReference w:id="4"/>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C75D612" w14:textId="29A7B2E1" w:rsidR="003A3DAA" w:rsidRPr="005A5E75" w:rsidRDefault="002C0052" w:rsidP="000D6FE8">
            <w:pPr>
              <w:jc w:val="center"/>
              <w:textAlignment w:val="center"/>
              <w:rPr>
                <w:rFonts w:ascii="Arial" w:eastAsia="Gulim" w:hAnsi="Arial" w:cs="Arial"/>
                <w:szCs w:val="36"/>
              </w:rPr>
            </w:pPr>
            <w:r>
              <w:rPr>
                <w:rFonts w:ascii="Arial" w:eastAsia="Malgun Gothic" w:hAnsi="Arial" w:cs="Arial"/>
                <w:color w:val="000000"/>
                <w:kern w:val="24"/>
              </w:rPr>
              <w:t xml:space="preserve">Až </w:t>
            </w:r>
            <w:r w:rsidR="003A3DAA" w:rsidRPr="005A5E75">
              <w:rPr>
                <w:rFonts w:ascii="Arial" w:eastAsia="Malgun Gothic" w:hAnsi="Arial" w:cs="Arial"/>
                <w:color w:val="000000"/>
                <w:kern w:val="24"/>
              </w:rPr>
              <w:t>2</w:t>
            </w:r>
            <w:r>
              <w:rPr>
                <w:rFonts w:ascii="Arial" w:eastAsia="Malgun Gothic" w:hAnsi="Arial" w:cs="Arial"/>
                <w:color w:val="000000"/>
                <w:kern w:val="24"/>
              </w:rPr>
              <w:t xml:space="preserve"> </w:t>
            </w:r>
            <w:r w:rsidR="003A3DAA" w:rsidRPr="005A5E75">
              <w:rPr>
                <w:rFonts w:ascii="Arial" w:eastAsia="Malgun Gothic" w:hAnsi="Arial" w:cs="Arial"/>
                <w:color w:val="000000"/>
                <w:kern w:val="24"/>
              </w:rPr>
              <w:t>m</w:t>
            </w:r>
          </w:p>
        </w:tc>
      </w:tr>
      <w:tr w:rsidR="003A3DAA" w:rsidRPr="005A5E75" w14:paraId="654B0D5C" w14:textId="77777777" w:rsidTr="000D6FE8">
        <w:trPr>
          <w:trHeight w:val="379"/>
          <w:jc w:val="center"/>
        </w:trPr>
        <w:tc>
          <w:tcPr>
            <w:tcW w:w="838" w:type="pct"/>
            <w:vMerge w:val="restar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AFBD73D" w14:textId="5B962936"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 xml:space="preserve">Zabezpečení </w:t>
            </w: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A7D036B" w14:textId="059092E5"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 xml:space="preserve">Šifrování </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8F90BEB" w14:textId="36863A7A" w:rsidR="003A3DAA" w:rsidRPr="005A5E75" w:rsidRDefault="002C0052" w:rsidP="000D6FE8">
            <w:pPr>
              <w:jc w:val="center"/>
              <w:textAlignment w:val="center"/>
              <w:rPr>
                <w:rFonts w:ascii="Arial" w:eastAsia="Gulim" w:hAnsi="Arial" w:cs="Arial"/>
                <w:szCs w:val="36"/>
              </w:rPr>
            </w:pPr>
            <w:r>
              <w:rPr>
                <w:rFonts w:ascii="Arial" w:eastAsia="Malgun Gothic" w:hAnsi="Arial" w:cs="Arial"/>
                <w:color w:val="000000"/>
                <w:kern w:val="24"/>
              </w:rPr>
              <w:t xml:space="preserve">Hardwarové šifrování </w:t>
            </w:r>
            <w:r w:rsidR="003A3DAA" w:rsidRPr="005A5E75">
              <w:rPr>
                <w:rFonts w:ascii="Arial" w:eastAsia="Malgun Gothic" w:hAnsi="Arial" w:cs="Arial"/>
                <w:color w:val="000000"/>
                <w:kern w:val="24"/>
              </w:rPr>
              <w:t xml:space="preserve">AES 256-bit </w:t>
            </w:r>
          </w:p>
        </w:tc>
      </w:tr>
      <w:tr w:rsidR="003A3DAA" w:rsidRPr="005A5E75" w14:paraId="3C024CC3" w14:textId="77777777" w:rsidTr="000D6FE8">
        <w:trPr>
          <w:trHeight w:val="379"/>
          <w:jc w:val="center"/>
        </w:trPr>
        <w:tc>
          <w:tcPr>
            <w:tcW w:w="838" w:type="pct"/>
            <w:vMerge/>
            <w:tcBorders>
              <w:top w:val="single" w:sz="4" w:space="0" w:color="808080"/>
              <w:left w:val="single" w:sz="4" w:space="0" w:color="808080"/>
              <w:bottom w:val="single" w:sz="4" w:space="0" w:color="808080"/>
              <w:right w:val="single" w:sz="4" w:space="0" w:color="808080"/>
            </w:tcBorders>
            <w:vAlign w:val="center"/>
            <w:hideMark/>
          </w:tcPr>
          <w:p w14:paraId="0B4C7E35" w14:textId="77777777" w:rsidR="003A3DAA" w:rsidRPr="005A5E75" w:rsidRDefault="003A3DAA" w:rsidP="000D6FE8">
            <w:pPr>
              <w:rPr>
                <w:rFonts w:ascii="Arial" w:eastAsia="Gulim" w:hAnsi="Arial" w:cs="Arial"/>
                <w:szCs w:val="36"/>
              </w:rPr>
            </w:pP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0926D6E" w14:textId="74711E8C"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Software</w:t>
            </w:r>
            <w:r w:rsidR="00D633B0">
              <w:rPr>
                <w:rStyle w:val="Znakapoznpodarou"/>
                <w:rFonts w:ascii="Arial" w:eastAsia="Malgun Gothic" w:hAnsi="Arial" w:cs="Arial"/>
                <w:color w:val="000000"/>
                <w:kern w:val="24"/>
              </w:rPr>
              <w:footnoteReference w:id="5"/>
            </w:r>
            <w:r w:rsidRPr="005A5E75">
              <w:rPr>
                <w:rFonts w:ascii="Arial" w:eastAsia="Malgun Gothic" w:hAnsi="Arial" w:cs="Arial"/>
                <w:color w:val="000000"/>
                <w:kern w:val="24"/>
                <w:position w:val="7"/>
                <w:vertAlign w:val="superscript"/>
              </w:rPr>
              <w:t xml:space="preserve"> </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C7CD4F3" w14:textId="77777777"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Samsung Magician Software</w:t>
            </w:r>
          </w:p>
        </w:tc>
      </w:tr>
      <w:tr w:rsidR="003A3DAA" w:rsidRPr="005A5E75" w14:paraId="06E96A12" w14:textId="77777777" w:rsidTr="000D6FE8">
        <w:trPr>
          <w:trHeight w:val="379"/>
          <w:jc w:val="center"/>
        </w:trPr>
        <w:tc>
          <w:tcPr>
            <w:tcW w:w="838" w:type="pct"/>
            <w:vMerge w:val="restart"/>
            <w:tcBorders>
              <w:top w:val="single" w:sz="4" w:space="0" w:color="808080"/>
              <w:left w:val="single" w:sz="4" w:space="0" w:color="808080"/>
              <w:right w:val="single" w:sz="4" w:space="0" w:color="808080"/>
            </w:tcBorders>
            <w:shd w:val="clear" w:color="auto" w:fill="auto"/>
            <w:tcMar>
              <w:top w:w="14" w:type="dxa"/>
              <w:left w:w="14" w:type="dxa"/>
              <w:bottom w:w="0" w:type="dxa"/>
              <w:right w:w="14" w:type="dxa"/>
            </w:tcMar>
            <w:vAlign w:val="center"/>
          </w:tcPr>
          <w:p w14:paraId="3F47B08D" w14:textId="4B99D4F8" w:rsidR="003A3DAA" w:rsidRPr="005A5E75" w:rsidRDefault="002C6A4B" w:rsidP="000D6FE8">
            <w:pPr>
              <w:jc w:val="center"/>
              <w:textAlignment w:val="center"/>
              <w:rPr>
                <w:rFonts w:ascii="Arial" w:eastAsia="Malgun Gothic" w:hAnsi="Arial" w:cs="Arial"/>
                <w:kern w:val="24"/>
              </w:rPr>
            </w:pPr>
            <w:r w:rsidRPr="005A5E75">
              <w:rPr>
                <w:rFonts w:ascii="Arial" w:eastAsia="Malgun Gothic" w:hAnsi="Arial" w:cs="Arial"/>
                <w:kern w:val="24"/>
              </w:rPr>
              <w:t xml:space="preserve">Kompatibilita </w:t>
            </w: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tcPr>
          <w:p w14:paraId="3C4CF7A6" w14:textId="304C8637" w:rsidR="003A3DAA" w:rsidRPr="005A5E75" w:rsidRDefault="002C6A4B" w:rsidP="000D6FE8">
            <w:pPr>
              <w:jc w:val="center"/>
              <w:textAlignment w:val="center"/>
              <w:rPr>
                <w:rFonts w:ascii="Arial" w:eastAsia="Malgun Gothic" w:hAnsi="Arial" w:cs="Arial"/>
                <w:kern w:val="24"/>
              </w:rPr>
            </w:pPr>
            <w:r w:rsidRPr="005A5E75">
              <w:rPr>
                <w:rFonts w:ascii="Arial" w:eastAsia="Malgun Gothic" w:hAnsi="Arial" w:cs="Arial"/>
                <w:kern w:val="24"/>
              </w:rPr>
              <w:t>Operační systém</w:t>
            </w:r>
            <w:r w:rsidR="00D633B0">
              <w:rPr>
                <w:rStyle w:val="Znakapoznpodarou"/>
                <w:rFonts w:ascii="Arial" w:eastAsia="Malgun Gothic" w:hAnsi="Arial" w:cs="Arial"/>
                <w:kern w:val="24"/>
              </w:rPr>
              <w:footnoteReference w:id="6"/>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tcPr>
          <w:p w14:paraId="6FC580C1" w14:textId="77777777" w:rsidR="003A3DAA" w:rsidRPr="005A5E75" w:rsidRDefault="003A3DAA" w:rsidP="000D6FE8">
            <w:pPr>
              <w:jc w:val="center"/>
              <w:textAlignment w:val="center"/>
              <w:rPr>
                <w:rFonts w:ascii="Arial" w:eastAsia="Malgun Gothic" w:hAnsi="Arial" w:cs="Arial"/>
                <w:kern w:val="24"/>
              </w:rPr>
            </w:pPr>
            <w:r w:rsidRPr="005A5E75">
              <w:rPr>
                <w:rFonts w:ascii="Arial" w:eastAsia="Malgun Gothic" w:hAnsi="Arial" w:cs="Arial"/>
                <w:kern w:val="24"/>
              </w:rPr>
              <w:t>Windows</w:t>
            </w:r>
            <w:r w:rsidRPr="005A5E75">
              <w:rPr>
                <w:rFonts w:ascii="Arial" w:eastAsia="Malgun Gothic" w:hAnsi="Arial" w:cs="Arial"/>
                <w:kern w:val="24"/>
                <w:vertAlign w:val="superscript"/>
              </w:rPr>
              <w:t>®</w:t>
            </w:r>
            <w:r w:rsidRPr="005A5E75">
              <w:rPr>
                <w:rFonts w:ascii="Arial" w:eastAsia="Malgun Gothic" w:hAnsi="Arial" w:cs="Arial"/>
                <w:kern w:val="24"/>
              </w:rPr>
              <w:t>, macOS</w:t>
            </w:r>
            <w:r w:rsidRPr="005A5E75">
              <w:rPr>
                <w:rFonts w:ascii="Arial" w:eastAsia="Malgun Gothic" w:hAnsi="Arial" w:cs="Arial"/>
                <w:kern w:val="24"/>
                <w:vertAlign w:val="superscript"/>
              </w:rPr>
              <w:t>®</w:t>
            </w:r>
            <w:r w:rsidRPr="005A5E75">
              <w:rPr>
                <w:rFonts w:ascii="Arial" w:eastAsia="Malgun Gothic" w:hAnsi="Arial" w:cs="Arial"/>
                <w:kern w:val="24"/>
              </w:rPr>
              <w:t>, Android™</w:t>
            </w:r>
          </w:p>
        </w:tc>
      </w:tr>
      <w:tr w:rsidR="003A3DAA" w:rsidRPr="005A5E75" w14:paraId="368D66F6" w14:textId="77777777" w:rsidTr="000D6FE8">
        <w:trPr>
          <w:trHeight w:val="379"/>
          <w:jc w:val="center"/>
        </w:trPr>
        <w:tc>
          <w:tcPr>
            <w:tcW w:w="838" w:type="pct"/>
            <w:vMerge/>
            <w:tcBorders>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tcPr>
          <w:p w14:paraId="4396F50D" w14:textId="77777777" w:rsidR="003A3DAA" w:rsidRPr="005A5E75" w:rsidRDefault="003A3DAA" w:rsidP="000D6FE8">
            <w:pPr>
              <w:jc w:val="center"/>
              <w:textAlignment w:val="center"/>
              <w:rPr>
                <w:rFonts w:ascii="Arial" w:eastAsia="Malgun Gothic" w:hAnsi="Arial" w:cs="Arial"/>
                <w:kern w:val="24"/>
              </w:rPr>
            </w:pP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tcPr>
          <w:p w14:paraId="1143DCA0" w14:textId="4E53A114" w:rsidR="003A3DAA" w:rsidRPr="005A5E75" w:rsidRDefault="002C6A4B" w:rsidP="000D6FE8">
            <w:pPr>
              <w:jc w:val="center"/>
              <w:textAlignment w:val="center"/>
              <w:rPr>
                <w:rFonts w:ascii="Arial" w:eastAsia="Malgun Gothic" w:hAnsi="Arial" w:cs="Arial"/>
                <w:kern w:val="24"/>
              </w:rPr>
            </w:pPr>
            <w:r w:rsidRPr="005A5E75">
              <w:rPr>
                <w:rFonts w:ascii="Arial" w:eastAsia="Malgun Gothic" w:hAnsi="Arial" w:cs="Arial"/>
                <w:kern w:val="24"/>
              </w:rPr>
              <w:t>Zařízení</w:t>
            </w:r>
            <w:r w:rsidR="003A3DAA" w:rsidRPr="005A5E75">
              <w:rPr>
                <w:rFonts w:ascii="Arial" w:eastAsia="Malgun Gothic" w:hAnsi="Arial" w:cs="Arial"/>
                <w:kern w:val="24"/>
                <w:vertAlign w:val="superscript"/>
              </w:rPr>
              <w:t>6</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tcPr>
          <w:p w14:paraId="7373A4FD" w14:textId="36F79E82" w:rsidR="003A3DAA" w:rsidRPr="005A5E75" w:rsidRDefault="003A3DAA" w:rsidP="000D6FE8">
            <w:pPr>
              <w:jc w:val="center"/>
              <w:textAlignment w:val="center"/>
              <w:rPr>
                <w:rFonts w:ascii="Arial" w:eastAsia="Malgun Gothic" w:hAnsi="Arial" w:cs="Arial"/>
                <w:kern w:val="24"/>
              </w:rPr>
            </w:pPr>
            <w:r w:rsidRPr="005A5E75">
              <w:rPr>
                <w:rFonts w:ascii="Arial" w:eastAsia="Malgun Gothic" w:hAnsi="Arial" w:cs="Arial"/>
                <w:kern w:val="24"/>
              </w:rPr>
              <w:t xml:space="preserve">PC, </w:t>
            </w:r>
            <w:r w:rsidR="002C0052">
              <w:rPr>
                <w:rFonts w:ascii="Arial" w:eastAsia="Malgun Gothic" w:hAnsi="Arial" w:cs="Arial"/>
                <w:kern w:val="24"/>
              </w:rPr>
              <w:t xml:space="preserve">notebooky, tablety, chytré telefony </w:t>
            </w:r>
          </w:p>
        </w:tc>
      </w:tr>
      <w:tr w:rsidR="003A3DAA" w:rsidRPr="005A5E75" w14:paraId="057FEE81" w14:textId="77777777" w:rsidTr="000D6FE8">
        <w:trPr>
          <w:trHeight w:val="379"/>
          <w:jc w:val="center"/>
        </w:trPr>
        <w:tc>
          <w:tcPr>
            <w:tcW w:w="838" w:type="pct"/>
            <w:vMerge w:val="restar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9B3B851" w14:textId="1712D377"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kern w:val="24"/>
              </w:rPr>
              <w:t>Spolehlivost</w:t>
            </w:r>
          </w:p>
        </w:tc>
        <w:tc>
          <w:tcPr>
            <w:tcW w:w="878" w:type="pct"/>
            <w:vMerge w:val="restar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EB2EA2C" w14:textId="4FED88CE"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kern w:val="24"/>
              </w:rPr>
              <w:t>Teplota</w:t>
            </w:r>
            <w:r w:rsidR="00D633B0">
              <w:rPr>
                <w:rStyle w:val="Znakapoznpodarou"/>
                <w:rFonts w:ascii="Arial" w:eastAsia="Malgun Gothic" w:hAnsi="Arial" w:cs="Arial"/>
                <w:kern w:val="24"/>
              </w:rPr>
              <w:footnoteReference w:id="7"/>
            </w:r>
          </w:p>
        </w:tc>
        <w:tc>
          <w:tcPr>
            <w:tcW w:w="644"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0CE5F4C" w14:textId="308CA63E"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kern w:val="24"/>
              </w:rPr>
              <w:t xml:space="preserve">Provozní </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82A9AC3" w14:textId="5755E11A" w:rsidR="003A3DAA" w:rsidRPr="005A5E75" w:rsidRDefault="00D633B0" w:rsidP="000D6FE8">
            <w:pPr>
              <w:jc w:val="center"/>
              <w:textAlignment w:val="center"/>
              <w:rPr>
                <w:rFonts w:ascii="Arial" w:eastAsia="Gulim" w:hAnsi="Arial" w:cs="Arial"/>
                <w:szCs w:val="36"/>
              </w:rPr>
            </w:pPr>
            <w:r w:rsidRPr="005A5E75">
              <w:rPr>
                <w:rFonts w:ascii="Arial" w:eastAsia="Malgun Gothic" w:hAnsi="Arial" w:cs="Arial"/>
                <w:kern w:val="24"/>
              </w:rPr>
              <w:t>0</w:t>
            </w:r>
            <w:r>
              <w:rPr>
                <w:rFonts w:ascii="Arial" w:eastAsia="Malgun Gothic" w:hAnsi="Arial" w:cs="Arial"/>
                <w:kern w:val="24"/>
              </w:rPr>
              <w:t>–60</w:t>
            </w:r>
            <w:r w:rsidR="002C0052">
              <w:rPr>
                <w:rFonts w:ascii="Arial" w:eastAsia="Malgun Gothic" w:hAnsi="Arial" w:cs="Arial"/>
                <w:kern w:val="24"/>
              </w:rPr>
              <w:t xml:space="preserve"> </w:t>
            </w:r>
            <w:r w:rsidR="003A3DAA" w:rsidRPr="005A5E75">
              <w:rPr>
                <w:rFonts w:ascii="Arial" w:eastAsia="Malgun Gothic" w:hAnsi="Arial" w:cs="Arial"/>
                <w:kern w:val="24"/>
              </w:rPr>
              <w:t>°C</w:t>
            </w:r>
          </w:p>
        </w:tc>
      </w:tr>
      <w:tr w:rsidR="003A3DAA" w:rsidRPr="005A5E75" w14:paraId="1E56B5C9" w14:textId="77777777" w:rsidTr="000D6FE8">
        <w:trPr>
          <w:trHeight w:val="569"/>
          <w:jc w:val="center"/>
        </w:trPr>
        <w:tc>
          <w:tcPr>
            <w:tcW w:w="838" w:type="pct"/>
            <w:vMerge/>
            <w:tcBorders>
              <w:top w:val="single" w:sz="4" w:space="0" w:color="808080"/>
              <w:left w:val="single" w:sz="4" w:space="0" w:color="808080"/>
              <w:bottom w:val="single" w:sz="4" w:space="0" w:color="808080"/>
              <w:right w:val="single" w:sz="4" w:space="0" w:color="808080"/>
            </w:tcBorders>
            <w:vAlign w:val="center"/>
            <w:hideMark/>
          </w:tcPr>
          <w:p w14:paraId="17ED7F2A" w14:textId="77777777" w:rsidR="003A3DAA" w:rsidRPr="005A5E75" w:rsidRDefault="003A3DAA" w:rsidP="000D6FE8">
            <w:pPr>
              <w:rPr>
                <w:rFonts w:ascii="Arial" w:eastAsia="Gulim" w:hAnsi="Arial" w:cs="Arial"/>
                <w:szCs w:val="36"/>
              </w:rPr>
            </w:pPr>
          </w:p>
        </w:tc>
        <w:tc>
          <w:tcPr>
            <w:tcW w:w="878" w:type="pct"/>
            <w:vMerge/>
            <w:tcBorders>
              <w:top w:val="single" w:sz="4" w:space="0" w:color="808080"/>
              <w:left w:val="single" w:sz="4" w:space="0" w:color="808080"/>
              <w:bottom w:val="single" w:sz="4" w:space="0" w:color="808080"/>
              <w:right w:val="single" w:sz="4" w:space="0" w:color="808080"/>
            </w:tcBorders>
            <w:vAlign w:val="center"/>
            <w:hideMark/>
          </w:tcPr>
          <w:p w14:paraId="0D343FDC" w14:textId="77777777" w:rsidR="003A3DAA" w:rsidRPr="005A5E75" w:rsidRDefault="003A3DAA" w:rsidP="000D6FE8">
            <w:pPr>
              <w:rPr>
                <w:rFonts w:ascii="Arial" w:eastAsia="Gulim" w:hAnsi="Arial" w:cs="Arial"/>
                <w:szCs w:val="36"/>
              </w:rPr>
            </w:pPr>
          </w:p>
        </w:tc>
        <w:tc>
          <w:tcPr>
            <w:tcW w:w="644"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288286FB" w14:textId="327DCE07" w:rsidR="003A3DAA" w:rsidRPr="005A5E75" w:rsidRDefault="002C6A4B" w:rsidP="000D6FE8">
            <w:pPr>
              <w:jc w:val="center"/>
              <w:textAlignment w:val="center"/>
              <w:rPr>
                <w:rFonts w:ascii="Arial" w:eastAsia="Gulim" w:hAnsi="Arial" w:cs="Arial"/>
                <w:szCs w:val="36"/>
              </w:rPr>
            </w:pPr>
            <w:r w:rsidRPr="005A5E75">
              <w:rPr>
                <w:rFonts w:ascii="Arial" w:eastAsia="Gulim" w:hAnsi="Arial" w:cs="Arial"/>
              </w:rPr>
              <w:t xml:space="preserve">Neprovozní </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2811D88" w14:textId="716C301F"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w:t>
            </w:r>
            <w:r w:rsidR="00D633B0" w:rsidRPr="005A5E75">
              <w:rPr>
                <w:rFonts w:ascii="Arial" w:eastAsia="Malgun Gothic" w:hAnsi="Arial" w:cs="Arial"/>
                <w:color w:val="000000"/>
                <w:kern w:val="24"/>
              </w:rPr>
              <w:t>40</w:t>
            </w:r>
            <w:r w:rsidR="00D633B0">
              <w:rPr>
                <w:rFonts w:ascii="Arial" w:eastAsia="Malgun Gothic" w:hAnsi="Arial" w:cs="Arial"/>
                <w:color w:val="000000"/>
                <w:kern w:val="24"/>
              </w:rPr>
              <w:t>–85</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°C</w:t>
            </w:r>
          </w:p>
        </w:tc>
      </w:tr>
      <w:tr w:rsidR="003A3DAA" w:rsidRPr="005A5E75" w14:paraId="5E3D80EA" w14:textId="77777777" w:rsidTr="000D6FE8">
        <w:trPr>
          <w:trHeight w:val="379"/>
          <w:jc w:val="center"/>
        </w:trPr>
        <w:tc>
          <w:tcPr>
            <w:tcW w:w="838" w:type="pct"/>
            <w:vMerge/>
            <w:tcBorders>
              <w:top w:val="single" w:sz="4" w:space="0" w:color="808080"/>
              <w:left w:val="single" w:sz="4" w:space="0" w:color="808080"/>
              <w:bottom w:val="single" w:sz="4" w:space="0" w:color="808080"/>
              <w:right w:val="single" w:sz="4" w:space="0" w:color="808080"/>
            </w:tcBorders>
            <w:vAlign w:val="center"/>
            <w:hideMark/>
          </w:tcPr>
          <w:p w14:paraId="7F88AF84" w14:textId="77777777" w:rsidR="003A3DAA" w:rsidRPr="005A5E75" w:rsidRDefault="003A3DAA" w:rsidP="000D6FE8">
            <w:pPr>
              <w:rPr>
                <w:rFonts w:ascii="Arial" w:eastAsia="Gulim" w:hAnsi="Arial" w:cs="Arial"/>
                <w:szCs w:val="36"/>
              </w:rPr>
            </w:pPr>
          </w:p>
        </w:tc>
        <w:tc>
          <w:tcPr>
            <w:tcW w:w="1522" w:type="pct"/>
            <w:gridSpan w:val="2"/>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9C25071" w14:textId="7A45EB9B"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 xml:space="preserve">Vlhkost </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E94D1B2" w14:textId="7A8F72BF"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5</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 xml:space="preserve">% </w:t>
            </w:r>
            <w:r w:rsidR="002C0052">
              <w:rPr>
                <w:rFonts w:ascii="Arial" w:eastAsia="Malgun Gothic" w:hAnsi="Arial" w:cs="Arial"/>
                <w:color w:val="000000"/>
                <w:kern w:val="24"/>
              </w:rPr>
              <w:t xml:space="preserve">až </w:t>
            </w:r>
            <w:r w:rsidRPr="005A5E75">
              <w:rPr>
                <w:rFonts w:ascii="Arial" w:eastAsia="Malgun Gothic" w:hAnsi="Arial" w:cs="Arial"/>
                <w:color w:val="000000"/>
                <w:kern w:val="24"/>
              </w:rPr>
              <w:t>95</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 xml:space="preserve">% </w:t>
            </w:r>
            <w:r w:rsidR="002C0052">
              <w:rPr>
                <w:rFonts w:ascii="Arial" w:eastAsia="Malgun Gothic" w:hAnsi="Arial" w:cs="Arial"/>
                <w:color w:val="000000"/>
                <w:kern w:val="24"/>
              </w:rPr>
              <w:t xml:space="preserve">bez kondenzace </w:t>
            </w:r>
          </w:p>
        </w:tc>
      </w:tr>
      <w:tr w:rsidR="003A3DAA" w:rsidRPr="005A5E75" w14:paraId="0912CA14" w14:textId="77777777" w:rsidTr="000D6FE8">
        <w:trPr>
          <w:trHeight w:val="569"/>
          <w:jc w:val="center"/>
        </w:trPr>
        <w:tc>
          <w:tcPr>
            <w:tcW w:w="838" w:type="pct"/>
            <w:vMerge/>
            <w:tcBorders>
              <w:top w:val="single" w:sz="4" w:space="0" w:color="808080"/>
              <w:left w:val="single" w:sz="4" w:space="0" w:color="808080"/>
              <w:bottom w:val="single" w:sz="4" w:space="0" w:color="808080"/>
              <w:right w:val="single" w:sz="4" w:space="0" w:color="808080"/>
            </w:tcBorders>
            <w:vAlign w:val="center"/>
            <w:hideMark/>
          </w:tcPr>
          <w:p w14:paraId="78877688" w14:textId="77777777" w:rsidR="003A3DAA" w:rsidRPr="005A5E75" w:rsidRDefault="003A3DAA" w:rsidP="000D6FE8">
            <w:pPr>
              <w:rPr>
                <w:rFonts w:ascii="Arial" w:eastAsia="Gulim" w:hAnsi="Arial" w:cs="Arial"/>
                <w:szCs w:val="36"/>
              </w:rPr>
            </w:pPr>
          </w:p>
        </w:tc>
        <w:tc>
          <w:tcPr>
            <w:tcW w:w="878"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7FDB4453" w14:textId="6C7F15A1" w:rsidR="003A3DAA" w:rsidRPr="005A5E75" w:rsidRDefault="002C6A4B" w:rsidP="000D6FE8">
            <w:pPr>
              <w:jc w:val="center"/>
              <w:textAlignment w:val="center"/>
              <w:rPr>
                <w:rFonts w:ascii="Arial" w:eastAsia="Gulim" w:hAnsi="Arial" w:cs="Arial"/>
                <w:szCs w:val="36"/>
              </w:rPr>
            </w:pPr>
            <w:r w:rsidRPr="005A5E75">
              <w:rPr>
                <w:rFonts w:ascii="Arial" w:eastAsia="Malgun Gothic" w:hAnsi="Arial" w:cs="Arial"/>
                <w:color w:val="000000"/>
                <w:kern w:val="24"/>
              </w:rPr>
              <w:t>Otřesy</w:t>
            </w:r>
          </w:p>
        </w:tc>
        <w:tc>
          <w:tcPr>
            <w:tcW w:w="644"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9D92D59" w14:textId="281C2A98" w:rsidR="003A3DAA" w:rsidRPr="005A5E75" w:rsidRDefault="002C6A4B" w:rsidP="000D6FE8">
            <w:pPr>
              <w:jc w:val="center"/>
              <w:textAlignment w:val="center"/>
              <w:rPr>
                <w:rFonts w:ascii="Arial" w:eastAsia="Gulim" w:hAnsi="Arial" w:cs="Arial"/>
                <w:szCs w:val="36"/>
              </w:rPr>
            </w:pPr>
            <w:r w:rsidRPr="005A5E75">
              <w:rPr>
                <w:rFonts w:ascii="Arial" w:eastAsia="Gulim" w:hAnsi="Arial" w:cs="Arial"/>
              </w:rPr>
              <w:t>Neprovozní</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BAD7949" w14:textId="70F41315"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1,500</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 xml:space="preserve">G, </w:t>
            </w:r>
            <w:r w:rsidR="002C0052">
              <w:rPr>
                <w:rFonts w:ascii="Arial" w:eastAsia="Malgun Gothic" w:hAnsi="Arial" w:cs="Arial"/>
                <w:color w:val="000000"/>
                <w:kern w:val="24"/>
              </w:rPr>
              <w:t>trvání</w:t>
            </w:r>
            <w:r w:rsidRPr="005A5E75">
              <w:rPr>
                <w:rFonts w:ascii="Arial" w:eastAsia="Malgun Gothic" w:hAnsi="Arial" w:cs="Arial"/>
                <w:color w:val="000000"/>
                <w:kern w:val="24"/>
              </w:rPr>
              <w:t xml:space="preserve"> 0</w:t>
            </w:r>
            <w:r w:rsidR="002C0052">
              <w:rPr>
                <w:rFonts w:ascii="Arial" w:eastAsia="Malgun Gothic" w:hAnsi="Arial" w:cs="Arial"/>
                <w:color w:val="000000"/>
                <w:kern w:val="24"/>
              </w:rPr>
              <w:t>,</w:t>
            </w:r>
            <w:r w:rsidRPr="005A5E75">
              <w:rPr>
                <w:rFonts w:ascii="Arial" w:eastAsia="Malgun Gothic" w:hAnsi="Arial" w:cs="Arial"/>
                <w:color w:val="000000"/>
                <w:kern w:val="24"/>
              </w:rPr>
              <w:t>5</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 xml:space="preserve">ms, 3 </w:t>
            </w:r>
            <w:r w:rsidR="002C0052">
              <w:rPr>
                <w:rFonts w:ascii="Arial" w:eastAsia="Malgun Gothic" w:hAnsi="Arial" w:cs="Arial"/>
                <w:color w:val="000000"/>
                <w:kern w:val="24"/>
              </w:rPr>
              <w:t xml:space="preserve">osy </w:t>
            </w:r>
          </w:p>
        </w:tc>
      </w:tr>
      <w:tr w:rsidR="003A3DAA" w:rsidRPr="005A5E75" w14:paraId="65E8ECAB" w14:textId="77777777" w:rsidTr="000D6FE8">
        <w:trPr>
          <w:trHeight w:val="569"/>
          <w:jc w:val="center"/>
        </w:trPr>
        <w:tc>
          <w:tcPr>
            <w:tcW w:w="838" w:type="pct"/>
            <w:vMerge/>
            <w:tcBorders>
              <w:top w:val="single" w:sz="4" w:space="0" w:color="808080"/>
              <w:left w:val="single" w:sz="4" w:space="0" w:color="808080"/>
              <w:bottom w:val="single" w:sz="4" w:space="0" w:color="808080"/>
              <w:right w:val="single" w:sz="4" w:space="0" w:color="808080"/>
            </w:tcBorders>
            <w:vAlign w:val="center"/>
            <w:hideMark/>
          </w:tcPr>
          <w:p w14:paraId="30DF0B9A" w14:textId="77777777" w:rsidR="003A3DAA" w:rsidRPr="005A5E75" w:rsidRDefault="003A3DAA" w:rsidP="000D6FE8">
            <w:pPr>
              <w:rPr>
                <w:rFonts w:ascii="Arial" w:eastAsia="Gulim" w:hAnsi="Arial" w:cs="Arial"/>
                <w:szCs w:val="36"/>
              </w:rPr>
            </w:pPr>
          </w:p>
        </w:tc>
        <w:tc>
          <w:tcPr>
            <w:tcW w:w="878"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77CCDE78" w14:textId="1FFF3AD4"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Vibra</w:t>
            </w:r>
            <w:r w:rsidR="002C6A4B" w:rsidRPr="005A5E75">
              <w:rPr>
                <w:rFonts w:ascii="Arial" w:eastAsia="Malgun Gothic" w:hAnsi="Arial" w:cs="Arial"/>
                <w:color w:val="000000"/>
                <w:kern w:val="24"/>
              </w:rPr>
              <w:t>ce</w:t>
            </w:r>
          </w:p>
        </w:tc>
        <w:tc>
          <w:tcPr>
            <w:tcW w:w="644" w:type="pct"/>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97FA565" w14:textId="5EC95658" w:rsidR="003A3DAA" w:rsidRPr="005A5E75" w:rsidRDefault="002C6A4B" w:rsidP="000D6FE8">
            <w:pPr>
              <w:jc w:val="center"/>
              <w:textAlignment w:val="center"/>
              <w:rPr>
                <w:rFonts w:ascii="Arial" w:eastAsia="Gulim" w:hAnsi="Arial" w:cs="Arial"/>
                <w:szCs w:val="36"/>
              </w:rPr>
            </w:pPr>
            <w:r w:rsidRPr="005A5E75">
              <w:rPr>
                <w:rFonts w:ascii="Arial" w:eastAsia="Gulim" w:hAnsi="Arial" w:cs="Arial"/>
              </w:rPr>
              <w:t>Neprovozní</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00F8DAA7" w14:textId="3A2274EF"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20~2000</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Hz, 20</w:t>
            </w:r>
            <w:r w:rsidR="002C0052">
              <w:rPr>
                <w:rFonts w:ascii="Arial" w:eastAsia="Malgun Gothic" w:hAnsi="Arial" w:cs="Arial"/>
                <w:color w:val="000000"/>
                <w:kern w:val="24"/>
              </w:rPr>
              <w:t xml:space="preserve"> </w:t>
            </w:r>
            <w:r w:rsidRPr="005A5E75">
              <w:rPr>
                <w:rFonts w:ascii="Arial" w:eastAsia="Malgun Gothic" w:hAnsi="Arial" w:cs="Arial"/>
                <w:color w:val="000000"/>
                <w:kern w:val="24"/>
              </w:rPr>
              <w:t>G</w:t>
            </w:r>
          </w:p>
        </w:tc>
      </w:tr>
      <w:tr w:rsidR="003A3DAA" w:rsidRPr="005A5E75" w14:paraId="4383BDF5" w14:textId="77777777" w:rsidTr="000D6FE8">
        <w:trPr>
          <w:trHeight w:val="379"/>
          <w:jc w:val="center"/>
        </w:trPr>
        <w:tc>
          <w:tcPr>
            <w:tcW w:w="2361"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3CC3836" w14:textId="3F325DF9"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Certifi</w:t>
            </w:r>
            <w:r w:rsidR="002C6A4B" w:rsidRPr="005A5E75">
              <w:rPr>
                <w:rFonts w:ascii="Arial" w:eastAsia="Malgun Gothic" w:hAnsi="Arial" w:cs="Arial"/>
                <w:color w:val="000000"/>
                <w:kern w:val="24"/>
              </w:rPr>
              <w:t xml:space="preserve">káty </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C9537A0" w14:textId="77777777"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CE, BSMI, KC, VCCI, RCM, FCC, IC, UL, TUV, CB, EAC, UKCA, BIS</w:t>
            </w:r>
          </w:p>
        </w:tc>
      </w:tr>
      <w:tr w:rsidR="003A3DAA" w:rsidRPr="005A5E75" w14:paraId="5E5B2065" w14:textId="77777777" w:rsidTr="000D6FE8">
        <w:trPr>
          <w:trHeight w:val="379"/>
          <w:jc w:val="center"/>
        </w:trPr>
        <w:tc>
          <w:tcPr>
            <w:tcW w:w="2361"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301B28C3" w14:textId="0A4BED01"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 xml:space="preserve">RoHS </w:t>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1CF782A1" w14:textId="77777777" w:rsidR="003A3DAA" w:rsidRPr="005A5E75" w:rsidRDefault="003A3DAA" w:rsidP="000D6FE8">
            <w:pPr>
              <w:jc w:val="center"/>
              <w:textAlignment w:val="center"/>
              <w:rPr>
                <w:rFonts w:ascii="Arial" w:eastAsia="Gulim" w:hAnsi="Arial" w:cs="Arial"/>
                <w:szCs w:val="36"/>
              </w:rPr>
            </w:pPr>
            <w:r w:rsidRPr="005A5E75">
              <w:rPr>
                <w:rFonts w:ascii="Arial" w:eastAsia="Malgun Gothic" w:hAnsi="Arial" w:cs="Arial"/>
                <w:color w:val="000000"/>
                <w:kern w:val="24"/>
              </w:rPr>
              <w:t>RoHS 2</w:t>
            </w:r>
          </w:p>
        </w:tc>
      </w:tr>
      <w:tr w:rsidR="003A3DAA" w:rsidRPr="005A5E75" w14:paraId="12C78B4F" w14:textId="77777777" w:rsidTr="000D6FE8">
        <w:trPr>
          <w:trHeight w:val="379"/>
          <w:jc w:val="center"/>
        </w:trPr>
        <w:tc>
          <w:tcPr>
            <w:tcW w:w="2361"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68F6AE96" w14:textId="406C71D0" w:rsidR="003A3DAA" w:rsidRPr="005A5E75" w:rsidRDefault="002C6A4B" w:rsidP="000D6FE8">
            <w:pPr>
              <w:spacing w:line="276" w:lineRule="auto"/>
              <w:jc w:val="center"/>
              <w:textAlignment w:val="center"/>
              <w:rPr>
                <w:rFonts w:ascii="Arial" w:eastAsia="Gulim" w:hAnsi="Arial" w:cs="Arial"/>
                <w:szCs w:val="36"/>
              </w:rPr>
            </w:pPr>
            <w:r w:rsidRPr="005A5E75">
              <w:rPr>
                <w:rFonts w:ascii="Arial" w:eastAsia="Malgun Gothic" w:hAnsi="Arial" w:cs="Arial"/>
                <w:color w:val="000000"/>
                <w:kern w:val="24"/>
              </w:rPr>
              <w:t>Záruka</w:t>
            </w:r>
            <w:r w:rsidR="00D633B0">
              <w:rPr>
                <w:rStyle w:val="Znakapoznpodarou"/>
                <w:rFonts w:ascii="Arial" w:eastAsia="Malgun Gothic" w:hAnsi="Arial" w:cs="Arial"/>
                <w:color w:val="000000"/>
                <w:kern w:val="24"/>
              </w:rPr>
              <w:footnoteReference w:id="8"/>
            </w:r>
          </w:p>
        </w:tc>
        <w:tc>
          <w:tcPr>
            <w:tcW w:w="2639" w:type="pct"/>
            <w:gridSpan w:val="3"/>
            <w:tcBorders>
              <w:top w:val="single" w:sz="4" w:space="0" w:color="808080"/>
              <w:left w:val="single" w:sz="4" w:space="0" w:color="808080"/>
              <w:bottom w:val="single" w:sz="4" w:space="0" w:color="808080"/>
              <w:right w:val="single" w:sz="4" w:space="0" w:color="808080"/>
            </w:tcBorders>
            <w:shd w:val="clear" w:color="auto" w:fill="auto"/>
            <w:tcMar>
              <w:top w:w="14" w:type="dxa"/>
              <w:left w:w="14" w:type="dxa"/>
              <w:bottom w:w="0" w:type="dxa"/>
              <w:right w:w="14" w:type="dxa"/>
            </w:tcMar>
            <w:vAlign w:val="center"/>
            <w:hideMark/>
          </w:tcPr>
          <w:p w14:paraId="5A949FE9" w14:textId="2F10733D" w:rsidR="003A3DAA" w:rsidRPr="005A5E75" w:rsidRDefault="002C0052" w:rsidP="000D6FE8">
            <w:pPr>
              <w:spacing w:line="276" w:lineRule="auto"/>
              <w:jc w:val="center"/>
              <w:textAlignment w:val="center"/>
              <w:rPr>
                <w:rFonts w:ascii="Arial" w:eastAsia="Gulim" w:hAnsi="Arial" w:cs="Arial"/>
                <w:szCs w:val="36"/>
              </w:rPr>
            </w:pPr>
            <w:r>
              <w:rPr>
                <w:rFonts w:ascii="Arial" w:eastAsia="Malgun Gothic" w:hAnsi="Arial" w:cs="Arial"/>
                <w:color w:val="000000"/>
                <w:kern w:val="24"/>
              </w:rPr>
              <w:t xml:space="preserve">3 roky, limitovaná </w:t>
            </w:r>
          </w:p>
        </w:tc>
      </w:tr>
    </w:tbl>
    <w:p w14:paraId="32C8A73C" w14:textId="77777777" w:rsidR="006534A5" w:rsidRPr="005A5E75" w:rsidRDefault="006534A5" w:rsidP="00FE5AD6">
      <w:pPr>
        <w:tabs>
          <w:tab w:val="left" w:pos="142"/>
        </w:tabs>
        <w:spacing w:line="300" w:lineRule="auto"/>
        <w:jc w:val="both"/>
        <w:rPr>
          <w:rFonts w:ascii="Arial" w:hAnsi="Arial" w:cs="Arial"/>
          <w:b/>
          <w:bCs/>
          <w:color w:val="000000"/>
          <w:sz w:val="20"/>
          <w:szCs w:val="20"/>
          <w:u w:val="single"/>
        </w:rPr>
      </w:pPr>
    </w:p>
    <w:sectPr w:rsidR="006534A5" w:rsidRPr="005A5E75" w:rsidSect="008C0379">
      <w:headerReference w:type="even" r:id="rId13"/>
      <w:headerReference w:type="default" r:id="rId14"/>
      <w:footerReference w:type="even" r:id="rId15"/>
      <w:footerReference w:type="default" r:id="rId16"/>
      <w:headerReference w:type="first" r:id="rId17"/>
      <w:footerReference w:type="first" r:id="rId18"/>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0FC35" w14:textId="77777777" w:rsidR="00C7736E" w:rsidRDefault="00C7736E">
      <w:r>
        <w:separator/>
      </w:r>
    </w:p>
  </w:endnote>
  <w:endnote w:type="continuationSeparator" w:id="0">
    <w:p w14:paraId="04393605" w14:textId="77777777" w:rsidR="00C7736E" w:rsidRDefault="00C77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EF5733"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EF5733" w:rsidRDefault="00EF5733">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EF5733" w:rsidRDefault="00EF5733">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89B19" w14:textId="77777777" w:rsidR="00C7736E" w:rsidRDefault="00C7736E">
      <w:r>
        <w:separator/>
      </w:r>
    </w:p>
  </w:footnote>
  <w:footnote w:type="continuationSeparator" w:id="0">
    <w:p w14:paraId="3533DC1B" w14:textId="77777777" w:rsidR="00C7736E" w:rsidRDefault="00C7736E">
      <w:r>
        <w:continuationSeparator/>
      </w:r>
    </w:p>
  </w:footnote>
  <w:footnote w:id="1">
    <w:p w14:paraId="2BDBF7E7" w14:textId="77777777" w:rsidR="0094486B" w:rsidRPr="00FE5AD6" w:rsidRDefault="0094486B" w:rsidP="00FE5AD6">
      <w:pPr>
        <w:snapToGrid w:val="0"/>
        <w:spacing w:line="276" w:lineRule="auto"/>
        <w:rPr>
          <w:rFonts w:ascii="Arial" w:eastAsia="Gulim" w:hAnsi="Arial" w:cs="Arial"/>
          <w:sz w:val="18"/>
          <w:szCs w:val="18"/>
        </w:rPr>
      </w:pPr>
      <w:r w:rsidRPr="00FE5AD6">
        <w:rPr>
          <w:rStyle w:val="Znakapoznpodarou"/>
          <w:rFonts w:ascii="Arial" w:eastAsiaTheme="minorEastAsia" w:hAnsi="Arial" w:cs="Arial"/>
          <w:sz w:val="18"/>
          <w:szCs w:val="18"/>
          <w:lang w:eastAsia="en-US"/>
        </w:rPr>
        <w:footnoteRef/>
      </w:r>
      <w:r w:rsidRPr="00FE5AD6">
        <w:rPr>
          <w:rFonts w:ascii="Arial" w:hAnsi="Arial" w:cs="Arial"/>
          <w:sz w:val="18"/>
          <w:szCs w:val="18"/>
        </w:rPr>
        <w:t xml:space="preserve"> </w:t>
      </w:r>
      <w:r w:rsidRPr="00FE5AD6">
        <w:rPr>
          <w:rFonts w:ascii="Arial" w:eastAsia="Gulim" w:hAnsi="Arial" w:cs="Arial"/>
          <w:sz w:val="18"/>
          <w:szCs w:val="18"/>
        </w:rPr>
        <w:t xml:space="preserve">1 GB = 1 000 000 000 bytů, 1 TB = 1 000 000 000 000 bytů. Celková kapacita může od nominální hodnoty lišit vzhledem k odlišnému </w:t>
      </w:r>
    </w:p>
    <w:p w14:paraId="32979431" w14:textId="30C21B61" w:rsidR="0094486B" w:rsidRPr="00FE5AD6" w:rsidRDefault="0094486B" w:rsidP="00FE5AD6">
      <w:pPr>
        <w:pStyle w:val="Textpoznpodarou"/>
        <w:spacing w:after="0"/>
        <w:rPr>
          <w:rFonts w:ascii="Arial" w:hAnsi="Arial" w:cs="Arial"/>
          <w:sz w:val="18"/>
          <w:szCs w:val="18"/>
        </w:rPr>
      </w:pPr>
      <w:r w:rsidRPr="00FE5AD6">
        <w:rPr>
          <w:rFonts w:ascii="Arial" w:eastAsia="Gulim" w:hAnsi="Arial" w:cs="Arial"/>
          <w:sz w:val="18"/>
          <w:szCs w:val="18"/>
        </w:rPr>
        <w:t>typu měření.</w:t>
      </w:r>
    </w:p>
  </w:footnote>
  <w:footnote w:id="2">
    <w:p w14:paraId="0B256459" w14:textId="480ECD3E" w:rsidR="0094486B" w:rsidRPr="00FE5AD6" w:rsidRDefault="0094486B" w:rsidP="00FE5AD6">
      <w:pPr>
        <w:pStyle w:val="Textpoznpodarou"/>
        <w:spacing w:after="0"/>
        <w:rPr>
          <w:rFonts w:ascii="Arial" w:hAnsi="Arial" w:cs="Arial"/>
          <w:sz w:val="18"/>
          <w:szCs w:val="18"/>
        </w:rPr>
      </w:pPr>
      <w:r w:rsidRPr="00FE5AD6">
        <w:rPr>
          <w:rStyle w:val="Znakapoznpodarou"/>
          <w:rFonts w:ascii="Arial" w:hAnsi="Arial" w:cs="Arial"/>
          <w:sz w:val="18"/>
          <w:szCs w:val="18"/>
        </w:rPr>
        <w:footnoteRef/>
      </w:r>
      <w:r w:rsidRPr="00FE5AD6">
        <w:rPr>
          <w:rFonts w:ascii="Arial" w:hAnsi="Arial" w:cs="Arial"/>
          <w:sz w:val="18"/>
          <w:szCs w:val="18"/>
        </w:rPr>
        <w:t xml:space="preserve"> </w:t>
      </w:r>
      <w:r w:rsidRPr="00FE5AD6">
        <w:rPr>
          <w:rFonts w:ascii="Arial" w:eastAsia="Gulim" w:hAnsi="Arial" w:cs="Arial"/>
          <w:sz w:val="18"/>
          <w:szCs w:val="18"/>
        </w:rPr>
        <w:t>Skutečná velikost a hmotnost produktu může záviset na kapacitě a typu měření.</w:t>
      </w:r>
    </w:p>
  </w:footnote>
  <w:footnote w:id="3">
    <w:p w14:paraId="4825536D" w14:textId="75A96C39" w:rsidR="0094486B" w:rsidRPr="00FE5AD6" w:rsidRDefault="0094486B" w:rsidP="00FE5AD6">
      <w:pPr>
        <w:pStyle w:val="Textpoznpodarou"/>
        <w:spacing w:after="0"/>
        <w:rPr>
          <w:rFonts w:ascii="Arial" w:hAnsi="Arial" w:cs="Arial"/>
          <w:sz w:val="18"/>
          <w:szCs w:val="18"/>
        </w:rPr>
      </w:pPr>
      <w:r w:rsidRPr="00FE5AD6">
        <w:rPr>
          <w:rStyle w:val="Znakapoznpodarou"/>
          <w:rFonts w:ascii="Arial" w:hAnsi="Arial" w:cs="Arial"/>
          <w:sz w:val="18"/>
          <w:szCs w:val="18"/>
        </w:rPr>
        <w:footnoteRef/>
      </w:r>
      <w:r w:rsidRPr="00FE5AD6">
        <w:rPr>
          <w:rFonts w:ascii="Arial" w:hAnsi="Arial" w:cs="Arial"/>
          <w:sz w:val="18"/>
          <w:szCs w:val="18"/>
        </w:rPr>
        <w:t xml:space="preserve"> </w:t>
      </w:r>
      <w:r w:rsidRPr="00FE5AD6">
        <w:rPr>
          <w:rFonts w:ascii="Arial" w:eastAsia="Gulim" w:hAnsi="Arial" w:cs="Arial"/>
          <w:sz w:val="18"/>
          <w:szCs w:val="18"/>
        </w:rPr>
        <w:t>Skutečná velikost a hmotnost produktu může záviset na kapacitě a typu měření.</w:t>
      </w:r>
    </w:p>
  </w:footnote>
  <w:footnote w:id="4">
    <w:p w14:paraId="7F9D751F" w14:textId="17F9D147" w:rsidR="00D633B0" w:rsidRPr="00FE5AD6" w:rsidRDefault="00D633B0" w:rsidP="00FE5AD6">
      <w:pPr>
        <w:pStyle w:val="Textpoznpodarou"/>
        <w:spacing w:after="0"/>
        <w:rPr>
          <w:rFonts w:eastAsia="Gulim"/>
          <w:sz w:val="18"/>
          <w:szCs w:val="18"/>
        </w:rPr>
      </w:pPr>
      <w:r w:rsidRPr="00FE5AD6">
        <w:rPr>
          <w:rStyle w:val="Znakapoznpodarou"/>
          <w:sz w:val="18"/>
          <w:szCs w:val="18"/>
        </w:rPr>
        <w:footnoteRef/>
      </w:r>
      <w:r w:rsidRPr="00FE5AD6">
        <w:rPr>
          <w:sz w:val="18"/>
          <w:szCs w:val="18"/>
        </w:rPr>
        <w:t xml:space="preserve"> </w:t>
      </w:r>
      <w:r w:rsidRPr="00FE5AD6">
        <w:rPr>
          <w:rFonts w:eastAsia="Gulim"/>
          <w:sz w:val="18"/>
          <w:szCs w:val="18"/>
        </w:rPr>
        <w:t>Na základě interního testu odolnosti proti pádu v kontrolovaném prostředí. Odolnost závisí na reálných okolních podmínkách. Na poškození v důsledku pádu se nevztahuje záruka.</w:t>
      </w:r>
    </w:p>
    <w:p w14:paraId="1928A315" w14:textId="30E8C7E0" w:rsidR="00FE5AD6" w:rsidRPr="00FE5AD6" w:rsidRDefault="00FE5AD6" w:rsidP="00FE5AD6">
      <w:pPr>
        <w:pStyle w:val="Textpoznpodarou"/>
        <w:spacing w:after="0"/>
        <w:rPr>
          <w:sz w:val="18"/>
          <w:szCs w:val="18"/>
        </w:rPr>
      </w:pPr>
      <w:r w:rsidRPr="00FE5AD6">
        <w:rPr>
          <w:rFonts w:eastAsia="Gulim"/>
          <w:sz w:val="18"/>
          <w:szCs w:val="18"/>
        </w:rPr>
        <w:t xml:space="preserve">* Testovací podmínky: Přístroj jsme volným pádem shodili ze 2 metrů na kovovou desku. </w:t>
      </w:r>
      <w:r w:rsidRPr="00FE5AD6">
        <w:rPr>
          <w:rFonts w:eastAsia="Gulim"/>
          <w:sz w:val="18"/>
          <w:szCs w:val="18"/>
        </w:rPr>
        <w:br/>
      </w:r>
      <w:r w:rsidRPr="00FE5AD6">
        <w:rPr>
          <w:sz w:val="18"/>
          <w:szCs w:val="18"/>
        </w:rPr>
        <w:t xml:space="preserve">** Záruka se nevztahuje na fyzické poškození, mezi něž patří i ohnutí nebo deformace prstence. </w:t>
      </w:r>
    </w:p>
  </w:footnote>
  <w:footnote w:id="5">
    <w:p w14:paraId="32ADD8E6" w14:textId="30D06123" w:rsidR="00D633B0" w:rsidRPr="00FE5AD6" w:rsidRDefault="00D633B0" w:rsidP="00FE5AD6">
      <w:pPr>
        <w:pStyle w:val="Textpoznpodarou"/>
        <w:spacing w:after="0"/>
        <w:rPr>
          <w:sz w:val="18"/>
          <w:szCs w:val="18"/>
        </w:rPr>
      </w:pPr>
      <w:r w:rsidRPr="00FE5AD6">
        <w:rPr>
          <w:rStyle w:val="Znakapoznpodarou"/>
          <w:sz w:val="18"/>
          <w:szCs w:val="18"/>
        </w:rPr>
        <w:footnoteRef/>
      </w:r>
      <w:r w:rsidRPr="00FE5AD6">
        <w:rPr>
          <w:sz w:val="18"/>
          <w:szCs w:val="18"/>
        </w:rPr>
        <w:t xml:space="preserve"> </w:t>
      </w:r>
      <w:r w:rsidRPr="00FE5AD6">
        <w:rPr>
          <w:rFonts w:eastAsia="Gulim"/>
          <w:sz w:val="18"/>
          <w:szCs w:val="18"/>
        </w:rPr>
        <w:t>) Software Samsung Magician je k dispozici pro operační systémy Windows</w:t>
      </w:r>
      <w:r w:rsidRPr="00FE5AD6">
        <w:rPr>
          <w:rFonts w:eastAsia="Gulim"/>
          <w:sz w:val="18"/>
          <w:szCs w:val="18"/>
          <w:vertAlign w:val="superscript"/>
        </w:rPr>
        <w:t>®</w:t>
      </w:r>
      <w:r w:rsidRPr="00FE5AD6">
        <w:rPr>
          <w:rFonts w:eastAsia="Gulim"/>
          <w:sz w:val="18"/>
          <w:szCs w:val="18"/>
        </w:rPr>
        <w:t>, macOS</w:t>
      </w:r>
      <w:r w:rsidRPr="00FE5AD6">
        <w:rPr>
          <w:rFonts w:eastAsia="Gulim"/>
          <w:sz w:val="18"/>
          <w:szCs w:val="18"/>
          <w:vertAlign w:val="superscript"/>
        </w:rPr>
        <w:t>®</w:t>
      </w:r>
      <w:r w:rsidRPr="00FE5AD6">
        <w:rPr>
          <w:rFonts w:eastAsia="Gulim"/>
          <w:sz w:val="18"/>
          <w:szCs w:val="18"/>
        </w:rPr>
        <w:t xml:space="preserve"> a Android™. Vyžaduje Windows</w:t>
      </w:r>
      <w:r w:rsidRPr="00FE5AD6">
        <w:rPr>
          <w:rFonts w:eastAsia="Gulim"/>
          <w:sz w:val="18"/>
          <w:szCs w:val="18"/>
          <w:vertAlign w:val="superscript"/>
        </w:rPr>
        <w:t>®</w:t>
      </w:r>
      <w:r w:rsidRPr="00FE5AD6">
        <w:rPr>
          <w:rFonts w:eastAsia="Gulim"/>
          <w:sz w:val="18"/>
          <w:szCs w:val="18"/>
        </w:rPr>
        <w:t xml:space="preserve"> 7 či pozdější, macOS</w:t>
      </w:r>
      <w:r w:rsidRPr="00FE5AD6">
        <w:rPr>
          <w:rFonts w:eastAsia="Gulim"/>
          <w:sz w:val="18"/>
          <w:szCs w:val="18"/>
          <w:vertAlign w:val="superscript"/>
        </w:rPr>
        <w:t>®</w:t>
      </w:r>
      <w:r w:rsidRPr="00FE5AD6">
        <w:rPr>
          <w:rFonts w:eastAsia="Gulim"/>
          <w:sz w:val="18"/>
          <w:szCs w:val="18"/>
        </w:rPr>
        <w:t xml:space="preserve"> High Sierra (10.13.6) či pozdější nebo Android™ 5.1 (Lollipop) či pozdější. Starší verze operačních systémů Windows</w:t>
      </w:r>
      <w:r w:rsidRPr="00FE5AD6">
        <w:rPr>
          <w:rFonts w:eastAsia="Gulim"/>
          <w:sz w:val="18"/>
          <w:szCs w:val="18"/>
          <w:vertAlign w:val="superscript"/>
        </w:rPr>
        <w:t>®</w:t>
      </w:r>
      <w:r w:rsidRPr="00FE5AD6">
        <w:rPr>
          <w:rFonts w:eastAsia="Gulim"/>
          <w:sz w:val="18"/>
          <w:szCs w:val="18"/>
        </w:rPr>
        <w:t>, macOS</w:t>
      </w:r>
      <w:r w:rsidRPr="00FE5AD6">
        <w:rPr>
          <w:rFonts w:eastAsia="Gulim"/>
          <w:sz w:val="18"/>
          <w:szCs w:val="18"/>
          <w:vertAlign w:val="superscript"/>
        </w:rPr>
        <w:t>®</w:t>
      </w:r>
      <w:r w:rsidRPr="00FE5AD6">
        <w:rPr>
          <w:rFonts w:eastAsia="Gulim"/>
          <w:sz w:val="18"/>
          <w:szCs w:val="18"/>
        </w:rPr>
        <w:t xml:space="preserve"> nebo Android™ nemusí být podporované.</w:t>
      </w:r>
    </w:p>
  </w:footnote>
  <w:footnote w:id="6">
    <w:p w14:paraId="02C5C36E" w14:textId="1F9335BA" w:rsidR="00D633B0" w:rsidRPr="00FE5AD6" w:rsidRDefault="00D633B0" w:rsidP="00FE5AD6">
      <w:pPr>
        <w:pStyle w:val="Textpoznpodarou"/>
        <w:spacing w:after="0"/>
        <w:rPr>
          <w:sz w:val="18"/>
          <w:szCs w:val="18"/>
        </w:rPr>
      </w:pPr>
      <w:r w:rsidRPr="00FE5AD6">
        <w:rPr>
          <w:rStyle w:val="Znakapoznpodarou"/>
          <w:sz w:val="18"/>
          <w:szCs w:val="18"/>
        </w:rPr>
        <w:footnoteRef/>
      </w:r>
      <w:r w:rsidRPr="00FE5AD6">
        <w:rPr>
          <w:sz w:val="18"/>
          <w:szCs w:val="18"/>
        </w:rPr>
        <w:t xml:space="preserve"> </w:t>
      </w:r>
      <w:r w:rsidRPr="00FE5AD6">
        <w:rPr>
          <w:rFonts w:eastAsia="Gulim"/>
          <w:sz w:val="18"/>
          <w:szCs w:val="18"/>
        </w:rPr>
        <w:t>Kompatibilita s různými zařízeními se může lišit. Některé operační systémy mohou vyžadovat přeformátování disku T5 EVO. Disk T5 EVO je zpětně kompatibilní s porty USB 3.1, USB 3.0 a USB 2.0</w:t>
      </w:r>
    </w:p>
  </w:footnote>
  <w:footnote w:id="7">
    <w:p w14:paraId="66A622C5" w14:textId="07E2CCA9" w:rsidR="00D633B0" w:rsidRPr="00FE5AD6" w:rsidRDefault="00D633B0" w:rsidP="00FE5AD6">
      <w:pPr>
        <w:pStyle w:val="Textpoznpodarou"/>
        <w:spacing w:after="0"/>
        <w:rPr>
          <w:sz w:val="18"/>
          <w:szCs w:val="18"/>
        </w:rPr>
      </w:pPr>
      <w:r w:rsidRPr="00FE5AD6">
        <w:rPr>
          <w:rStyle w:val="Znakapoznpodarou"/>
          <w:sz w:val="18"/>
          <w:szCs w:val="18"/>
        </w:rPr>
        <w:footnoteRef/>
      </w:r>
      <w:r w:rsidRPr="00FE5AD6">
        <w:rPr>
          <w:sz w:val="18"/>
          <w:szCs w:val="18"/>
        </w:rPr>
        <w:t xml:space="preserve"> Teplota se měří na nejteplejším bodu pouzdra. Doporučuje se zajistit dostatečné proudění vzduchu, zejména v náročnějším provozu.</w:t>
      </w:r>
    </w:p>
  </w:footnote>
  <w:footnote w:id="8">
    <w:p w14:paraId="1B57104E" w14:textId="07CD4A03" w:rsidR="00D633B0" w:rsidRPr="00FE5AD6" w:rsidRDefault="00D633B0" w:rsidP="00FE5AD6">
      <w:pPr>
        <w:pStyle w:val="Textpoznpodarou"/>
        <w:spacing w:after="0"/>
        <w:rPr>
          <w:sz w:val="18"/>
          <w:szCs w:val="18"/>
        </w:rPr>
      </w:pPr>
      <w:r w:rsidRPr="00FE5AD6">
        <w:rPr>
          <w:rStyle w:val="Znakapoznpodarou"/>
          <w:sz w:val="18"/>
          <w:szCs w:val="18"/>
        </w:rPr>
        <w:footnoteRef/>
      </w:r>
      <w:r w:rsidRPr="00FE5AD6">
        <w:rPr>
          <w:sz w:val="18"/>
          <w:szCs w:val="18"/>
        </w:rPr>
        <w:t xml:space="preserve"> </w:t>
      </w:r>
      <w:r w:rsidRPr="00FE5AD6">
        <w:rPr>
          <w:rFonts w:eastAsia="Gulim"/>
          <w:sz w:val="18"/>
          <w:szCs w:val="18"/>
        </w:rPr>
        <w:t xml:space="preserve">Další informace o záruce: </w:t>
      </w:r>
      <w:hyperlink r:id="rId1" w:history="1">
        <w:r w:rsidRPr="00FE5AD6">
          <w:rPr>
            <w:rStyle w:val="Hypertextovodkaz"/>
            <w:rFonts w:eastAsia="Gulim"/>
            <w:sz w:val="18"/>
            <w:szCs w:val="18"/>
          </w:rPr>
          <w:t>https://semiconductor.samsung.com/consumer-storage/support/warranty</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EF5733"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61BEA"/>
    <w:rsid w:val="00076704"/>
    <w:rsid w:val="00077A33"/>
    <w:rsid w:val="000906E7"/>
    <w:rsid w:val="000B0E21"/>
    <w:rsid w:val="000B6586"/>
    <w:rsid w:val="000B744A"/>
    <w:rsid w:val="000C2059"/>
    <w:rsid w:val="000C2AC9"/>
    <w:rsid w:val="000D230B"/>
    <w:rsid w:val="000E364B"/>
    <w:rsid w:val="000F1650"/>
    <w:rsid w:val="00102586"/>
    <w:rsid w:val="00107CA4"/>
    <w:rsid w:val="00123E85"/>
    <w:rsid w:val="0012649D"/>
    <w:rsid w:val="00126703"/>
    <w:rsid w:val="001302C4"/>
    <w:rsid w:val="001642D3"/>
    <w:rsid w:val="00166ED0"/>
    <w:rsid w:val="001724AA"/>
    <w:rsid w:val="001751B8"/>
    <w:rsid w:val="00194AAD"/>
    <w:rsid w:val="00197EF6"/>
    <w:rsid w:val="001A1601"/>
    <w:rsid w:val="001A2641"/>
    <w:rsid w:val="001A55C0"/>
    <w:rsid w:val="001B107F"/>
    <w:rsid w:val="001B2B3B"/>
    <w:rsid w:val="001C11A7"/>
    <w:rsid w:val="001C7480"/>
    <w:rsid w:val="002004CD"/>
    <w:rsid w:val="00220C70"/>
    <w:rsid w:val="00275382"/>
    <w:rsid w:val="00277D0F"/>
    <w:rsid w:val="00282E16"/>
    <w:rsid w:val="0028364B"/>
    <w:rsid w:val="00284C03"/>
    <w:rsid w:val="002958BC"/>
    <w:rsid w:val="0029668A"/>
    <w:rsid w:val="002972E7"/>
    <w:rsid w:val="002A6533"/>
    <w:rsid w:val="002B6AA5"/>
    <w:rsid w:val="002C0052"/>
    <w:rsid w:val="002C09CA"/>
    <w:rsid w:val="002C6A4B"/>
    <w:rsid w:val="002C6F3F"/>
    <w:rsid w:val="002D307D"/>
    <w:rsid w:val="002E6B1A"/>
    <w:rsid w:val="002F3109"/>
    <w:rsid w:val="002F50C6"/>
    <w:rsid w:val="002F63B5"/>
    <w:rsid w:val="00313687"/>
    <w:rsid w:val="0031557D"/>
    <w:rsid w:val="00325FB5"/>
    <w:rsid w:val="00331923"/>
    <w:rsid w:val="00345D70"/>
    <w:rsid w:val="00364970"/>
    <w:rsid w:val="00365009"/>
    <w:rsid w:val="003951C7"/>
    <w:rsid w:val="003A0446"/>
    <w:rsid w:val="003A3DAA"/>
    <w:rsid w:val="003B27DE"/>
    <w:rsid w:val="003B5765"/>
    <w:rsid w:val="003B5A84"/>
    <w:rsid w:val="003B6096"/>
    <w:rsid w:val="003D6706"/>
    <w:rsid w:val="003F4931"/>
    <w:rsid w:val="003F6D28"/>
    <w:rsid w:val="004206DE"/>
    <w:rsid w:val="00453130"/>
    <w:rsid w:val="00453DF9"/>
    <w:rsid w:val="00460207"/>
    <w:rsid w:val="0046049D"/>
    <w:rsid w:val="00465968"/>
    <w:rsid w:val="004754E3"/>
    <w:rsid w:val="00490B4B"/>
    <w:rsid w:val="004B0973"/>
    <w:rsid w:val="004B4A8B"/>
    <w:rsid w:val="004B5B27"/>
    <w:rsid w:val="004D042B"/>
    <w:rsid w:val="004D7A2F"/>
    <w:rsid w:val="004E37CE"/>
    <w:rsid w:val="00512974"/>
    <w:rsid w:val="00526A91"/>
    <w:rsid w:val="00541CDB"/>
    <w:rsid w:val="005420DB"/>
    <w:rsid w:val="00555864"/>
    <w:rsid w:val="00585DFD"/>
    <w:rsid w:val="005A5E75"/>
    <w:rsid w:val="005C6EC8"/>
    <w:rsid w:val="005E1739"/>
    <w:rsid w:val="005E33C4"/>
    <w:rsid w:val="005E7E0C"/>
    <w:rsid w:val="005F406D"/>
    <w:rsid w:val="0060117B"/>
    <w:rsid w:val="0060241D"/>
    <w:rsid w:val="00607D0C"/>
    <w:rsid w:val="0061613D"/>
    <w:rsid w:val="0063276B"/>
    <w:rsid w:val="00634203"/>
    <w:rsid w:val="00643920"/>
    <w:rsid w:val="00643B40"/>
    <w:rsid w:val="006534A5"/>
    <w:rsid w:val="00694B8F"/>
    <w:rsid w:val="00695405"/>
    <w:rsid w:val="006B37DA"/>
    <w:rsid w:val="006B53EF"/>
    <w:rsid w:val="006B5CB9"/>
    <w:rsid w:val="006B753B"/>
    <w:rsid w:val="006C15E0"/>
    <w:rsid w:val="006D474A"/>
    <w:rsid w:val="006E1EC7"/>
    <w:rsid w:val="006E536D"/>
    <w:rsid w:val="006F2816"/>
    <w:rsid w:val="006F4114"/>
    <w:rsid w:val="006F78D0"/>
    <w:rsid w:val="007105D3"/>
    <w:rsid w:val="00726BD9"/>
    <w:rsid w:val="00730905"/>
    <w:rsid w:val="007521ED"/>
    <w:rsid w:val="007527C5"/>
    <w:rsid w:val="00774A1F"/>
    <w:rsid w:val="007810EE"/>
    <w:rsid w:val="007B2437"/>
    <w:rsid w:val="007B686C"/>
    <w:rsid w:val="007C3D1B"/>
    <w:rsid w:val="007C6EB5"/>
    <w:rsid w:val="007D1771"/>
    <w:rsid w:val="008107E8"/>
    <w:rsid w:val="008126C7"/>
    <w:rsid w:val="0081614B"/>
    <w:rsid w:val="00825A06"/>
    <w:rsid w:val="00827DE9"/>
    <w:rsid w:val="00830473"/>
    <w:rsid w:val="0083258B"/>
    <w:rsid w:val="00836052"/>
    <w:rsid w:val="0085763E"/>
    <w:rsid w:val="0087638E"/>
    <w:rsid w:val="00880C70"/>
    <w:rsid w:val="008944EE"/>
    <w:rsid w:val="008A067F"/>
    <w:rsid w:val="008A0E70"/>
    <w:rsid w:val="008C0379"/>
    <w:rsid w:val="008C638E"/>
    <w:rsid w:val="008D65D8"/>
    <w:rsid w:val="008E516F"/>
    <w:rsid w:val="008E59AF"/>
    <w:rsid w:val="008E704D"/>
    <w:rsid w:val="008E7805"/>
    <w:rsid w:val="0091156E"/>
    <w:rsid w:val="00920F8D"/>
    <w:rsid w:val="009234CB"/>
    <w:rsid w:val="00927E97"/>
    <w:rsid w:val="00937056"/>
    <w:rsid w:val="0094486B"/>
    <w:rsid w:val="00951E08"/>
    <w:rsid w:val="00952F05"/>
    <w:rsid w:val="00957FFB"/>
    <w:rsid w:val="00974C06"/>
    <w:rsid w:val="00985243"/>
    <w:rsid w:val="009865CA"/>
    <w:rsid w:val="00986FCC"/>
    <w:rsid w:val="0099067A"/>
    <w:rsid w:val="009942DD"/>
    <w:rsid w:val="009A49B5"/>
    <w:rsid w:val="009C4E1B"/>
    <w:rsid w:val="009E20B4"/>
    <w:rsid w:val="009E24DD"/>
    <w:rsid w:val="009F06CA"/>
    <w:rsid w:val="009F4A52"/>
    <w:rsid w:val="00A06BED"/>
    <w:rsid w:val="00A13F83"/>
    <w:rsid w:val="00A17172"/>
    <w:rsid w:val="00A41919"/>
    <w:rsid w:val="00A43301"/>
    <w:rsid w:val="00A53F22"/>
    <w:rsid w:val="00A66F8B"/>
    <w:rsid w:val="00A87CA2"/>
    <w:rsid w:val="00A97C5F"/>
    <w:rsid w:val="00AA2FD8"/>
    <w:rsid w:val="00AB1C94"/>
    <w:rsid w:val="00AB5A98"/>
    <w:rsid w:val="00AC1F2F"/>
    <w:rsid w:val="00AC3AB1"/>
    <w:rsid w:val="00AE7F4A"/>
    <w:rsid w:val="00AF23B1"/>
    <w:rsid w:val="00B03E3F"/>
    <w:rsid w:val="00B06AB0"/>
    <w:rsid w:val="00B12AB1"/>
    <w:rsid w:val="00B32F94"/>
    <w:rsid w:val="00B5614C"/>
    <w:rsid w:val="00B7261E"/>
    <w:rsid w:val="00B7743B"/>
    <w:rsid w:val="00B776CA"/>
    <w:rsid w:val="00BA5854"/>
    <w:rsid w:val="00BB38A1"/>
    <w:rsid w:val="00BB4AFE"/>
    <w:rsid w:val="00BD1E38"/>
    <w:rsid w:val="00BD279C"/>
    <w:rsid w:val="00BD7F70"/>
    <w:rsid w:val="00BF467E"/>
    <w:rsid w:val="00BF5942"/>
    <w:rsid w:val="00C12C70"/>
    <w:rsid w:val="00C33614"/>
    <w:rsid w:val="00C34159"/>
    <w:rsid w:val="00C373BB"/>
    <w:rsid w:val="00C44FF1"/>
    <w:rsid w:val="00C54025"/>
    <w:rsid w:val="00C55B4F"/>
    <w:rsid w:val="00C6239C"/>
    <w:rsid w:val="00C7736E"/>
    <w:rsid w:val="00CA71AA"/>
    <w:rsid w:val="00CC3CF4"/>
    <w:rsid w:val="00CC417A"/>
    <w:rsid w:val="00CD4A7E"/>
    <w:rsid w:val="00CE18CF"/>
    <w:rsid w:val="00D00E3E"/>
    <w:rsid w:val="00D05CB9"/>
    <w:rsid w:val="00D068DD"/>
    <w:rsid w:val="00D072AD"/>
    <w:rsid w:val="00D15F19"/>
    <w:rsid w:val="00D34C37"/>
    <w:rsid w:val="00D35380"/>
    <w:rsid w:val="00D3614E"/>
    <w:rsid w:val="00D42F76"/>
    <w:rsid w:val="00D53E05"/>
    <w:rsid w:val="00D62238"/>
    <w:rsid w:val="00D633B0"/>
    <w:rsid w:val="00D63500"/>
    <w:rsid w:val="00D7034E"/>
    <w:rsid w:val="00D97D55"/>
    <w:rsid w:val="00DA4BC4"/>
    <w:rsid w:val="00DA7081"/>
    <w:rsid w:val="00DB63A2"/>
    <w:rsid w:val="00DC1AC5"/>
    <w:rsid w:val="00DE6F40"/>
    <w:rsid w:val="00DF2624"/>
    <w:rsid w:val="00DF7A42"/>
    <w:rsid w:val="00E043B6"/>
    <w:rsid w:val="00E10BF3"/>
    <w:rsid w:val="00E14F80"/>
    <w:rsid w:val="00E21298"/>
    <w:rsid w:val="00E21E20"/>
    <w:rsid w:val="00E2218F"/>
    <w:rsid w:val="00E31368"/>
    <w:rsid w:val="00E32595"/>
    <w:rsid w:val="00E527C3"/>
    <w:rsid w:val="00E5460E"/>
    <w:rsid w:val="00E605A7"/>
    <w:rsid w:val="00E60FED"/>
    <w:rsid w:val="00E71C7F"/>
    <w:rsid w:val="00E84BE1"/>
    <w:rsid w:val="00EA1572"/>
    <w:rsid w:val="00EA2A93"/>
    <w:rsid w:val="00EA2EB3"/>
    <w:rsid w:val="00EA410E"/>
    <w:rsid w:val="00EA63BB"/>
    <w:rsid w:val="00EB28C6"/>
    <w:rsid w:val="00EE5A3C"/>
    <w:rsid w:val="00EE6365"/>
    <w:rsid w:val="00EF5733"/>
    <w:rsid w:val="00EF6518"/>
    <w:rsid w:val="00EF703A"/>
    <w:rsid w:val="00F07CCB"/>
    <w:rsid w:val="00F15CA7"/>
    <w:rsid w:val="00F36C81"/>
    <w:rsid w:val="00F41458"/>
    <w:rsid w:val="00F4268F"/>
    <w:rsid w:val="00F473C6"/>
    <w:rsid w:val="00F50EC5"/>
    <w:rsid w:val="00F73305"/>
    <w:rsid w:val="00F917DA"/>
    <w:rsid w:val="00FA01FF"/>
    <w:rsid w:val="00FA3536"/>
    <w:rsid w:val="00FB090B"/>
    <w:rsid w:val="00FC4BBB"/>
    <w:rsid w:val="00FC514B"/>
    <w:rsid w:val="00FE10D9"/>
    <w:rsid w:val="00FE5198"/>
    <w:rsid w:val="00FE5AD6"/>
    <w:rsid w:val="00FF0403"/>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customStyle="1" w:styleId="paragraph">
    <w:name w:val="paragraph"/>
    <w:basedOn w:val="Normln"/>
    <w:rsid w:val="003A3DAA"/>
    <w:pPr>
      <w:spacing w:before="100" w:beforeAutospacing="1" w:after="100" w:afterAutospacing="1"/>
    </w:pPr>
    <w:rPr>
      <w:lang w:val="en-US" w:eastAsia="en-US"/>
    </w:rPr>
  </w:style>
  <w:style w:type="character" w:customStyle="1" w:styleId="normaltextrun">
    <w:name w:val="normaltextrun"/>
    <w:basedOn w:val="Standardnpsmoodstavce"/>
    <w:rsid w:val="003A3DAA"/>
  </w:style>
  <w:style w:type="paragraph" w:customStyle="1" w:styleId="xmsonormal">
    <w:name w:val="x_msonormal"/>
    <w:basedOn w:val="Normln"/>
    <w:rsid w:val="003A3DAA"/>
    <w:rPr>
      <w:rFonts w:ascii="Calibri" w:eastAsiaTheme="minorHAnsi" w:hAnsi="Calibri" w:cs="Calibri"/>
      <w:sz w:val="22"/>
      <w:szCs w:val="22"/>
      <w:lang w:val="en-US" w:eastAsia="en-US"/>
    </w:rPr>
  </w:style>
  <w:style w:type="character" w:styleId="Zdraznn">
    <w:name w:val="Emphasis"/>
    <w:basedOn w:val="Standardnpsmoodstavce"/>
    <w:uiPriority w:val="20"/>
    <w:qFormat/>
    <w:rsid w:val="005C6E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eona.dankova@taktiq.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p.backova@samsung.com"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semiconductor.samsung.com/consumer-storage/support/warranty"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2723</TotalTime>
  <Pages>1</Pages>
  <Words>875</Words>
  <Characters>4745</Characters>
  <Application>Microsoft Office Word</Application>
  <DocSecurity>0</DocSecurity>
  <Lines>153</Lines>
  <Paragraphs>87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Katka</cp:lastModifiedBy>
  <cp:revision>21</cp:revision>
  <cp:lastPrinted>2017-10-31T19:52:00Z</cp:lastPrinted>
  <dcterms:created xsi:type="dcterms:W3CDTF">2023-11-09T11:08:00Z</dcterms:created>
  <dcterms:modified xsi:type="dcterms:W3CDTF">2023-11-13T09:00:00Z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y fmtid="{D5CDD505-2E9C-101B-9397-08002B2CF9AE}" pid="4" name="GrammarlyDocumentId">
    <vt:lpwstr>ce1cec6f84d9d6e631f0dfe5a31ff620be362a4fb5e8676bbd1ca659fdf596fe</vt:lpwstr>
  </property>
</Properties>
</file>