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666F3B" w14:textId="77777777" w:rsidR="00FB0823" w:rsidRDefault="00FB0823" w:rsidP="00F94199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4CDA9DEE" w14:textId="6754A813" w:rsidR="00FB0823" w:rsidRDefault="00FB0823" w:rsidP="00F94199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noProof/>
          <w:sz w:val="28"/>
          <w:szCs w:val="32"/>
        </w:rPr>
      </w:pPr>
      <w:r>
        <w:rPr>
          <w:rFonts w:ascii="Arial" w:eastAsia="Times New Roman" w:hAnsi="Arial" w:cs="Arial"/>
          <w:b/>
          <w:noProof/>
          <w:sz w:val="28"/>
          <w:szCs w:val="32"/>
        </w:rPr>
        <w:t xml:space="preserve">Technologie očima umění. Samsung </w:t>
      </w:r>
      <w:r w:rsidR="00B36516">
        <w:rPr>
          <w:rFonts w:ascii="Arial" w:eastAsia="Times New Roman" w:hAnsi="Arial" w:cs="Arial"/>
          <w:b/>
          <w:noProof/>
          <w:sz w:val="28"/>
          <w:szCs w:val="32"/>
        </w:rPr>
        <w:t xml:space="preserve">je novým </w:t>
      </w:r>
      <w:r>
        <w:rPr>
          <w:rFonts w:ascii="Arial" w:eastAsia="Times New Roman" w:hAnsi="Arial" w:cs="Arial"/>
          <w:b/>
          <w:noProof/>
          <w:sz w:val="28"/>
          <w:szCs w:val="32"/>
        </w:rPr>
        <w:t>partnerem Galerie Rudolfinum</w:t>
      </w:r>
    </w:p>
    <w:p w14:paraId="3D88D934" w14:textId="77777777" w:rsidR="00DC0DD0" w:rsidRDefault="00DC0DD0" w:rsidP="00F94199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3E7D3113" w14:textId="08C9A11B" w:rsidR="00DC0DD0" w:rsidRPr="00DC0DD0" w:rsidRDefault="00F52BDF" w:rsidP="00F94199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Cs/>
          <w:i/>
          <w:iCs/>
          <w:noProof/>
          <w:sz w:val="22"/>
        </w:rPr>
      </w:pPr>
      <w:r>
        <w:rPr>
          <w:rFonts w:ascii="Arial" w:eastAsia="Times New Roman" w:hAnsi="Arial" w:cs="Arial"/>
          <w:bCs/>
          <w:i/>
          <w:iCs/>
          <w:noProof/>
          <w:sz w:val="22"/>
        </w:rPr>
        <w:t>Prvním projektem spolupráce je výstava Poetics of Encryption</w:t>
      </w:r>
    </w:p>
    <w:p w14:paraId="05BD2FA1" w14:textId="77777777" w:rsidR="00AA591E" w:rsidRDefault="00AA591E" w:rsidP="00B64D7B">
      <w:pPr>
        <w:pStyle w:val="Normlnweb"/>
        <w:widowControl w:val="0"/>
        <w:spacing w:line="300" w:lineRule="auto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2796CDB1" w14:textId="11A08B88" w:rsidR="00C32003" w:rsidRDefault="00C32003" w:rsidP="00C3200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F821D6"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526C28">
        <w:rPr>
          <w:rFonts w:ascii="Arial" w:hAnsi="Arial" w:cs="Arial"/>
          <w:b/>
          <w:bCs/>
          <w:sz w:val="22"/>
          <w:szCs w:val="22"/>
        </w:rPr>
        <w:t>12</w:t>
      </w:r>
      <w:r w:rsidR="00761010" w:rsidRPr="00761010">
        <w:rPr>
          <w:rFonts w:ascii="Arial" w:hAnsi="Arial" w:cs="Arial"/>
          <w:b/>
          <w:bCs/>
          <w:sz w:val="22"/>
          <w:szCs w:val="22"/>
        </w:rPr>
        <w:t>.</w:t>
      </w:r>
      <w:r w:rsidRPr="00761010">
        <w:rPr>
          <w:rFonts w:ascii="Arial" w:hAnsi="Arial" w:cs="Arial"/>
          <w:b/>
          <w:bCs/>
          <w:sz w:val="22"/>
          <w:szCs w:val="22"/>
        </w:rPr>
        <w:t xml:space="preserve"> </w:t>
      </w:r>
      <w:r w:rsidR="00F52BDF">
        <w:rPr>
          <w:rFonts w:ascii="Arial" w:hAnsi="Arial" w:cs="Arial"/>
          <w:b/>
          <w:bCs/>
          <w:sz w:val="22"/>
          <w:szCs w:val="22"/>
        </w:rPr>
        <w:t>února</w:t>
      </w:r>
      <w:r w:rsidRPr="00F821D6">
        <w:rPr>
          <w:rFonts w:ascii="Arial" w:hAnsi="Arial" w:cs="Arial"/>
          <w:b/>
          <w:bCs/>
          <w:sz w:val="22"/>
          <w:szCs w:val="22"/>
        </w:rPr>
        <w:t xml:space="preserve"> 202</w:t>
      </w:r>
      <w:r w:rsidR="00F52BDF">
        <w:rPr>
          <w:rFonts w:ascii="Arial" w:hAnsi="Arial" w:cs="Arial"/>
          <w:b/>
          <w:bCs/>
          <w:sz w:val="22"/>
          <w:szCs w:val="22"/>
        </w:rPr>
        <w:t>5</w:t>
      </w:r>
      <w:r w:rsidRPr="00F821D6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F52BDF" w:rsidRPr="00F52BDF">
        <w:rPr>
          <w:rFonts w:ascii="Arial" w:hAnsi="Arial" w:cs="Arial"/>
          <w:b/>
          <w:bCs/>
          <w:sz w:val="22"/>
          <w:szCs w:val="22"/>
        </w:rPr>
        <w:t xml:space="preserve">Jak moc si technologie podmaňují své uživatele? Právě tuto otázku zkoumá výstava </w:t>
      </w:r>
      <w:proofErr w:type="spellStart"/>
      <w:r w:rsidR="00F52BDF" w:rsidRPr="00F52BDF">
        <w:rPr>
          <w:rFonts w:ascii="Arial" w:hAnsi="Arial" w:cs="Arial"/>
          <w:b/>
          <w:bCs/>
          <w:i/>
          <w:iCs/>
          <w:sz w:val="22"/>
          <w:szCs w:val="22"/>
        </w:rPr>
        <w:t>Poetics</w:t>
      </w:r>
      <w:proofErr w:type="spellEnd"/>
      <w:r w:rsidR="00F52BDF" w:rsidRPr="00F52BDF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proofErr w:type="spellStart"/>
      <w:r w:rsidR="00F52BDF" w:rsidRPr="00F52BDF">
        <w:rPr>
          <w:rFonts w:ascii="Arial" w:hAnsi="Arial" w:cs="Arial"/>
          <w:b/>
          <w:bCs/>
          <w:i/>
          <w:iCs/>
          <w:sz w:val="22"/>
          <w:szCs w:val="22"/>
        </w:rPr>
        <w:t>of</w:t>
      </w:r>
      <w:proofErr w:type="spellEnd"/>
      <w:r w:rsidR="00F52BDF" w:rsidRPr="00F52BDF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proofErr w:type="spellStart"/>
      <w:r w:rsidR="00F52BDF" w:rsidRPr="00F52BDF">
        <w:rPr>
          <w:rFonts w:ascii="Arial" w:hAnsi="Arial" w:cs="Arial"/>
          <w:b/>
          <w:bCs/>
          <w:i/>
          <w:iCs/>
          <w:sz w:val="22"/>
          <w:szCs w:val="22"/>
        </w:rPr>
        <w:t>Encryption</w:t>
      </w:r>
      <w:proofErr w:type="spellEnd"/>
      <w:r w:rsidR="00F52BDF" w:rsidRPr="00F52BDF">
        <w:rPr>
          <w:rFonts w:ascii="Arial" w:hAnsi="Arial" w:cs="Arial"/>
          <w:b/>
          <w:bCs/>
          <w:sz w:val="22"/>
          <w:szCs w:val="22"/>
        </w:rPr>
        <w:t xml:space="preserve">, kterou </w:t>
      </w:r>
      <w:r w:rsidR="00F52BDF">
        <w:rPr>
          <w:rFonts w:ascii="Arial" w:hAnsi="Arial" w:cs="Arial"/>
          <w:b/>
          <w:bCs/>
          <w:sz w:val="22"/>
          <w:szCs w:val="22"/>
        </w:rPr>
        <w:t>můžete</w:t>
      </w:r>
      <w:r w:rsidR="00F52BDF" w:rsidRPr="00F52BDF">
        <w:rPr>
          <w:rFonts w:ascii="Arial" w:hAnsi="Arial" w:cs="Arial"/>
          <w:b/>
          <w:bCs/>
          <w:sz w:val="22"/>
          <w:szCs w:val="22"/>
        </w:rPr>
        <w:t xml:space="preserve"> od 13. února navštívit v</w:t>
      </w:r>
      <w:r w:rsidR="007B4BEC">
        <w:rPr>
          <w:rFonts w:ascii="Arial" w:hAnsi="Arial" w:cs="Arial"/>
          <w:b/>
          <w:bCs/>
          <w:sz w:val="22"/>
          <w:szCs w:val="22"/>
        </w:rPr>
        <w:t> </w:t>
      </w:r>
      <w:r w:rsidR="00F52BDF" w:rsidRPr="00F52BDF">
        <w:rPr>
          <w:rFonts w:ascii="Arial" w:hAnsi="Arial" w:cs="Arial"/>
          <w:b/>
          <w:bCs/>
          <w:sz w:val="22"/>
          <w:szCs w:val="22"/>
        </w:rPr>
        <w:t xml:space="preserve">Galerii Rudolfinum. Na projektu uznávaného kurátora </w:t>
      </w:r>
      <w:proofErr w:type="spellStart"/>
      <w:r w:rsidR="00F52BDF" w:rsidRPr="00F52BDF">
        <w:rPr>
          <w:rFonts w:ascii="Arial" w:hAnsi="Arial" w:cs="Arial"/>
          <w:b/>
          <w:bCs/>
          <w:sz w:val="22"/>
          <w:szCs w:val="22"/>
        </w:rPr>
        <w:t>Nadima</w:t>
      </w:r>
      <w:proofErr w:type="spellEnd"/>
      <w:r w:rsidR="00F52BDF" w:rsidRPr="00F52BDF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F52BDF" w:rsidRPr="00F52BDF">
        <w:rPr>
          <w:rFonts w:ascii="Arial" w:hAnsi="Arial" w:cs="Arial"/>
          <w:b/>
          <w:bCs/>
          <w:sz w:val="22"/>
          <w:szCs w:val="22"/>
        </w:rPr>
        <w:t>Sammana</w:t>
      </w:r>
      <w:proofErr w:type="spellEnd"/>
      <w:r w:rsidR="00F52BDF" w:rsidRPr="00F52BDF">
        <w:rPr>
          <w:rFonts w:ascii="Arial" w:hAnsi="Arial" w:cs="Arial"/>
          <w:b/>
          <w:bCs/>
          <w:sz w:val="22"/>
          <w:szCs w:val="22"/>
        </w:rPr>
        <w:t xml:space="preserve"> se bude nově podílet také společnost Samsung Electronics, a</w:t>
      </w:r>
      <w:r w:rsidR="007B4BEC">
        <w:rPr>
          <w:rFonts w:ascii="Arial" w:hAnsi="Arial" w:cs="Arial"/>
          <w:b/>
          <w:bCs/>
          <w:sz w:val="22"/>
          <w:szCs w:val="22"/>
        </w:rPr>
        <w:t> </w:t>
      </w:r>
      <w:r w:rsidR="00F52BDF" w:rsidRPr="00F52BDF">
        <w:rPr>
          <w:rFonts w:ascii="Arial" w:hAnsi="Arial" w:cs="Arial"/>
          <w:b/>
          <w:bCs/>
          <w:sz w:val="22"/>
          <w:szCs w:val="22"/>
        </w:rPr>
        <w:t>to v</w:t>
      </w:r>
      <w:r w:rsidR="007B4BEC">
        <w:rPr>
          <w:rFonts w:ascii="Arial" w:hAnsi="Arial" w:cs="Arial"/>
          <w:b/>
          <w:bCs/>
          <w:sz w:val="22"/>
          <w:szCs w:val="22"/>
        </w:rPr>
        <w:t xml:space="preserve"> </w:t>
      </w:r>
      <w:r w:rsidR="00F52BDF" w:rsidRPr="00F52BDF">
        <w:rPr>
          <w:rFonts w:ascii="Arial" w:hAnsi="Arial" w:cs="Arial"/>
          <w:b/>
          <w:bCs/>
          <w:sz w:val="22"/>
          <w:szCs w:val="22"/>
        </w:rPr>
        <w:t>roli technologického partnera galerie.</w:t>
      </w:r>
    </w:p>
    <w:p w14:paraId="6DC8AC5E" w14:textId="23CB0E4E" w:rsidR="00AC653A" w:rsidRDefault="00AC653A" w:rsidP="00C32003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261C7FE4" w14:textId="0A2FD333" w:rsidR="00AC653A" w:rsidRDefault="00F52BDF" w:rsidP="00C32003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noProof/>
          <w:sz w:val="22"/>
          <w:szCs w:val="22"/>
        </w:rPr>
        <w:drawing>
          <wp:inline distT="0" distB="0" distL="0" distR="0" wp14:anchorId="67C606F2" wp14:editId="3A364B6C">
            <wp:extent cx="5729605" cy="3819525"/>
            <wp:effectExtent l="0" t="0" r="0" b="3175"/>
            <wp:docPr id="257730746" name="Obrázek 1" descr="Obsah obrázku interiér, Lidská tvář, oblečení, nábytek&#10;&#10;Obsah vygenerovaný umělou inteligencí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730746" name="Obrázek 1" descr="Obsah obrázku interiér, Lidská tvář, oblečení, nábytek&#10;&#10;Obsah vygenerovaný umělou inteligencí může být nesprávný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9605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784632" w14:textId="41AC9441" w:rsidR="00410181" w:rsidRPr="00410181" w:rsidRDefault="00410181" w:rsidP="00C32003">
      <w:pPr>
        <w:jc w:val="both"/>
        <w:rPr>
          <w:rFonts w:ascii="Arial" w:hAnsi="Arial" w:cs="Arial"/>
          <w:i/>
          <w:iCs/>
          <w:sz w:val="18"/>
          <w:szCs w:val="18"/>
        </w:rPr>
      </w:pPr>
      <w:r w:rsidRPr="00410181">
        <w:rPr>
          <w:rFonts w:ascii="Arial" w:hAnsi="Arial" w:cs="Arial"/>
          <w:i/>
          <w:iCs/>
          <w:sz w:val="18"/>
          <w:szCs w:val="18"/>
        </w:rPr>
        <w:t xml:space="preserve">Andrea </w:t>
      </w:r>
      <w:proofErr w:type="spellStart"/>
      <w:r w:rsidRPr="00410181">
        <w:rPr>
          <w:rFonts w:ascii="Arial" w:hAnsi="Arial" w:cs="Arial"/>
          <w:i/>
          <w:iCs/>
          <w:sz w:val="18"/>
          <w:szCs w:val="18"/>
        </w:rPr>
        <w:t>Khôra</w:t>
      </w:r>
      <w:proofErr w:type="spellEnd"/>
      <w:r w:rsidRPr="00410181">
        <w:rPr>
          <w:rFonts w:ascii="Arial" w:hAnsi="Arial" w:cs="Arial"/>
          <w:i/>
          <w:iCs/>
          <w:sz w:val="18"/>
          <w:szCs w:val="18"/>
        </w:rPr>
        <w:t xml:space="preserve">, RAPTURE, 2024. Video, </w:t>
      </w:r>
      <w:proofErr w:type="spellStart"/>
      <w:r w:rsidRPr="00410181">
        <w:rPr>
          <w:rFonts w:ascii="Arial" w:hAnsi="Arial" w:cs="Arial"/>
          <w:i/>
          <w:iCs/>
          <w:sz w:val="18"/>
          <w:szCs w:val="18"/>
        </w:rPr>
        <w:t>sound</w:t>
      </w:r>
      <w:proofErr w:type="spellEnd"/>
      <w:r w:rsidRPr="00410181">
        <w:rPr>
          <w:rFonts w:ascii="Arial" w:hAnsi="Arial" w:cs="Arial"/>
          <w:i/>
          <w:iCs/>
          <w:sz w:val="18"/>
          <w:szCs w:val="18"/>
        </w:rPr>
        <w:t xml:space="preserve">, 24′10″, </w:t>
      </w:r>
      <w:proofErr w:type="spellStart"/>
      <w:r w:rsidRPr="00410181">
        <w:rPr>
          <w:rFonts w:ascii="Arial" w:hAnsi="Arial" w:cs="Arial"/>
          <w:i/>
          <w:iCs/>
          <w:sz w:val="18"/>
          <w:szCs w:val="18"/>
        </w:rPr>
        <w:t>medical</w:t>
      </w:r>
      <w:proofErr w:type="spellEnd"/>
      <w:r w:rsidRPr="00410181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410181">
        <w:rPr>
          <w:rFonts w:ascii="Arial" w:hAnsi="Arial" w:cs="Arial"/>
          <w:i/>
          <w:iCs/>
          <w:sz w:val="18"/>
          <w:szCs w:val="18"/>
        </w:rPr>
        <w:t>chairs</w:t>
      </w:r>
      <w:proofErr w:type="spellEnd"/>
      <w:r w:rsidRPr="00410181">
        <w:rPr>
          <w:rFonts w:ascii="Arial" w:hAnsi="Arial" w:cs="Arial"/>
          <w:i/>
          <w:iCs/>
          <w:sz w:val="18"/>
          <w:szCs w:val="18"/>
        </w:rPr>
        <w:t xml:space="preserve">, </w:t>
      </w:r>
      <w:proofErr w:type="spellStart"/>
      <w:r w:rsidRPr="00410181">
        <w:rPr>
          <w:rFonts w:ascii="Arial" w:hAnsi="Arial" w:cs="Arial"/>
          <w:i/>
          <w:iCs/>
          <w:sz w:val="18"/>
          <w:szCs w:val="18"/>
        </w:rPr>
        <w:t>roller</w:t>
      </w:r>
      <w:proofErr w:type="spellEnd"/>
      <w:r w:rsidRPr="00410181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410181">
        <w:rPr>
          <w:rFonts w:ascii="Arial" w:hAnsi="Arial" w:cs="Arial"/>
          <w:i/>
          <w:iCs/>
          <w:sz w:val="18"/>
          <w:szCs w:val="18"/>
        </w:rPr>
        <w:t>banners</w:t>
      </w:r>
      <w:proofErr w:type="spellEnd"/>
      <w:r w:rsidRPr="00410181">
        <w:rPr>
          <w:rFonts w:ascii="Arial" w:hAnsi="Arial" w:cs="Arial"/>
          <w:i/>
          <w:iCs/>
          <w:sz w:val="18"/>
          <w:szCs w:val="18"/>
        </w:rPr>
        <w:t xml:space="preserve">. </w:t>
      </w:r>
      <w:proofErr w:type="spellStart"/>
      <w:r w:rsidRPr="00410181">
        <w:rPr>
          <w:rFonts w:ascii="Arial" w:hAnsi="Arial" w:cs="Arial"/>
          <w:i/>
          <w:iCs/>
          <w:sz w:val="18"/>
          <w:szCs w:val="18"/>
        </w:rPr>
        <w:t>Courtesy</w:t>
      </w:r>
      <w:proofErr w:type="spellEnd"/>
      <w:r w:rsidRPr="00410181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410181">
        <w:rPr>
          <w:rFonts w:ascii="Arial" w:hAnsi="Arial" w:cs="Arial"/>
          <w:i/>
          <w:iCs/>
          <w:sz w:val="18"/>
          <w:szCs w:val="18"/>
        </w:rPr>
        <w:t>the</w:t>
      </w:r>
      <w:proofErr w:type="spellEnd"/>
      <w:r w:rsidRPr="00410181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410181">
        <w:rPr>
          <w:rFonts w:ascii="Arial" w:hAnsi="Arial" w:cs="Arial"/>
          <w:i/>
          <w:iCs/>
          <w:sz w:val="18"/>
          <w:szCs w:val="18"/>
        </w:rPr>
        <w:t>artist</w:t>
      </w:r>
      <w:proofErr w:type="spellEnd"/>
    </w:p>
    <w:p w14:paraId="29F05F95" w14:textId="0EF9C035" w:rsidR="00AC653A" w:rsidRDefault="00AC653A" w:rsidP="00C32003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45538DAE" w14:textId="3C3B29E6" w:rsidR="0010036C" w:rsidRPr="0010036C" w:rsidRDefault="0089742A" w:rsidP="0010036C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Víc než</w:t>
      </w:r>
      <w:r w:rsidR="0010036C" w:rsidRPr="0010036C">
        <w:rPr>
          <w:rFonts w:ascii="Arial" w:hAnsi="Arial" w:cs="Arial"/>
          <w:sz w:val="22"/>
          <w:szCs w:val="22"/>
        </w:rPr>
        <w:t xml:space="preserve"> tři desítky umělců a umělkyň pod hlavičkou projektu </w:t>
      </w:r>
      <w:proofErr w:type="spellStart"/>
      <w:r w:rsidR="0010036C" w:rsidRPr="0010036C">
        <w:rPr>
          <w:rFonts w:ascii="Arial" w:hAnsi="Arial" w:cs="Arial"/>
          <w:i/>
          <w:iCs/>
          <w:sz w:val="22"/>
          <w:szCs w:val="22"/>
        </w:rPr>
        <w:t>Poetics</w:t>
      </w:r>
      <w:proofErr w:type="spellEnd"/>
      <w:r w:rsidR="0010036C" w:rsidRPr="0010036C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10036C" w:rsidRPr="0010036C">
        <w:rPr>
          <w:rFonts w:ascii="Arial" w:hAnsi="Arial" w:cs="Arial"/>
          <w:i/>
          <w:iCs/>
          <w:sz w:val="22"/>
          <w:szCs w:val="22"/>
        </w:rPr>
        <w:t>of</w:t>
      </w:r>
      <w:proofErr w:type="spellEnd"/>
      <w:r w:rsidR="0010036C" w:rsidRPr="0010036C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10036C" w:rsidRPr="0010036C">
        <w:rPr>
          <w:rFonts w:ascii="Arial" w:hAnsi="Arial" w:cs="Arial"/>
          <w:i/>
          <w:iCs/>
          <w:sz w:val="22"/>
          <w:szCs w:val="22"/>
        </w:rPr>
        <w:t>Encryption</w:t>
      </w:r>
      <w:proofErr w:type="spellEnd"/>
      <w:r w:rsidR="0010036C" w:rsidRPr="0010036C">
        <w:rPr>
          <w:rFonts w:ascii="Arial" w:hAnsi="Arial" w:cs="Arial"/>
          <w:sz w:val="22"/>
          <w:szCs w:val="22"/>
        </w:rPr>
        <w:t xml:space="preserve"> ukazují, jak se vztah lidí a digitálních technologií odráží ve světě umění. Výstava představuje historická </w:t>
      </w:r>
      <w:r w:rsidR="0010036C" w:rsidRPr="0010036C">
        <w:rPr>
          <w:rFonts w:ascii="Arial" w:hAnsi="Arial" w:cs="Arial"/>
          <w:sz w:val="22"/>
          <w:szCs w:val="22"/>
        </w:rPr>
        <w:lastRenderedPageBreak/>
        <w:t>i</w:t>
      </w:r>
      <w:r w:rsidR="007B4BEC">
        <w:rPr>
          <w:rFonts w:ascii="Arial" w:hAnsi="Arial" w:cs="Arial"/>
          <w:sz w:val="22"/>
          <w:szCs w:val="22"/>
        </w:rPr>
        <w:t> </w:t>
      </w:r>
      <w:r w:rsidR="0010036C" w:rsidRPr="0010036C">
        <w:rPr>
          <w:rFonts w:ascii="Arial" w:hAnsi="Arial" w:cs="Arial"/>
          <w:sz w:val="22"/>
          <w:szCs w:val="22"/>
        </w:rPr>
        <w:t>nově objednaná díla prostřednictvím analogových i digitálních médií – a zážitek z</w:t>
      </w:r>
      <w:r w:rsidR="007B4BEC">
        <w:rPr>
          <w:rFonts w:ascii="Arial" w:hAnsi="Arial" w:cs="Arial"/>
          <w:sz w:val="22"/>
          <w:szCs w:val="22"/>
        </w:rPr>
        <w:t> </w:t>
      </w:r>
      <w:r w:rsidR="0010036C" w:rsidRPr="0010036C">
        <w:rPr>
          <w:rFonts w:ascii="Arial" w:hAnsi="Arial" w:cs="Arial"/>
          <w:sz w:val="22"/>
          <w:szCs w:val="22"/>
        </w:rPr>
        <w:t>uměleckých děl podpoří i špičkové televizory Samsung.</w:t>
      </w:r>
    </w:p>
    <w:p w14:paraId="316F1797" w14:textId="77777777" w:rsidR="0010036C" w:rsidRPr="0010036C" w:rsidRDefault="0010036C" w:rsidP="0010036C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DE8CB5C" w14:textId="35906215" w:rsidR="0010036C" w:rsidRPr="0010036C" w:rsidRDefault="0010036C" w:rsidP="0010036C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10036C">
        <w:rPr>
          <w:rFonts w:ascii="Arial" w:hAnsi="Arial" w:cs="Arial"/>
          <w:b/>
          <w:bCs/>
          <w:sz w:val="22"/>
          <w:szCs w:val="22"/>
        </w:rPr>
        <w:t xml:space="preserve">Samsung </w:t>
      </w:r>
      <w:r w:rsidR="00E03402">
        <w:rPr>
          <w:rFonts w:ascii="Arial" w:hAnsi="Arial" w:cs="Arial"/>
          <w:b/>
          <w:bCs/>
          <w:sz w:val="22"/>
          <w:szCs w:val="22"/>
        </w:rPr>
        <w:t>v roli</w:t>
      </w:r>
      <w:r w:rsidRPr="0010036C">
        <w:rPr>
          <w:rFonts w:ascii="Arial" w:hAnsi="Arial" w:cs="Arial"/>
          <w:b/>
          <w:bCs/>
          <w:sz w:val="22"/>
          <w:szCs w:val="22"/>
        </w:rPr>
        <w:t xml:space="preserve"> partner</w:t>
      </w:r>
      <w:r w:rsidR="00E03402">
        <w:rPr>
          <w:rFonts w:ascii="Arial" w:hAnsi="Arial" w:cs="Arial"/>
          <w:b/>
          <w:bCs/>
          <w:sz w:val="22"/>
          <w:szCs w:val="22"/>
        </w:rPr>
        <w:t>a</w:t>
      </w:r>
      <w:r w:rsidRPr="0010036C">
        <w:rPr>
          <w:rFonts w:ascii="Arial" w:hAnsi="Arial" w:cs="Arial"/>
          <w:b/>
          <w:bCs/>
          <w:sz w:val="22"/>
          <w:szCs w:val="22"/>
        </w:rPr>
        <w:t xml:space="preserve"> digitálního umění</w:t>
      </w:r>
    </w:p>
    <w:p w14:paraId="36CE312F" w14:textId="77777777" w:rsidR="0010036C" w:rsidRPr="0010036C" w:rsidRDefault="0010036C" w:rsidP="0010036C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F41AAB9" w14:textId="308050EE" w:rsidR="0010036C" w:rsidRPr="0010036C" w:rsidRDefault="0010036C" w:rsidP="0010036C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10036C">
        <w:rPr>
          <w:rFonts w:ascii="Arial" w:hAnsi="Arial" w:cs="Arial"/>
          <w:i/>
          <w:iCs/>
          <w:sz w:val="22"/>
          <w:szCs w:val="22"/>
        </w:rPr>
        <w:t xml:space="preserve">„Téma výstavy – tedy vliv technologií na lidskou zkušenost – vnímáme jako velmi důležité. Máme proto velkou radost, že se díky partnerství s Galerií Rudolfinum můžeme podílet nejen na umělecké reflexi technologického pokroku, ale </w:t>
      </w:r>
      <w:r w:rsidR="007B4BEC">
        <w:rPr>
          <w:rFonts w:ascii="Arial" w:hAnsi="Arial" w:cs="Arial"/>
          <w:i/>
          <w:iCs/>
          <w:sz w:val="22"/>
          <w:szCs w:val="22"/>
        </w:rPr>
        <w:t>také</w:t>
      </w:r>
      <w:r w:rsidRPr="0010036C">
        <w:rPr>
          <w:rFonts w:ascii="Arial" w:hAnsi="Arial" w:cs="Arial"/>
          <w:i/>
          <w:iCs/>
          <w:sz w:val="22"/>
          <w:szCs w:val="22"/>
        </w:rPr>
        <w:t xml:space="preserve"> na rozvoji digitálního umění,“</w:t>
      </w:r>
      <w:r w:rsidRPr="0010036C">
        <w:rPr>
          <w:rFonts w:ascii="Arial" w:hAnsi="Arial" w:cs="Arial"/>
          <w:sz w:val="22"/>
          <w:szCs w:val="22"/>
        </w:rPr>
        <w:t xml:space="preserve"> říká </w:t>
      </w:r>
      <w:r w:rsidRPr="0010036C">
        <w:rPr>
          <w:rFonts w:ascii="Arial" w:hAnsi="Arial" w:cs="Arial"/>
          <w:b/>
          <w:bCs/>
          <w:sz w:val="22"/>
          <w:szCs w:val="22"/>
        </w:rPr>
        <w:t>Martin Huba</w:t>
      </w:r>
      <w:r w:rsidRPr="0010036C">
        <w:rPr>
          <w:rFonts w:ascii="Arial" w:hAnsi="Arial" w:cs="Arial"/>
          <w:sz w:val="22"/>
          <w:szCs w:val="22"/>
        </w:rPr>
        <w:t>, produktový manažer společnosti Samsung Electronics.</w:t>
      </w:r>
    </w:p>
    <w:p w14:paraId="353F3C19" w14:textId="77777777" w:rsidR="0010036C" w:rsidRPr="0010036C" w:rsidRDefault="0010036C" w:rsidP="0010036C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75E91D6" w14:textId="3F7E69CA" w:rsidR="008A2590" w:rsidRPr="008A2590" w:rsidRDefault="008A2590" w:rsidP="0010036C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8A2590">
        <w:rPr>
          <w:rFonts w:ascii="Arial" w:hAnsi="Arial" w:cs="Arial"/>
          <w:i/>
          <w:iCs/>
          <w:sz w:val="22"/>
          <w:szCs w:val="22"/>
        </w:rPr>
        <w:t>„Galerie Rudolfinum je hrdá na to, že může v Praze představit uznávanou výstavu </w:t>
      </w:r>
      <w:proofErr w:type="spellStart"/>
      <w:r w:rsidRPr="008A2590">
        <w:rPr>
          <w:rFonts w:ascii="Arial" w:hAnsi="Arial" w:cs="Arial"/>
          <w:i/>
          <w:iCs/>
          <w:sz w:val="22"/>
          <w:szCs w:val="22"/>
        </w:rPr>
        <w:t>Poetics</w:t>
      </w:r>
      <w:proofErr w:type="spellEnd"/>
      <w:r w:rsidRPr="008A2590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8A2590">
        <w:rPr>
          <w:rFonts w:ascii="Arial" w:hAnsi="Arial" w:cs="Arial"/>
          <w:i/>
          <w:iCs/>
          <w:sz w:val="22"/>
          <w:szCs w:val="22"/>
        </w:rPr>
        <w:t>of</w:t>
      </w:r>
      <w:proofErr w:type="spellEnd"/>
      <w:r w:rsidRPr="008A2590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8A2590">
        <w:rPr>
          <w:rFonts w:ascii="Arial" w:hAnsi="Arial" w:cs="Arial"/>
          <w:i/>
          <w:iCs/>
          <w:sz w:val="22"/>
          <w:szCs w:val="22"/>
        </w:rPr>
        <w:t>Encryption</w:t>
      </w:r>
      <w:proofErr w:type="spellEnd"/>
      <w:r w:rsidRPr="008A2590">
        <w:rPr>
          <w:rFonts w:ascii="Arial" w:hAnsi="Arial" w:cs="Arial"/>
          <w:i/>
          <w:iCs/>
          <w:sz w:val="22"/>
          <w:szCs w:val="22"/>
        </w:rPr>
        <w:t>, a to ve spolupráci se společností Samsung. Tématem zkoumání našeho složitého vztahu k novým technologiím, jež nás obklopují, je výstava ideálním propojením se stylovými</w:t>
      </w:r>
      <w:r w:rsidRPr="008A2590">
        <w:rPr>
          <w:rFonts w:ascii="Arial" w:hAnsi="Arial" w:cs="Arial"/>
          <w:i/>
          <w:iCs/>
          <w:sz w:val="22"/>
          <w:szCs w:val="22"/>
        </w:rPr>
        <w:br/>
        <w:t>a špičkovými audiovizuálními produkty společnosti Samsung. Cenná podpora společnosti Samsung jako technologického partnera umožňuje Galerii Rudolfinum sdílet vize některých</w:t>
      </w:r>
      <w:r w:rsidRPr="008A2590">
        <w:rPr>
          <w:rFonts w:ascii="Arial" w:hAnsi="Arial" w:cs="Arial"/>
          <w:i/>
          <w:iCs/>
          <w:sz w:val="22"/>
          <w:szCs w:val="22"/>
        </w:rPr>
        <w:br/>
        <w:t xml:space="preserve">z nejinovativnějších českých i mezinárodních umělců, kteří v současnosti posouvají hranice současného umění. Těší mne, že se společnost Samsung rozhodla podpořit práci Galerie Rudolfinum, a doufám, že je to začátek řady dalších skvělých projektů,“ </w:t>
      </w:r>
      <w:r w:rsidRPr="008A2590">
        <w:rPr>
          <w:rFonts w:ascii="Arial" w:hAnsi="Arial" w:cs="Arial"/>
          <w:sz w:val="22"/>
          <w:szCs w:val="22"/>
        </w:rPr>
        <w:t xml:space="preserve">uvedla ředitelka Galerie Rudolfinum </w:t>
      </w:r>
      <w:r w:rsidRPr="008A2590">
        <w:rPr>
          <w:rFonts w:ascii="Arial" w:hAnsi="Arial" w:cs="Arial"/>
          <w:b/>
          <w:bCs/>
          <w:sz w:val="22"/>
          <w:szCs w:val="22"/>
        </w:rPr>
        <w:t>Julia Bailey</w:t>
      </w:r>
      <w:r w:rsidRPr="008A2590">
        <w:rPr>
          <w:rFonts w:ascii="Arial" w:hAnsi="Arial" w:cs="Arial"/>
          <w:sz w:val="22"/>
          <w:szCs w:val="22"/>
        </w:rPr>
        <w:t>.</w:t>
      </w:r>
    </w:p>
    <w:p w14:paraId="3C886B9F" w14:textId="77777777" w:rsidR="0010036C" w:rsidRPr="0010036C" w:rsidRDefault="0010036C" w:rsidP="0010036C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8957945" w14:textId="1873AF04" w:rsidR="0010036C" w:rsidRPr="0010036C" w:rsidRDefault="0010036C" w:rsidP="0010036C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10036C">
        <w:rPr>
          <w:rFonts w:ascii="Arial" w:hAnsi="Arial" w:cs="Arial"/>
          <w:b/>
          <w:bCs/>
          <w:sz w:val="22"/>
          <w:szCs w:val="22"/>
        </w:rPr>
        <w:t xml:space="preserve">Umělecká díla </w:t>
      </w:r>
      <w:r w:rsidR="003E0876">
        <w:rPr>
          <w:rFonts w:ascii="Arial" w:hAnsi="Arial" w:cs="Arial"/>
          <w:b/>
          <w:bCs/>
          <w:sz w:val="22"/>
          <w:szCs w:val="22"/>
        </w:rPr>
        <w:t>i</w:t>
      </w:r>
      <w:r w:rsidRPr="0010036C">
        <w:rPr>
          <w:rFonts w:ascii="Arial" w:hAnsi="Arial" w:cs="Arial"/>
          <w:b/>
          <w:bCs/>
          <w:sz w:val="22"/>
          <w:szCs w:val="22"/>
        </w:rPr>
        <w:t xml:space="preserve"> v obývacím pokoji</w:t>
      </w:r>
    </w:p>
    <w:p w14:paraId="795A22FB" w14:textId="77777777" w:rsidR="0010036C" w:rsidRPr="0010036C" w:rsidRDefault="0010036C" w:rsidP="0010036C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1FCEC00" w14:textId="143E4D5A" w:rsidR="0010036C" w:rsidRPr="0010036C" w:rsidRDefault="0010036C" w:rsidP="0010036C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10036C">
        <w:rPr>
          <w:rFonts w:ascii="Arial" w:hAnsi="Arial" w:cs="Arial"/>
          <w:sz w:val="22"/>
          <w:szCs w:val="22"/>
        </w:rPr>
        <w:t>Samsung má s propojováním technologií a</w:t>
      </w:r>
      <w:r w:rsidR="007B4BEC">
        <w:rPr>
          <w:rFonts w:ascii="Arial" w:hAnsi="Arial" w:cs="Arial"/>
          <w:sz w:val="22"/>
          <w:szCs w:val="22"/>
        </w:rPr>
        <w:t> </w:t>
      </w:r>
      <w:r w:rsidRPr="0010036C">
        <w:rPr>
          <w:rFonts w:ascii="Arial" w:hAnsi="Arial" w:cs="Arial"/>
          <w:sz w:val="22"/>
          <w:szCs w:val="22"/>
        </w:rPr>
        <w:t xml:space="preserve">umění dlouhodobé zkušenosti. Příkladem je televizor </w:t>
      </w:r>
      <w:proofErr w:type="spellStart"/>
      <w:r w:rsidRPr="0010036C">
        <w:rPr>
          <w:rFonts w:ascii="Arial" w:hAnsi="Arial" w:cs="Arial"/>
          <w:sz w:val="22"/>
          <w:szCs w:val="22"/>
        </w:rPr>
        <w:t>The</w:t>
      </w:r>
      <w:proofErr w:type="spellEnd"/>
      <w:r w:rsidRPr="0010036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0036C">
        <w:rPr>
          <w:rFonts w:ascii="Arial" w:hAnsi="Arial" w:cs="Arial"/>
          <w:sz w:val="22"/>
          <w:szCs w:val="22"/>
        </w:rPr>
        <w:t>Frame</w:t>
      </w:r>
      <w:proofErr w:type="spellEnd"/>
      <w:r w:rsidRPr="0010036C">
        <w:rPr>
          <w:rFonts w:ascii="Arial" w:hAnsi="Arial" w:cs="Arial"/>
          <w:sz w:val="22"/>
          <w:szCs w:val="22"/>
        </w:rPr>
        <w:t xml:space="preserve">, </w:t>
      </w:r>
      <w:r w:rsidR="0003044B">
        <w:rPr>
          <w:rFonts w:ascii="Arial" w:hAnsi="Arial" w:cs="Arial"/>
          <w:sz w:val="22"/>
          <w:szCs w:val="22"/>
        </w:rPr>
        <w:t>který</w:t>
      </w:r>
      <w:r w:rsidRPr="0010036C">
        <w:rPr>
          <w:rFonts w:ascii="Arial" w:hAnsi="Arial" w:cs="Arial"/>
          <w:sz w:val="22"/>
          <w:szCs w:val="22"/>
        </w:rPr>
        <w:t xml:space="preserve"> po vypnutí dokáže proměnit svoji matnou obrazovku v autentické umělecké dílo. Nabídka obchodu Art </w:t>
      </w:r>
      <w:proofErr w:type="spellStart"/>
      <w:r w:rsidRPr="0010036C">
        <w:rPr>
          <w:rFonts w:ascii="Arial" w:hAnsi="Arial" w:cs="Arial"/>
          <w:sz w:val="22"/>
          <w:szCs w:val="22"/>
        </w:rPr>
        <w:t>Store</w:t>
      </w:r>
      <w:proofErr w:type="spellEnd"/>
      <w:r w:rsidRPr="0010036C">
        <w:rPr>
          <w:rFonts w:ascii="Arial" w:hAnsi="Arial" w:cs="Arial"/>
          <w:sz w:val="22"/>
          <w:szCs w:val="22"/>
        </w:rPr>
        <w:t xml:space="preserve"> zahrnuje kurátorský výběr</w:t>
      </w:r>
      <w:r w:rsidR="00045D4B">
        <w:rPr>
          <w:rFonts w:ascii="Arial" w:hAnsi="Arial" w:cs="Arial"/>
          <w:sz w:val="22"/>
          <w:szCs w:val="22"/>
        </w:rPr>
        <w:t xml:space="preserve"> více </w:t>
      </w:r>
      <w:proofErr w:type="gramStart"/>
      <w:r w:rsidR="00045D4B">
        <w:rPr>
          <w:rFonts w:ascii="Arial" w:hAnsi="Arial" w:cs="Arial"/>
          <w:sz w:val="22"/>
          <w:szCs w:val="22"/>
        </w:rPr>
        <w:t>než</w:t>
      </w:r>
      <w:r w:rsidRPr="0010036C">
        <w:rPr>
          <w:rFonts w:ascii="Arial" w:hAnsi="Arial" w:cs="Arial"/>
          <w:sz w:val="22"/>
          <w:szCs w:val="22"/>
        </w:rPr>
        <w:t xml:space="preserve"> </w:t>
      </w:r>
      <w:r w:rsidR="00045D4B">
        <w:rPr>
          <w:rFonts w:ascii="Arial" w:hAnsi="Arial" w:cs="Arial"/>
          <w:sz w:val="22"/>
          <w:szCs w:val="22"/>
        </w:rPr>
        <w:t> 3</w:t>
      </w:r>
      <w:proofErr w:type="gramEnd"/>
      <w:r w:rsidR="00045D4B">
        <w:rPr>
          <w:rFonts w:ascii="Arial" w:hAnsi="Arial" w:cs="Arial"/>
          <w:sz w:val="22"/>
          <w:szCs w:val="22"/>
        </w:rPr>
        <w:t xml:space="preserve"> 000</w:t>
      </w:r>
      <w:r w:rsidRPr="0010036C">
        <w:rPr>
          <w:rFonts w:ascii="Arial" w:hAnsi="Arial" w:cs="Arial"/>
          <w:sz w:val="22"/>
          <w:szCs w:val="22"/>
        </w:rPr>
        <w:t xml:space="preserve"> obrazů a fotografií předních světových galerií. A stejně jako v renomované galerii</w:t>
      </w:r>
      <w:r w:rsidR="0003044B">
        <w:rPr>
          <w:rFonts w:ascii="Arial" w:hAnsi="Arial" w:cs="Arial"/>
          <w:sz w:val="22"/>
          <w:szCs w:val="22"/>
        </w:rPr>
        <w:t xml:space="preserve"> se </w:t>
      </w:r>
      <w:r w:rsidRPr="0010036C">
        <w:rPr>
          <w:rFonts w:ascii="Arial" w:hAnsi="Arial" w:cs="Arial"/>
          <w:sz w:val="22"/>
          <w:szCs w:val="22"/>
        </w:rPr>
        <w:t xml:space="preserve">i sbírka Art </w:t>
      </w:r>
      <w:proofErr w:type="spellStart"/>
      <w:r w:rsidRPr="0010036C">
        <w:rPr>
          <w:rFonts w:ascii="Arial" w:hAnsi="Arial" w:cs="Arial"/>
          <w:sz w:val="22"/>
          <w:szCs w:val="22"/>
        </w:rPr>
        <w:t>Store</w:t>
      </w:r>
      <w:proofErr w:type="spellEnd"/>
      <w:r w:rsidRPr="0010036C">
        <w:rPr>
          <w:rFonts w:ascii="Arial" w:hAnsi="Arial" w:cs="Arial"/>
          <w:sz w:val="22"/>
          <w:szCs w:val="22"/>
        </w:rPr>
        <w:t xml:space="preserve"> pravidelně aktualizuje.</w:t>
      </w:r>
    </w:p>
    <w:p w14:paraId="2EF6765F" w14:textId="77777777" w:rsidR="0010036C" w:rsidRPr="0010036C" w:rsidRDefault="0010036C" w:rsidP="0010036C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027E118" w14:textId="21F4E131" w:rsidR="0010036C" w:rsidRPr="0010036C" w:rsidRDefault="0010036C" w:rsidP="0010036C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10036C">
        <w:rPr>
          <w:rFonts w:ascii="Arial" w:hAnsi="Arial" w:cs="Arial"/>
          <w:i/>
          <w:iCs/>
          <w:sz w:val="22"/>
          <w:szCs w:val="22"/>
        </w:rPr>
        <w:t xml:space="preserve">„Technologie jsou nejen tématem umění, ale také jeho důležitým zprostředkovatelem. Ačkoliv v nás mnohdy vzbuzují obavy, v konečném důsledku nám přinášejí nové zážitky. A právě toto obohacení je hlavním cílem Samsungu. Srdečně proto zveme všechny technologické nadšence i milovníky umění, aby </w:t>
      </w:r>
      <w:r>
        <w:rPr>
          <w:rFonts w:ascii="Arial" w:hAnsi="Arial" w:cs="Arial"/>
          <w:i/>
          <w:iCs/>
          <w:sz w:val="22"/>
          <w:szCs w:val="22"/>
        </w:rPr>
        <w:t>navštívili</w:t>
      </w:r>
      <w:r w:rsidRPr="0010036C">
        <w:rPr>
          <w:rFonts w:ascii="Arial" w:hAnsi="Arial" w:cs="Arial"/>
          <w:i/>
          <w:iCs/>
          <w:sz w:val="22"/>
          <w:szCs w:val="22"/>
        </w:rPr>
        <w:t xml:space="preserve"> Galeri</w:t>
      </w:r>
      <w:r>
        <w:rPr>
          <w:rFonts w:ascii="Arial" w:hAnsi="Arial" w:cs="Arial"/>
          <w:i/>
          <w:iCs/>
          <w:sz w:val="22"/>
          <w:szCs w:val="22"/>
        </w:rPr>
        <w:t>i</w:t>
      </w:r>
      <w:r w:rsidRPr="0010036C">
        <w:rPr>
          <w:rFonts w:ascii="Arial" w:hAnsi="Arial" w:cs="Arial"/>
          <w:i/>
          <w:iCs/>
          <w:sz w:val="22"/>
          <w:szCs w:val="22"/>
        </w:rPr>
        <w:t xml:space="preserve"> Rudolfinum a nad tématem výstavy se sami zamysleli,“</w:t>
      </w:r>
      <w:r w:rsidRPr="0010036C">
        <w:rPr>
          <w:rFonts w:ascii="Arial" w:hAnsi="Arial" w:cs="Arial"/>
          <w:sz w:val="22"/>
          <w:szCs w:val="22"/>
        </w:rPr>
        <w:t xml:space="preserve"> doplňuje Martin Huba.</w:t>
      </w:r>
    </w:p>
    <w:p w14:paraId="54F3339A" w14:textId="77777777" w:rsidR="0010036C" w:rsidRPr="0010036C" w:rsidRDefault="0010036C" w:rsidP="0010036C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92A5053" w14:textId="089E7220" w:rsidR="009E5C57" w:rsidRPr="0010036C" w:rsidRDefault="0010036C" w:rsidP="0010036C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10036C">
        <w:rPr>
          <w:rFonts w:ascii="Arial" w:hAnsi="Arial" w:cs="Arial"/>
          <w:b/>
          <w:bCs/>
          <w:sz w:val="22"/>
          <w:szCs w:val="22"/>
        </w:rPr>
        <w:t xml:space="preserve">Výstavu </w:t>
      </w:r>
      <w:proofErr w:type="spellStart"/>
      <w:r w:rsidRPr="0010036C">
        <w:rPr>
          <w:rFonts w:ascii="Arial" w:hAnsi="Arial" w:cs="Arial"/>
          <w:b/>
          <w:bCs/>
          <w:i/>
          <w:iCs/>
          <w:sz w:val="22"/>
          <w:szCs w:val="22"/>
        </w:rPr>
        <w:t>Poetics</w:t>
      </w:r>
      <w:proofErr w:type="spellEnd"/>
      <w:r w:rsidRPr="0010036C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proofErr w:type="spellStart"/>
      <w:r w:rsidRPr="0010036C">
        <w:rPr>
          <w:rFonts w:ascii="Arial" w:hAnsi="Arial" w:cs="Arial"/>
          <w:b/>
          <w:bCs/>
          <w:i/>
          <w:iCs/>
          <w:sz w:val="22"/>
          <w:szCs w:val="22"/>
        </w:rPr>
        <w:t>of</w:t>
      </w:r>
      <w:proofErr w:type="spellEnd"/>
      <w:r w:rsidRPr="0010036C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proofErr w:type="spellStart"/>
      <w:r w:rsidRPr="0010036C">
        <w:rPr>
          <w:rFonts w:ascii="Arial" w:hAnsi="Arial" w:cs="Arial"/>
          <w:b/>
          <w:bCs/>
          <w:i/>
          <w:iCs/>
          <w:sz w:val="22"/>
          <w:szCs w:val="22"/>
        </w:rPr>
        <w:t>Encryption</w:t>
      </w:r>
      <w:proofErr w:type="spellEnd"/>
      <w:r w:rsidRPr="0010036C">
        <w:rPr>
          <w:rFonts w:ascii="Arial" w:hAnsi="Arial" w:cs="Arial"/>
          <w:b/>
          <w:bCs/>
          <w:sz w:val="22"/>
          <w:szCs w:val="22"/>
        </w:rPr>
        <w:t xml:space="preserve"> v Galerii Rudolfinum lze navštívit od 13.</w:t>
      </w:r>
      <w:r w:rsidR="007B4BEC">
        <w:rPr>
          <w:rFonts w:ascii="Arial" w:hAnsi="Arial" w:cs="Arial"/>
          <w:b/>
          <w:bCs/>
          <w:sz w:val="22"/>
          <w:szCs w:val="22"/>
        </w:rPr>
        <w:t> </w:t>
      </w:r>
      <w:r w:rsidRPr="0010036C">
        <w:rPr>
          <w:rFonts w:ascii="Arial" w:hAnsi="Arial" w:cs="Arial"/>
          <w:b/>
          <w:bCs/>
          <w:sz w:val="22"/>
          <w:szCs w:val="22"/>
        </w:rPr>
        <w:t xml:space="preserve">února do </w:t>
      </w:r>
      <w:r w:rsidRPr="0010036C">
        <w:rPr>
          <w:rFonts w:ascii="Arial" w:hAnsi="Arial" w:cs="Arial"/>
          <w:b/>
          <w:bCs/>
          <w:sz w:val="22"/>
          <w:szCs w:val="22"/>
        </w:rPr>
        <w:lastRenderedPageBreak/>
        <w:t>11.</w:t>
      </w:r>
      <w:r w:rsidR="007B4BEC">
        <w:rPr>
          <w:rFonts w:ascii="Arial" w:hAnsi="Arial" w:cs="Arial"/>
          <w:b/>
          <w:bCs/>
          <w:sz w:val="22"/>
          <w:szCs w:val="22"/>
        </w:rPr>
        <w:t> </w:t>
      </w:r>
      <w:r w:rsidRPr="0010036C">
        <w:rPr>
          <w:rFonts w:ascii="Arial" w:hAnsi="Arial" w:cs="Arial"/>
          <w:b/>
          <w:bCs/>
          <w:sz w:val="22"/>
          <w:szCs w:val="22"/>
        </w:rPr>
        <w:t>května 2025. Vstup je volný.</w:t>
      </w:r>
    </w:p>
    <w:p w14:paraId="499ACA4F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1F364AC1" w14:textId="77777777" w:rsidR="00761010" w:rsidRDefault="00761010" w:rsidP="00761010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00DE9DFE" w14:textId="77777777" w:rsidR="00761010" w:rsidRDefault="00761010" w:rsidP="0076101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36B14273" w14:textId="66D75D8A" w:rsidR="00761010" w:rsidRPr="00761010" w:rsidRDefault="00761010" w:rsidP="00761010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a díky otevřené spolupráci s partnery. Aktuální informace najdete v Samsung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9" w:history="1">
        <w:r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p w14:paraId="753383EF" w14:textId="77777777" w:rsidR="00761010" w:rsidRDefault="00761010" w:rsidP="00761010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545960E8" w14:textId="77777777" w:rsidR="00761010" w:rsidRPr="00AC31A5" w:rsidRDefault="00761010" w:rsidP="00761010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03E79281" w14:textId="77777777" w:rsidR="00761010" w:rsidRPr="00AC31A5" w:rsidRDefault="00761010" w:rsidP="00761010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</w:t>
      </w:r>
      <w:proofErr w:type="spellStart"/>
      <w:r w:rsidRPr="00AC31A5">
        <w:rPr>
          <w:rFonts w:ascii="Arial" w:hAnsi="Arial" w:cs="Arial"/>
          <w:sz w:val="20"/>
          <w:szCs w:val="20"/>
        </w:rPr>
        <w:t>Taktiq</w:t>
      </w:r>
      <w:proofErr w:type="spellEnd"/>
      <w:r w:rsidRPr="00AC31A5">
        <w:rPr>
          <w:rFonts w:ascii="Arial" w:hAnsi="Arial" w:cs="Arial"/>
          <w:sz w:val="20"/>
          <w:szCs w:val="20"/>
        </w:rPr>
        <w:t xml:space="preserve"> Communications </w:t>
      </w:r>
    </w:p>
    <w:p w14:paraId="65EC19C1" w14:textId="77777777" w:rsidR="00761010" w:rsidRDefault="00761010" w:rsidP="00761010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2DA4F87A" w14:textId="77777777" w:rsidR="00761010" w:rsidRDefault="00761010" w:rsidP="00761010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0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1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2CDD215C" w14:textId="77777777" w:rsidR="00761010" w:rsidRDefault="00761010" w:rsidP="00761010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70154AF2" w14:textId="7BE926DD" w:rsidR="00E43CD2" w:rsidRDefault="00E43CD2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sectPr w:rsidR="00E43CD2" w:rsidSect="00510D79">
      <w:headerReference w:type="default" r:id="rId12"/>
      <w:footerReference w:type="even" r:id="rId13"/>
      <w:footerReference w:type="default" r:id="rId14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C366DD" w14:textId="77777777" w:rsidR="00943C83" w:rsidRDefault="00943C83">
      <w:r>
        <w:separator/>
      </w:r>
    </w:p>
  </w:endnote>
  <w:endnote w:type="continuationSeparator" w:id="0">
    <w:p w14:paraId="4CE5A1E9" w14:textId="77777777" w:rsidR="00943C83" w:rsidRDefault="00943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780D14" w14:textId="77777777" w:rsidR="00943C83" w:rsidRDefault="00943C83">
      <w:r>
        <w:separator/>
      </w:r>
    </w:p>
  </w:footnote>
  <w:footnote w:type="continuationSeparator" w:id="0">
    <w:p w14:paraId="75B64091" w14:textId="77777777" w:rsidR="00943C83" w:rsidRDefault="00943C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1081108">
    <w:abstractNumId w:val="2"/>
  </w:num>
  <w:num w:numId="2" w16cid:durableId="1210189809">
    <w:abstractNumId w:val="8"/>
  </w:num>
  <w:num w:numId="3" w16cid:durableId="538668486">
    <w:abstractNumId w:val="5"/>
  </w:num>
  <w:num w:numId="4" w16cid:durableId="767505243">
    <w:abstractNumId w:val="6"/>
  </w:num>
  <w:num w:numId="5" w16cid:durableId="2074811741">
    <w:abstractNumId w:val="4"/>
  </w:num>
  <w:num w:numId="6" w16cid:durableId="2051102410">
    <w:abstractNumId w:val="0"/>
  </w:num>
  <w:num w:numId="7" w16cid:durableId="1196624094">
    <w:abstractNumId w:val="1"/>
  </w:num>
  <w:num w:numId="8" w16cid:durableId="1620993494">
    <w:abstractNumId w:val="9"/>
  </w:num>
  <w:num w:numId="9" w16cid:durableId="1021273854">
    <w:abstractNumId w:val="7"/>
  </w:num>
  <w:num w:numId="10" w16cid:durableId="10363877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44B"/>
    <w:rsid w:val="00030ADC"/>
    <w:rsid w:val="0004197B"/>
    <w:rsid w:val="00045D4B"/>
    <w:rsid w:val="00047A73"/>
    <w:rsid w:val="000542FD"/>
    <w:rsid w:val="000548DC"/>
    <w:rsid w:val="00063EC2"/>
    <w:rsid w:val="00064258"/>
    <w:rsid w:val="00072FC5"/>
    <w:rsid w:val="00076704"/>
    <w:rsid w:val="00094A81"/>
    <w:rsid w:val="000A1823"/>
    <w:rsid w:val="000A7BEF"/>
    <w:rsid w:val="000B0E21"/>
    <w:rsid w:val="000B1F10"/>
    <w:rsid w:val="000B6586"/>
    <w:rsid w:val="000B744A"/>
    <w:rsid w:val="000C0389"/>
    <w:rsid w:val="000C0E84"/>
    <w:rsid w:val="000C2059"/>
    <w:rsid w:val="000C2821"/>
    <w:rsid w:val="000C2AC9"/>
    <w:rsid w:val="000C3775"/>
    <w:rsid w:val="000C773D"/>
    <w:rsid w:val="000D3D77"/>
    <w:rsid w:val="000D539E"/>
    <w:rsid w:val="000D5A92"/>
    <w:rsid w:val="000D7E48"/>
    <w:rsid w:val="000E24A2"/>
    <w:rsid w:val="000E2B1D"/>
    <w:rsid w:val="000E7E0E"/>
    <w:rsid w:val="000F1650"/>
    <w:rsid w:val="000F6816"/>
    <w:rsid w:val="0010036C"/>
    <w:rsid w:val="00101215"/>
    <w:rsid w:val="00102586"/>
    <w:rsid w:val="001052DE"/>
    <w:rsid w:val="00107CA4"/>
    <w:rsid w:val="00111E7C"/>
    <w:rsid w:val="001133CD"/>
    <w:rsid w:val="00123E85"/>
    <w:rsid w:val="00124B51"/>
    <w:rsid w:val="00125032"/>
    <w:rsid w:val="00126065"/>
    <w:rsid w:val="001302C4"/>
    <w:rsid w:val="001333AE"/>
    <w:rsid w:val="00147589"/>
    <w:rsid w:val="001642D3"/>
    <w:rsid w:val="001724AA"/>
    <w:rsid w:val="00172BE5"/>
    <w:rsid w:val="001751B8"/>
    <w:rsid w:val="00176C58"/>
    <w:rsid w:val="00183FF8"/>
    <w:rsid w:val="00194AAD"/>
    <w:rsid w:val="00194BEF"/>
    <w:rsid w:val="00197EF6"/>
    <w:rsid w:val="001A1601"/>
    <w:rsid w:val="001A55C0"/>
    <w:rsid w:val="001A7025"/>
    <w:rsid w:val="001B107F"/>
    <w:rsid w:val="001B2729"/>
    <w:rsid w:val="001B3044"/>
    <w:rsid w:val="001B3501"/>
    <w:rsid w:val="001B37CF"/>
    <w:rsid w:val="001C05B5"/>
    <w:rsid w:val="001C11A7"/>
    <w:rsid w:val="001D2C62"/>
    <w:rsid w:val="001D5081"/>
    <w:rsid w:val="001E14E7"/>
    <w:rsid w:val="001E45C8"/>
    <w:rsid w:val="001F0B23"/>
    <w:rsid w:val="001F2725"/>
    <w:rsid w:val="001F60C0"/>
    <w:rsid w:val="002004CD"/>
    <w:rsid w:val="0020761D"/>
    <w:rsid w:val="00207AB0"/>
    <w:rsid w:val="002106FC"/>
    <w:rsid w:val="00210A61"/>
    <w:rsid w:val="00212458"/>
    <w:rsid w:val="00216DF6"/>
    <w:rsid w:val="00220C70"/>
    <w:rsid w:val="00245327"/>
    <w:rsid w:val="00250A8B"/>
    <w:rsid w:val="00251E8C"/>
    <w:rsid w:val="00254812"/>
    <w:rsid w:val="002602E0"/>
    <w:rsid w:val="0026402F"/>
    <w:rsid w:val="00266211"/>
    <w:rsid w:val="002726E1"/>
    <w:rsid w:val="002727AB"/>
    <w:rsid w:val="00275382"/>
    <w:rsid w:val="00276705"/>
    <w:rsid w:val="00277D0F"/>
    <w:rsid w:val="00282E16"/>
    <w:rsid w:val="0028364B"/>
    <w:rsid w:val="00284C03"/>
    <w:rsid w:val="00286244"/>
    <w:rsid w:val="002924EA"/>
    <w:rsid w:val="00296DF8"/>
    <w:rsid w:val="002972E7"/>
    <w:rsid w:val="002A1B76"/>
    <w:rsid w:val="002A6533"/>
    <w:rsid w:val="002A6C33"/>
    <w:rsid w:val="002B6AA5"/>
    <w:rsid w:val="002C09CA"/>
    <w:rsid w:val="002C6F3F"/>
    <w:rsid w:val="002D2271"/>
    <w:rsid w:val="002D307D"/>
    <w:rsid w:val="002E6D45"/>
    <w:rsid w:val="002F09D3"/>
    <w:rsid w:val="002F2F45"/>
    <w:rsid w:val="002F3109"/>
    <w:rsid w:val="002F50C6"/>
    <w:rsid w:val="002F63B5"/>
    <w:rsid w:val="00306A8E"/>
    <w:rsid w:val="00310819"/>
    <w:rsid w:val="0031557D"/>
    <w:rsid w:val="00325FB5"/>
    <w:rsid w:val="00331923"/>
    <w:rsid w:val="00332373"/>
    <w:rsid w:val="00333E6A"/>
    <w:rsid w:val="003371C1"/>
    <w:rsid w:val="00345D70"/>
    <w:rsid w:val="00347F96"/>
    <w:rsid w:val="00347FD8"/>
    <w:rsid w:val="003627D7"/>
    <w:rsid w:val="00364970"/>
    <w:rsid w:val="00365009"/>
    <w:rsid w:val="0037178C"/>
    <w:rsid w:val="00372F4C"/>
    <w:rsid w:val="00377A67"/>
    <w:rsid w:val="0039158D"/>
    <w:rsid w:val="003951C7"/>
    <w:rsid w:val="003A0446"/>
    <w:rsid w:val="003B27DE"/>
    <w:rsid w:val="003B5765"/>
    <w:rsid w:val="003B5A84"/>
    <w:rsid w:val="003B6096"/>
    <w:rsid w:val="003C70E2"/>
    <w:rsid w:val="003C74A1"/>
    <w:rsid w:val="003D6706"/>
    <w:rsid w:val="003E0876"/>
    <w:rsid w:val="003E2BE7"/>
    <w:rsid w:val="003E7406"/>
    <w:rsid w:val="003F4931"/>
    <w:rsid w:val="003F6D28"/>
    <w:rsid w:val="00402A23"/>
    <w:rsid w:val="004058E4"/>
    <w:rsid w:val="00407C66"/>
    <w:rsid w:val="00410181"/>
    <w:rsid w:val="00410F8F"/>
    <w:rsid w:val="00413143"/>
    <w:rsid w:val="004206DE"/>
    <w:rsid w:val="00424372"/>
    <w:rsid w:val="0042553A"/>
    <w:rsid w:val="00431081"/>
    <w:rsid w:val="00431EA0"/>
    <w:rsid w:val="0043460C"/>
    <w:rsid w:val="00434888"/>
    <w:rsid w:val="004353CE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03E1"/>
    <w:rsid w:val="004A167E"/>
    <w:rsid w:val="004A32F3"/>
    <w:rsid w:val="004A7E32"/>
    <w:rsid w:val="004B0973"/>
    <w:rsid w:val="004B4A8B"/>
    <w:rsid w:val="004C5801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C26"/>
    <w:rsid w:val="005010CB"/>
    <w:rsid w:val="0050581F"/>
    <w:rsid w:val="00510D79"/>
    <w:rsid w:val="005113CA"/>
    <w:rsid w:val="00512974"/>
    <w:rsid w:val="005160DB"/>
    <w:rsid w:val="005173D5"/>
    <w:rsid w:val="00526254"/>
    <w:rsid w:val="00526A91"/>
    <w:rsid w:val="00526C28"/>
    <w:rsid w:val="00530DA1"/>
    <w:rsid w:val="00536E84"/>
    <w:rsid w:val="005420DB"/>
    <w:rsid w:val="005453BE"/>
    <w:rsid w:val="00550948"/>
    <w:rsid w:val="00553544"/>
    <w:rsid w:val="00554F1E"/>
    <w:rsid w:val="00555864"/>
    <w:rsid w:val="0057132F"/>
    <w:rsid w:val="005720DE"/>
    <w:rsid w:val="005845C4"/>
    <w:rsid w:val="00591E06"/>
    <w:rsid w:val="0059341C"/>
    <w:rsid w:val="005A62E7"/>
    <w:rsid w:val="005B1687"/>
    <w:rsid w:val="005B2142"/>
    <w:rsid w:val="005B33FB"/>
    <w:rsid w:val="005B57EA"/>
    <w:rsid w:val="005C0A28"/>
    <w:rsid w:val="005C1080"/>
    <w:rsid w:val="005C179A"/>
    <w:rsid w:val="005D2D50"/>
    <w:rsid w:val="005D419C"/>
    <w:rsid w:val="005D4D7E"/>
    <w:rsid w:val="005D4F4D"/>
    <w:rsid w:val="005E07AB"/>
    <w:rsid w:val="005E3395"/>
    <w:rsid w:val="005E33C4"/>
    <w:rsid w:val="005E7E0C"/>
    <w:rsid w:val="005F065E"/>
    <w:rsid w:val="005F406D"/>
    <w:rsid w:val="0060117B"/>
    <w:rsid w:val="0060241D"/>
    <w:rsid w:val="00605037"/>
    <w:rsid w:val="006066DA"/>
    <w:rsid w:val="00610A8E"/>
    <w:rsid w:val="006136D7"/>
    <w:rsid w:val="006146E2"/>
    <w:rsid w:val="0061613D"/>
    <w:rsid w:val="00620502"/>
    <w:rsid w:val="00623792"/>
    <w:rsid w:val="0063276B"/>
    <w:rsid w:val="00634203"/>
    <w:rsid w:val="00635206"/>
    <w:rsid w:val="00640C50"/>
    <w:rsid w:val="00642036"/>
    <w:rsid w:val="0064244E"/>
    <w:rsid w:val="00643920"/>
    <w:rsid w:val="00643B40"/>
    <w:rsid w:val="006511F7"/>
    <w:rsid w:val="00667FAE"/>
    <w:rsid w:val="006722B5"/>
    <w:rsid w:val="0067339F"/>
    <w:rsid w:val="006736E7"/>
    <w:rsid w:val="00685B53"/>
    <w:rsid w:val="00686E22"/>
    <w:rsid w:val="00687A53"/>
    <w:rsid w:val="00693F11"/>
    <w:rsid w:val="00694B8F"/>
    <w:rsid w:val="00695405"/>
    <w:rsid w:val="0069553B"/>
    <w:rsid w:val="00695E02"/>
    <w:rsid w:val="006A6DB4"/>
    <w:rsid w:val="006B37DA"/>
    <w:rsid w:val="006B5261"/>
    <w:rsid w:val="006B53EF"/>
    <w:rsid w:val="006B5CB9"/>
    <w:rsid w:val="006B753B"/>
    <w:rsid w:val="006C15E0"/>
    <w:rsid w:val="006C2703"/>
    <w:rsid w:val="006C79B0"/>
    <w:rsid w:val="006D01D0"/>
    <w:rsid w:val="006D38B4"/>
    <w:rsid w:val="006D474A"/>
    <w:rsid w:val="006D562F"/>
    <w:rsid w:val="006E105D"/>
    <w:rsid w:val="006E1EC7"/>
    <w:rsid w:val="006E536D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229F"/>
    <w:rsid w:val="00735881"/>
    <w:rsid w:val="00737BFE"/>
    <w:rsid w:val="0074092A"/>
    <w:rsid w:val="00744F6E"/>
    <w:rsid w:val="007519C4"/>
    <w:rsid w:val="007521ED"/>
    <w:rsid w:val="007527C5"/>
    <w:rsid w:val="00752B6C"/>
    <w:rsid w:val="00761010"/>
    <w:rsid w:val="0076540A"/>
    <w:rsid w:val="00774A1F"/>
    <w:rsid w:val="007810EE"/>
    <w:rsid w:val="00781A7A"/>
    <w:rsid w:val="00787562"/>
    <w:rsid w:val="00795A99"/>
    <w:rsid w:val="007A1459"/>
    <w:rsid w:val="007B246B"/>
    <w:rsid w:val="007B2BAC"/>
    <w:rsid w:val="007B4BEC"/>
    <w:rsid w:val="007B602F"/>
    <w:rsid w:val="007B686C"/>
    <w:rsid w:val="007C02CE"/>
    <w:rsid w:val="007C3D1B"/>
    <w:rsid w:val="007C5DFB"/>
    <w:rsid w:val="007C6EB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7592D"/>
    <w:rsid w:val="0087638E"/>
    <w:rsid w:val="00880C70"/>
    <w:rsid w:val="0089216E"/>
    <w:rsid w:val="008944EE"/>
    <w:rsid w:val="008947B2"/>
    <w:rsid w:val="00894C66"/>
    <w:rsid w:val="008959B3"/>
    <w:rsid w:val="0089742A"/>
    <w:rsid w:val="008A067F"/>
    <w:rsid w:val="008A0E70"/>
    <w:rsid w:val="008A2590"/>
    <w:rsid w:val="008A4285"/>
    <w:rsid w:val="008A623C"/>
    <w:rsid w:val="008B193C"/>
    <w:rsid w:val="008C0379"/>
    <w:rsid w:val="008C41BB"/>
    <w:rsid w:val="008C478B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8F636D"/>
    <w:rsid w:val="0090789F"/>
    <w:rsid w:val="0091156E"/>
    <w:rsid w:val="00916BCC"/>
    <w:rsid w:val="00920F8D"/>
    <w:rsid w:val="009234CB"/>
    <w:rsid w:val="00923979"/>
    <w:rsid w:val="00927E97"/>
    <w:rsid w:val="00935032"/>
    <w:rsid w:val="009357FE"/>
    <w:rsid w:val="00937C11"/>
    <w:rsid w:val="00943C83"/>
    <w:rsid w:val="009505D4"/>
    <w:rsid w:val="00951E08"/>
    <w:rsid w:val="00957965"/>
    <w:rsid w:val="00957FFB"/>
    <w:rsid w:val="00961E46"/>
    <w:rsid w:val="009624EE"/>
    <w:rsid w:val="0096704C"/>
    <w:rsid w:val="00973300"/>
    <w:rsid w:val="00974C06"/>
    <w:rsid w:val="00974E9E"/>
    <w:rsid w:val="0097583F"/>
    <w:rsid w:val="00975C0A"/>
    <w:rsid w:val="00985243"/>
    <w:rsid w:val="00986FCC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6A66"/>
    <w:rsid w:val="00A06BED"/>
    <w:rsid w:val="00A12690"/>
    <w:rsid w:val="00A12872"/>
    <w:rsid w:val="00A13F83"/>
    <w:rsid w:val="00A168B9"/>
    <w:rsid w:val="00A17172"/>
    <w:rsid w:val="00A368F9"/>
    <w:rsid w:val="00A41919"/>
    <w:rsid w:val="00A43301"/>
    <w:rsid w:val="00A435AA"/>
    <w:rsid w:val="00A47A9F"/>
    <w:rsid w:val="00A53F22"/>
    <w:rsid w:val="00A61A86"/>
    <w:rsid w:val="00A66F8B"/>
    <w:rsid w:val="00A756F1"/>
    <w:rsid w:val="00A75A28"/>
    <w:rsid w:val="00A8385F"/>
    <w:rsid w:val="00A84021"/>
    <w:rsid w:val="00A841D7"/>
    <w:rsid w:val="00A872F6"/>
    <w:rsid w:val="00A87515"/>
    <w:rsid w:val="00A87CA2"/>
    <w:rsid w:val="00A9201B"/>
    <w:rsid w:val="00A97C5F"/>
    <w:rsid w:val="00AA0285"/>
    <w:rsid w:val="00AA2677"/>
    <w:rsid w:val="00AA2FD8"/>
    <w:rsid w:val="00AA412D"/>
    <w:rsid w:val="00AA591E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C653A"/>
    <w:rsid w:val="00AD304B"/>
    <w:rsid w:val="00AE39CA"/>
    <w:rsid w:val="00AE7F4A"/>
    <w:rsid w:val="00AF23B1"/>
    <w:rsid w:val="00AF2535"/>
    <w:rsid w:val="00AF42C3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36516"/>
    <w:rsid w:val="00B401D6"/>
    <w:rsid w:val="00B5568B"/>
    <w:rsid w:val="00B5614C"/>
    <w:rsid w:val="00B611D5"/>
    <w:rsid w:val="00B64D7B"/>
    <w:rsid w:val="00B7261E"/>
    <w:rsid w:val="00B7743B"/>
    <w:rsid w:val="00B776CA"/>
    <w:rsid w:val="00B77C2D"/>
    <w:rsid w:val="00B81531"/>
    <w:rsid w:val="00B81965"/>
    <w:rsid w:val="00B82D5C"/>
    <w:rsid w:val="00B82F27"/>
    <w:rsid w:val="00B83FB7"/>
    <w:rsid w:val="00BA173D"/>
    <w:rsid w:val="00BA5854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BF79CB"/>
    <w:rsid w:val="00C121AF"/>
    <w:rsid w:val="00C12C70"/>
    <w:rsid w:val="00C2334E"/>
    <w:rsid w:val="00C27862"/>
    <w:rsid w:val="00C32003"/>
    <w:rsid w:val="00C32F3B"/>
    <w:rsid w:val="00C33295"/>
    <w:rsid w:val="00C334C2"/>
    <w:rsid w:val="00C33614"/>
    <w:rsid w:val="00C34159"/>
    <w:rsid w:val="00C373BB"/>
    <w:rsid w:val="00C4125F"/>
    <w:rsid w:val="00C54025"/>
    <w:rsid w:val="00C563F4"/>
    <w:rsid w:val="00C6239C"/>
    <w:rsid w:val="00C652B6"/>
    <w:rsid w:val="00C65692"/>
    <w:rsid w:val="00C701AB"/>
    <w:rsid w:val="00C71279"/>
    <w:rsid w:val="00C7351A"/>
    <w:rsid w:val="00C86C26"/>
    <w:rsid w:val="00C94AE3"/>
    <w:rsid w:val="00CA71AA"/>
    <w:rsid w:val="00CB26F0"/>
    <w:rsid w:val="00CC3CF4"/>
    <w:rsid w:val="00CC417A"/>
    <w:rsid w:val="00CD1D57"/>
    <w:rsid w:val="00CE0D20"/>
    <w:rsid w:val="00CE18CF"/>
    <w:rsid w:val="00CE7B50"/>
    <w:rsid w:val="00CF092C"/>
    <w:rsid w:val="00D005F1"/>
    <w:rsid w:val="00D030E0"/>
    <w:rsid w:val="00D04241"/>
    <w:rsid w:val="00D05CB9"/>
    <w:rsid w:val="00D05D9F"/>
    <w:rsid w:val="00D068DD"/>
    <w:rsid w:val="00D072AD"/>
    <w:rsid w:val="00D127F6"/>
    <w:rsid w:val="00D212AF"/>
    <w:rsid w:val="00D22A82"/>
    <w:rsid w:val="00D22DEF"/>
    <w:rsid w:val="00D35380"/>
    <w:rsid w:val="00D362A4"/>
    <w:rsid w:val="00D41925"/>
    <w:rsid w:val="00D41A8C"/>
    <w:rsid w:val="00D42F76"/>
    <w:rsid w:val="00D4729D"/>
    <w:rsid w:val="00D51593"/>
    <w:rsid w:val="00D53E05"/>
    <w:rsid w:val="00D56898"/>
    <w:rsid w:val="00D62238"/>
    <w:rsid w:val="00D63500"/>
    <w:rsid w:val="00D64960"/>
    <w:rsid w:val="00D7034E"/>
    <w:rsid w:val="00D73A10"/>
    <w:rsid w:val="00D9079B"/>
    <w:rsid w:val="00D97D55"/>
    <w:rsid w:val="00DA4BC4"/>
    <w:rsid w:val="00DA5BD4"/>
    <w:rsid w:val="00DA7081"/>
    <w:rsid w:val="00DB63A2"/>
    <w:rsid w:val="00DC0DD0"/>
    <w:rsid w:val="00DC0F05"/>
    <w:rsid w:val="00DC1AC5"/>
    <w:rsid w:val="00DC3527"/>
    <w:rsid w:val="00DC5402"/>
    <w:rsid w:val="00DD0136"/>
    <w:rsid w:val="00DE098B"/>
    <w:rsid w:val="00DE2C1D"/>
    <w:rsid w:val="00DE5A4B"/>
    <w:rsid w:val="00DE60C1"/>
    <w:rsid w:val="00DE6F40"/>
    <w:rsid w:val="00DF0E37"/>
    <w:rsid w:val="00DF2624"/>
    <w:rsid w:val="00DF7A42"/>
    <w:rsid w:val="00E03402"/>
    <w:rsid w:val="00E043A3"/>
    <w:rsid w:val="00E043B6"/>
    <w:rsid w:val="00E07A8D"/>
    <w:rsid w:val="00E13FF9"/>
    <w:rsid w:val="00E140DE"/>
    <w:rsid w:val="00E2218F"/>
    <w:rsid w:val="00E239F9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856E4"/>
    <w:rsid w:val="00E90881"/>
    <w:rsid w:val="00E968FE"/>
    <w:rsid w:val="00EA1572"/>
    <w:rsid w:val="00EA2A93"/>
    <w:rsid w:val="00EA2EB3"/>
    <w:rsid w:val="00EA410E"/>
    <w:rsid w:val="00EA4F36"/>
    <w:rsid w:val="00EA63BB"/>
    <w:rsid w:val="00EB1EF5"/>
    <w:rsid w:val="00EB2514"/>
    <w:rsid w:val="00EB28C6"/>
    <w:rsid w:val="00EB355E"/>
    <w:rsid w:val="00EB616A"/>
    <w:rsid w:val="00EB77F4"/>
    <w:rsid w:val="00EE5A3C"/>
    <w:rsid w:val="00EE6365"/>
    <w:rsid w:val="00EE77BC"/>
    <w:rsid w:val="00EF184E"/>
    <w:rsid w:val="00EF2BDF"/>
    <w:rsid w:val="00EF6518"/>
    <w:rsid w:val="00EF7EAC"/>
    <w:rsid w:val="00F00A8A"/>
    <w:rsid w:val="00F00C52"/>
    <w:rsid w:val="00F0214C"/>
    <w:rsid w:val="00F03AE7"/>
    <w:rsid w:val="00F05775"/>
    <w:rsid w:val="00F060BC"/>
    <w:rsid w:val="00F07CCB"/>
    <w:rsid w:val="00F15903"/>
    <w:rsid w:val="00F15CA7"/>
    <w:rsid w:val="00F175FD"/>
    <w:rsid w:val="00F2026A"/>
    <w:rsid w:val="00F36C81"/>
    <w:rsid w:val="00F36FF7"/>
    <w:rsid w:val="00F41458"/>
    <w:rsid w:val="00F4268F"/>
    <w:rsid w:val="00F43965"/>
    <w:rsid w:val="00F461D5"/>
    <w:rsid w:val="00F473C6"/>
    <w:rsid w:val="00F50EC5"/>
    <w:rsid w:val="00F52BDF"/>
    <w:rsid w:val="00F620EF"/>
    <w:rsid w:val="00F62A7E"/>
    <w:rsid w:val="00F73305"/>
    <w:rsid w:val="00F821D6"/>
    <w:rsid w:val="00F91CDA"/>
    <w:rsid w:val="00F9212E"/>
    <w:rsid w:val="00F935E3"/>
    <w:rsid w:val="00F94199"/>
    <w:rsid w:val="00F948E0"/>
    <w:rsid w:val="00F9718F"/>
    <w:rsid w:val="00FA01FF"/>
    <w:rsid w:val="00FA1626"/>
    <w:rsid w:val="00FA1E33"/>
    <w:rsid w:val="00FA3536"/>
    <w:rsid w:val="00FB0823"/>
    <w:rsid w:val="00FB090B"/>
    <w:rsid w:val="00FC301C"/>
    <w:rsid w:val="00FC4BBB"/>
    <w:rsid w:val="00FC514B"/>
    <w:rsid w:val="00FC6678"/>
    <w:rsid w:val="00FC75F2"/>
    <w:rsid w:val="00FD0ACD"/>
    <w:rsid w:val="00FD6491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9733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v.schieblova@partner.samsung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.samsung.com/cz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DF84AA-1EA0-4A22-9F51-1EA696A01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560</Words>
  <Characters>3309</Characters>
  <Application>Microsoft Office Word</Application>
  <DocSecurity>0</DocSecurity>
  <Lines>27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Backova/PR &amp; CSR /SECZ/Professional/Samsung Electronics</dc:creator>
  <cp:keywords/>
  <dc:description/>
  <cp:lastModifiedBy>Leona</cp:lastModifiedBy>
  <cp:revision>5</cp:revision>
  <dcterms:created xsi:type="dcterms:W3CDTF">2025-01-30T11:49:00Z</dcterms:created>
  <dcterms:modified xsi:type="dcterms:W3CDTF">2025-02-05T14:39:00Z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