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B99EE" w14:textId="4A5A6C55" w:rsidR="009A73AC" w:rsidRPr="009A73AC" w:rsidRDefault="009A73AC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A73AC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A349D1">
        <w:rPr>
          <w:rFonts w:ascii="Arial" w:eastAsia="Times New Roman" w:hAnsi="Arial"/>
          <w:b/>
          <w:sz w:val="28"/>
          <w:szCs w:val="32"/>
        </w:rPr>
        <w:t xml:space="preserve">na akci </w:t>
      </w:r>
      <w:proofErr w:type="spellStart"/>
      <w:r w:rsidR="00A349D1" w:rsidRPr="009A73AC">
        <w:rPr>
          <w:rFonts w:ascii="Arial" w:eastAsia="Times New Roman" w:hAnsi="Arial"/>
          <w:b/>
          <w:sz w:val="28"/>
          <w:szCs w:val="32"/>
        </w:rPr>
        <w:t>Welcome</w:t>
      </w:r>
      <w:proofErr w:type="spellEnd"/>
      <w:r w:rsidR="00A349D1" w:rsidRPr="009A73AC">
        <w:rPr>
          <w:rFonts w:ascii="Arial" w:eastAsia="Times New Roman" w:hAnsi="Arial"/>
          <w:b/>
          <w:sz w:val="28"/>
          <w:szCs w:val="32"/>
        </w:rPr>
        <w:t xml:space="preserve"> to </w:t>
      </w:r>
      <w:proofErr w:type="spellStart"/>
      <w:r w:rsidR="00A349D1" w:rsidRPr="009A73AC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="00A349D1" w:rsidRPr="009A73AC">
        <w:rPr>
          <w:rFonts w:ascii="Arial" w:eastAsia="Times New Roman" w:hAnsi="Arial"/>
          <w:b/>
          <w:sz w:val="28"/>
          <w:szCs w:val="32"/>
        </w:rPr>
        <w:t xml:space="preserve"> AI </w:t>
      </w:r>
      <w:r w:rsidR="00A349D1">
        <w:rPr>
          <w:rFonts w:ascii="Arial" w:eastAsia="Times New Roman" w:hAnsi="Arial"/>
          <w:b/>
          <w:sz w:val="28"/>
          <w:szCs w:val="32"/>
        </w:rPr>
        <w:t xml:space="preserve">představuje vizi </w:t>
      </w:r>
      <w:r w:rsidRPr="009A73AC">
        <w:rPr>
          <w:rFonts w:ascii="Arial" w:eastAsia="Times New Roman" w:hAnsi="Arial"/>
          <w:b/>
          <w:sz w:val="28"/>
          <w:szCs w:val="32"/>
        </w:rPr>
        <w:t xml:space="preserve">AI </w:t>
      </w:r>
      <w:proofErr w:type="spellStart"/>
      <w:r w:rsidRPr="009A73AC">
        <w:rPr>
          <w:rFonts w:ascii="Arial" w:eastAsia="Times New Roman" w:hAnsi="Arial"/>
          <w:b/>
          <w:sz w:val="28"/>
          <w:szCs w:val="32"/>
        </w:rPr>
        <w:t>Home</w:t>
      </w:r>
      <w:proofErr w:type="spellEnd"/>
    </w:p>
    <w:p w14:paraId="0F0A261A" w14:textId="1E383CD3" w:rsidR="009A73AC" w:rsidRPr="009A73AC" w:rsidRDefault="00A349D1" w:rsidP="00A349D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Nejrůznější spotřebiče </w:t>
      </w:r>
      <w:proofErr w:type="spellStart"/>
      <w:r w:rsidR="009A73AC" w:rsidRPr="009A73AC">
        <w:rPr>
          <w:rFonts w:ascii="Arial" w:eastAsia="Times New Roman" w:hAnsi="Arial"/>
          <w:i/>
          <w:sz w:val="28"/>
          <w:szCs w:val="32"/>
        </w:rPr>
        <w:t>Bespoke</w:t>
      </w:r>
      <w:proofErr w:type="spellEnd"/>
      <w:r w:rsidR="009A73AC" w:rsidRPr="009A73AC">
        <w:rPr>
          <w:rFonts w:ascii="Arial" w:eastAsia="Times New Roman" w:hAnsi="Arial"/>
          <w:i/>
          <w:sz w:val="28"/>
          <w:szCs w:val="32"/>
        </w:rPr>
        <w:t xml:space="preserve"> AI </w:t>
      </w:r>
      <w:r>
        <w:rPr>
          <w:rFonts w:ascii="Arial" w:eastAsia="Times New Roman" w:hAnsi="Arial"/>
          <w:i/>
          <w:sz w:val="28"/>
          <w:szCs w:val="32"/>
        </w:rPr>
        <w:t xml:space="preserve">s vylepšenou umělou inteligencí účinně řeší každodenní problémy v domácnostech </w:t>
      </w:r>
    </w:p>
    <w:p w14:paraId="73C9CAF5" w14:textId="77777777" w:rsidR="00E21298" w:rsidRPr="009A73AC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F29A94A" w14:textId="0D4FF920" w:rsidR="009A73AC" w:rsidRPr="009A73AC" w:rsidRDefault="009A73AC" w:rsidP="00607CF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A73AC">
        <w:rPr>
          <w:rFonts w:ascii="Arial" w:hAnsi="Arial" w:cs="Arial"/>
          <w:b/>
          <w:bCs/>
          <w:sz w:val="22"/>
          <w:szCs w:val="22"/>
        </w:rPr>
        <w:t>SOUL, Korea –</w:t>
      </w:r>
      <w:r w:rsidR="00A349D1">
        <w:rPr>
          <w:rFonts w:ascii="Arial" w:hAnsi="Arial" w:cs="Arial"/>
          <w:b/>
          <w:bCs/>
          <w:sz w:val="22"/>
          <w:szCs w:val="22"/>
        </w:rPr>
        <w:t xml:space="preserve"> </w:t>
      </w:r>
      <w:r w:rsidRPr="009A73AC">
        <w:rPr>
          <w:rFonts w:ascii="Arial" w:hAnsi="Arial" w:cs="Arial"/>
          <w:b/>
          <w:bCs/>
          <w:sz w:val="22"/>
          <w:szCs w:val="22"/>
        </w:rPr>
        <w:t>30</w:t>
      </w:r>
      <w:r w:rsidR="00A349D1">
        <w:rPr>
          <w:rFonts w:ascii="Arial" w:hAnsi="Arial" w:cs="Arial"/>
          <w:b/>
          <w:bCs/>
          <w:sz w:val="22"/>
          <w:szCs w:val="22"/>
        </w:rPr>
        <w:t>. března</w:t>
      </w:r>
      <w:r w:rsidRPr="009A73AC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A349D1">
        <w:rPr>
          <w:rFonts w:ascii="Arial" w:hAnsi="Arial" w:cs="Arial"/>
          <w:b/>
          <w:bCs/>
          <w:sz w:val="22"/>
          <w:szCs w:val="22"/>
        </w:rPr>
        <w:t xml:space="preserve">Na akci </w:t>
      </w:r>
      <w:proofErr w:type="spellStart"/>
      <w:r w:rsidR="00A349D1" w:rsidRPr="009A73AC">
        <w:rPr>
          <w:rFonts w:ascii="Arial" w:hAnsi="Arial" w:cs="Arial"/>
          <w:b/>
          <w:bCs/>
          <w:sz w:val="22"/>
          <w:szCs w:val="22"/>
        </w:rPr>
        <w:t>Welcome</w:t>
      </w:r>
      <w:proofErr w:type="spellEnd"/>
      <w:r w:rsidR="00A349D1" w:rsidRPr="009A73AC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="00A349D1" w:rsidRPr="009A73AC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A349D1" w:rsidRPr="009A73AC">
        <w:rPr>
          <w:rFonts w:ascii="Arial" w:hAnsi="Arial" w:cs="Arial"/>
          <w:b/>
          <w:bCs/>
          <w:sz w:val="22"/>
          <w:szCs w:val="22"/>
        </w:rPr>
        <w:t xml:space="preserve"> AI</w:t>
      </w:r>
      <w:r w:rsidR="00A349D1">
        <w:rPr>
          <w:rFonts w:ascii="Arial" w:hAnsi="Arial" w:cs="Arial"/>
          <w:b/>
          <w:bCs/>
          <w:sz w:val="22"/>
          <w:szCs w:val="22"/>
        </w:rPr>
        <w:t xml:space="preserve"> v Soulu představila společnost </w:t>
      </w:r>
      <w:r w:rsidRPr="009A73AC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A349D1">
        <w:rPr>
          <w:rFonts w:ascii="Arial" w:hAnsi="Arial" w:cs="Arial"/>
          <w:b/>
          <w:bCs/>
          <w:sz w:val="22"/>
          <w:szCs w:val="22"/>
        </w:rPr>
        <w:t xml:space="preserve">jak aktualizovanou vizi nazvanou </w:t>
      </w:r>
      <w:r w:rsidRPr="009A73AC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9A73AC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A349D1">
        <w:rPr>
          <w:rFonts w:ascii="Arial" w:hAnsi="Arial" w:cs="Arial"/>
          <w:b/>
          <w:bCs/>
          <w:sz w:val="22"/>
          <w:szCs w:val="22"/>
        </w:rPr>
        <w:t xml:space="preserve">, tak i nejnovější řadu domácích spotřebičů v různých produktových kategoriích. </w:t>
      </w:r>
      <w:r w:rsidR="00607CF9">
        <w:rPr>
          <w:rFonts w:ascii="Arial" w:hAnsi="Arial" w:cs="Arial"/>
          <w:b/>
          <w:bCs/>
          <w:sz w:val="22"/>
          <w:szCs w:val="22"/>
        </w:rPr>
        <w:t xml:space="preserve">Nové přístroje nabízejí lepší zabezpečení a příjemnější intuitivní ovládání, na němž se podílí především vyspělá umělá inteligence a stále sofistikovanější displeje. </w:t>
      </w:r>
    </w:p>
    <w:p w14:paraId="19C0ACD5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E34EF3C" w14:textId="4711DE87" w:rsidR="009A73AC" w:rsidRPr="009A73AC" w:rsidRDefault="009A73AC" w:rsidP="00AF1C2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9A73AC">
        <w:rPr>
          <w:rFonts w:ascii="Arial" w:hAnsi="Arial" w:cs="Arial"/>
          <w:sz w:val="22"/>
          <w:szCs w:val="22"/>
        </w:rPr>
        <w:t>Jeong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A73AC">
        <w:rPr>
          <w:rFonts w:ascii="Arial" w:hAnsi="Arial" w:cs="Arial"/>
          <w:sz w:val="22"/>
          <w:szCs w:val="22"/>
        </w:rPr>
        <w:t>Seung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A73AC">
        <w:rPr>
          <w:rFonts w:ascii="Arial" w:hAnsi="Arial" w:cs="Arial"/>
          <w:sz w:val="22"/>
          <w:szCs w:val="22"/>
        </w:rPr>
        <w:t>Moon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, </w:t>
      </w:r>
      <w:r w:rsidR="00AF1C24">
        <w:rPr>
          <w:rFonts w:ascii="Arial" w:hAnsi="Arial" w:cs="Arial"/>
          <w:sz w:val="22"/>
          <w:szCs w:val="22"/>
        </w:rPr>
        <w:t xml:space="preserve">výkonný viceprezident a ředitel výzkumu a vývoje v divizi digitálních spotřebičů </w:t>
      </w:r>
      <w:r w:rsidRPr="009A73AC">
        <w:rPr>
          <w:rFonts w:ascii="Arial" w:hAnsi="Arial" w:cs="Arial"/>
          <w:sz w:val="22"/>
          <w:szCs w:val="22"/>
        </w:rPr>
        <w:t xml:space="preserve">Samsung Electronics, </w:t>
      </w:r>
      <w:r w:rsidR="00AF1C24">
        <w:rPr>
          <w:rFonts w:ascii="Arial" w:hAnsi="Arial" w:cs="Arial"/>
          <w:sz w:val="22"/>
          <w:szCs w:val="22"/>
        </w:rPr>
        <w:t xml:space="preserve">zahájil úvodní tiskovou konferenci vysvětlením, v čem firemní vize </w:t>
      </w:r>
      <w:r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Pr="009A73AC">
        <w:rPr>
          <w:rFonts w:ascii="Arial" w:hAnsi="Arial" w:cs="Arial"/>
          <w:sz w:val="22"/>
          <w:szCs w:val="22"/>
        </w:rPr>
        <w:t>Home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 </w:t>
      </w:r>
      <w:r w:rsidR="00AF1C24">
        <w:rPr>
          <w:rFonts w:ascii="Arial" w:hAnsi="Arial" w:cs="Arial"/>
          <w:sz w:val="22"/>
          <w:szCs w:val="22"/>
        </w:rPr>
        <w:t xml:space="preserve">spočívá. Jejím účelem je harmonicky propojit různé přístroje a řešit tak potřeby uživatelů v každé místnosti v domácnosti. </w:t>
      </w:r>
    </w:p>
    <w:p w14:paraId="5FCABB45" w14:textId="77777777" w:rsidR="009A73AC" w:rsidRPr="009A73AC" w:rsidRDefault="009A73AC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</w:p>
    <w:p w14:paraId="7F7F242C" w14:textId="288812C3" w:rsidR="009A73AC" w:rsidRPr="009A73AC" w:rsidRDefault="00AF1C24" w:rsidP="00760A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962AF">
        <w:rPr>
          <w:rFonts w:ascii="Arial" w:hAnsi="Arial" w:cs="Arial"/>
          <w:i/>
          <w:iCs/>
          <w:sz w:val="22"/>
          <w:szCs w:val="22"/>
        </w:rPr>
        <w:t xml:space="preserve">„Prostřednictvím spotřebičů </w:t>
      </w:r>
      <w:proofErr w:type="spellStart"/>
      <w:r w:rsidR="009A73AC" w:rsidRPr="00E962AF">
        <w:rPr>
          <w:rFonts w:ascii="Arial" w:hAnsi="Arial" w:cs="Arial"/>
          <w:i/>
          <w:iCs/>
          <w:sz w:val="22"/>
          <w:szCs w:val="22"/>
        </w:rPr>
        <w:t>Bespoke</w:t>
      </w:r>
      <w:proofErr w:type="spellEnd"/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 AI </w:t>
      </w:r>
      <w:r w:rsidRPr="00E962AF">
        <w:rPr>
          <w:rFonts w:ascii="Arial" w:hAnsi="Arial" w:cs="Arial"/>
          <w:i/>
          <w:iCs/>
          <w:sz w:val="22"/>
          <w:szCs w:val="22"/>
        </w:rPr>
        <w:t xml:space="preserve">se z vize </w:t>
      </w:r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AI </w:t>
      </w:r>
      <w:proofErr w:type="spellStart"/>
      <w:r w:rsidR="009A73AC" w:rsidRPr="00E962AF">
        <w:rPr>
          <w:rFonts w:ascii="Arial" w:hAnsi="Arial" w:cs="Arial"/>
          <w:i/>
          <w:iCs/>
          <w:sz w:val="22"/>
          <w:szCs w:val="22"/>
        </w:rPr>
        <w:t>Home</w:t>
      </w:r>
      <w:proofErr w:type="spellEnd"/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 </w:t>
      </w:r>
      <w:r w:rsidRPr="00E962AF">
        <w:rPr>
          <w:rFonts w:ascii="Arial" w:hAnsi="Arial" w:cs="Arial"/>
          <w:i/>
          <w:iCs/>
          <w:sz w:val="22"/>
          <w:szCs w:val="22"/>
        </w:rPr>
        <w:t>stává realita. Usnadňuje uživatelům každodenní úkoly, ale umožňuje také šetřit energií</w:t>
      </w:r>
      <w:r>
        <w:rPr>
          <w:rFonts w:ascii="Arial" w:hAnsi="Arial" w:cs="Arial"/>
          <w:sz w:val="22"/>
          <w:szCs w:val="22"/>
        </w:rPr>
        <w:t xml:space="preserve">,“ vysvětlil </w:t>
      </w:r>
      <w:proofErr w:type="spellStart"/>
      <w:r w:rsidR="009A73AC" w:rsidRPr="00E962AF">
        <w:rPr>
          <w:rFonts w:ascii="Arial" w:hAnsi="Arial" w:cs="Arial"/>
          <w:b/>
          <w:bCs/>
          <w:sz w:val="22"/>
          <w:szCs w:val="22"/>
        </w:rPr>
        <w:t>Jeong</w:t>
      </w:r>
      <w:proofErr w:type="spellEnd"/>
      <w:r w:rsidR="009A73AC" w:rsidRPr="00E962A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9A73AC" w:rsidRPr="00E962AF">
        <w:rPr>
          <w:rFonts w:ascii="Arial" w:hAnsi="Arial" w:cs="Arial"/>
          <w:b/>
          <w:bCs/>
          <w:sz w:val="22"/>
          <w:szCs w:val="22"/>
        </w:rPr>
        <w:t>Seung</w:t>
      </w:r>
      <w:proofErr w:type="spellEnd"/>
      <w:r w:rsidR="009A73AC" w:rsidRPr="00E962A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9A73AC" w:rsidRPr="00E962AF">
        <w:rPr>
          <w:rFonts w:ascii="Arial" w:hAnsi="Arial" w:cs="Arial"/>
          <w:b/>
          <w:bCs/>
          <w:sz w:val="22"/>
          <w:szCs w:val="22"/>
        </w:rPr>
        <w:t>Moon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. </w:t>
      </w:r>
      <w:r w:rsidR="00760A59">
        <w:rPr>
          <w:rFonts w:ascii="Arial" w:hAnsi="Arial" w:cs="Arial"/>
          <w:sz w:val="22"/>
          <w:szCs w:val="22"/>
        </w:rPr>
        <w:t>„</w:t>
      </w:r>
      <w:r w:rsidR="00760A59" w:rsidRPr="00E962AF">
        <w:rPr>
          <w:rFonts w:ascii="Arial" w:hAnsi="Arial" w:cs="Arial"/>
          <w:i/>
          <w:iCs/>
          <w:sz w:val="22"/>
          <w:szCs w:val="22"/>
        </w:rPr>
        <w:t xml:space="preserve">I nadále budeme nabízet vyspělou umělou inteligenci </w:t>
      </w:r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AI </w:t>
      </w:r>
      <w:proofErr w:type="spellStart"/>
      <w:r w:rsidR="009A73AC" w:rsidRPr="00E962AF">
        <w:rPr>
          <w:rFonts w:ascii="Arial" w:hAnsi="Arial" w:cs="Arial"/>
          <w:i/>
          <w:iCs/>
          <w:sz w:val="22"/>
          <w:szCs w:val="22"/>
        </w:rPr>
        <w:t>Home</w:t>
      </w:r>
      <w:proofErr w:type="spellEnd"/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 </w:t>
      </w:r>
      <w:r w:rsidR="00760A59" w:rsidRPr="00E962AF">
        <w:rPr>
          <w:rFonts w:ascii="Arial" w:hAnsi="Arial" w:cs="Arial"/>
          <w:i/>
          <w:iCs/>
          <w:sz w:val="22"/>
          <w:szCs w:val="22"/>
        </w:rPr>
        <w:t xml:space="preserve">stále většímu počtu zákazníků, kteří se tak mohou těšit na chytré displeje, asistenční službu </w:t>
      </w:r>
      <w:proofErr w:type="spellStart"/>
      <w:r w:rsidR="009A73AC" w:rsidRPr="00E962AF">
        <w:rPr>
          <w:rFonts w:ascii="Arial" w:hAnsi="Arial" w:cs="Arial"/>
          <w:i/>
          <w:iCs/>
          <w:sz w:val="22"/>
          <w:szCs w:val="22"/>
        </w:rPr>
        <w:t>Bixby</w:t>
      </w:r>
      <w:proofErr w:type="spellEnd"/>
      <w:r w:rsidR="009A73AC" w:rsidRPr="00E962AF">
        <w:rPr>
          <w:rFonts w:ascii="Arial" w:hAnsi="Arial" w:cs="Arial"/>
          <w:i/>
          <w:iCs/>
          <w:sz w:val="22"/>
          <w:szCs w:val="22"/>
        </w:rPr>
        <w:t xml:space="preserve"> </w:t>
      </w:r>
      <w:r w:rsidR="00760A59" w:rsidRPr="00E962AF">
        <w:rPr>
          <w:rFonts w:ascii="Arial" w:hAnsi="Arial" w:cs="Arial"/>
          <w:i/>
          <w:iCs/>
          <w:sz w:val="22"/>
          <w:szCs w:val="22"/>
        </w:rPr>
        <w:t xml:space="preserve">i zabezpečení </w:t>
      </w:r>
      <w:r w:rsidR="009A73AC" w:rsidRPr="00E962AF">
        <w:rPr>
          <w:rFonts w:ascii="Arial" w:hAnsi="Arial" w:cs="Arial"/>
          <w:i/>
          <w:iCs/>
          <w:sz w:val="22"/>
          <w:szCs w:val="22"/>
        </w:rPr>
        <w:t>Knox</w:t>
      </w:r>
      <w:r w:rsidR="009A73AC" w:rsidRPr="009A73AC">
        <w:rPr>
          <w:rFonts w:ascii="Arial" w:hAnsi="Arial" w:cs="Arial"/>
          <w:sz w:val="22"/>
          <w:szCs w:val="22"/>
        </w:rPr>
        <w:t>.</w:t>
      </w:r>
      <w:r w:rsidR="00760A59">
        <w:rPr>
          <w:rFonts w:ascii="Arial" w:hAnsi="Arial" w:cs="Arial"/>
          <w:sz w:val="22"/>
          <w:szCs w:val="22"/>
        </w:rPr>
        <w:t>“</w:t>
      </w:r>
    </w:p>
    <w:p w14:paraId="4B9BB195" w14:textId="77777777" w:rsidR="009A73AC" w:rsidRPr="009A73AC" w:rsidRDefault="009A73AC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</w:p>
    <w:p w14:paraId="2EF875E0" w14:textId="7518A006" w:rsidR="009A73AC" w:rsidRPr="00E962AF" w:rsidRDefault="00760A59" w:rsidP="009A73A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962AF">
        <w:rPr>
          <w:rFonts w:ascii="Arial" w:hAnsi="Arial" w:cs="Arial"/>
          <w:b/>
          <w:bCs/>
          <w:sz w:val="22"/>
          <w:szCs w:val="22"/>
        </w:rPr>
        <w:t xml:space="preserve">Modelová řada spotřebičů </w:t>
      </w:r>
      <w:proofErr w:type="spellStart"/>
      <w:r w:rsidR="009A73AC" w:rsidRPr="00E962AF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9A73AC" w:rsidRPr="00E962AF">
        <w:rPr>
          <w:rFonts w:ascii="Arial" w:hAnsi="Arial" w:cs="Arial"/>
          <w:b/>
          <w:bCs/>
          <w:sz w:val="22"/>
          <w:szCs w:val="22"/>
        </w:rPr>
        <w:t xml:space="preserve"> AI </w:t>
      </w:r>
      <w:r w:rsidRPr="00E962AF">
        <w:rPr>
          <w:rFonts w:ascii="Arial" w:hAnsi="Arial" w:cs="Arial"/>
          <w:b/>
          <w:bCs/>
          <w:sz w:val="22"/>
          <w:szCs w:val="22"/>
        </w:rPr>
        <w:t>pro rok 2025</w:t>
      </w:r>
    </w:p>
    <w:p w14:paraId="760A1106" w14:textId="0391ECE6" w:rsidR="009A73AC" w:rsidRDefault="00760A59" w:rsidP="00760A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akci </w:t>
      </w:r>
      <w:proofErr w:type="spellStart"/>
      <w:r w:rsidRPr="00760A59">
        <w:rPr>
          <w:rFonts w:ascii="Arial" w:hAnsi="Arial" w:cs="Arial"/>
          <w:sz w:val="22"/>
          <w:szCs w:val="22"/>
        </w:rPr>
        <w:t>Welcome</w:t>
      </w:r>
      <w:proofErr w:type="spellEnd"/>
      <w:r w:rsidRPr="00760A59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760A59">
        <w:rPr>
          <w:rFonts w:ascii="Arial" w:hAnsi="Arial" w:cs="Arial"/>
          <w:sz w:val="22"/>
          <w:szCs w:val="22"/>
        </w:rPr>
        <w:t>Bespoke</w:t>
      </w:r>
      <w:proofErr w:type="spellEnd"/>
      <w:r w:rsidRPr="00760A59">
        <w:rPr>
          <w:rFonts w:ascii="Arial" w:hAnsi="Arial" w:cs="Arial"/>
          <w:sz w:val="22"/>
          <w:szCs w:val="22"/>
        </w:rPr>
        <w:t xml:space="preserve"> AI</w:t>
      </w:r>
      <w:r>
        <w:rPr>
          <w:rFonts w:ascii="Arial" w:hAnsi="Arial" w:cs="Arial"/>
          <w:sz w:val="22"/>
          <w:szCs w:val="22"/>
        </w:rPr>
        <w:t xml:space="preserve"> představil Samsung spotřebiče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</w:t>
      </w:r>
      <w:r>
        <w:rPr>
          <w:rFonts w:ascii="Arial" w:hAnsi="Arial" w:cs="Arial"/>
          <w:sz w:val="22"/>
          <w:szCs w:val="22"/>
        </w:rPr>
        <w:t xml:space="preserve">pro rok </w:t>
      </w:r>
      <w:r w:rsidR="009A73AC" w:rsidRPr="009A73AC">
        <w:rPr>
          <w:rFonts w:ascii="Arial" w:hAnsi="Arial" w:cs="Arial"/>
          <w:sz w:val="22"/>
          <w:szCs w:val="22"/>
        </w:rPr>
        <w:t>2025</w:t>
      </w:r>
      <w:r>
        <w:rPr>
          <w:rFonts w:ascii="Arial" w:hAnsi="Arial" w:cs="Arial"/>
          <w:sz w:val="22"/>
          <w:szCs w:val="22"/>
        </w:rPr>
        <w:t xml:space="preserve">. Vesměs nabízejí nové originální funkce, díky nimž lze snadno řešit celou řadu složitých problémů. </w:t>
      </w:r>
    </w:p>
    <w:p w14:paraId="6E2A8470" w14:textId="77777777" w:rsidR="00760A59" w:rsidRPr="009A73AC" w:rsidRDefault="00760A59" w:rsidP="00760A5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3C14A7" w14:textId="499CB038" w:rsidR="009A73AC" w:rsidRPr="009A73AC" w:rsidRDefault="00760A59" w:rsidP="00760A59">
      <w:pPr>
        <w:pStyle w:val="pf0"/>
        <w:spacing w:before="0" w:beforeAutospacing="0" w:after="0" w:afterAutospacing="0" w:line="300" w:lineRule="auto"/>
        <w:jc w:val="both"/>
        <w:rPr>
          <w:rFonts w:ascii="Arial" w:eastAsiaTheme="minorEastAsia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Základním prvkem zmíněné firemní vize jsou displeje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Home</w:t>
      </w:r>
      <w:proofErr w:type="spellEnd"/>
      <w:r w:rsidR="009A73AC" w:rsidRPr="009A73AC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1"/>
      </w:r>
      <w:r>
        <w:rPr>
          <w:rFonts w:ascii="Arial" w:hAnsi="Arial" w:cs="Arial"/>
          <w:sz w:val="22"/>
          <w:szCs w:val="22"/>
          <w:lang w:val="cs-CZ"/>
        </w:rPr>
        <w:t>.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Jejich první verze se představily v loňském roce, v letošní řadě ovšem prošly důležitou aktualizací. V několika </w:t>
      </w:r>
      <w:r>
        <w:rPr>
          <w:rFonts w:ascii="Arial" w:hAnsi="Arial" w:cs="Arial"/>
          <w:sz w:val="22"/>
          <w:szCs w:val="22"/>
          <w:lang w:val="cs-CZ"/>
        </w:rPr>
        <w:lastRenderedPageBreak/>
        <w:t xml:space="preserve">velikostech jsou nyní součástí mnoha nových produktů, mezi nimiž nechybí ledničky, pračky, sušičky i kombinovaná pračka se sušičkou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Laundry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Vented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Combo.</w:t>
      </w:r>
      <w:r w:rsidR="009A73AC" w:rsidRPr="009A73AC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2"/>
      </w:r>
    </w:p>
    <w:p w14:paraId="642EE4A6" w14:textId="77777777" w:rsidR="00760A59" w:rsidRDefault="00760A59" w:rsidP="009A73AC">
      <w:pPr>
        <w:pStyle w:val="pf0"/>
        <w:spacing w:before="0" w:beforeAutospacing="0" w:after="0" w:afterAutospacing="0" w:line="300" w:lineRule="auto"/>
        <w:jc w:val="both"/>
        <w:rPr>
          <w:rFonts w:ascii="Arial" w:hAnsi="Arial" w:cs="Arial"/>
          <w:sz w:val="22"/>
          <w:szCs w:val="22"/>
          <w:lang w:val="cs-CZ"/>
        </w:rPr>
      </w:pPr>
    </w:p>
    <w:p w14:paraId="4AF14613" w14:textId="7B3855BC" w:rsidR="009A73AC" w:rsidRPr="009A73AC" w:rsidRDefault="00760A59" w:rsidP="00B20BA7">
      <w:pPr>
        <w:pStyle w:val="pf0"/>
        <w:spacing w:before="0" w:beforeAutospacing="0" w:after="0" w:afterAutospacing="0" w:line="300" w:lineRule="auto"/>
        <w:jc w:val="both"/>
        <w:rPr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Devítipalcové displeje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na ledničkách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AI </w:t>
      </w:r>
      <w:r>
        <w:rPr>
          <w:rFonts w:ascii="Arial" w:hAnsi="Arial" w:cs="Arial"/>
          <w:sz w:val="22"/>
          <w:szCs w:val="22"/>
          <w:lang w:val="cs-CZ"/>
        </w:rPr>
        <w:t xml:space="preserve">nabízejí nově podobné možnosti a funkce jako větší displeje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Family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Hub™. </w:t>
      </w:r>
      <w:r>
        <w:rPr>
          <w:rFonts w:ascii="Arial" w:hAnsi="Arial" w:cs="Arial"/>
          <w:sz w:val="22"/>
          <w:szCs w:val="22"/>
          <w:lang w:val="cs-CZ"/>
        </w:rPr>
        <w:t xml:space="preserve">Díky aktualizované technologii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Vision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Inside</w:t>
      </w:r>
      <w:proofErr w:type="spellEnd"/>
      <w:r w:rsidR="009A73AC" w:rsidRPr="009A73AC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3"/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>dokáže lednička například automaticky rozpoznat nejen čerstvé, ale i zpracované potraviny</w:t>
      </w:r>
      <w:r w:rsidR="009A73AC" w:rsidRPr="009A73AC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4"/>
      </w:r>
      <w:r>
        <w:rPr>
          <w:rFonts w:ascii="Arial" w:hAnsi="Arial" w:cs="Arial"/>
          <w:sz w:val="22"/>
          <w:szCs w:val="22"/>
          <w:lang w:val="cs-CZ"/>
        </w:rPr>
        <w:t xml:space="preserve">, a to platí nejen pro modely s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Family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Hub™</w:t>
      </w:r>
      <w:r>
        <w:rPr>
          <w:rFonts w:ascii="Arial" w:hAnsi="Arial" w:cs="Arial"/>
          <w:sz w:val="22"/>
          <w:szCs w:val="22"/>
          <w:lang w:val="cs-CZ"/>
        </w:rPr>
        <w:t xml:space="preserve">, ale také pro lednice s menším displejem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. </w:t>
      </w:r>
      <w:r>
        <w:rPr>
          <w:rFonts w:ascii="Arial" w:hAnsi="Arial" w:cs="Arial"/>
          <w:sz w:val="22"/>
          <w:szCs w:val="22"/>
          <w:lang w:val="cs-CZ"/>
        </w:rPr>
        <w:t xml:space="preserve">Na sedmipalcových displejích </w:t>
      </w:r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u praček a sušiček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  <w:lang w:val="cs-CZ"/>
        </w:rPr>
        <w:t xml:space="preserve"> AI </w:t>
      </w:r>
      <w:proofErr w:type="spellStart"/>
      <w:r w:rsidR="009A73AC" w:rsidRPr="009A73AC">
        <w:rPr>
          <w:rFonts w:ascii="Arial" w:hAnsi="Arial" w:cs="Arial"/>
          <w:sz w:val="22"/>
          <w:szCs w:val="22"/>
          <w:lang w:val="cs-CZ"/>
        </w:rPr>
        <w:t>Laundry</w:t>
      </w:r>
      <w:proofErr w:type="spellEnd"/>
      <w:r>
        <w:rPr>
          <w:rFonts w:ascii="Arial" w:hAnsi="Arial" w:cs="Arial"/>
          <w:sz w:val="22"/>
          <w:szCs w:val="22"/>
          <w:lang w:val="cs-CZ"/>
        </w:rPr>
        <w:t xml:space="preserve"> lze zase intuitivně řídit a monitorovat prací a sušicí cykly a také </w:t>
      </w:r>
      <w:r w:rsidR="00B20BA7">
        <w:rPr>
          <w:rFonts w:ascii="Arial" w:hAnsi="Arial" w:cs="Arial"/>
          <w:sz w:val="22"/>
          <w:szCs w:val="22"/>
          <w:lang w:val="cs-CZ"/>
        </w:rPr>
        <w:t>práci jiných připojených zařízení</w:t>
      </w:r>
      <w:r w:rsidR="009A73AC" w:rsidRPr="009A73AC">
        <w:rPr>
          <w:rFonts w:ascii="Arial" w:hAnsi="Arial" w:cs="Arial"/>
          <w:sz w:val="22"/>
          <w:szCs w:val="22"/>
          <w:lang w:val="cs-CZ"/>
        </w:rPr>
        <w:t>.</w:t>
      </w:r>
      <w:r w:rsidR="009A73AC" w:rsidRPr="009A73AC">
        <w:rPr>
          <w:rStyle w:val="FootnoteReference"/>
          <w:rFonts w:ascii="Arial" w:hAnsi="Arial" w:cs="Arial"/>
          <w:sz w:val="22"/>
          <w:szCs w:val="22"/>
          <w:lang w:val="cs-CZ"/>
        </w:rPr>
        <w:footnoteReference w:id="5"/>
      </w:r>
    </w:p>
    <w:p w14:paraId="62599D4B" w14:textId="77777777" w:rsidR="009A73AC" w:rsidRPr="009A73AC" w:rsidRDefault="009A73AC" w:rsidP="009A73AC">
      <w:pPr>
        <w:pStyle w:val="pf0"/>
        <w:spacing w:before="0" w:beforeAutospacing="0" w:after="0" w:afterAutospacing="0" w:line="300" w:lineRule="auto"/>
        <w:jc w:val="both"/>
        <w:rPr>
          <w:sz w:val="22"/>
          <w:szCs w:val="22"/>
          <w:lang w:val="cs-CZ"/>
        </w:rPr>
      </w:pPr>
    </w:p>
    <w:p w14:paraId="251A270A" w14:textId="65A24920" w:rsidR="009A73AC" w:rsidRPr="009A73AC" w:rsidRDefault="00CD5B6C" w:rsidP="00CD5B6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Nové spotřebiče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</w:t>
      </w:r>
      <w:r>
        <w:rPr>
          <w:rFonts w:ascii="Arial" w:hAnsi="Arial" w:cs="Arial"/>
          <w:sz w:val="22"/>
          <w:szCs w:val="22"/>
        </w:rPr>
        <w:t xml:space="preserve">nabízejí i spoustu dalších vylepšených funkcí, které si každý uživatel může přizpůsobit na míru. Například lednice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Hybrid </w:t>
      </w:r>
      <w:r>
        <w:rPr>
          <w:rFonts w:ascii="Arial" w:hAnsi="Arial" w:cs="Arial"/>
          <w:sz w:val="22"/>
          <w:szCs w:val="22"/>
        </w:rPr>
        <w:t xml:space="preserve">využívá umělou inteligenci k účinnému chlazení vnitřního prostoru, přičemž dokáže předvídat, jak se vnitřní teplota bude v nejbližší době vyvíjet, a podle toho nastavuje chladicí výkon. </w:t>
      </w:r>
    </w:p>
    <w:p w14:paraId="77585FD4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46146DF" w14:textId="7E415552" w:rsidR="009A73AC" w:rsidRPr="009A73AC" w:rsidRDefault="00CD5B6C" w:rsidP="00CD5B6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Nové funkce praček a sušiček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Laundry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výrazně vylepšují uživatelský komfort i spotřebu energie. Dosavadní </w:t>
      </w:r>
      <w:r w:rsidR="002C7903">
        <w:rPr>
          <w:rFonts w:ascii="Arial" w:hAnsi="Arial" w:cs="Arial"/>
          <w:sz w:val="22"/>
          <w:szCs w:val="22"/>
        </w:rPr>
        <w:t xml:space="preserve">programy </w:t>
      </w:r>
      <w:r w:rsidR="009A73AC"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Wash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9A73AC" w:rsidRPr="009A73AC">
        <w:rPr>
          <w:rFonts w:ascii="Arial" w:hAnsi="Arial" w:cs="Arial"/>
          <w:sz w:val="22"/>
          <w:szCs w:val="22"/>
        </w:rPr>
        <w:t xml:space="preserve">AI Dry </w:t>
      </w:r>
      <w:r>
        <w:rPr>
          <w:rFonts w:ascii="Arial" w:hAnsi="Arial" w:cs="Arial"/>
          <w:sz w:val="22"/>
          <w:szCs w:val="22"/>
        </w:rPr>
        <w:t xml:space="preserve">nahrazují vylepšené typy </w:t>
      </w:r>
      <w:r w:rsidR="009A73AC"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Wash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+ </w:t>
      </w:r>
      <w:r>
        <w:rPr>
          <w:rFonts w:ascii="Arial" w:hAnsi="Arial" w:cs="Arial"/>
          <w:sz w:val="22"/>
          <w:szCs w:val="22"/>
        </w:rPr>
        <w:t xml:space="preserve">a </w:t>
      </w:r>
      <w:r w:rsidR="009A73AC" w:rsidRPr="009A73AC">
        <w:rPr>
          <w:rFonts w:ascii="Arial" w:hAnsi="Arial" w:cs="Arial"/>
          <w:sz w:val="22"/>
          <w:szCs w:val="22"/>
        </w:rPr>
        <w:t>AI Dry</w:t>
      </w:r>
      <w:r w:rsidR="009A73AC" w:rsidRPr="00EE7239">
        <w:rPr>
          <w:rFonts w:ascii="Arial" w:hAnsi="Arial" w:cs="Arial"/>
          <w:sz w:val="22"/>
          <w:szCs w:val="22"/>
        </w:rPr>
        <w:t>+</w:t>
      </w:r>
      <w:r w:rsidR="009A73AC" w:rsidRPr="00EE7239">
        <w:rPr>
          <w:rStyle w:val="FootnoteReference"/>
          <w:rFonts w:ascii="Arial" w:hAnsi="Arial" w:cs="Arial"/>
          <w:sz w:val="22"/>
          <w:szCs w:val="22"/>
        </w:rPr>
        <w:footnoteReference w:id="6"/>
      </w:r>
      <w:r w:rsidR="002C7903" w:rsidRPr="00EE7239">
        <w:rPr>
          <w:rFonts w:ascii="Arial" w:hAnsi="Arial" w:cs="Arial"/>
          <w:sz w:val="22"/>
          <w:szCs w:val="22"/>
        </w:rPr>
        <w:t>. S</w:t>
      </w:r>
      <w:r w:rsidRPr="00EE7239">
        <w:rPr>
          <w:rFonts w:ascii="Arial" w:hAnsi="Arial" w:cs="Arial"/>
          <w:sz w:val="22"/>
          <w:szCs w:val="22"/>
        </w:rPr>
        <w:t>potřebiče</w:t>
      </w:r>
      <w:r>
        <w:rPr>
          <w:rFonts w:ascii="Arial" w:hAnsi="Arial" w:cs="Arial"/>
          <w:sz w:val="22"/>
          <w:szCs w:val="22"/>
        </w:rPr>
        <w:t xml:space="preserve"> určené pro evropský trh spotřebují až o </w:t>
      </w:r>
      <w:r w:rsidR="009A73AC" w:rsidRPr="009A73AC">
        <w:rPr>
          <w:rFonts w:ascii="Arial" w:hAnsi="Arial" w:cs="Arial"/>
          <w:sz w:val="22"/>
          <w:szCs w:val="22"/>
        </w:rPr>
        <w:t>55</w:t>
      </w:r>
      <w:r>
        <w:rPr>
          <w:rFonts w:ascii="Arial" w:hAnsi="Arial" w:cs="Arial"/>
          <w:sz w:val="22"/>
          <w:szCs w:val="22"/>
        </w:rPr>
        <w:t xml:space="preserve"> </w:t>
      </w:r>
      <w:r w:rsidR="009A73AC" w:rsidRPr="009A73AC">
        <w:rPr>
          <w:rFonts w:ascii="Arial" w:hAnsi="Arial" w:cs="Arial"/>
          <w:sz w:val="22"/>
          <w:szCs w:val="22"/>
        </w:rPr>
        <w:t xml:space="preserve">% </w:t>
      </w:r>
      <w:r>
        <w:rPr>
          <w:rFonts w:ascii="Arial" w:hAnsi="Arial" w:cs="Arial"/>
          <w:sz w:val="22"/>
          <w:szCs w:val="22"/>
        </w:rPr>
        <w:t xml:space="preserve">méně energie, než kolik činí minimální hodnota pro pračky energetické třídy </w:t>
      </w:r>
      <w:r w:rsidR="009A73AC" w:rsidRPr="009A73AC">
        <w:rPr>
          <w:rFonts w:ascii="Arial" w:hAnsi="Arial" w:cs="Arial"/>
          <w:sz w:val="22"/>
          <w:szCs w:val="22"/>
        </w:rPr>
        <w:t>A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7"/>
      </w:r>
      <w:r>
        <w:rPr>
          <w:rFonts w:ascii="Arial" w:hAnsi="Arial" w:cs="Arial"/>
          <w:sz w:val="22"/>
          <w:szCs w:val="22"/>
        </w:rPr>
        <w:t xml:space="preserve">. Mezi novinky patří i kombinovaná pračka se sušičkou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Laundry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Vented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Combo, </w:t>
      </w:r>
      <w:r>
        <w:rPr>
          <w:rFonts w:ascii="Arial" w:hAnsi="Arial" w:cs="Arial"/>
          <w:sz w:val="22"/>
          <w:szCs w:val="22"/>
        </w:rPr>
        <w:t xml:space="preserve">poprvé ve své třídě s vlastní </w:t>
      </w:r>
      <w:r>
        <w:rPr>
          <w:rFonts w:ascii="Arial" w:hAnsi="Arial" w:cs="Arial"/>
          <w:sz w:val="22"/>
          <w:szCs w:val="22"/>
        </w:rPr>
        <w:lastRenderedPageBreak/>
        <w:t>ventilací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8"/>
      </w:r>
      <w:r>
        <w:rPr>
          <w:rFonts w:ascii="Arial" w:hAnsi="Arial" w:cs="Arial"/>
          <w:sz w:val="22"/>
          <w:szCs w:val="22"/>
        </w:rPr>
        <w:t xml:space="preserve">. Ta výrazně snižuje dobu sušení – v režimu </w:t>
      </w:r>
      <w:r w:rsidRPr="009A73AC">
        <w:rPr>
          <w:rFonts w:ascii="Arial" w:hAnsi="Arial" w:cs="Arial"/>
          <w:sz w:val="22"/>
          <w:szCs w:val="22"/>
        </w:rPr>
        <w:t xml:space="preserve">Super Speed </w:t>
      </w:r>
      <w:r>
        <w:rPr>
          <w:rFonts w:ascii="Arial" w:hAnsi="Arial" w:cs="Arial"/>
          <w:sz w:val="22"/>
          <w:szCs w:val="22"/>
        </w:rPr>
        <w:t xml:space="preserve">trvá praní a sušení kompletní dávky pouhých 68 minut. </w:t>
      </w:r>
    </w:p>
    <w:p w14:paraId="72E8A06A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5F06AE" w14:textId="5D81650F" w:rsidR="009A73AC" w:rsidRPr="009A73AC" w:rsidRDefault="009A73AC" w:rsidP="00E3413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A73AC">
        <w:rPr>
          <w:rFonts w:ascii="Arial" w:hAnsi="Arial" w:cs="Arial"/>
          <w:sz w:val="22"/>
          <w:szCs w:val="22"/>
        </w:rPr>
        <w:t xml:space="preserve">Samsung </w:t>
      </w:r>
      <w:r w:rsidR="00CD5B6C">
        <w:rPr>
          <w:rFonts w:ascii="Arial" w:hAnsi="Arial" w:cs="Arial"/>
          <w:sz w:val="22"/>
          <w:szCs w:val="22"/>
        </w:rPr>
        <w:t xml:space="preserve">také neustále inovuje svou nabídku vysavačů. Bezdrátový tyčový vysavač </w:t>
      </w:r>
      <w:proofErr w:type="spellStart"/>
      <w:r w:rsidRPr="009A73AC">
        <w:rPr>
          <w:rFonts w:ascii="Arial" w:hAnsi="Arial" w:cs="Arial"/>
          <w:sz w:val="22"/>
          <w:szCs w:val="22"/>
        </w:rPr>
        <w:t>Bespoke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 AI Jet Ultra</w:t>
      </w:r>
      <w:r w:rsidR="00CD5B6C">
        <w:rPr>
          <w:rFonts w:ascii="Arial" w:hAnsi="Arial" w:cs="Arial"/>
          <w:sz w:val="22"/>
          <w:szCs w:val="22"/>
        </w:rPr>
        <w:t xml:space="preserve"> bude mít nejvyšší sací výkon </w:t>
      </w:r>
      <w:r w:rsidR="00EE7239">
        <w:rPr>
          <w:rFonts w:ascii="Arial" w:hAnsi="Arial" w:cs="Arial"/>
          <w:sz w:val="22"/>
          <w:szCs w:val="22"/>
        </w:rPr>
        <w:t xml:space="preserve">mezi tyčovými vysavači </w:t>
      </w:r>
      <w:r w:rsidR="00CD5B6C">
        <w:rPr>
          <w:rFonts w:ascii="Arial" w:hAnsi="Arial" w:cs="Arial"/>
          <w:sz w:val="22"/>
          <w:szCs w:val="22"/>
        </w:rPr>
        <w:t>na světě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9"/>
      </w:r>
      <w:r w:rsidRPr="009A73AC">
        <w:rPr>
          <w:rFonts w:ascii="Arial" w:hAnsi="Arial" w:cs="Arial"/>
          <w:sz w:val="22"/>
          <w:szCs w:val="22"/>
        </w:rPr>
        <w:t xml:space="preserve"> </w:t>
      </w:r>
      <w:r w:rsidR="00CD5B6C">
        <w:rPr>
          <w:rFonts w:ascii="Arial" w:hAnsi="Arial" w:cs="Arial"/>
          <w:sz w:val="22"/>
          <w:szCs w:val="22"/>
        </w:rPr>
        <w:t xml:space="preserve">– až </w:t>
      </w:r>
      <w:r w:rsidRPr="009A73AC">
        <w:rPr>
          <w:rFonts w:ascii="Arial" w:hAnsi="Arial" w:cs="Arial"/>
          <w:sz w:val="22"/>
          <w:szCs w:val="22"/>
        </w:rPr>
        <w:t>400</w:t>
      </w:r>
      <w:r w:rsidR="00CD5B6C">
        <w:rPr>
          <w:rFonts w:ascii="Arial" w:hAnsi="Arial" w:cs="Arial"/>
          <w:sz w:val="22"/>
          <w:szCs w:val="22"/>
        </w:rPr>
        <w:t xml:space="preserve"> </w:t>
      </w:r>
      <w:r w:rsidRPr="009A73AC">
        <w:rPr>
          <w:rFonts w:ascii="Arial" w:hAnsi="Arial" w:cs="Arial"/>
          <w:sz w:val="22"/>
          <w:szCs w:val="22"/>
        </w:rPr>
        <w:t>W.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10"/>
      </w:r>
      <w:r w:rsidRPr="009A73AC">
        <w:rPr>
          <w:rFonts w:ascii="Arial" w:hAnsi="Arial" w:cs="Arial"/>
          <w:sz w:val="22"/>
          <w:szCs w:val="22"/>
        </w:rPr>
        <w:t xml:space="preserve"> </w:t>
      </w:r>
      <w:r w:rsidR="00E34136">
        <w:rPr>
          <w:rFonts w:ascii="Arial" w:hAnsi="Arial" w:cs="Arial"/>
          <w:sz w:val="22"/>
          <w:szCs w:val="22"/>
        </w:rPr>
        <w:t xml:space="preserve">Vylepšený režim </w:t>
      </w:r>
      <w:r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Pr="009A73AC">
        <w:rPr>
          <w:rFonts w:ascii="Arial" w:hAnsi="Arial" w:cs="Arial"/>
          <w:sz w:val="22"/>
          <w:szCs w:val="22"/>
        </w:rPr>
        <w:t>Cleaning</w:t>
      </w:r>
      <w:proofErr w:type="spellEnd"/>
      <w:r w:rsidRPr="009A73AC">
        <w:rPr>
          <w:rFonts w:ascii="Arial" w:hAnsi="Arial" w:cs="Arial"/>
          <w:sz w:val="22"/>
          <w:szCs w:val="22"/>
        </w:rPr>
        <w:t xml:space="preserve"> Mode 2.0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11"/>
      </w:r>
      <w:r w:rsidRPr="009A73AC">
        <w:rPr>
          <w:rFonts w:ascii="Arial" w:hAnsi="Arial" w:cs="Arial"/>
          <w:sz w:val="22"/>
          <w:szCs w:val="22"/>
        </w:rPr>
        <w:t xml:space="preserve"> </w:t>
      </w:r>
      <w:r w:rsidR="00E34136">
        <w:rPr>
          <w:rFonts w:ascii="Arial" w:hAnsi="Arial" w:cs="Arial"/>
          <w:sz w:val="22"/>
          <w:szCs w:val="22"/>
        </w:rPr>
        <w:t>dokáže rozpoznat i složitější prostředí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12"/>
      </w:r>
      <w:r w:rsidR="00E34136">
        <w:rPr>
          <w:rFonts w:ascii="Arial" w:hAnsi="Arial" w:cs="Arial"/>
          <w:sz w:val="22"/>
          <w:szCs w:val="22"/>
        </w:rPr>
        <w:t>, například rohy místností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13"/>
      </w:r>
      <w:r w:rsidRPr="009A73AC">
        <w:rPr>
          <w:rFonts w:ascii="Arial" w:hAnsi="Arial" w:cs="Arial"/>
          <w:sz w:val="22"/>
          <w:szCs w:val="22"/>
        </w:rPr>
        <w:t xml:space="preserve"> </w:t>
      </w:r>
      <w:r w:rsidR="00E34136">
        <w:rPr>
          <w:rFonts w:ascii="Arial" w:hAnsi="Arial" w:cs="Arial"/>
          <w:sz w:val="22"/>
          <w:szCs w:val="22"/>
        </w:rPr>
        <w:t>nebo koberce různých typů</w:t>
      </w:r>
      <w:r w:rsidRPr="009A73AC">
        <w:rPr>
          <w:rStyle w:val="FootnoteReference"/>
          <w:rFonts w:ascii="Arial" w:hAnsi="Arial" w:cs="Arial"/>
          <w:sz w:val="22"/>
          <w:szCs w:val="22"/>
        </w:rPr>
        <w:footnoteReference w:id="14"/>
      </w:r>
      <w:r w:rsidR="00E34136">
        <w:rPr>
          <w:rFonts w:ascii="Arial" w:hAnsi="Arial" w:cs="Arial"/>
          <w:sz w:val="22"/>
          <w:szCs w:val="22"/>
        </w:rPr>
        <w:t xml:space="preserve">, a podle toho optimalizovat výkon. </w:t>
      </w:r>
    </w:p>
    <w:p w14:paraId="15902AF0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CBF7FA" w14:textId="4623F736" w:rsidR="009A73AC" w:rsidRPr="009A73AC" w:rsidRDefault="00E34136" w:rsidP="00E3413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Samsung představil i nový robotický vysavač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 Jet Bot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Steam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Ultra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15"/>
      </w:r>
      <w:r>
        <w:rPr>
          <w:rFonts w:ascii="Arial" w:hAnsi="Arial" w:cs="Arial"/>
          <w:sz w:val="22"/>
          <w:szCs w:val="22"/>
        </w:rPr>
        <w:t>.</w:t>
      </w:r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Ten dokáže přelézat prahy a díky technologii </w:t>
      </w:r>
      <w:r w:rsidR="009A73AC"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Object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Recognition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 vyzná i v náročném prostředí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16"/>
      </w:r>
      <w:r>
        <w:rPr>
          <w:rFonts w:ascii="Arial" w:hAnsi="Arial" w:cs="Arial"/>
          <w:sz w:val="22"/>
          <w:szCs w:val="22"/>
        </w:rPr>
        <w:t xml:space="preserve">. Rozpozná například maličké překážky o rozměrech pouhého </w:t>
      </w:r>
      <w:proofErr w:type="gramStart"/>
      <w:r>
        <w:rPr>
          <w:rFonts w:ascii="Arial" w:hAnsi="Arial" w:cs="Arial"/>
          <w:sz w:val="22"/>
          <w:szCs w:val="22"/>
        </w:rPr>
        <w:t>centimetru</w:t>
      </w:r>
      <w:proofErr w:type="gramEnd"/>
      <w:r>
        <w:rPr>
          <w:rFonts w:ascii="Arial" w:hAnsi="Arial" w:cs="Arial"/>
          <w:sz w:val="22"/>
          <w:szCs w:val="22"/>
        </w:rPr>
        <w:t xml:space="preserve"> a dokonce i průhlednou tekutinu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17"/>
      </w:r>
      <w:r>
        <w:rPr>
          <w:rFonts w:ascii="Arial" w:hAnsi="Arial" w:cs="Arial"/>
          <w:sz w:val="22"/>
          <w:szCs w:val="22"/>
        </w:rPr>
        <w:t xml:space="preserve">. Když se dostane do rohu místnosti, automaticky se vysune kartáč, takže vysavač dokáže uklízet i v hůře dosažitelných oblastech, kam se běžný robotický model nedostane. </w:t>
      </w:r>
    </w:p>
    <w:p w14:paraId="69F513E6" w14:textId="77777777" w:rsidR="009A73AC" w:rsidRPr="009A73AC" w:rsidRDefault="009A73AC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</w:p>
    <w:p w14:paraId="7A0955D6" w14:textId="508E0F05" w:rsidR="009A73AC" w:rsidRPr="005E2163" w:rsidRDefault="007757DE" w:rsidP="007757D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E2163">
        <w:rPr>
          <w:rFonts w:ascii="Arial" w:hAnsi="Arial" w:cs="Arial"/>
          <w:b/>
          <w:bCs/>
          <w:sz w:val="22"/>
          <w:szCs w:val="22"/>
        </w:rPr>
        <w:t xml:space="preserve">Domácí spotřebiče Samsung – snadné ovládání, lepší péče o uživatele a úspora energie </w:t>
      </w:r>
    </w:p>
    <w:p w14:paraId="4B75939C" w14:textId="21D3AB38" w:rsidR="007757DE" w:rsidRDefault="007757DE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rámci akce Samsung vylíčil svou vizi podrobněji a objasnil, jak integrovaná umělá inteligence působící v celém ekosystému pomáhá uživatelům různých životních stylů. Třemi základními pilíři je snadné ovládání, péče o uživatele a úspora energie i nákladů. </w:t>
      </w:r>
    </w:p>
    <w:p w14:paraId="33D33D22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DD060F" w14:textId="23A33B31" w:rsidR="009A73AC" w:rsidRPr="009A73AC" w:rsidRDefault="007757DE" w:rsidP="007757D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novým displejům </w:t>
      </w:r>
      <w:r w:rsidR="009A73AC"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mohou uživatelé využívat veškeré funkce spotřebičů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Bespoke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AI</w:t>
      </w:r>
      <w:r>
        <w:rPr>
          <w:rFonts w:ascii="Arial" w:hAnsi="Arial" w:cs="Arial"/>
          <w:sz w:val="22"/>
          <w:szCs w:val="22"/>
        </w:rPr>
        <w:t xml:space="preserve"> podstatně snadněji než dřív. Inteligentní displej slouží jako vylepšené centrum pro ovládání celé řady přístrojů, a nemusí jít jen o modely značky Samsung – i modely jiných výrobců se do ekosystému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SmartThings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mohou připojit a nepotřebují žádné centrální zařízení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18"/>
      </w:r>
      <w:r>
        <w:rPr>
          <w:rFonts w:ascii="Arial" w:hAnsi="Arial" w:cs="Arial"/>
          <w:sz w:val="22"/>
          <w:szCs w:val="22"/>
        </w:rPr>
        <w:t xml:space="preserve">. Mezi šikovné funkce patří třeba nástroj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Daily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Board</w:t>
      </w:r>
      <w:proofErr w:type="spellEnd"/>
      <w:r>
        <w:rPr>
          <w:rFonts w:ascii="Arial" w:hAnsi="Arial" w:cs="Arial"/>
          <w:sz w:val="22"/>
          <w:szCs w:val="22"/>
        </w:rPr>
        <w:t xml:space="preserve">, díky němuž lze přímo na ledničce zobrazit aktuální informace dle vlastního výběru. V režimu </w:t>
      </w:r>
      <w:r w:rsidR="009A73AC" w:rsidRPr="009A73AC">
        <w:rPr>
          <w:rFonts w:ascii="Arial" w:hAnsi="Arial" w:cs="Arial"/>
          <w:sz w:val="22"/>
          <w:szCs w:val="22"/>
        </w:rPr>
        <w:t xml:space="preserve">Map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View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lze zase snadno sledovat a ovládat jiná připojená zařízení. </w:t>
      </w:r>
    </w:p>
    <w:p w14:paraId="3F3E5CF1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806E2E" w14:textId="4764260C" w:rsidR="009A73AC" w:rsidRPr="009A73AC" w:rsidRDefault="007757DE" w:rsidP="00FD4A8F">
      <w:pPr>
        <w:tabs>
          <w:tab w:val="left" w:pos="7513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Snadné ovládání spotřebičů pomocí hlasových příkazů umožňuje i aktualizovaná asistenční služba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Bixby</w:t>
      </w:r>
      <w:proofErr w:type="spellEnd"/>
      <w:r>
        <w:rPr>
          <w:rFonts w:ascii="Arial" w:hAnsi="Arial" w:cs="Arial"/>
          <w:sz w:val="22"/>
          <w:szCs w:val="22"/>
        </w:rPr>
        <w:t xml:space="preserve">, ovládání navíc vylepšují zbrusu nové funkce typu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Voice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ID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19"/>
      </w:r>
      <w:r>
        <w:rPr>
          <w:rFonts w:ascii="Arial" w:hAnsi="Arial" w:cs="Arial"/>
          <w:sz w:val="22"/>
          <w:szCs w:val="22"/>
        </w:rPr>
        <w:t xml:space="preserve">. </w:t>
      </w:r>
      <w:r w:rsidR="00FD4A8F">
        <w:rPr>
          <w:rFonts w:ascii="Arial" w:hAnsi="Arial" w:cs="Arial"/>
          <w:sz w:val="22"/>
          <w:szCs w:val="22"/>
        </w:rPr>
        <w:t xml:space="preserve">Systém dokáže upravit služby na míru konkrétnímu uživateli díky tomu, že rozpozná jeho hlas, automaticky přepne do uživatelova účtu Samsung a zobrazí na displeji jeho osobní kalendář. Pokud má uživatel na telefonu zapnutý režim pro usnadnění zobrazení, aktivuje se tento režim i na displeji spotřebiče. </w:t>
      </w:r>
    </w:p>
    <w:p w14:paraId="180FB261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3AFAA5" w14:textId="2A6CA684" w:rsidR="009A73AC" w:rsidRPr="009A73AC" w:rsidRDefault="00FD4A8F" w:rsidP="00FD4A8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akci došlo i na představení nových služeb nabízených v rámci ekosystému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SmartThings</w:t>
      </w:r>
      <w:proofErr w:type="spellEnd"/>
      <w:r>
        <w:rPr>
          <w:rFonts w:ascii="Arial" w:hAnsi="Arial" w:cs="Arial"/>
          <w:sz w:val="22"/>
          <w:szCs w:val="22"/>
        </w:rPr>
        <w:t xml:space="preserve">. K nim patří například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Family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Care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20"/>
      </w:r>
      <w:r>
        <w:rPr>
          <w:rFonts w:ascii="Arial" w:hAnsi="Arial" w:cs="Arial"/>
          <w:sz w:val="22"/>
          <w:szCs w:val="22"/>
        </w:rPr>
        <w:t xml:space="preserve">, tedy varovný systém, který pošle zprávu členům rodiny, pokud se uživatel po určitou dobu nehýbe nebo pokud s předem daným odstupem od </w:t>
      </w:r>
      <w:r>
        <w:rPr>
          <w:rFonts w:ascii="Arial" w:hAnsi="Arial" w:cs="Arial"/>
          <w:sz w:val="22"/>
          <w:szCs w:val="22"/>
        </w:rPr>
        <w:lastRenderedPageBreak/>
        <w:t xml:space="preserve">předchozí aktivity nenásleduje aktivita nová. Také robotický vysavač může pátrat po případném nebezpečí. O bezpečnost dat se spolehlivě stará platforma </w:t>
      </w:r>
      <w:r w:rsidR="009A73AC" w:rsidRPr="009A73AC">
        <w:rPr>
          <w:rFonts w:ascii="Arial" w:hAnsi="Arial" w:cs="Arial"/>
          <w:sz w:val="22"/>
          <w:szCs w:val="22"/>
        </w:rPr>
        <w:t>Samsung Knox.</w:t>
      </w:r>
    </w:p>
    <w:p w14:paraId="4AAE69C0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B30B1C" w14:textId="156451FB" w:rsidR="009A73AC" w:rsidRPr="005E2163" w:rsidRDefault="002542D2" w:rsidP="009A73AC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 w:rsidRPr="005E2163">
        <w:rPr>
          <w:rFonts w:ascii="Arial" w:hAnsi="Arial" w:cs="Arial"/>
          <w:b/>
          <w:bCs/>
          <w:sz w:val="22"/>
          <w:szCs w:val="22"/>
        </w:rPr>
        <w:t>Neustálá snaha o spolehlivé a bezpečné fungování</w:t>
      </w:r>
    </w:p>
    <w:p w14:paraId="7DBE1340" w14:textId="28C65725" w:rsidR="009A73AC" w:rsidRPr="009A73AC" w:rsidRDefault="002542D2" w:rsidP="002542D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vizi </w:t>
      </w:r>
      <w:r w:rsidR="009A73AC" w:rsidRPr="009A73AC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patří i spolehlivé zabezpečení, které je při inovacích v oblasti chytré domácnosti naprostým </w:t>
      </w:r>
      <w:r w:rsidRPr="002542D2">
        <w:rPr>
          <w:rFonts w:ascii="Arial" w:hAnsi="Arial" w:cs="Arial"/>
          <w:sz w:val="22"/>
          <w:szCs w:val="22"/>
        </w:rPr>
        <w:t>základem.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F57588" w14:textId="77777777" w:rsidR="009A73AC" w:rsidRPr="009A73AC" w:rsidRDefault="009A73AC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</w:p>
    <w:p w14:paraId="06AAE935" w14:textId="644CD953" w:rsidR="009A73AC" w:rsidRPr="009A73AC" w:rsidRDefault="002542D2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  <w:r>
        <w:rPr>
          <w:rFonts w:ascii="Arial" w:eastAsia="Yu Mincho" w:hAnsi="Arial" w:cs="Arial"/>
          <w:sz w:val="22"/>
          <w:szCs w:val="22"/>
        </w:rPr>
        <w:t xml:space="preserve">Špičková platforma </w:t>
      </w:r>
      <w:r w:rsidRPr="002542D2">
        <w:rPr>
          <w:rFonts w:ascii="Arial" w:eastAsia="Yu Mincho" w:hAnsi="Arial" w:cs="Arial"/>
          <w:sz w:val="22"/>
          <w:szCs w:val="22"/>
        </w:rPr>
        <w:t xml:space="preserve">Knox </w:t>
      </w:r>
      <w:r>
        <w:rPr>
          <w:rFonts w:ascii="Arial" w:eastAsia="Yu Mincho" w:hAnsi="Arial" w:cs="Arial"/>
          <w:sz w:val="22"/>
          <w:szCs w:val="22"/>
        </w:rPr>
        <w:t xml:space="preserve">bude v letošním roce chránit spotřebiče </w:t>
      </w:r>
      <w:r w:rsidRPr="002542D2">
        <w:rPr>
          <w:rFonts w:ascii="Arial" w:eastAsia="Yu Mincho" w:hAnsi="Arial" w:cs="Arial"/>
          <w:sz w:val="22"/>
          <w:szCs w:val="22"/>
        </w:rPr>
        <w:t xml:space="preserve">napříč celou </w:t>
      </w:r>
      <w:r>
        <w:rPr>
          <w:rFonts w:ascii="Arial" w:eastAsia="Yu Mincho" w:hAnsi="Arial" w:cs="Arial"/>
          <w:sz w:val="22"/>
          <w:szCs w:val="22"/>
        </w:rPr>
        <w:t xml:space="preserve">modelovou </w:t>
      </w:r>
      <w:r w:rsidRPr="002542D2">
        <w:rPr>
          <w:rFonts w:ascii="Arial" w:eastAsia="Yu Mincho" w:hAnsi="Arial" w:cs="Arial"/>
          <w:sz w:val="22"/>
          <w:szCs w:val="22"/>
        </w:rPr>
        <w:t xml:space="preserve">řadou, </w:t>
      </w:r>
      <w:r>
        <w:rPr>
          <w:rFonts w:ascii="Arial" w:eastAsia="Yu Mincho" w:hAnsi="Arial" w:cs="Arial"/>
          <w:sz w:val="22"/>
          <w:szCs w:val="22"/>
        </w:rPr>
        <w:t xml:space="preserve">umělá inteligence </w:t>
      </w:r>
      <w:r w:rsidRPr="002542D2">
        <w:rPr>
          <w:rFonts w:ascii="Arial" w:eastAsia="Yu Mincho" w:hAnsi="Arial" w:cs="Arial"/>
          <w:sz w:val="22"/>
          <w:szCs w:val="22"/>
        </w:rPr>
        <w:t xml:space="preserve">AI </w:t>
      </w:r>
      <w:proofErr w:type="spellStart"/>
      <w:r w:rsidRPr="002542D2">
        <w:rPr>
          <w:rFonts w:ascii="Arial" w:eastAsia="Yu Mincho" w:hAnsi="Arial" w:cs="Arial"/>
          <w:sz w:val="22"/>
          <w:szCs w:val="22"/>
        </w:rPr>
        <w:t>Home</w:t>
      </w:r>
      <w:proofErr w:type="spellEnd"/>
      <w:r>
        <w:rPr>
          <w:rFonts w:ascii="Arial" w:eastAsia="Yu Mincho" w:hAnsi="Arial" w:cs="Arial"/>
          <w:sz w:val="22"/>
          <w:szCs w:val="22"/>
        </w:rPr>
        <w:t xml:space="preserve"> bude tedy bezpečná v jakékoli formě</w:t>
      </w:r>
      <w:r w:rsidRPr="002542D2">
        <w:rPr>
          <w:rFonts w:ascii="Arial" w:eastAsia="Yu Mincho" w:hAnsi="Arial" w:cs="Arial"/>
          <w:sz w:val="22"/>
          <w:szCs w:val="22"/>
        </w:rPr>
        <w:t>. Řetězec</w:t>
      </w:r>
      <w:r>
        <w:rPr>
          <w:rFonts w:ascii="Arial" w:eastAsia="Yu Mincho" w:hAnsi="Arial" w:cs="Arial"/>
          <w:sz w:val="22"/>
          <w:szCs w:val="22"/>
        </w:rPr>
        <w:t xml:space="preserve"> </w:t>
      </w:r>
      <w:r w:rsidRPr="002542D2">
        <w:rPr>
          <w:rFonts w:ascii="Arial" w:eastAsia="Yu Mincho" w:hAnsi="Arial" w:cs="Arial"/>
          <w:sz w:val="22"/>
          <w:szCs w:val="22"/>
        </w:rPr>
        <w:t xml:space="preserve">Trust </w:t>
      </w:r>
      <w:proofErr w:type="spellStart"/>
      <w:r w:rsidRPr="002542D2">
        <w:rPr>
          <w:rFonts w:ascii="Arial" w:eastAsia="Yu Mincho" w:hAnsi="Arial" w:cs="Arial"/>
          <w:sz w:val="22"/>
          <w:szCs w:val="22"/>
        </w:rPr>
        <w:t>Chain</w:t>
      </w:r>
      <w:proofErr w:type="spellEnd"/>
      <w:r w:rsidRPr="002542D2">
        <w:rPr>
          <w:rFonts w:ascii="Arial" w:eastAsia="Yu Mincho" w:hAnsi="Arial" w:cs="Arial"/>
          <w:sz w:val="22"/>
          <w:szCs w:val="22"/>
        </w:rPr>
        <w:t xml:space="preserve">, součást </w:t>
      </w:r>
      <w:r>
        <w:rPr>
          <w:rFonts w:ascii="Arial" w:eastAsia="Yu Mincho" w:hAnsi="Arial" w:cs="Arial"/>
          <w:sz w:val="22"/>
          <w:szCs w:val="22"/>
        </w:rPr>
        <w:t xml:space="preserve">spolehlivého systému </w:t>
      </w:r>
      <w:r w:rsidRPr="002542D2">
        <w:rPr>
          <w:rFonts w:ascii="Arial" w:eastAsia="Yu Mincho" w:hAnsi="Arial" w:cs="Arial"/>
          <w:sz w:val="22"/>
          <w:szCs w:val="22"/>
        </w:rPr>
        <w:t>Knox Matrix</w:t>
      </w:r>
      <w:r>
        <w:rPr>
          <w:rFonts w:ascii="Arial" w:eastAsia="Yu Mincho" w:hAnsi="Arial" w:cs="Arial"/>
          <w:sz w:val="22"/>
          <w:szCs w:val="22"/>
        </w:rPr>
        <w:t xml:space="preserve">, bude letos fungovat u </w:t>
      </w:r>
      <w:r w:rsidRPr="002542D2">
        <w:rPr>
          <w:rFonts w:ascii="Arial" w:eastAsia="Yu Mincho" w:hAnsi="Arial" w:cs="Arial"/>
          <w:sz w:val="22"/>
          <w:szCs w:val="22"/>
        </w:rPr>
        <w:t>všech zařízení s Wi-Fi připojením</w:t>
      </w:r>
      <w:r>
        <w:rPr>
          <w:rFonts w:ascii="Arial" w:eastAsia="Yu Mincho" w:hAnsi="Arial" w:cs="Arial"/>
          <w:sz w:val="22"/>
          <w:szCs w:val="22"/>
        </w:rPr>
        <w:t xml:space="preserve">. </w:t>
      </w:r>
      <w:r w:rsidRPr="002542D2">
        <w:rPr>
          <w:rFonts w:ascii="Arial" w:eastAsia="Yu Mincho" w:hAnsi="Arial" w:cs="Arial"/>
          <w:sz w:val="22"/>
          <w:szCs w:val="22"/>
        </w:rPr>
        <w:t>Uživatelé mohou průběžně sledovat stav zabezpečení produktů v reálném čase prostřednictvím ovládacího panelu</w:t>
      </w:r>
      <w:r w:rsidR="009A73AC" w:rsidRPr="009A73AC">
        <w:rPr>
          <w:rStyle w:val="FootnoteReference"/>
          <w:rFonts w:ascii="Arial" w:eastAsia="Yu Mincho" w:hAnsi="Arial" w:cs="Arial"/>
          <w:sz w:val="22"/>
          <w:szCs w:val="22"/>
        </w:rPr>
        <w:footnoteReference w:id="21"/>
      </w:r>
      <w:r>
        <w:rPr>
          <w:rFonts w:ascii="Arial" w:eastAsia="Yu Mincho" w:hAnsi="Arial" w:cs="Arial"/>
          <w:sz w:val="22"/>
          <w:szCs w:val="22"/>
        </w:rPr>
        <w:t>.</w:t>
      </w:r>
      <w:r w:rsidR="009A73AC" w:rsidRPr="009A73AC">
        <w:rPr>
          <w:rFonts w:ascii="Arial" w:eastAsia="Yu Mincho" w:hAnsi="Arial" w:cs="Arial"/>
          <w:sz w:val="22"/>
          <w:szCs w:val="22"/>
        </w:rPr>
        <w:t xml:space="preserve"> </w:t>
      </w:r>
    </w:p>
    <w:p w14:paraId="65C14109" w14:textId="77777777" w:rsidR="009A73AC" w:rsidRPr="009A73AC" w:rsidRDefault="009A73AC" w:rsidP="009A73AC">
      <w:pPr>
        <w:spacing w:line="300" w:lineRule="auto"/>
        <w:jc w:val="both"/>
        <w:rPr>
          <w:rFonts w:ascii="Arial" w:eastAsia="Yu Mincho" w:hAnsi="Arial" w:cs="Arial"/>
          <w:sz w:val="22"/>
          <w:szCs w:val="22"/>
        </w:rPr>
      </w:pPr>
    </w:p>
    <w:p w14:paraId="41E8EB9C" w14:textId="0AE66ADE" w:rsidR="009A73AC" w:rsidRPr="009A73AC" w:rsidRDefault="00A266EC" w:rsidP="00A266E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Yu Mincho" w:hAnsi="Arial" w:cs="Arial"/>
          <w:sz w:val="22"/>
          <w:szCs w:val="22"/>
        </w:rPr>
        <w:t xml:space="preserve">Vůbec poprvé se do domácích spotřebičů dostává i nástroj </w:t>
      </w:r>
      <w:r w:rsidR="009A73AC" w:rsidRPr="009A73AC">
        <w:rPr>
          <w:rFonts w:ascii="Arial" w:eastAsia="Yu Mincho" w:hAnsi="Arial" w:cs="Arial"/>
          <w:sz w:val="22"/>
          <w:szCs w:val="22"/>
        </w:rPr>
        <w:t xml:space="preserve">Knox </w:t>
      </w:r>
      <w:proofErr w:type="spellStart"/>
      <w:r w:rsidR="009A73AC" w:rsidRPr="009A73AC">
        <w:rPr>
          <w:rFonts w:ascii="Arial" w:eastAsia="Yu Mincho" w:hAnsi="Arial" w:cs="Arial"/>
          <w:sz w:val="22"/>
          <w:szCs w:val="22"/>
        </w:rPr>
        <w:t>Vault</w:t>
      </w:r>
      <w:proofErr w:type="spellEnd"/>
      <w:r w:rsidR="009A73AC" w:rsidRPr="009A73AC">
        <w:rPr>
          <w:rStyle w:val="FootnoteReference"/>
          <w:rFonts w:ascii="Arial" w:eastAsia="Yu Mincho" w:hAnsi="Arial" w:cs="Arial"/>
          <w:sz w:val="22"/>
          <w:szCs w:val="22"/>
        </w:rPr>
        <w:footnoteReference w:id="22"/>
      </w:r>
      <w:r>
        <w:rPr>
          <w:rFonts w:ascii="Arial" w:eastAsia="Yu Mincho" w:hAnsi="Arial" w:cs="Arial"/>
          <w:sz w:val="22"/>
          <w:szCs w:val="22"/>
        </w:rPr>
        <w:t xml:space="preserve">, který ukládá nejdůležitější informace (hesla, informace o biometrické autentifikaci apod.) na speciální hardwarový čip. A Samsung se stará i o ochranu proti potenciálním budoucím kvantovým útokům – k tomu slouží </w:t>
      </w:r>
      <w:proofErr w:type="spellStart"/>
      <w:r>
        <w:rPr>
          <w:rFonts w:ascii="Arial" w:eastAsia="Yu Mincho" w:hAnsi="Arial" w:cs="Arial"/>
          <w:sz w:val="22"/>
          <w:szCs w:val="22"/>
        </w:rPr>
        <w:t>postkvantová</w:t>
      </w:r>
      <w:proofErr w:type="spellEnd"/>
      <w:r>
        <w:rPr>
          <w:rFonts w:ascii="Arial" w:eastAsia="Yu Mincho" w:hAnsi="Arial" w:cs="Arial"/>
          <w:sz w:val="22"/>
          <w:szCs w:val="22"/>
        </w:rPr>
        <w:t xml:space="preserve"> kryptografie </w:t>
      </w:r>
      <w:r w:rsidR="009A73AC" w:rsidRPr="009A73AC">
        <w:rPr>
          <w:rFonts w:ascii="Arial" w:hAnsi="Arial" w:cs="Arial"/>
          <w:sz w:val="22"/>
          <w:szCs w:val="22"/>
        </w:rPr>
        <w:t xml:space="preserve">(PQC), </w:t>
      </w:r>
      <w:r>
        <w:rPr>
          <w:rFonts w:ascii="Arial" w:hAnsi="Arial" w:cs="Arial"/>
          <w:sz w:val="22"/>
          <w:szCs w:val="22"/>
        </w:rPr>
        <w:t xml:space="preserve">součást modulu </w:t>
      </w:r>
      <w:r w:rsidR="009A73AC" w:rsidRPr="009A73AC">
        <w:rPr>
          <w:rFonts w:ascii="Arial" w:hAnsi="Arial" w:cs="Arial"/>
          <w:sz w:val="22"/>
          <w:szCs w:val="22"/>
        </w:rPr>
        <w:t xml:space="preserve">Knox Matrix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Credential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Sync</w:t>
      </w:r>
      <w:proofErr w:type="spellEnd"/>
      <w:r>
        <w:rPr>
          <w:rFonts w:ascii="Arial" w:hAnsi="Arial" w:cs="Arial"/>
          <w:sz w:val="22"/>
          <w:szCs w:val="22"/>
        </w:rPr>
        <w:t xml:space="preserve"> pro všechny produkty s displejem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23"/>
      </w:r>
      <w:r>
        <w:rPr>
          <w:rFonts w:ascii="Arial" w:hAnsi="Arial" w:cs="Arial"/>
          <w:sz w:val="22"/>
          <w:szCs w:val="22"/>
        </w:rPr>
        <w:t xml:space="preserve">. </w:t>
      </w:r>
      <w:r w:rsidR="009A73AC" w:rsidRPr="009A73AC">
        <w:rPr>
          <w:rFonts w:ascii="Arial" w:hAnsi="Arial" w:cs="Arial"/>
          <w:sz w:val="22"/>
          <w:szCs w:val="22"/>
        </w:rPr>
        <w:t xml:space="preserve"> </w:t>
      </w:r>
    </w:p>
    <w:p w14:paraId="1FA38462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1A6CBB" w14:textId="621283B4" w:rsidR="009A73AC" w:rsidRPr="009A73AC" w:rsidRDefault="00A266EC" w:rsidP="00A266E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důležitou prioritou je pro Samsung možnost využívat nejnovější softwarové funkce i u starších přístrojů. Není tak nutno tak často kupovat zařízení nová. Aktualizační služba </w:t>
      </w:r>
      <w:r w:rsidR="009A73AC" w:rsidRPr="009A73AC">
        <w:rPr>
          <w:rFonts w:ascii="Arial" w:hAnsi="Arial" w:cs="Arial"/>
          <w:sz w:val="22"/>
          <w:szCs w:val="22"/>
        </w:rPr>
        <w:t>Smart Forward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24"/>
      </w:r>
      <w:r>
        <w:rPr>
          <w:rFonts w:ascii="Arial" w:hAnsi="Arial" w:cs="Arial"/>
          <w:sz w:val="22"/>
          <w:szCs w:val="22"/>
        </w:rPr>
        <w:t xml:space="preserve">, fungující v ekosystému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SmartThings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znamená jistotu stálých aktualizací a nejnovějších funkcí. </w:t>
      </w:r>
    </w:p>
    <w:p w14:paraId="13CA2691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3639FA" w14:textId="61938E05" w:rsidR="009A73AC" w:rsidRPr="009A73AC" w:rsidRDefault="00A266EC" w:rsidP="00A266E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neposlední řadě Samsung vylepšuje možnosti údržby jednotlivých spotřebičů. Funkce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SmartThings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3AC" w:rsidRPr="009A73AC">
        <w:rPr>
          <w:rFonts w:ascii="Arial" w:hAnsi="Arial" w:cs="Arial"/>
          <w:sz w:val="22"/>
          <w:szCs w:val="22"/>
        </w:rPr>
        <w:t>Home</w:t>
      </w:r>
      <w:proofErr w:type="spellEnd"/>
      <w:r w:rsidR="009A73AC" w:rsidRPr="009A73AC">
        <w:rPr>
          <w:rFonts w:ascii="Arial" w:hAnsi="Arial" w:cs="Arial"/>
          <w:sz w:val="22"/>
          <w:szCs w:val="22"/>
        </w:rPr>
        <w:t xml:space="preserve"> Care </w:t>
      </w:r>
      <w:r>
        <w:rPr>
          <w:rFonts w:ascii="Arial" w:hAnsi="Arial" w:cs="Arial"/>
          <w:sz w:val="22"/>
          <w:szCs w:val="22"/>
        </w:rPr>
        <w:t xml:space="preserve">dokáže pomocí umělé inteligence diagnostikovat aktuální stav </w:t>
      </w:r>
      <w:r>
        <w:rPr>
          <w:rFonts w:ascii="Arial" w:hAnsi="Arial" w:cs="Arial"/>
          <w:sz w:val="22"/>
          <w:szCs w:val="22"/>
        </w:rPr>
        <w:lastRenderedPageBreak/>
        <w:t>každého přístroje a v případě jakýchkoli problémů uživatele okamžitě informuje. Pracovníci odborných servisů navíc díky předběžné diagnostice mohou poskytovat konzultace i na dálku</w:t>
      </w:r>
      <w:r w:rsidR="009A73AC" w:rsidRPr="009A73AC">
        <w:rPr>
          <w:rStyle w:val="FootnoteReference"/>
          <w:rFonts w:ascii="Arial" w:hAnsi="Arial" w:cs="Arial"/>
          <w:sz w:val="22"/>
          <w:szCs w:val="22"/>
        </w:rPr>
        <w:footnoteReference w:id="25"/>
      </w:r>
      <w:r>
        <w:rPr>
          <w:rFonts w:ascii="Arial" w:hAnsi="Arial" w:cs="Arial"/>
          <w:sz w:val="22"/>
          <w:szCs w:val="22"/>
        </w:rPr>
        <w:t xml:space="preserve">. Tento systém původně fungoval jen v USA a Koreji, ale už se rozšířil i do dalších zemí – patří mezi ně např. Francie, Nizozemsko či Kanada.  </w:t>
      </w:r>
    </w:p>
    <w:p w14:paraId="345B1997" w14:textId="77777777" w:rsidR="009A73AC" w:rsidRPr="009A73AC" w:rsidRDefault="009A73AC" w:rsidP="009A73AC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A9D926" w14:textId="197D7209" w:rsidR="00E21298" w:rsidRPr="009A73AC" w:rsidRDefault="00A266EC" w:rsidP="00A266E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Všechny tyto funkce a iniciativy znamenají jediné: Samsung vytváří pro chytré domácnosti bezpečné a spolehlivé prostředí, v němž si uživatelé mohou užívat nové technologie v pohodlí a s naprostým klidem v duši. </w:t>
      </w:r>
    </w:p>
    <w:p w14:paraId="53941FDB" w14:textId="77777777" w:rsidR="00D57459" w:rsidRPr="009A73AC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9A73AC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9A73AC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9A73AC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9A73AC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9A73AC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9A73AC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9A73AC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A73AC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9A73AC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9A73AC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Pr="009A73AC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9A73AC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9A73A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A73AC">
        <w:rPr>
          <w:rFonts w:ascii="Arial" w:hAnsi="Arial" w:cs="Arial"/>
          <w:b/>
          <w:noProof/>
          <w:sz w:val="20"/>
          <w:szCs w:val="20"/>
        </w:rPr>
        <w:t>Kontaktní osoby</w:t>
      </w:r>
      <w:r w:rsidRPr="009A73AC">
        <w:rPr>
          <w:rFonts w:ascii="Arial" w:hAnsi="Arial" w:cs="Arial"/>
          <w:b/>
          <w:noProof/>
          <w:sz w:val="20"/>
          <w:szCs w:val="20"/>
        </w:rPr>
        <w:tab/>
      </w:r>
      <w:r w:rsidRPr="009A73AC">
        <w:rPr>
          <w:rFonts w:ascii="Arial" w:hAnsi="Arial" w:cs="Arial"/>
          <w:b/>
          <w:noProof/>
          <w:sz w:val="20"/>
          <w:szCs w:val="20"/>
        </w:rPr>
        <w:tab/>
      </w:r>
      <w:r w:rsidRPr="009A73AC">
        <w:rPr>
          <w:rFonts w:ascii="Arial" w:hAnsi="Arial" w:cs="Arial"/>
          <w:b/>
          <w:noProof/>
          <w:sz w:val="20"/>
          <w:szCs w:val="20"/>
        </w:rPr>
        <w:tab/>
      </w:r>
      <w:r w:rsidRPr="009A73AC">
        <w:rPr>
          <w:rFonts w:ascii="Arial" w:hAnsi="Arial" w:cs="Arial"/>
          <w:b/>
          <w:noProof/>
          <w:sz w:val="20"/>
          <w:szCs w:val="20"/>
        </w:rPr>
        <w:tab/>
      </w:r>
      <w:r w:rsidRPr="009A73AC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9A73AC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A73AC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A73AC">
        <w:rPr>
          <w:rFonts w:ascii="Arial" w:hAnsi="Arial" w:cs="Arial"/>
          <w:sz w:val="20"/>
          <w:szCs w:val="20"/>
        </w:rPr>
        <w:t>Schieblová</w:t>
      </w:r>
      <w:proofErr w:type="spellEnd"/>
      <w:r w:rsidRPr="009A73AC">
        <w:rPr>
          <w:rFonts w:ascii="Arial" w:hAnsi="Arial" w:cs="Arial"/>
          <w:sz w:val="20"/>
          <w:szCs w:val="20"/>
        </w:rPr>
        <w:t>, PR Manažerka</w:t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9A73AC">
        <w:rPr>
          <w:rFonts w:ascii="Arial" w:hAnsi="Arial" w:cs="Arial"/>
          <w:sz w:val="20"/>
          <w:szCs w:val="20"/>
        </w:rPr>
        <w:t>Taktiq</w:t>
      </w:r>
      <w:proofErr w:type="spellEnd"/>
      <w:r w:rsidRPr="009A73AC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9A73A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A73AC">
        <w:rPr>
          <w:rFonts w:ascii="Arial" w:hAnsi="Arial" w:cs="Arial"/>
          <w:sz w:val="20"/>
          <w:szCs w:val="20"/>
        </w:rPr>
        <w:t>Tel.: +420 724 090 495</w:t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9A73A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A73AC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9A73AC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9A73AC">
        <w:rPr>
          <w:rFonts w:ascii="Arial" w:hAnsi="Arial" w:cs="Arial"/>
          <w:sz w:val="20"/>
          <w:szCs w:val="20"/>
        </w:rPr>
        <w:t xml:space="preserve">     </w:t>
      </w:r>
      <w:r w:rsidRPr="009A73AC">
        <w:rPr>
          <w:rFonts w:ascii="Arial" w:hAnsi="Arial" w:cs="Arial"/>
          <w:sz w:val="20"/>
          <w:szCs w:val="20"/>
        </w:rPr>
        <w:tab/>
      </w:r>
      <w:r w:rsidRPr="009A73AC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9A73AC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9A73AC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9A73AC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9A73AC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9A73AC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D0D35" w14:textId="77777777" w:rsidR="00890B6B" w:rsidRDefault="00890B6B">
      <w:r>
        <w:separator/>
      </w:r>
    </w:p>
  </w:endnote>
  <w:endnote w:type="continuationSeparator" w:id="0">
    <w:p w14:paraId="62507111" w14:textId="77777777" w:rsidR="00890B6B" w:rsidRDefault="0089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9C835" w14:textId="77777777" w:rsidR="00890B6B" w:rsidRDefault="00890B6B">
      <w:r>
        <w:separator/>
      </w:r>
    </w:p>
  </w:footnote>
  <w:footnote w:type="continuationSeparator" w:id="0">
    <w:p w14:paraId="6C5FA466" w14:textId="77777777" w:rsidR="00890B6B" w:rsidRDefault="00890B6B">
      <w:r>
        <w:continuationSeparator/>
      </w:r>
    </w:p>
  </w:footnote>
  <w:footnote w:id="1">
    <w:p w14:paraId="3FBACA7B" w14:textId="7065B760" w:rsidR="009A73AC" w:rsidRPr="00305D3E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305D3E">
        <w:rPr>
          <w:rStyle w:val="FootnoteReference"/>
          <w:rFonts w:ascii="Arial" w:hAnsi="Arial" w:cs="Arial"/>
          <w:sz w:val="16"/>
          <w:szCs w:val="16"/>
        </w:rPr>
        <w:footnoteRef/>
      </w:r>
      <w:r>
        <w:rPr>
          <w:rFonts w:ascii="Arial" w:hAnsi="Arial" w:cs="Arial" w:hint="eastAsia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LCD Displej </w:t>
      </w:r>
      <w:r w:rsidRPr="00802191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802191">
        <w:rPr>
          <w:rFonts w:ascii="Arial" w:hAnsi="Arial" w:cs="Arial"/>
          <w:sz w:val="16"/>
          <w:szCs w:val="16"/>
        </w:rPr>
        <w:t>Home</w:t>
      </w:r>
      <w:proofErr w:type="spellEnd"/>
      <w:r>
        <w:rPr>
          <w:rFonts w:ascii="Arial" w:hAnsi="Arial" w:cs="Arial"/>
          <w:sz w:val="16"/>
          <w:szCs w:val="16"/>
        </w:rPr>
        <w:t xml:space="preserve"> se nachází přímo na produktu a má úhlopříčku </w:t>
      </w:r>
      <w:r w:rsidRPr="00802191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 xml:space="preserve"> nebo </w:t>
      </w:r>
      <w:r w:rsidRPr="00802191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 palců</w:t>
      </w:r>
      <w:r w:rsidRPr="00802191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 xml:space="preserve">Neznamená to, že všechny služby dostupné prostřednictvím displeje </w:t>
      </w:r>
      <w:r w:rsidRPr="00802191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802191">
        <w:rPr>
          <w:rFonts w:ascii="Arial" w:hAnsi="Arial" w:cs="Arial"/>
          <w:sz w:val="16"/>
          <w:szCs w:val="16"/>
        </w:rPr>
        <w:t>Home</w:t>
      </w:r>
      <w:proofErr w:type="spellEnd"/>
      <w:r w:rsidRPr="0080219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využívají umělou inteligenci nebo generují s pomocí umělé inteligence informace nebo jiné výsledky. Některé funkce dostupné prostřednictvím displeje </w:t>
      </w:r>
      <w:r w:rsidRPr="00802191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802191">
        <w:rPr>
          <w:rFonts w:ascii="Arial" w:hAnsi="Arial" w:cs="Arial"/>
          <w:sz w:val="16"/>
          <w:szCs w:val="16"/>
        </w:rPr>
        <w:t>Home</w:t>
      </w:r>
      <w:proofErr w:type="spellEnd"/>
      <w:r>
        <w:rPr>
          <w:rFonts w:ascii="Arial" w:hAnsi="Arial" w:cs="Arial"/>
          <w:sz w:val="16"/>
          <w:szCs w:val="16"/>
        </w:rPr>
        <w:t xml:space="preserve"> využívají algoritmy umělé inteligence, které lze kvůli lepší přesnosti pravidelně aktualizovat. Algoritmy s umělou inteligencí mohou generovat nesprávné nebo neúplné informace. </w:t>
      </w:r>
    </w:p>
  </w:footnote>
  <w:footnote w:id="2">
    <w:p w14:paraId="7BF6B5D5" w14:textId="3A747EB6" w:rsidR="009A73AC" w:rsidRPr="007E1E41" w:rsidRDefault="009A73AC" w:rsidP="009A73AC">
      <w:pPr>
        <w:pStyle w:val="FootnoteText"/>
      </w:pPr>
      <w:r w:rsidRPr="007E1E41">
        <w:rPr>
          <w:rStyle w:val="FootnoteReference"/>
          <w:rFonts w:ascii="Arial" w:hAnsi="Arial" w:cs="Arial"/>
          <w:sz w:val="16"/>
          <w:szCs w:val="16"/>
        </w:rPr>
        <w:footnoteRef/>
      </w:r>
      <w:r w:rsidRPr="007E1E41">
        <w:rPr>
          <w:rStyle w:val="FootnoteReference"/>
        </w:rPr>
        <w:t xml:space="preserve"> </w:t>
      </w:r>
      <w:r>
        <w:rPr>
          <w:rFonts w:ascii="Arial" w:hAnsi="Arial" w:cs="Arial"/>
          <w:sz w:val="16"/>
          <w:szCs w:val="16"/>
        </w:rPr>
        <w:t>Umělá inteligence A</w:t>
      </w:r>
      <w:r w:rsidRPr="007E1E41">
        <w:rPr>
          <w:rFonts w:ascii="Arial" w:hAnsi="Arial" w:cs="Arial"/>
          <w:sz w:val="16"/>
          <w:szCs w:val="16"/>
        </w:rPr>
        <w:t xml:space="preserve">I </w:t>
      </w:r>
      <w:proofErr w:type="spellStart"/>
      <w:r w:rsidRPr="007E1E41">
        <w:rPr>
          <w:rFonts w:ascii="Arial" w:hAnsi="Arial" w:cs="Arial"/>
          <w:sz w:val="16"/>
          <w:szCs w:val="16"/>
        </w:rPr>
        <w:t>Home</w:t>
      </w:r>
      <w:proofErr w:type="spellEnd"/>
      <w:r w:rsidRPr="007E1E4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je k dispozici u vybraných modelů, dostupnost se může měnit podle regionu. </w:t>
      </w:r>
    </w:p>
  </w:footnote>
  <w:footnote w:id="3">
    <w:p w14:paraId="42AAB4D3" w14:textId="56F8C034" w:rsidR="009A73AC" w:rsidRPr="00305D3E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7E1E41">
        <w:rPr>
          <w:rStyle w:val="FootnoteReference"/>
          <w:rFonts w:ascii="Arial" w:hAnsi="Arial" w:cs="Arial"/>
          <w:sz w:val="16"/>
          <w:szCs w:val="16"/>
        </w:rPr>
        <w:footnoteRef/>
      </w:r>
      <w:r w:rsidRPr="007E1E4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K dispozici u vybraných modelů kategorií T-Type a </w:t>
      </w:r>
      <w:proofErr w:type="spellStart"/>
      <w:r>
        <w:rPr>
          <w:rFonts w:ascii="Arial" w:hAnsi="Arial" w:cs="Arial"/>
          <w:sz w:val="16"/>
          <w:szCs w:val="16"/>
        </w:rPr>
        <w:t>French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Door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  <w:r w:rsidRPr="00AF7859">
        <w:rPr>
          <w:rFonts w:ascii="Arial" w:hAnsi="Arial" w:cs="Arial"/>
          <w:sz w:val="16"/>
          <w:szCs w:val="16"/>
        </w:rPr>
        <w:t>Od dubna 202</w:t>
      </w:r>
      <w:r>
        <w:rPr>
          <w:rFonts w:ascii="Arial" w:hAnsi="Arial" w:cs="Arial"/>
          <w:sz w:val="16"/>
          <w:szCs w:val="16"/>
        </w:rPr>
        <w:t>5</w:t>
      </w:r>
      <w:r w:rsidRPr="00AF7859">
        <w:rPr>
          <w:rFonts w:ascii="Arial" w:hAnsi="Arial" w:cs="Arial"/>
          <w:sz w:val="16"/>
          <w:szCs w:val="16"/>
        </w:rPr>
        <w:t xml:space="preserve"> dokáže </w:t>
      </w:r>
      <w:r>
        <w:rPr>
          <w:rFonts w:ascii="Arial" w:hAnsi="Arial" w:cs="Arial"/>
          <w:sz w:val="16"/>
          <w:szCs w:val="16"/>
        </w:rPr>
        <w:t xml:space="preserve">systém </w:t>
      </w:r>
      <w:r w:rsidRPr="00AF7859">
        <w:rPr>
          <w:rFonts w:ascii="Arial" w:hAnsi="Arial" w:cs="Arial"/>
          <w:sz w:val="16"/>
          <w:szCs w:val="16"/>
        </w:rPr>
        <w:t xml:space="preserve">AI Vision </w:t>
      </w:r>
      <w:proofErr w:type="spellStart"/>
      <w:r w:rsidRPr="00AF7859">
        <w:rPr>
          <w:rFonts w:ascii="Arial" w:hAnsi="Arial" w:cs="Arial"/>
          <w:sz w:val="16"/>
          <w:szCs w:val="16"/>
        </w:rPr>
        <w:t>Inside</w:t>
      </w:r>
      <w:proofErr w:type="spellEnd"/>
      <w:r w:rsidRPr="00AF7859">
        <w:rPr>
          <w:rFonts w:ascii="Arial" w:hAnsi="Arial" w:cs="Arial"/>
          <w:sz w:val="16"/>
          <w:szCs w:val="16"/>
        </w:rPr>
        <w:t xml:space="preserve"> rozpoznat 3</w:t>
      </w:r>
      <w:r>
        <w:rPr>
          <w:rFonts w:ascii="Arial" w:hAnsi="Arial" w:cs="Arial"/>
          <w:sz w:val="16"/>
          <w:szCs w:val="16"/>
        </w:rPr>
        <w:t>7</w:t>
      </w:r>
      <w:r w:rsidRPr="00AF785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druhů </w:t>
      </w:r>
      <w:r w:rsidRPr="00AF7859">
        <w:rPr>
          <w:rFonts w:ascii="Arial" w:hAnsi="Arial" w:cs="Arial"/>
          <w:sz w:val="16"/>
          <w:szCs w:val="16"/>
        </w:rPr>
        <w:t xml:space="preserve">potravin, například čerstvé ovoce a zeleninu. Pokud </w:t>
      </w:r>
      <w:r>
        <w:rPr>
          <w:rFonts w:ascii="Arial" w:hAnsi="Arial" w:cs="Arial"/>
          <w:sz w:val="16"/>
          <w:szCs w:val="16"/>
        </w:rPr>
        <w:t>systém danou položku ne</w:t>
      </w:r>
      <w:r w:rsidRPr="00AF7859">
        <w:rPr>
          <w:rFonts w:ascii="Arial" w:hAnsi="Arial" w:cs="Arial"/>
          <w:sz w:val="16"/>
          <w:szCs w:val="16"/>
        </w:rPr>
        <w:t xml:space="preserve">rozpozná, </w:t>
      </w:r>
      <w:r>
        <w:rPr>
          <w:rFonts w:ascii="Arial" w:hAnsi="Arial" w:cs="Arial"/>
          <w:sz w:val="16"/>
          <w:szCs w:val="16"/>
        </w:rPr>
        <w:t xml:space="preserve">označí ji za </w:t>
      </w:r>
      <w:r w:rsidRPr="00AF7859">
        <w:rPr>
          <w:rFonts w:ascii="Arial" w:hAnsi="Arial" w:cs="Arial"/>
          <w:sz w:val="16"/>
          <w:szCs w:val="16"/>
        </w:rPr>
        <w:t>neznám</w:t>
      </w:r>
      <w:r>
        <w:rPr>
          <w:rFonts w:ascii="Arial" w:hAnsi="Arial" w:cs="Arial"/>
          <w:sz w:val="16"/>
          <w:szCs w:val="16"/>
        </w:rPr>
        <w:t>ou</w:t>
      </w:r>
      <w:r w:rsidRPr="00AF7859">
        <w:rPr>
          <w:rFonts w:ascii="Arial" w:hAnsi="Arial" w:cs="Arial"/>
          <w:sz w:val="16"/>
          <w:szCs w:val="16"/>
        </w:rPr>
        <w:t xml:space="preserve">. Systém AI Vision </w:t>
      </w:r>
      <w:proofErr w:type="spellStart"/>
      <w:r w:rsidRPr="00AF7859">
        <w:rPr>
          <w:rFonts w:ascii="Arial" w:hAnsi="Arial" w:cs="Arial"/>
          <w:sz w:val="16"/>
          <w:szCs w:val="16"/>
        </w:rPr>
        <w:t>Inside</w:t>
      </w:r>
      <w:proofErr w:type="spellEnd"/>
      <w:r w:rsidRPr="00AF7859">
        <w:rPr>
          <w:rFonts w:ascii="Arial" w:hAnsi="Arial" w:cs="Arial"/>
          <w:sz w:val="16"/>
          <w:szCs w:val="16"/>
        </w:rPr>
        <w:t xml:space="preserve"> nedokáže rozpoznat potraviny v přihrádkách ve dveřích </w:t>
      </w:r>
      <w:r>
        <w:rPr>
          <w:rFonts w:ascii="Arial" w:hAnsi="Arial" w:cs="Arial"/>
          <w:sz w:val="16"/>
          <w:szCs w:val="16"/>
        </w:rPr>
        <w:t xml:space="preserve">lednice </w:t>
      </w:r>
      <w:r w:rsidRPr="00AF7859">
        <w:rPr>
          <w:rFonts w:ascii="Arial" w:hAnsi="Arial" w:cs="Arial"/>
          <w:sz w:val="16"/>
          <w:szCs w:val="16"/>
        </w:rPr>
        <w:t xml:space="preserve">nebo v </w:t>
      </w:r>
      <w:r>
        <w:rPr>
          <w:rFonts w:ascii="Arial" w:hAnsi="Arial" w:cs="Arial"/>
          <w:sz w:val="16"/>
          <w:szCs w:val="16"/>
        </w:rPr>
        <w:t>mrazáku</w:t>
      </w:r>
      <w:r w:rsidRPr="00AF7859">
        <w:rPr>
          <w:rFonts w:ascii="Arial" w:hAnsi="Arial" w:cs="Arial"/>
          <w:sz w:val="16"/>
          <w:szCs w:val="16"/>
        </w:rPr>
        <w:t>. Rozpoznává</w:t>
      </w:r>
      <w:r>
        <w:rPr>
          <w:rFonts w:ascii="Arial" w:hAnsi="Arial" w:cs="Arial"/>
          <w:sz w:val="16"/>
          <w:szCs w:val="16"/>
        </w:rPr>
        <w:t xml:space="preserve">ní funguje na základě </w:t>
      </w:r>
      <w:r w:rsidRPr="00AF7859">
        <w:rPr>
          <w:rFonts w:ascii="Arial" w:hAnsi="Arial" w:cs="Arial"/>
          <w:sz w:val="16"/>
          <w:szCs w:val="16"/>
        </w:rPr>
        <w:t xml:space="preserve">modelů hlubokého učení, které </w:t>
      </w:r>
      <w:r>
        <w:rPr>
          <w:rFonts w:ascii="Arial" w:hAnsi="Arial" w:cs="Arial"/>
          <w:sz w:val="16"/>
          <w:szCs w:val="16"/>
        </w:rPr>
        <w:t xml:space="preserve">se kvůli lepší přesnosti </w:t>
      </w:r>
      <w:r w:rsidRPr="00AF7859">
        <w:rPr>
          <w:rFonts w:ascii="Arial" w:hAnsi="Arial" w:cs="Arial"/>
          <w:sz w:val="16"/>
          <w:szCs w:val="16"/>
        </w:rPr>
        <w:t>pravidelně aktualiz</w:t>
      </w:r>
      <w:r>
        <w:rPr>
          <w:rFonts w:ascii="Arial" w:hAnsi="Arial" w:cs="Arial"/>
          <w:sz w:val="16"/>
          <w:szCs w:val="16"/>
        </w:rPr>
        <w:t>ují</w:t>
      </w:r>
      <w:r w:rsidRPr="00AF7859">
        <w:rPr>
          <w:rFonts w:ascii="Arial" w:hAnsi="Arial" w:cs="Arial"/>
          <w:sz w:val="16"/>
          <w:szCs w:val="16"/>
        </w:rPr>
        <w:t>.</w:t>
      </w:r>
    </w:p>
  </w:footnote>
  <w:footnote w:id="4">
    <w:p w14:paraId="29E7D3A7" w14:textId="4325C403" w:rsidR="009A73AC" w:rsidRPr="00305D3E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305D3E">
        <w:rPr>
          <w:rStyle w:val="FootnoteReference"/>
          <w:rFonts w:ascii="Arial" w:hAnsi="Arial" w:cs="Arial"/>
          <w:sz w:val="16"/>
          <w:szCs w:val="16"/>
        </w:rPr>
        <w:footnoteRef/>
      </w:r>
      <w:r w:rsidRPr="00305D3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A73AC">
        <w:rPr>
          <w:rFonts w:ascii="Arial" w:hAnsi="Arial" w:cs="Arial"/>
          <w:sz w:val="16"/>
          <w:szCs w:val="16"/>
        </w:rPr>
        <w:t xml:space="preserve">edničky s AI Vision </w:t>
      </w:r>
      <w:proofErr w:type="spellStart"/>
      <w:r w:rsidRPr="009A73AC">
        <w:rPr>
          <w:rFonts w:ascii="Arial" w:hAnsi="Arial" w:cs="Arial"/>
          <w:sz w:val="16"/>
          <w:szCs w:val="16"/>
        </w:rPr>
        <w:t>Inside</w:t>
      </w:r>
      <w:proofErr w:type="spellEnd"/>
      <w:r w:rsidRPr="009A73AC">
        <w:rPr>
          <w:rFonts w:ascii="Arial" w:hAnsi="Arial" w:cs="Arial"/>
          <w:sz w:val="16"/>
          <w:szCs w:val="16"/>
        </w:rPr>
        <w:t xml:space="preserve"> rozpoznají a doporučí uložit do databáze až 50 položek zpracovaných potravin pod samostatnými názvy</w:t>
      </w:r>
      <w:r w:rsidRPr="00305D3E">
        <w:rPr>
          <w:rFonts w:ascii="Arial" w:hAnsi="Arial" w:cs="Arial"/>
          <w:sz w:val="16"/>
          <w:szCs w:val="16"/>
        </w:rPr>
        <w:t xml:space="preserve">. </w:t>
      </w:r>
      <w:r w:rsidRPr="004B4B08">
        <w:rPr>
          <w:rFonts w:ascii="Arial" w:hAnsi="Arial" w:cs="Arial"/>
          <w:sz w:val="16"/>
          <w:szCs w:val="16"/>
        </w:rPr>
        <w:t xml:space="preserve">Zpracované potraviny jsou omezeny na ty, které si zachovávají určitou balenou formu. AI </w:t>
      </w:r>
      <w:proofErr w:type="spellStart"/>
      <w:r w:rsidRPr="004B4B08">
        <w:rPr>
          <w:rFonts w:ascii="Arial" w:hAnsi="Arial" w:cs="Arial"/>
          <w:sz w:val="16"/>
          <w:szCs w:val="16"/>
        </w:rPr>
        <w:t>Home</w:t>
      </w:r>
      <w:proofErr w:type="spellEnd"/>
      <w:r w:rsidRPr="004B4B08">
        <w:rPr>
          <w:rFonts w:ascii="Arial" w:hAnsi="Arial" w:cs="Arial"/>
          <w:sz w:val="16"/>
          <w:szCs w:val="16"/>
        </w:rPr>
        <w:t xml:space="preserve"> doporučuje uložit položku poté, co byla vložena více než 4</w:t>
      </w:r>
      <w:r>
        <w:rPr>
          <w:rFonts w:ascii="Arial" w:hAnsi="Arial" w:cs="Arial"/>
          <w:sz w:val="16"/>
          <w:szCs w:val="16"/>
        </w:rPr>
        <w:t xml:space="preserve">x </w:t>
      </w:r>
      <w:r w:rsidRPr="004B4B08">
        <w:rPr>
          <w:rFonts w:ascii="Arial" w:hAnsi="Arial" w:cs="Arial"/>
          <w:sz w:val="16"/>
          <w:szCs w:val="16"/>
        </w:rPr>
        <w:t>během 30 dnů</w:t>
      </w:r>
      <w:r w:rsidRPr="00305D3E">
        <w:rPr>
          <w:rFonts w:ascii="Arial" w:hAnsi="Arial" w:cs="Arial"/>
          <w:sz w:val="16"/>
          <w:szCs w:val="16"/>
        </w:rPr>
        <w:t>.</w:t>
      </w:r>
    </w:p>
  </w:footnote>
  <w:footnote w:id="5">
    <w:p w14:paraId="3DAF6EB5" w14:textId="3765F8C5" w:rsidR="009A73AC" w:rsidRPr="005F29CF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5F29CF">
        <w:rPr>
          <w:rStyle w:val="FootnoteReference"/>
          <w:rFonts w:ascii="Arial" w:hAnsi="Arial" w:cs="Arial"/>
          <w:sz w:val="16"/>
          <w:szCs w:val="16"/>
        </w:rPr>
        <w:footnoteRef/>
      </w:r>
      <w:r w:rsidRPr="005F29C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Vyžaduje se </w:t>
      </w:r>
      <w:r w:rsidRPr="007C4DB8">
        <w:rPr>
          <w:rFonts w:ascii="Arial" w:hAnsi="Arial" w:cs="Arial"/>
          <w:sz w:val="16"/>
          <w:szCs w:val="16"/>
        </w:rPr>
        <w:t xml:space="preserve">Wi-Fi </w:t>
      </w:r>
      <w:r>
        <w:rPr>
          <w:rFonts w:ascii="Arial" w:hAnsi="Arial" w:cs="Arial"/>
          <w:sz w:val="16"/>
          <w:szCs w:val="16"/>
        </w:rPr>
        <w:t xml:space="preserve">připojení a účet </w:t>
      </w:r>
      <w:r w:rsidRPr="007C4DB8">
        <w:rPr>
          <w:rFonts w:ascii="Arial" w:hAnsi="Arial" w:cs="Arial"/>
          <w:sz w:val="16"/>
          <w:szCs w:val="16"/>
        </w:rPr>
        <w:t>Samsung</w:t>
      </w:r>
      <w:r>
        <w:rPr>
          <w:rFonts w:ascii="Arial" w:hAnsi="Arial" w:cs="Arial"/>
          <w:sz w:val="16"/>
          <w:szCs w:val="16"/>
        </w:rPr>
        <w:t xml:space="preserve">. Zařízení jiných výrobců musí být kompatibilní se </w:t>
      </w:r>
      <w:proofErr w:type="spellStart"/>
      <w:r>
        <w:rPr>
          <w:rFonts w:ascii="Arial" w:hAnsi="Arial" w:cs="Arial"/>
          <w:sz w:val="16"/>
          <w:szCs w:val="16"/>
        </w:rPr>
        <w:t>SmartThings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6">
    <w:p w14:paraId="0E36E2B5" w14:textId="51E7DD43" w:rsidR="009A73AC" w:rsidRPr="00551A48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0B6E78">
        <w:rPr>
          <w:rStyle w:val="FootnoteReference"/>
          <w:rFonts w:ascii="Arial" w:hAnsi="Arial" w:cs="Arial"/>
          <w:sz w:val="16"/>
          <w:szCs w:val="16"/>
        </w:rPr>
        <w:footnoteRef/>
      </w:r>
      <w:r w:rsidRPr="000B6E78">
        <w:rPr>
          <w:rFonts w:ascii="Arial" w:hAnsi="Arial" w:cs="Arial"/>
          <w:sz w:val="16"/>
          <w:szCs w:val="16"/>
        </w:rPr>
        <w:t xml:space="preserve"> </w:t>
      </w:r>
      <w:r w:rsidR="00D9630E" w:rsidRPr="00D9630E">
        <w:rPr>
          <w:rFonts w:ascii="Arial" w:hAnsi="Arial" w:cs="Arial"/>
          <w:sz w:val="16"/>
          <w:szCs w:val="16"/>
        </w:rPr>
        <w:t xml:space="preserve">Na základě pokročilého algoritmu vytvořeného umělou inteligencí. Nemusí rozpoznat určité látky nebo je přesně identifikovat, pokud dávka obsahuje směs různých typů látek. Chcete-li zabránit opotřebení, perte podobné látky společně. V USA se používají odlišné názvy: </w:t>
      </w:r>
      <w:proofErr w:type="spellStart"/>
      <w:r w:rsidR="00D9630E" w:rsidRPr="00D9630E">
        <w:rPr>
          <w:rFonts w:ascii="Arial" w:hAnsi="Arial" w:cs="Arial"/>
          <w:sz w:val="16"/>
          <w:szCs w:val="16"/>
        </w:rPr>
        <w:t>funce</w:t>
      </w:r>
      <w:proofErr w:type="spellEnd"/>
      <w:r w:rsidR="00D9630E" w:rsidRPr="00D9630E">
        <w:rPr>
          <w:rFonts w:ascii="Arial" w:hAnsi="Arial" w:cs="Arial"/>
          <w:sz w:val="16"/>
          <w:szCs w:val="16"/>
        </w:rPr>
        <w:t xml:space="preserve"> AI </w:t>
      </w:r>
      <w:proofErr w:type="spellStart"/>
      <w:r w:rsidR="00D9630E" w:rsidRPr="00D9630E">
        <w:rPr>
          <w:rFonts w:ascii="Arial" w:hAnsi="Arial" w:cs="Arial"/>
          <w:sz w:val="16"/>
          <w:szCs w:val="16"/>
        </w:rPr>
        <w:t>OptiWash</w:t>
      </w:r>
      <w:proofErr w:type="spellEnd"/>
      <w:r w:rsidR="00D9630E" w:rsidRPr="00D9630E">
        <w:rPr>
          <w:rFonts w:ascii="Arial" w:hAnsi="Arial" w:cs="Arial"/>
          <w:sz w:val="16"/>
          <w:szCs w:val="16"/>
        </w:rPr>
        <w:t xml:space="preserve"> a AI </w:t>
      </w:r>
      <w:proofErr w:type="spellStart"/>
      <w:r w:rsidR="00D9630E" w:rsidRPr="00D9630E">
        <w:rPr>
          <w:rFonts w:ascii="Arial" w:hAnsi="Arial" w:cs="Arial"/>
          <w:sz w:val="16"/>
          <w:szCs w:val="16"/>
        </w:rPr>
        <w:t>OptiDry</w:t>
      </w:r>
      <w:proofErr w:type="spellEnd"/>
      <w:r w:rsidR="00D9630E" w:rsidRPr="00D9630E">
        <w:rPr>
          <w:rFonts w:ascii="Arial" w:hAnsi="Arial" w:cs="Arial"/>
          <w:sz w:val="16"/>
          <w:szCs w:val="16"/>
        </w:rPr>
        <w:t xml:space="preserve"> nahrazuje AI </w:t>
      </w:r>
      <w:proofErr w:type="spellStart"/>
      <w:r w:rsidR="00D9630E" w:rsidRPr="00D9630E">
        <w:rPr>
          <w:rFonts w:ascii="Arial" w:hAnsi="Arial" w:cs="Arial"/>
          <w:sz w:val="16"/>
          <w:szCs w:val="16"/>
        </w:rPr>
        <w:t>OptiWash</w:t>
      </w:r>
      <w:proofErr w:type="spellEnd"/>
      <w:r w:rsidR="00D9630E" w:rsidRPr="00D9630E">
        <w:rPr>
          <w:rFonts w:ascii="Arial" w:hAnsi="Arial" w:cs="Arial"/>
          <w:sz w:val="16"/>
          <w:szCs w:val="16"/>
        </w:rPr>
        <w:t xml:space="preserve">+ a AI </w:t>
      </w:r>
      <w:proofErr w:type="spellStart"/>
      <w:r w:rsidR="00D9630E" w:rsidRPr="00D9630E">
        <w:rPr>
          <w:rFonts w:ascii="Arial" w:hAnsi="Arial" w:cs="Arial"/>
          <w:sz w:val="16"/>
          <w:szCs w:val="16"/>
        </w:rPr>
        <w:t>OptiDry</w:t>
      </w:r>
      <w:proofErr w:type="spellEnd"/>
      <w:r w:rsidR="00D9630E" w:rsidRPr="00D9630E">
        <w:rPr>
          <w:rFonts w:ascii="Arial" w:hAnsi="Arial" w:cs="Arial"/>
          <w:sz w:val="16"/>
          <w:szCs w:val="16"/>
        </w:rPr>
        <w:t>+.</w:t>
      </w:r>
    </w:p>
  </w:footnote>
  <w:footnote w:id="7">
    <w:p w14:paraId="6AA40222" w14:textId="5E200043" w:rsidR="009A73AC" w:rsidRPr="001B60B1" w:rsidRDefault="009A73AC" w:rsidP="00D9630E">
      <w:pPr>
        <w:pStyle w:val="FootnoteText"/>
        <w:rPr>
          <w:rFonts w:ascii="Arial" w:hAnsi="Arial" w:cs="Arial"/>
          <w:sz w:val="16"/>
          <w:szCs w:val="16"/>
        </w:rPr>
      </w:pPr>
      <w:r w:rsidRPr="00551A48">
        <w:rPr>
          <w:rStyle w:val="FootnoteReference"/>
          <w:rFonts w:ascii="Arial" w:hAnsi="Arial" w:cs="Arial"/>
          <w:sz w:val="16"/>
          <w:szCs w:val="16"/>
        </w:rPr>
        <w:footnoteRef/>
      </w:r>
      <w:r w:rsidRPr="00551A48">
        <w:rPr>
          <w:rFonts w:ascii="Arial" w:hAnsi="Arial" w:cs="Arial"/>
          <w:sz w:val="16"/>
          <w:szCs w:val="16"/>
        </w:rPr>
        <w:t xml:space="preserve"> </w:t>
      </w:r>
      <w:r w:rsidR="00D9630E" w:rsidRPr="00641A28">
        <w:rPr>
          <w:rFonts w:ascii="Arial" w:hAnsi="Arial" w:cs="Arial"/>
          <w:sz w:val="16"/>
          <w:szCs w:val="16"/>
        </w:rPr>
        <w:t xml:space="preserve">Na základě interních testů Samsungu. Spotřeba energie </w:t>
      </w:r>
      <w:r w:rsidR="00D9630E">
        <w:rPr>
          <w:rFonts w:ascii="Arial" w:hAnsi="Arial" w:cs="Arial"/>
          <w:sz w:val="16"/>
          <w:szCs w:val="16"/>
        </w:rPr>
        <w:t xml:space="preserve">u </w:t>
      </w:r>
      <w:r w:rsidR="00D9630E" w:rsidRPr="00641A28">
        <w:rPr>
          <w:rFonts w:ascii="Arial" w:hAnsi="Arial" w:cs="Arial"/>
          <w:sz w:val="16"/>
          <w:szCs w:val="16"/>
        </w:rPr>
        <w:t>modelu 9</w:t>
      </w:r>
      <w:r w:rsidR="00D9630E">
        <w:rPr>
          <w:rFonts w:ascii="Arial" w:hAnsi="Arial" w:cs="Arial"/>
          <w:sz w:val="16"/>
          <w:szCs w:val="16"/>
        </w:rPr>
        <w:t xml:space="preserve"> kg</w:t>
      </w:r>
      <w:r w:rsidR="00D9630E" w:rsidRPr="00641A28">
        <w:rPr>
          <w:rFonts w:ascii="Arial" w:hAnsi="Arial" w:cs="Arial"/>
          <w:sz w:val="16"/>
          <w:szCs w:val="16"/>
        </w:rPr>
        <w:t xml:space="preserve"> je </w:t>
      </w:r>
      <w:r w:rsidR="00D9630E" w:rsidRPr="00551A48">
        <w:rPr>
          <w:rFonts w:ascii="Arial" w:hAnsi="Arial" w:cs="Arial"/>
          <w:sz w:val="16"/>
          <w:szCs w:val="16"/>
        </w:rPr>
        <w:t>EEI 21.8,</w:t>
      </w:r>
      <w:r w:rsidR="00D9630E" w:rsidRPr="00641A28">
        <w:rPr>
          <w:rFonts w:ascii="Arial" w:hAnsi="Arial" w:cs="Arial"/>
          <w:sz w:val="16"/>
          <w:szCs w:val="16"/>
        </w:rPr>
        <w:t xml:space="preserve"> což </w:t>
      </w:r>
      <w:r w:rsidR="00D9630E">
        <w:rPr>
          <w:rFonts w:ascii="Arial" w:hAnsi="Arial" w:cs="Arial"/>
          <w:sz w:val="16"/>
          <w:szCs w:val="16"/>
        </w:rPr>
        <w:t xml:space="preserve">znamená </w:t>
      </w:r>
      <w:r w:rsidR="00D9630E" w:rsidRPr="00641A28">
        <w:rPr>
          <w:rFonts w:ascii="Arial" w:hAnsi="Arial" w:cs="Arial"/>
          <w:sz w:val="16"/>
          <w:szCs w:val="16"/>
        </w:rPr>
        <w:t xml:space="preserve">o </w:t>
      </w:r>
      <w:r w:rsidR="00D9630E">
        <w:rPr>
          <w:rFonts w:ascii="Arial" w:hAnsi="Arial" w:cs="Arial"/>
          <w:sz w:val="16"/>
          <w:szCs w:val="16"/>
        </w:rPr>
        <w:t>55</w:t>
      </w:r>
      <w:r w:rsidR="00D9630E" w:rsidRPr="00641A28">
        <w:rPr>
          <w:rFonts w:ascii="Arial" w:hAnsi="Arial" w:cs="Arial"/>
          <w:sz w:val="16"/>
          <w:szCs w:val="16"/>
        </w:rPr>
        <w:t xml:space="preserve"> % </w:t>
      </w:r>
      <w:r w:rsidR="00D9630E">
        <w:rPr>
          <w:rFonts w:ascii="Arial" w:hAnsi="Arial" w:cs="Arial"/>
          <w:sz w:val="16"/>
          <w:szCs w:val="16"/>
        </w:rPr>
        <w:t xml:space="preserve">větší energetickou účinnost </w:t>
      </w:r>
      <w:r w:rsidR="00D9630E" w:rsidRPr="00641A28">
        <w:rPr>
          <w:rFonts w:ascii="Arial" w:hAnsi="Arial" w:cs="Arial"/>
          <w:sz w:val="16"/>
          <w:szCs w:val="16"/>
        </w:rPr>
        <w:t>ve srovnání s minimální hranicí energetické účinnosti třídy A (</w:t>
      </w:r>
      <w:r w:rsidR="00D9630E" w:rsidRPr="00551A48">
        <w:rPr>
          <w:rFonts w:ascii="Arial" w:hAnsi="Arial" w:cs="Arial"/>
          <w:sz w:val="16"/>
          <w:szCs w:val="16"/>
        </w:rPr>
        <w:t xml:space="preserve">EEI </w:t>
      </w:r>
      <w:r w:rsidR="00D9630E">
        <w:rPr>
          <w:rFonts w:ascii="Arial" w:hAnsi="Arial" w:cs="Arial"/>
          <w:sz w:val="16"/>
          <w:szCs w:val="16"/>
        </w:rPr>
        <w:t xml:space="preserve">52 </w:t>
      </w:r>
      <w:r w:rsidR="00D9630E" w:rsidRPr="00641A28">
        <w:rPr>
          <w:rFonts w:ascii="Arial" w:hAnsi="Arial" w:cs="Arial"/>
          <w:sz w:val="16"/>
          <w:szCs w:val="16"/>
        </w:rPr>
        <w:t xml:space="preserve">pro modely 9KG). Energetické hodnocení testováno s programem </w:t>
      </w:r>
      <w:proofErr w:type="spellStart"/>
      <w:r w:rsidR="00D9630E" w:rsidRPr="00641A28">
        <w:rPr>
          <w:rFonts w:ascii="Arial" w:hAnsi="Arial" w:cs="Arial"/>
          <w:sz w:val="16"/>
          <w:szCs w:val="16"/>
        </w:rPr>
        <w:t>Eco</w:t>
      </w:r>
      <w:proofErr w:type="spellEnd"/>
      <w:r w:rsidR="00D9630E" w:rsidRPr="00641A28">
        <w:rPr>
          <w:rFonts w:ascii="Arial" w:hAnsi="Arial" w:cs="Arial"/>
          <w:sz w:val="16"/>
          <w:szCs w:val="16"/>
        </w:rPr>
        <w:t xml:space="preserve"> 40-60, </w:t>
      </w:r>
      <w:r w:rsidR="00D9630E">
        <w:rPr>
          <w:rFonts w:ascii="Arial" w:hAnsi="Arial" w:cs="Arial"/>
          <w:sz w:val="16"/>
          <w:szCs w:val="16"/>
        </w:rPr>
        <w:t>55</w:t>
      </w:r>
      <w:r w:rsidR="00D9630E" w:rsidRPr="00641A28">
        <w:rPr>
          <w:rFonts w:ascii="Arial" w:hAnsi="Arial" w:cs="Arial"/>
          <w:sz w:val="16"/>
          <w:szCs w:val="16"/>
        </w:rPr>
        <w:t xml:space="preserve">% úspora testována s programem </w:t>
      </w:r>
      <w:proofErr w:type="spellStart"/>
      <w:r w:rsidR="00D9630E" w:rsidRPr="00641A28">
        <w:rPr>
          <w:rFonts w:ascii="Arial" w:hAnsi="Arial" w:cs="Arial"/>
          <w:sz w:val="16"/>
          <w:szCs w:val="16"/>
        </w:rPr>
        <w:t>Eco</w:t>
      </w:r>
      <w:proofErr w:type="spellEnd"/>
      <w:r w:rsidR="00D9630E" w:rsidRPr="00641A28">
        <w:rPr>
          <w:rFonts w:ascii="Arial" w:hAnsi="Arial" w:cs="Arial"/>
          <w:sz w:val="16"/>
          <w:szCs w:val="16"/>
        </w:rPr>
        <w:t xml:space="preserve"> 40-60. </w:t>
      </w:r>
    </w:p>
  </w:footnote>
  <w:footnote w:id="8">
    <w:p w14:paraId="30F2BE06" w14:textId="5ABDDEE0" w:rsidR="009A73AC" w:rsidRPr="001B60B1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1B60B1">
        <w:rPr>
          <w:rStyle w:val="FootnoteReference"/>
          <w:rFonts w:ascii="Arial" w:hAnsi="Arial" w:cs="Arial"/>
          <w:sz w:val="16"/>
          <w:szCs w:val="16"/>
        </w:rPr>
        <w:footnoteRef/>
      </w:r>
      <w:r w:rsidRPr="001B60B1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 xml:space="preserve">Týká se praček/sušiček velikosti </w:t>
      </w:r>
      <w:r w:rsidRPr="001B60B1">
        <w:rPr>
          <w:rFonts w:ascii="Arial" w:hAnsi="Arial" w:cs="Arial"/>
          <w:sz w:val="16"/>
          <w:szCs w:val="16"/>
        </w:rPr>
        <w:t xml:space="preserve">27”. </w:t>
      </w:r>
      <w:r w:rsidR="00D9630E">
        <w:rPr>
          <w:rFonts w:ascii="Arial" w:hAnsi="Arial" w:cs="Arial"/>
          <w:sz w:val="16"/>
          <w:szCs w:val="16"/>
        </w:rPr>
        <w:t>Prodávají se jen v USA, K</w:t>
      </w:r>
      <w:r w:rsidRPr="001B60B1">
        <w:rPr>
          <w:rFonts w:ascii="Arial" w:hAnsi="Arial" w:cs="Arial"/>
          <w:sz w:val="16"/>
          <w:szCs w:val="16"/>
        </w:rPr>
        <w:t>anad</w:t>
      </w:r>
      <w:r w:rsidR="00D9630E">
        <w:rPr>
          <w:rFonts w:ascii="Arial" w:hAnsi="Arial" w:cs="Arial"/>
          <w:sz w:val="16"/>
          <w:szCs w:val="16"/>
        </w:rPr>
        <w:t>ě</w:t>
      </w:r>
      <w:r w:rsidRPr="001B60B1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 xml:space="preserve">a </w:t>
      </w:r>
      <w:r w:rsidRPr="001B60B1">
        <w:rPr>
          <w:rFonts w:ascii="Arial" w:hAnsi="Arial" w:cs="Arial"/>
          <w:sz w:val="16"/>
          <w:szCs w:val="16"/>
        </w:rPr>
        <w:t>Mexi</w:t>
      </w:r>
      <w:r w:rsidR="00D9630E">
        <w:rPr>
          <w:rFonts w:ascii="Arial" w:hAnsi="Arial" w:cs="Arial"/>
          <w:sz w:val="16"/>
          <w:szCs w:val="16"/>
        </w:rPr>
        <w:t>ku</w:t>
      </w:r>
      <w:r w:rsidRPr="001B60B1">
        <w:rPr>
          <w:rFonts w:ascii="Arial" w:hAnsi="Arial" w:cs="Arial"/>
          <w:sz w:val="16"/>
          <w:szCs w:val="16"/>
        </w:rPr>
        <w:t>.</w:t>
      </w:r>
    </w:p>
  </w:footnote>
  <w:footnote w:id="9">
    <w:p w14:paraId="6B70C6B1" w14:textId="4A02071F" w:rsidR="009A73AC" w:rsidRPr="001B60B1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1B60B1">
        <w:rPr>
          <w:rStyle w:val="FootnoteReference"/>
          <w:rFonts w:ascii="Arial" w:hAnsi="Arial" w:cs="Arial"/>
          <w:sz w:val="16"/>
          <w:szCs w:val="16"/>
        </w:rPr>
        <w:footnoteRef/>
      </w:r>
      <w:r w:rsidRPr="001B60B1">
        <w:rPr>
          <w:rFonts w:ascii="Arial" w:hAnsi="Arial" w:cs="Arial"/>
          <w:sz w:val="16"/>
          <w:szCs w:val="16"/>
        </w:rPr>
        <w:t xml:space="preserve"> </w:t>
      </w:r>
      <w:r w:rsidR="00D9630E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D9630E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D963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 podle normy IEC 62885-4 Cl.5.8 s ručním vysavačem (bez kartáče) v režimu Jet. Výsledky byly porovnány s bezdrátovými tyčovými vysavači dostupnými na trhu, jejichž udávaný sací výkon se pohyboval do 30 % skutečného sacího výkonu modelu Samsung testovaného společností SLG. Na základě údajů o prodeji v období od ledna do </w:t>
      </w:r>
      <w:r w:rsidR="00D9630E">
        <w:rPr>
          <w:rFonts w:ascii="Arial" w:hAnsi="Arial" w:cs="Arial"/>
          <w:sz w:val="16"/>
          <w:szCs w:val="16"/>
        </w:rPr>
        <w:t>prosince</w:t>
      </w:r>
      <w:r w:rsidR="00D9630E" w:rsidRPr="001E083A">
        <w:rPr>
          <w:rFonts w:ascii="Arial" w:hAnsi="Arial" w:cs="Arial"/>
          <w:sz w:val="16"/>
          <w:szCs w:val="16"/>
        </w:rPr>
        <w:t xml:space="preserve"> 2024, které zpracoval nezávislý institut pro výzkum trhu</w:t>
      </w:r>
      <w:r w:rsidR="00D9630E">
        <w:rPr>
          <w:rFonts w:ascii="Arial" w:hAnsi="Arial" w:cs="Arial"/>
          <w:sz w:val="16"/>
          <w:szCs w:val="16"/>
        </w:rPr>
        <w:t>.</w:t>
      </w:r>
    </w:p>
  </w:footnote>
  <w:footnote w:id="10">
    <w:p w14:paraId="60835E53" w14:textId="4DB5BFE9" w:rsidR="009A73AC" w:rsidRPr="001B60B1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1B60B1">
        <w:rPr>
          <w:rStyle w:val="FootnoteReference"/>
          <w:rFonts w:ascii="Arial" w:hAnsi="Arial" w:cs="Arial"/>
          <w:sz w:val="16"/>
          <w:szCs w:val="16"/>
        </w:rPr>
        <w:footnoteRef/>
      </w:r>
      <w:r w:rsidRPr="001B60B1">
        <w:rPr>
          <w:rFonts w:ascii="Arial" w:hAnsi="Arial" w:cs="Arial"/>
          <w:sz w:val="16"/>
          <w:szCs w:val="16"/>
        </w:rPr>
        <w:t xml:space="preserve"> </w:t>
      </w:r>
      <w:r w:rsidR="00D9630E" w:rsidRPr="001E083A">
        <w:rPr>
          <w:rFonts w:ascii="Arial" w:hAnsi="Arial" w:cs="Arial"/>
          <w:sz w:val="16"/>
          <w:szCs w:val="16"/>
        </w:rPr>
        <w:t xml:space="preserve">Na základě testů provedených společností SLG </w:t>
      </w:r>
      <w:proofErr w:type="spellStart"/>
      <w:proofErr w:type="gramStart"/>
      <w:r w:rsidR="00D9630E" w:rsidRPr="001E083A">
        <w:rPr>
          <w:rFonts w:ascii="Arial" w:hAnsi="Arial" w:cs="Arial"/>
          <w:sz w:val="16"/>
          <w:szCs w:val="16"/>
        </w:rPr>
        <w:t>Prüf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-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und</w:t>
      </w:r>
      <w:proofErr w:type="spellEnd"/>
      <w:proofErr w:type="gramEnd"/>
      <w:r w:rsidR="00D963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Zertifizierungs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1E083A">
        <w:rPr>
          <w:rFonts w:ascii="Arial" w:hAnsi="Arial" w:cs="Arial"/>
          <w:sz w:val="16"/>
          <w:szCs w:val="16"/>
        </w:rPr>
        <w:t>GmbH</w:t>
      </w:r>
      <w:proofErr w:type="spellEnd"/>
      <w:r w:rsidR="00D9630E" w:rsidRPr="001E083A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 xml:space="preserve">podle </w:t>
      </w:r>
      <w:r w:rsidR="00D9630E" w:rsidRPr="001E083A">
        <w:rPr>
          <w:rFonts w:ascii="Arial" w:hAnsi="Arial" w:cs="Arial"/>
          <w:sz w:val="16"/>
          <w:szCs w:val="16"/>
        </w:rPr>
        <w:t>norm</w:t>
      </w:r>
      <w:r w:rsidR="00D9630E">
        <w:rPr>
          <w:rFonts w:ascii="Arial" w:hAnsi="Arial" w:cs="Arial"/>
          <w:sz w:val="16"/>
          <w:szCs w:val="16"/>
        </w:rPr>
        <w:t>y</w:t>
      </w:r>
      <w:r w:rsidR="00D9630E" w:rsidRPr="001E083A">
        <w:rPr>
          <w:rFonts w:ascii="Arial" w:hAnsi="Arial" w:cs="Arial"/>
          <w:sz w:val="16"/>
          <w:szCs w:val="16"/>
        </w:rPr>
        <w:t xml:space="preserve"> IEC 62885-4 Cl.5.8. Měřeno na vstupu do nemotorového nástroje, když je prachový koš prázdný, při použití tryskového režimu a plně nabité velkokapacitní baterie. Výdrž až 1 min.</w:t>
      </w:r>
    </w:p>
  </w:footnote>
  <w:footnote w:id="11">
    <w:p w14:paraId="2AC670E4" w14:textId="366CC509" w:rsidR="009A73AC" w:rsidRPr="00551A48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1B60B1">
        <w:rPr>
          <w:rStyle w:val="FootnoteReference"/>
          <w:rFonts w:ascii="Arial" w:hAnsi="Arial" w:cs="Arial"/>
          <w:sz w:val="16"/>
          <w:szCs w:val="16"/>
        </w:rPr>
        <w:footnoteRef/>
      </w:r>
      <w:r w:rsidRPr="001B60B1">
        <w:rPr>
          <w:rFonts w:ascii="Arial" w:hAnsi="Arial" w:cs="Arial"/>
          <w:sz w:val="16"/>
          <w:szCs w:val="16"/>
        </w:rPr>
        <w:t xml:space="preserve"> </w:t>
      </w:r>
      <w:r w:rsidR="00D9630E" w:rsidRPr="003A078E">
        <w:rPr>
          <w:rFonts w:ascii="Arial" w:hAnsi="Arial" w:cs="Arial"/>
          <w:sz w:val="16"/>
          <w:szCs w:val="16"/>
        </w:rPr>
        <w:t xml:space="preserve">Aktualizované funkce AI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Mode 2.0 lze aktivovat po registraci tyčového vysavače v aplikaci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SmartThings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. </w:t>
      </w:r>
      <w:r w:rsidR="00D9630E">
        <w:rPr>
          <w:rFonts w:ascii="Arial" w:hAnsi="Arial" w:cs="Arial"/>
          <w:sz w:val="16"/>
          <w:szCs w:val="16"/>
        </w:rPr>
        <w:t>R</w:t>
      </w:r>
      <w:r w:rsidR="00D9630E" w:rsidRPr="003A078E">
        <w:rPr>
          <w:rFonts w:ascii="Arial" w:hAnsi="Arial" w:cs="Arial"/>
          <w:sz w:val="16"/>
          <w:szCs w:val="16"/>
        </w:rPr>
        <w:t xml:space="preserve">ežim AI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Mode 2.0 </w:t>
      </w:r>
      <w:r w:rsidR="00D9630E">
        <w:rPr>
          <w:rFonts w:ascii="Arial" w:hAnsi="Arial" w:cs="Arial"/>
          <w:sz w:val="16"/>
          <w:szCs w:val="16"/>
        </w:rPr>
        <w:t xml:space="preserve">nemusí fungovat </w:t>
      </w:r>
      <w:r w:rsidR="00D9630E" w:rsidRPr="003A078E">
        <w:rPr>
          <w:rFonts w:ascii="Arial" w:hAnsi="Arial" w:cs="Arial"/>
          <w:sz w:val="16"/>
          <w:szCs w:val="16"/>
        </w:rPr>
        <w:t xml:space="preserve">v určitých </w:t>
      </w:r>
      <w:r w:rsidR="00D9630E">
        <w:rPr>
          <w:rFonts w:ascii="Arial" w:hAnsi="Arial" w:cs="Arial"/>
          <w:sz w:val="16"/>
          <w:szCs w:val="16"/>
        </w:rPr>
        <w:t xml:space="preserve">typech </w:t>
      </w:r>
      <w:r w:rsidR="00D9630E" w:rsidRPr="003A078E">
        <w:rPr>
          <w:rFonts w:ascii="Arial" w:hAnsi="Arial" w:cs="Arial"/>
          <w:sz w:val="16"/>
          <w:szCs w:val="16"/>
        </w:rPr>
        <w:t>prostředí</w:t>
      </w:r>
      <w:r w:rsidR="00D9630E">
        <w:rPr>
          <w:rFonts w:ascii="Arial" w:hAnsi="Arial" w:cs="Arial"/>
          <w:sz w:val="16"/>
          <w:szCs w:val="16"/>
        </w:rPr>
        <w:t xml:space="preserve"> a v určitých situacích</w:t>
      </w:r>
      <w:r w:rsidR="00D9630E" w:rsidRPr="003A078E">
        <w:rPr>
          <w:rFonts w:ascii="Arial" w:hAnsi="Arial" w:cs="Arial"/>
          <w:sz w:val="16"/>
          <w:szCs w:val="16"/>
        </w:rPr>
        <w:t xml:space="preserve">, například když je </w:t>
      </w:r>
      <w:r w:rsidR="00D9630E">
        <w:rPr>
          <w:rFonts w:ascii="Arial" w:hAnsi="Arial" w:cs="Arial"/>
          <w:sz w:val="16"/>
          <w:szCs w:val="16"/>
        </w:rPr>
        <w:t xml:space="preserve">dokovací stanice </w:t>
      </w:r>
      <w:r w:rsidR="00D9630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Station odpojen</w:t>
      </w:r>
      <w:r w:rsidR="00D9630E">
        <w:rPr>
          <w:rFonts w:ascii="Arial" w:hAnsi="Arial" w:cs="Arial"/>
          <w:sz w:val="16"/>
          <w:szCs w:val="16"/>
        </w:rPr>
        <w:t>á</w:t>
      </w:r>
      <w:r w:rsidR="00D9630E" w:rsidRPr="003A078E">
        <w:rPr>
          <w:rFonts w:ascii="Arial" w:hAnsi="Arial" w:cs="Arial"/>
          <w:sz w:val="16"/>
          <w:szCs w:val="16"/>
        </w:rPr>
        <w:t xml:space="preserve"> od sítě</w:t>
      </w:r>
      <w:r w:rsidR="00D9630E">
        <w:rPr>
          <w:rFonts w:ascii="Arial" w:hAnsi="Arial" w:cs="Arial"/>
          <w:sz w:val="16"/>
          <w:szCs w:val="16"/>
        </w:rPr>
        <w:t xml:space="preserve">, při nestabilním </w:t>
      </w:r>
      <w:r w:rsidR="00D9630E" w:rsidRPr="003A078E">
        <w:rPr>
          <w:rFonts w:ascii="Arial" w:hAnsi="Arial" w:cs="Arial"/>
          <w:sz w:val="16"/>
          <w:szCs w:val="16"/>
        </w:rPr>
        <w:t xml:space="preserve">připojení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WiFi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nebo </w:t>
      </w:r>
      <w:r w:rsidR="00D9630E">
        <w:rPr>
          <w:rFonts w:ascii="Arial" w:hAnsi="Arial" w:cs="Arial"/>
          <w:sz w:val="16"/>
          <w:szCs w:val="16"/>
        </w:rPr>
        <w:t xml:space="preserve">při nestabilním </w:t>
      </w:r>
      <w:r w:rsidR="00D9630E" w:rsidRPr="003A078E">
        <w:rPr>
          <w:rFonts w:ascii="Arial" w:hAnsi="Arial" w:cs="Arial"/>
          <w:sz w:val="16"/>
          <w:szCs w:val="16"/>
        </w:rPr>
        <w:t xml:space="preserve">připojení mezi tyčovým vysavačem a </w:t>
      </w:r>
      <w:r w:rsidR="00D9630E">
        <w:rPr>
          <w:rFonts w:ascii="Arial" w:hAnsi="Arial" w:cs="Arial"/>
          <w:sz w:val="16"/>
          <w:szCs w:val="16"/>
        </w:rPr>
        <w:t xml:space="preserve">stanicí </w:t>
      </w:r>
      <w:r w:rsidR="00D9630E" w:rsidRPr="003A078E">
        <w:rPr>
          <w:rFonts w:ascii="Arial" w:hAnsi="Arial" w:cs="Arial"/>
          <w:sz w:val="16"/>
          <w:szCs w:val="16"/>
        </w:rPr>
        <w:t>All-in-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Station </w:t>
      </w:r>
      <w:r w:rsidR="00D9630E">
        <w:rPr>
          <w:rFonts w:ascii="Arial" w:hAnsi="Arial" w:cs="Arial"/>
          <w:sz w:val="16"/>
          <w:szCs w:val="16"/>
        </w:rPr>
        <w:t xml:space="preserve">přes </w:t>
      </w:r>
      <w:r w:rsidR="00D9630E" w:rsidRPr="003A078E">
        <w:rPr>
          <w:rFonts w:ascii="Arial" w:hAnsi="Arial" w:cs="Arial"/>
          <w:sz w:val="16"/>
          <w:szCs w:val="16"/>
        </w:rPr>
        <w:t xml:space="preserve">Bluetooth. Pokud režim AI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Cleaning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2.0 </w:t>
      </w:r>
      <w:r w:rsidR="00D9630E">
        <w:rPr>
          <w:rFonts w:ascii="Arial" w:hAnsi="Arial" w:cs="Arial"/>
          <w:sz w:val="16"/>
          <w:szCs w:val="16"/>
        </w:rPr>
        <w:t xml:space="preserve">vypadává </w:t>
      </w:r>
      <w:r w:rsidR="00D9630E" w:rsidRPr="003A078E">
        <w:rPr>
          <w:rFonts w:ascii="Arial" w:hAnsi="Arial" w:cs="Arial"/>
          <w:sz w:val="16"/>
          <w:szCs w:val="16"/>
        </w:rPr>
        <w:t>často, přemístěte zařízení All-in-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one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D9630E" w:rsidRPr="003A078E">
        <w:rPr>
          <w:rFonts w:ascii="Arial" w:hAnsi="Arial" w:cs="Arial"/>
          <w:sz w:val="16"/>
          <w:szCs w:val="16"/>
        </w:rPr>
        <w:t>Clean</w:t>
      </w:r>
      <w:proofErr w:type="spellEnd"/>
      <w:r w:rsidR="00D9630E" w:rsidRPr="003A078E">
        <w:rPr>
          <w:rFonts w:ascii="Arial" w:hAnsi="Arial" w:cs="Arial"/>
          <w:sz w:val="16"/>
          <w:szCs w:val="16"/>
        </w:rPr>
        <w:t xml:space="preserve"> Station do prostoru bez překážek. </w:t>
      </w:r>
      <w:r w:rsidR="00D9630E">
        <w:rPr>
          <w:rFonts w:ascii="Arial" w:hAnsi="Arial" w:cs="Arial"/>
          <w:sz w:val="16"/>
          <w:szCs w:val="16"/>
        </w:rPr>
        <w:t xml:space="preserve">Kvůli </w:t>
      </w:r>
      <w:r w:rsidR="00D9630E" w:rsidRPr="003A078E">
        <w:rPr>
          <w:rFonts w:ascii="Arial" w:hAnsi="Arial" w:cs="Arial"/>
          <w:sz w:val="16"/>
          <w:szCs w:val="16"/>
        </w:rPr>
        <w:t>průběžné aktualizac</w:t>
      </w:r>
      <w:r w:rsidR="00D9630E">
        <w:rPr>
          <w:rFonts w:ascii="Arial" w:hAnsi="Arial" w:cs="Arial"/>
          <w:sz w:val="16"/>
          <w:szCs w:val="16"/>
        </w:rPr>
        <w:t>i</w:t>
      </w:r>
      <w:r w:rsidR="00D9630E" w:rsidRPr="003A078E">
        <w:rPr>
          <w:rFonts w:ascii="Arial" w:hAnsi="Arial" w:cs="Arial"/>
          <w:sz w:val="16"/>
          <w:szCs w:val="16"/>
        </w:rPr>
        <w:t xml:space="preserve"> funkcí</w:t>
      </w:r>
      <w:r w:rsidR="00D9630E">
        <w:rPr>
          <w:rFonts w:ascii="Arial" w:hAnsi="Arial" w:cs="Arial"/>
          <w:sz w:val="16"/>
          <w:szCs w:val="16"/>
        </w:rPr>
        <w:t xml:space="preserve"> je dobré mít </w:t>
      </w:r>
      <w:r w:rsidR="00D9630E" w:rsidRPr="003A078E">
        <w:rPr>
          <w:rFonts w:ascii="Arial" w:hAnsi="Arial" w:cs="Arial"/>
          <w:sz w:val="16"/>
          <w:szCs w:val="16"/>
        </w:rPr>
        <w:t>v domě neustále zapnutou Wi-Fi</w:t>
      </w:r>
      <w:r w:rsidR="00D9630E">
        <w:rPr>
          <w:rFonts w:ascii="Arial" w:hAnsi="Arial" w:cs="Arial"/>
          <w:sz w:val="16"/>
          <w:szCs w:val="16"/>
        </w:rPr>
        <w:t xml:space="preserve"> síť</w:t>
      </w:r>
      <w:r w:rsidR="00D9630E" w:rsidRPr="003A078E">
        <w:rPr>
          <w:rFonts w:ascii="Arial" w:hAnsi="Arial" w:cs="Arial"/>
          <w:sz w:val="16"/>
          <w:szCs w:val="16"/>
        </w:rPr>
        <w:t>.</w:t>
      </w:r>
    </w:p>
  </w:footnote>
  <w:footnote w:id="12">
    <w:p w14:paraId="19E5B365" w14:textId="5C6D9A49" w:rsidR="009A73AC" w:rsidRPr="00551A48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551A48">
        <w:rPr>
          <w:rStyle w:val="FootnoteReference"/>
          <w:rFonts w:ascii="Arial" w:hAnsi="Arial" w:cs="Arial"/>
          <w:sz w:val="16"/>
          <w:szCs w:val="16"/>
        </w:rPr>
        <w:footnoteRef/>
      </w:r>
      <w:r w:rsidRPr="00551A48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>Schopnost rozpoznávat různá prostředí a čas potřebný ke změně nastavení se mohou měnit podle okolních podmínek.</w:t>
      </w:r>
    </w:p>
  </w:footnote>
  <w:footnote w:id="13">
    <w:p w14:paraId="1C1FF7FE" w14:textId="3E511C69" w:rsidR="009A73AC" w:rsidRPr="00DE0599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CF7C7B">
        <w:rPr>
          <w:rStyle w:val="FootnoteReference"/>
          <w:rFonts w:ascii="Arial" w:hAnsi="Arial" w:cs="Arial"/>
          <w:sz w:val="16"/>
          <w:szCs w:val="16"/>
        </w:rPr>
        <w:footnoteRef/>
      </w:r>
      <w:r w:rsidRPr="00CF7C7B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 xml:space="preserve">Při použití </w:t>
      </w:r>
      <w:proofErr w:type="spellStart"/>
      <w:r w:rsidR="00D9630E" w:rsidRPr="00DE0599">
        <w:rPr>
          <w:rFonts w:ascii="Arial" w:hAnsi="Arial" w:cs="Arial"/>
          <w:sz w:val="16"/>
          <w:szCs w:val="16"/>
        </w:rPr>
        <w:t>Slim</w:t>
      </w:r>
      <w:proofErr w:type="spellEnd"/>
      <w:r w:rsidR="00D9630E" w:rsidRPr="00DE0599">
        <w:rPr>
          <w:rFonts w:ascii="Arial" w:hAnsi="Arial" w:cs="Arial"/>
          <w:sz w:val="16"/>
          <w:szCs w:val="16"/>
        </w:rPr>
        <w:t xml:space="preserve"> LED </w:t>
      </w:r>
      <w:proofErr w:type="spellStart"/>
      <w:r w:rsidR="00D9630E" w:rsidRPr="00DE0599">
        <w:rPr>
          <w:rFonts w:ascii="Arial" w:hAnsi="Arial" w:cs="Arial"/>
          <w:sz w:val="16"/>
          <w:szCs w:val="16"/>
        </w:rPr>
        <w:t>Brush</w:t>
      </w:r>
      <w:proofErr w:type="spellEnd"/>
      <w:r w:rsidR="00D9630E" w:rsidRPr="00DE0599">
        <w:rPr>
          <w:rFonts w:ascii="Arial" w:hAnsi="Arial" w:cs="Arial"/>
          <w:sz w:val="16"/>
          <w:szCs w:val="16"/>
        </w:rPr>
        <w:t>+</w:t>
      </w:r>
      <w:r w:rsidR="00D9630E">
        <w:rPr>
          <w:rFonts w:ascii="Arial" w:hAnsi="Arial" w:cs="Arial"/>
          <w:sz w:val="16"/>
          <w:szCs w:val="16"/>
        </w:rPr>
        <w:t xml:space="preserve">. </w:t>
      </w:r>
      <w:r w:rsidR="00D9630E" w:rsidRPr="003440C7">
        <w:rPr>
          <w:rFonts w:ascii="Arial" w:hAnsi="Arial" w:cs="Arial"/>
          <w:sz w:val="16"/>
          <w:szCs w:val="16"/>
        </w:rPr>
        <w:t xml:space="preserve">Detekce rohů a spár mezi podlahou a stěnou funguje pouze v prostředí s tvrdou podlahou. Výrazem "roh" se označuje oblast, kde se stýkají dvě rovné a uzavřené stěny. Sací výkon se zvýší přibližně 2 - 3,5 sekundy po přitlačení kartáče ke stěně. Pokud se kartáč dotkne pouze jedné strany rohu nebo pokud je v rohu mezera, </w:t>
      </w:r>
      <w:r w:rsidR="00D9630E">
        <w:rPr>
          <w:rFonts w:ascii="Arial" w:hAnsi="Arial" w:cs="Arial"/>
          <w:sz w:val="16"/>
          <w:szCs w:val="16"/>
        </w:rPr>
        <w:t xml:space="preserve">vysavač </w:t>
      </w:r>
      <w:r w:rsidR="00D9630E" w:rsidRPr="003440C7">
        <w:rPr>
          <w:rFonts w:ascii="Arial" w:hAnsi="Arial" w:cs="Arial"/>
          <w:sz w:val="16"/>
          <w:szCs w:val="16"/>
        </w:rPr>
        <w:t xml:space="preserve">nemusí </w:t>
      </w:r>
      <w:r w:rsidR="00D9630E">
        <w:rPr>
          <w:rFonts w:ascii="Arial" w:hAnsi="Arial" w:cs="Arial"/>
          <w:sz w:val="16"/>
          <w:szCs w:val="16"/>
        </w:rPr>
        <w:t xml:space="preserve">roh </w:t>
      </w:r>
      <w:r w:rsidR="00D9630E" w:rsidRPr="003440C7">
        <w:rPr>
          <w:rFonts w:ascii="Arial" w:hAnsi="Arial" w:cs="Arial"/>
          <w:sz w:val="16"/>
          <w:szCs w:val="16"/>
        </w:rPr>
        <w:t>rozpozn</w:t>
      </w:r>
      <w:r w:rsidR="00D9630E">
        <w:rPr>
          <w:rFonts w:ascii="Arial" w:hAnsi="Arial" w:cs="Arial"/>
          <w:sz w:val="16"/>
          <w:szCs w:val="16"/>
        </w:rPr>
        <w:t>at. P</w:t>
      </w:r>
      <w:r w:rsidR="00D9630E" w:rsidRPr="003440C7">
        <w:rPr>
          <w:rFonts w:ascii="Arial" w:hAnsi="Arial" w:cs="Arial"/>
          <w:sz w:val="16"/>
          <w:szCs w:val="16"/>
        </w:rPr>
        <w:t>řesnost rozpoznání a rychlost reakce se může lišit v závislosti na tvaru stěny a aktuálním prostředí.</w:t>
      </w:r>
    </w:p>
  </w:footnote>
  <w:footnote w:id="14">
    <w:p w14:paraId="11799DFF" w14:textId="21E185A0" w:rsidR="009A73AC" w:rsidRPr="00DE0599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D9630E">
        <w:rPr>
          <w:rFonts w:ascii="Arial" w:hAnsi="Arial" w:cs="Arial"/>
          <w:sz w:val="16"/>
          <w:szCs w:val="16"/>
        </w:rPr>
        <w:t xml:space="preserve">Pouze </w:t>
      </w:r>
      <w:r w:rsidR="00D9630E" w:rsidRPr="003440C7">
        <w:rPr>
          <w:rFonts w:ascii="Arial" w:hAnsi="Arial" w:cs="Arial"/>
          <w:sz w:val="16"/>
          <w:szCs w:val="16"/>
        </w:rPr>
        <w:t>při použití aktivního duálního kartáče.</w:t>
      </w:r>
      <w:r w:rsidRPr="00DE0599">
        <w:rPr>
          <w:rFonts w:ascii="Arial" w:hAnsi="Arial" w:cs="Arial"/>
          <w:sz w:val="16"/>
          <w:szCs w:val="16"/>
        </w:rPr>
        <w:t xml:space="preserve"> </w:t>
      </w:r>
    </w:p>
  </w:footnote>
  <w:footnote w:id="15">
    <w:p w14:paraId="01AF077F" w14:textId="403295A2" w:rsidR="009A73AC" w:rsidRPr="00DE0599" w:rsidRDefault="009A73AC" w:rsidP="000C069A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0C069A">
        <w:rPr>
          <w:rFonts w:ascii="Arial" w:hAnsi="Arial" w:cs="Arial"/>
          <w:sz w:val="16"/>
          <w:szCs w:val="16"/>
        </w:rPr>
        <w:t xml:space="preserve">Vlastnosti produktů se stále vyvíjejí a mohou se měnit. Uvedené informace nejsou zárukou definitivních specifikací. </w:t>
      </w:r>
    </w:p>
  </w:footnote>
  <w:footnote w:id="16">
    <w:p w14:paraId="32BF4E08" w14:textId="120F222C" w:rsidR="009A73AC" w:rsidRPr="00DE0599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0C069A" w:rsidRPr="000C069A">
        <w:rPr>
          <w:rFonts w:ascii="Arial" w:hAnsi="Arial" w:cs="Arial"/>
          <w:sz w:val="16"/>
          <w:szCs w:val="16"/>
        </w:rPr>
        <w:t>Na základě našeho modelu hlubokého učení vycvičeného pomocí předem definované sady dat. Může poskytovat neúplné nebo nesprávné informace. Do modelu učení lze průběžně zavádět nové sady dat kvůli lepší přesnosti modelu.</w:t>
      </w:r>
    </w:p>
  </w:footnote>
  <w:footnote w:id="17">
    <w:p w14:paraId="702159E7" w14:textId="7303D7F8" w:rsidR="009A73AC" w:rsidRPr="00DE0599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0C069A">
        <w:rPr>
          <w:rFonts w:ascii="Arial" w:hAnsi="Arial" w:cs="Arial"/>
          <w:sz w:val="16"/>
          <w:szCs w:val="16"/>
        </w:rPr>
        <w:t xml:space="preserve">Rozlitá kapalina se definuje jako louže velikosti </w:t>
      </w:r>
      <w:r w:rsidRPr="00DE0599">
        <w:rPr>
          <w:rFonts w:ascii="Arial" w:hAnsi="Arial" w:cs="Arial"/>
          <w:sz w:val="16"/>
          <w:szCs w:val="16"/>
        </w:rPr>
        <w:t>7 x 7</w:t>
      </w:r>
      <w:r w:rsidR="000C069A">
        <w:rPr>
          <w:rFonts w:ascii="Arial" w:hAnsi="Arial" w:cs="Arial"/>
          <w:sz w:val="16"/>
          <w:szCs w:val="16"/>
        </w:rPr>
        <w:t xml:space="preserve"> </w:t>
      </w:r>
      <w:r w:rsidRPr="00DE0599">
        <w:rPr>
          <w:rFonts w:ascii="Arial" w:hAnsi="Arial" w:cs="Arial"/>
          <w:sz w:val="16"/>
          <w:szCs w:val="16"/>
        </w:rPr>
        <w:t xml:space="preserve">cm </w:t>
      </w:r>
      <w:r w:rsidR="000C069A">
        <w:rPr>
          <w:rFonts w:ascii="Arial" w:hAnsi="Arial" w:cs="Arial"/>
          <w:sz w:val="16"/>
          <w:szCs w:val="16"/>
        </w:rPr>
        <w:t>nebo větší</w:t>
      </w:r>
      <w:r w:rsidRPr="00DE0599">
        <w:rPr>
          <w:rFonts w:ascii="Arial" w:hAnsi="Arial" w:cs="Arial"/>
          <w:sz w:val="16"/>
          <w:szCs w:val="16"/>
        </w:rPr>
        <w:t xml:space="preserve">. </w:t>
      </w:r>
      <w:r w:rsidR="000C069A">
        <w:rPr>
          <w:rFonts w:ascii="Arial" w:hAnsi="Arial" w:cs="Arial"/>
          <w:sz w:val="16"/>
          <w:szCs w:val="16"/>
        </w:rPr>
        <w:t>Rozpoznání závisí na velikosti skvrny nebo okolních podmínkách, např. na vzoru na podlaze.</w:t>
      </w:r>
    </w:p>
  </w:footnote>
  <w:footnote w:id="18">
    <w:p w14:paraId="4A82F152" w14:textId="1D30E9D2" w:rsidR="009A73AC" w:rsidRPr="00DE0599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K dispozici u lednic </w:t>
      </w:r>
      <w:r w:rsidRPr="00DE0599">
        <w:rPr>
          <w:rFonts w:ascii="Arial" w:hAnsi="Arial" w:cs="Arial"/>
          <w:sz w:val="16"/>
          <w:szCs w:val="16"/>
        </w:rPr>
        <w:t xml:space="preserve">32” AI </w:t>
      </w:r>
      <w:proofErr w:type="spellStart"/>
      <w:r w:rsidRPr="00DE0599">
        <w:rPr>
          <w:rFonts w:ascii="Arial" w:hAnsi="Arial" w:cs="Arial"/>
          <w:sz w:val="16"/>
          <w:szCs w:val="16"/>
        </w:rPr>
        <w:t>Family</w:t>
      </w:r>
      <w:proofErr w:type="spellEnd"/>
      <w:r w:rsidRPr="00DE0599">
        <w:rPr>
          <w:rFonts w:ascii="Arial" w:hAnsi="Arial" w:cs="Arial"/>
          <w:sz w:val="16"/>
          <w:szCs w:val="16"/>
        </w:rPr>
        <w:t xml:space="preserve"> Hub</w:t>
      </w:r>
      <w:r w:rsidR="00C41203">
        <w:rPr>
          <w:rFonts w:ascii="Arial" w:hAnsi="Arial" w:cs="Arial"/>
          <w:sz w:val="16"/>
          <w:szCs w:val="16"/>
        </w:rPr>
        <w:t xml:space="preserve">, resp. </w:t>
      </w:r>
      <w:r w:rsidRPr="00DE0599">
        <w:rPr>
          <w:rFonts w:ascii="Arial" w:hAnsi="Arial" w:cs="Arial"/>
          <w:sz w:val="16"/>
          <w:szCs w:val="16"/>
        </w:rPr>
        <w:t xml:space="preserve">9” AI </w:t>
      </w:r>
      <w:proofErr w:type="spellStart"/>
      <w:r w:rsidRPr="00DE0599">
        <w:rPr>
          <w:rFonts w:ascii="Arial" w:hAnsi="Arial" w:cs="Arial"/>
          <w:sz w:val="16"/>
          <w:szCs w:val="16"/>
        </w:rPr>
        <w:t>Home</w:t>
      </w:r>
      <w:proofErr w:type="spellEnd"/>
      <w:r w:rsidRPr="00DE0599">
        <w:rPr>
          <w:rFonts w:ascii="Arial" w:hAnsi="Arial" w:cs="Arial"/>
          <w:sz w:val="16"/>
          <w:szCs w:val="16"/>
        </w:rPr>
        <w:t xml:space="preserve">. </w:t>
      </w:r>
      <w:r w:rsidR="00C41203">
        <w:rPr>
          <w:rFonts w:ascii="Arial" w:hAnsi="Arial" w:cs="Arial"/>
          <w:sz w:val="16"/>
          <w:szCs w:val="16"/>
        </w:rPr>
        <w:t xml:space="preserve">Vyžaduje se </w:t>
      </w:r>
      <w:r w:rsidR="00C41203" w:rsidRPr="007C4DB8">
        <w:rPr>
          <w:rFonts w:ascii="Arial" w:hAnsi="Arial" w:cs="Arial"/>
          <w:sz w:val="16"/>
          <w:szCs w:val="16"/>
        </w:rPr>
        <w:t xml:space="preserve">Wi-Fi </w:t>
      </w:r>
      <w:r w:rsidR="00C41203">
        <w:rPr>
          <w:rFonts w:ascii="Arial" w:hAnsi="Arial" w:cs="Arial"/>
          <w:sz w:val="16"/>
          <w:szCs w:val="16"/>
        </w:rPr>
        <w:t xml:space="preserve">připojení a účet </w:t>
      </w:r>
      <w:r w:rsidR="00C41203" w:rsidRPr="007C4DB8">
        <w:rPr>
          <w:rFonts w:ascii="Arial" w:hAnsi="Arial" w:cs="Arial"/>
          <w:sz w:val="16"/>
          <w:szCs w:val="16"/>
        </w:rPr>
        <w:t>Samsung</w:t>
      </w:r>
      <w:r w:rsidR="00C41203">
        <w:rPr>
          <w:rFonts w:ascii="Arial" w:hAnsi="Arial" w:cs="Arial"/>
          <w:sz w:val="16"/>
          <w:szCs w:val="16"/>
        </w:rPr>
        <w:t>.</w:t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Všechny produkty je nutno připojit ke </w:t>
      </w:r>
      <w:proofErr w:type="spellStart"/>
      <w:r w:rsidRPr="00DE0599">
        <w:rPr>
          <w:rFonts w:ascii="Arial" w:hAnsi="Arial" w:cs="Arial"/>
          <w:sz w:val="16"/>
          <w:szCs w:val="16"/>
        </w:rPr>
        <w:t>SmartThings</w:t>
      </w:r>
      <w:proofErr w:type="spellEnd"/>
      <w:r w:rsidRPr="00DE0599">
        <w:rPr>
          <w:rFonts w:ascii="Arial" w:hAnsi="Arial" w:cs="Arial"/>
          <w:sz w:val="16"/>
          <w:szCs w:val="16"/>
        </w:rPr>
        <w:t xml:space="preserve">. </w:t>
      </w:r>
      <w:r w:rsidR="00C41203">
        <w:rPr>
          <w:rFonts w:ascii="Arial" w:hAnsi="Arial" w:cs="Arial"/>
          <w:sz w:val="16"/>
          <w:szCs w:val="16"/>
        </w:rPr>
        <w:t xml:space="preserve">Zařízení jiných výrobců musí být kompatibilní se </w:t>
      </w:r>
      <w:proofErr w:type="spellStart"/>
      <w:r w:rsidR="00C41203">
        <w:rPr>
          <w:rFonts w:ascii="Arial" w:hAnsi="Arial" w:cs="Arial"/>
          <w:sz w:val="16"/>
          <w:szCs w:val="16"/>
        </w:rPr>
        <w:t>SmartThings</w:t>
      </w:r>
      <w:proofErr w:type="spellEnd"/>
      <w:r w:rsidR="00C41203">
        <w:rPr>
          <w:rFonts w:ascii="Arial" w:hAnsi="Arial" w:cs="Arial"/>
          <w:sz w:val="16"/>
          <w:szCs w:val="16"/>
        </w:rPr>
        <w:t>.</w:t>
      </w:r>
    </w:p>
  </w:footnote>
  <w:footnote w:id="19">
    <w:p w14:paraId="1C70C11D" w14:textId="15C27203" w:rsidR="009A73AC" w:rsidRPr="00217997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DE0599">
        <w:rPr>
          <w:rStyle w:val="FootnoteReference"/>
          <w:rFonts w:ascii="Arial" w:hAnsi="Arial" w:cs="Arial"/>
          <w:sz w:val="16"/>
          <w:szCs w:val="16"/>
        </w:rPr>
        <w:footnoteRef/>
      </w:r>
      <w:r w:rsidRPr="00DE0599">
        <w:rPr>
          <w:rFonts w:ascii="Arial" w:hAnsi="Arial" w:cs="Arial"/>
          <w:sz w:val="16"/>
          <w:szCs w:val="16"/>
        </w:rPr>
        <w:t xml:space="preserve"> </w:t>
      </w:r>
      <w:r w:rsidR="00C41203" w:rsidRPr="00C41203">
        <w:rPr>
          <w:rFonts w:ascii="Arial" w:hAnsi="Arial" w:cs="Arial"/>
          <w:sz w:val="16"/>
          <w:szCs w:val="16"/>
        </w:rPr>
        <w:t xml:space="preserve">Dostupnost služby </w:t>
      </w:r>
      <w:proofErr w:type="spellStart"/>
      <w:r w:rsidR="00C41203" w:rsidRPr="00C41203">
        <w:rPr>
          <w:rFonts w:ascii="Arial" w:hAnsi="Arial" w:cs="Arial"/>
          <w:sz w:val="16"/>
          <w:szCs w:val="16"/>
        </w:rPr>
        <w:t>Bixby</w:t>
      </w:r>
      <w:proofErr w:type="spellEnd"/>
      <w:r w:rsidR="00C41203" w:rsidRPr="00C41203">
        <w:rPr>
          <w:rFonts w:ascii="Arial" w:hAnsi="Arial" w:cs="Arial"/>
          <w:sz w:val="16"/>
          <w:szCs w:val="16"/>
        </w:rPr>
        <w:t xml:space="preserve"> se může lišit v závislosti na zemi. </w:t>
      </w:r>
      <w:proofErr w:type="spellStart"/>
      <w:r w:rsidR="00C41203" w:rsidRPr="00C41203">
        <w:rPr>
          <w:rFonts w:ascii="Arial" w:hAnsi="Arial" w:cs="Arial"/>
          <w:sz w:val="16"/>
          <w:szCs w:val="16"/>
        </w:rPr>
        <w:t>Bixby</w:t>
      </w:r>
      <w:proofErr w:type="spellEnd"/>
      <w:r w:rsidR="00C41203" w:rsidRPr="00C41203">
        <w:rPr>
          <w:rFonts w:ascii="Arial" w:hAnsi="Arial" w:cs="Arial"/>
          <w:sz w:val="16"/>
          <w:szCs w:val="16"/>
        </w:rPr>
        <w:t xml:space="preserve"> rozpoznává pouze některé přízvuky a dialekty angličtiny (Velká Británie, USA, Indie), francouzštiny (Francie), němčiny (Německo), italštiny (Itálie), korejštiny (Jižní Korea), mandarínské čínštiny (Čína), španělštiny (Latinská Amerika, Španělsko) a portugalštiny (Brazílie). Funkce </w:t>
      </w:r>
      <w:proofErr w:type="spellStart"/>
      <w:r w:rsidR="00C41203" w:rsidRPr="00C41203">
        <w:rPr>
          <w:rFonts w:ascii="Arial" w:hAnsi="Arial" w:cs="Arial"/>
          <w:sz w:val="16"/>
          <w:szCs w:val="16"/>
        </w:rPr>
        <w:t>Voice</w:t>
      </w:r>
      <w:proofErr w:type="spellEnd"/>
      <w:r w:rsidR="00C41203" w:rsidRPr="00C41203">
        <w:rPr>
          <w:rFonts w:ascii="Arial" w:hAnsi="Arial" w:cs="Arial"/>
          <w:sz w:val="16"/>
          <w:szCs w:val="16"/>
        </w:rPr>
        <w:t xml:space="preserve"> ID bude k dispozici od května 2025 prostřednictvím aktualizace Smart Forward. Datum uvedení na trh se může lišit v závislosti na regionu a zemi. Vyžaduje se účet Samsung aktivovaný pomocí </w:t>
      </w:r>
      <w:proofErr w:type="spellStart"/>
      <w:r w:rsidR="00C41203" w:rsidRPr="00C41203">
        <w:rPr>
          <w:rFonts w:ascii="Arial" w:hAnsi="Arial" w:cs="Arial"/>
          <w:sz w:val="16"/>
          <w:szCs w:val="16"/>
        </w:rPr>
        <w:t>Bixby</w:t>
      </w:r>
      <w:proofErr w:type="spellEnd"/>
      <w:r w:rsidR="00C41203" w:rsidRPr="00C41203">
        <w:rPr>
          <w:rFonts w:ascii="Arial" w:hAnsi="Arial" w:cs="Arial"/>
          <w:sz w:val="16"/>
          <w:szCs w:val="16"/>
        </w:rPr>
        <w:t xml:space="preserve">. Na jedno zařízení lze zaregistrovat až šest účtů. Pro zvýšení přesnosti identifikace jednotlivých hlasů se doporučuje registrovat hlas v tichém prostředí. Systém </w:t>
      </w:r>
      <w:proofErr w:type="spellStart"/>
      <w:r w:rsidR="00C41203" w:rsidRPr="00C41203">
        <w:rPr>
          <w:rFonts w:ascii="Arial" w:hAnsi="Arial" w:cs="Arial"/>
          <w:sz w:val="16"/>
          <w:szCs w:val="16"/>
        </w:rPr>
        <w:t>Voice</w:t>
      </w:r>
      <w:proofErr w:type="spellEnd"/>
      <w:r w:rsidR="00C41203" w:rsidRPr="00C41203">
        <w:rPr>
          <w:rFonts w:ascii="Arial" w:hAnsi="Arial" w:cs="Arial"/>
          <w:sz w:val="16"/>
          <w:szCs w:val="16"/>
        </w:rPr>
        <w:t xml:space="preserve"> ID pracuje s tónem hlasu použitým při registraci. Jakákoli změna nebo úprava hlasu může vést k chybné identifikaci.</w:t>
      </w:r>
    </w:p>
  </w:footnote>
  <w:footnote w:id="20">
    <w:p w14:paraId="2CAD45B6" w14:textId="7F16B888" w:rsidR="009A73AC" w:rsidRPr="00217997" w:rsidRDefault="009A73AC" w:rsidP="00C41203">
      <w:pPr>
        <w:pStyle w:val="FootnoteText"/>
        <w:rPr>
          <w:rFonts w:ascii="Arial" w:hAnsi="Arial" w:cs="Arial"/>
          <w:sz w:val="16"/>
          <w:szCs w:val="16"/>
        </w:rPr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Spotřebič musí podporovat </w:t>
      </w:r>
      <w:r w:rsidRPr="00217997">
        <w:rPr>
          <w:rFonts w:ascii="Arial" w:hAnsi="Arial" w:cs="Arial"/>
          <w:sz w:val="16"/>
          <w:szCs w:val="16"/>
        </w:rPr>
        <w:t xml:space="preserve">Wi-Fi </w:t>
      </w:r>
      <w:r w:rsidR="00C41203">
        <w:rPr>
          <w:rFonts w:ascii="Arial" w:hAnsi="Arial" w:cs="Arial"/>
          <w:sz w:val="16"/>
          <w:szCs w:val="16"/>
        </w:rPr>
        <w:t xml:space="preserve">a pro aktivaci služby je nutné ho připojit ke </w:t>
      </w:r>
      <w:proofErr w:type="spellStart"/>
      <w:r w:rsidRPr="00217997">
        <w:rPr>
          <w:rFonts w:ascii="Arial" w:hAnsi="Arial" w:cs="Arial"/>
          <w:sz w:val="16"/>
          <w:szCs w:val="16"/>
        </w:rPr>
        <w:t>SmartThings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. </w:t>
      </w:r>
      <w:r w:rsidR="00C41203">
        <w:rPr>
          <w:rFonts w:ascii="Arial" w:hAnsi="Arial" w:cs="Arial"/>
          <w:sz w:val="16"/>
          <w:szCs w:val="16"/>
        </w:rPr>
        <w:t xml:space="preserve">Uživatelé mohou službu aktivovat přímo ve </w:t>
      </w:r>
      <w:proofErr w:type="spellStart"/>
      <w:r w:rsidRPr="00217997">
        <w:rPr>
          <w:rFonts w:ascii="Arial" w:hAnsi="Arial" w:cs="Arial"/>
          <w:sz w:val="16"/>
          <w:szCs w:val="16"/>
        </w:rPr>
        <w:t>SmartThings</w:t>
      </w:r>
      <w:proofErr w:type="spellEnd"/>
      <w:r w:rsidRPr="00217997">
        <w:rPr>
          <w:rFonts w:ascii="Arial" w:hAnsi="Arial" w:cs="Arial"/>
          <w:sz w:val="16"/>
          <w:szCs w:val="16"/>
        </w:rPr>
        <w:t>.</w:t>
      </w:r>
    </w:p>
  </w:footnote>
  <w:footnote w:id="21">
    <w:p w14:paraId="0E58183C" w14:textId="15FBF4DF" w:rsidR="009A73AC" w:rsidRPr="00217997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Funkce </w:t>
      </w:r>
      <w:r w:rsidRPr="00217997">
        <w:rPr>
          <w:rFonts w:ascii="Arial" w:hAnsi="Arial" w:cs="Arial"/>
          <w:sz w:val="16"/>
          <w:szCs w:val="16"/>
        </w:rPr>
        <w:t xml:space="preserve">Trust </w:t>
      </w:r>
      <w:proofErr w:type="spellStart"/>
      <w:r w:rsidRPr="00217997">
        <w:rPr>
          <w:rFonts w:ascii="Arial" w:hAnsi="Arial" w:cs="Arial"/>
          <w:sz w:val="16"/>
          <w:szCs w:val="16"/>
        </w:rPr>
        <w:t>Chain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Dashboard </w:t>
      </w:r>
      <w:r w:rsidR="00C41203">
        <w:rPr>
          <w:rFonts w:ascii="Arial" w:hAnsi="Arial" w:cs="Arial"/>
          <w:sz w:val="16"/>
          <w:szCs w:val="16"/>
        </w:rPr>
        <w:t xml:space="preserve">funguje u spotřebičů s displejem </w:t>
      </w:r>
      <w:r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217997">
        <w:rPr>
          <w:rFonts w:ascii="Arial" w:hAnsi="Arial" w:cs="Arial"/>
          <w:sz w:val="16"/>
          <w:szCs w:val="16"/>
        </w:rPr>
        <w:t>Home</w:t>
      </w:r>
      <w:proofErr w:type="spellEnd"/>
      <w:r w:rsidR="00C41203">
        <w:rPr>
          <w:rFonts w:ascii="Arial" w:hAnsi="Arial" w:cs="Arial"/>
          <w:sz w:val="16"/>
          <w:szCs w:val="16"/>
        </w:rPr>
        <w:t xml:space="preserve"> </w:t>
      </w:r>
      <w:r w:rsidR="00C41203" w:rsidRPr="00217997">
        <w:rPr>
          <w:rFonts w:ascii="Arial" w:hAnsi="Arial" w:cs="Arial"/>
          <w:sz w:val="16"/>
          <w:szCs w:val="16"/>
        </w:rPr>
        <w:t>7</w:t>
      </w:r>
      <w:r w:rsidR="00C41203">
        <w:rPr>
          <w:rFonts w:ascii="Arial" w:hAnsi="Arial" w:cs="Arial"/>
          <w:sz w:val="16"/>
          <w:szCs w:val="16"/>
        </w:rPr>
        <w:t xml:space="preserve"> nebo </w:t>
      </w:r>
      <w:r w:rsidR="00C41203" w:rsidRPr="00217997">
        <w:rPr>
          <w:rFonts w:ascii="Arial" w:hAnsi="Arial" w:cs="Arial"/>
          <w:sz w:val="16"/>
          <w:szCs w:val="16"/>
        </w:rPr>
        <w:t>9</w:t>
      </w:r>
      <w:r w:rsidR="00C41203">
        <w:rPr>
          <w:rFonts w:ascii="Arial" w:hAnsi="Arial" w:cs="Arial"/>
          <w:sz w:val="16"/>
          <w:szCs w:val="16"/>
        </w:rPr>
        <w:t xml:space="preserve">“, resp. </w:t>
      </w:r>
      <w:r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217997">
        <w:rPr>
          <w:rFonts w:ascii="Arial" w:hAnsi="Arial" w:cs="Arial"/>
          <w:sz w:val="16"/>
          <w:szCs w:val="16"/>
        </w:rPr>
        <w:t>Family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Hub™ </w:t>
      </w:r>
      <w:r w:rsidR="00C41203">
        <w:rPr>
          <w:rFonts w:ascii="Arial" w:hAnsi="Arial" w:cs="Arial"/>
          <w:sz w:val="16"/>
          <w:szCs w:val="16"/>
        </w:rPr>
        <w:t xml:space="preserve">pro modelový rok </w:t>
      </w:r>
      <w:r w:rsidRPr="00217997">
        <w:rPr>
          <w:rFonts w:ascii="Arial" w:hAnsi="Arial" w:cs="Arial"/>
          <w:sz w:val="16"/>
          <w:szCs w:val="16"/>
        </w:rPr>
        <w:t>2025.</w:t>
      </w:r>
    </w:p>
  </w:footnote>
  <w:footnote w:id="22">
    <w:p w14:paraId="64A6635A" w14:textId="14B2FDEE" w:rsidR="009A73AC" w:rsidRPr="00217997" w:rsidRDefault="009A73AC" w:rsidP="009A73AC">
      <w:pPr>
        <w:pStyle w:val="FootnoteText"/>
        <w:rPr>
          <w:rFonts w:ascii="Arial" w:hAnsi="Arial" w:cs="Arial"/>
          <w:sz w:val="16"/>
          <w:szCs w:val="16"/>
        </w:rPr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Knox </w:t>
      </w:r>
      <w:proofErr w:type="spellStart"/>
      <w:r w:rsidRPr="00217997">
        <w:rPr>
          <w:rFonts w:ascii="Arial" w:hAnsi="Arial" w:cs="Arial"/>
          <w:sz w:val="16"/>
          <w:szCs w:val="16"/>
        </w:rPr>
        <w:t>Vault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funguje u modelů </w:t>
      </w:r>
      <w:proofErr w:type="spellStart"/>
      <w:r w:rsidRPr="00217997">
        <w:rPr>
          <w:rFonts w:ascii="Arial" w:hAnsi="Arial" w:cs="Arial"/>
          <w:sz w:val="16"/>
          <w:szCs w:val="16"/>
        </w:rPr>
        <w:t>Bespoke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AI Jet Bot </w:t>
      </w:r>
      <w:proofErr w:type="spellStart"/>
      <w:r w:rsidRPr="00217997">
        <w:rPr>
          <w:rFonts w:ascii="Arial" w:hAnsi="Arial" w:cs="Arial"/>
          <w:sz w:val="16"/>
          <w:szCs w:val="16"/>
        </w:rPr>
        <w:t>Steam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Ultra </w:t>
      </w:r>
      <w:r w:rsidR="00C41203">
        <w:rPr>
          <w:rFonts w:ascii="Arial" w:hAnsi="Arial" w:cs="Arial"/>
          <w:sz w:val="16"/>
          <w:szCs w:val="16"/>
        </w:rPr>
        <w:t xml:space="preserve">a u spotřebičů s displejem </w:t>
      </w:r>
      <w:r w:rsidR="00C41203"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Home</w:t>
      </w:r>
      <w:proofErr w:type="spellEnd"/>
      <w:r w:rsidR="00C41203">
        <w:rPr>
          <w:rFonts w:ascii="Arial" w:hAnsi="Arial" w:cs="Arial"/>
          <w:sz w:val="16"/>
          <w:szCs w:val="16"/>
        </w:rPr>
        <w:t xml:space="preserve"> </w:t>
      </w:r>
      <w:r w:rsidR="00C41203" w:rsidRPr="00217997">
        <w:rPr>
          <w:rFonts w:ascii="Arial" w:hAnsi="Arial" w:cs="Arial"/>
          <w:sz w:val="16"/>
          <w:szCs w:val="16"/>
        </w:rPr>
        <w:t>7</w:t>
      </w:r>
      <w:r w:rsidR="00C41203">
        <w:rPr>
          <w:rFonts w:ascii="Arial" w:hAnsi="Arial" w:cs="Arial"/>
          <w:sz w:val="16"/>
          <w:szCs w:val="16"/>
        </w:rPr>
        <w:t xml:space="preserve"> nebo </w:t>
      </w:r>
      <w:r w:rsidR="00C41203" w:rsidRPr="00217997">
        <w:rPr>
          <w:rFonts w:ascii="Arial" w:hAnsi="Arial" w:cs="Arial"/>
          <w:sz w:val="16"/>
          <w:szCs w:val="16"/>
        </w:rPr>
        <w:t>9</w:t>
      </w:r>
      <w:r w:rsidR="00C41203">
        <w:rPr>
          <w:rFonts w:ascii="Arial" w:hAnsi="Arial" w:cs="Arial"/>
          <w:sz w:val="16"/>
          <w:szCs w:val="16"/>
        </w:rPr>
        <w:t xml:space="preserve">“, resp. </w:t>
      </w:r>
      <w:r w:rsidR="00C41203"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Family</w:t>
      </w:r>
      <w:proofErr w:type="spellEnd"/>
      <w:r w:rsidR="00C41203" w:rsidRPr="00217997">
        <w:rPr>
          <w:rFonts w:ascii="Arial" w:hAnsi="Arial" w:cs="Arial"/>
          <w:sz w:val="16"/>
          <w:szCs w:val="16"/>
        </w:rPr>
        <w:t xml:space="preserve"> Hub™ </w:t>
      </w:r>
      <w:r w:rsidR="00C41203">
        <w:rPr>
          <w:rFonts w:ascii="Arial" w:hAnsi="Arial" w:cs="Arial"/>
          <w:sz w:val="16"/>
          <w:szCs w:val="16"/>
        </w:rPr>
        <w:t xml:space="preserve">pro modelový rok </w:t>
      </w:r>
      <w:r w:rsidR="00C41203" w:rsidRPr="00217997">
        <w:rPr>
          <w:rFonts w:ascii="Arial" w:hAnsi="Arial" w:cs="Arial"/>
          <w:sz w:val="16"/>
          <w:szCs w:val="16"/>
        </w:rPr>
        <w:t>2025</w:t>
      </w:r>
      <w:r>
        <w:rPr>
          <w:rFonts w:ascii="Arial" w:hAnsi="Arial" w:cs="Arial"/>
          <w:sz w:val="16"/>
          <w:szCs w:val="16"/>
        </w:rPr>
        <w:t xml:space="preserve">, </w:t>
      </w:r>
      <w:r w:rsidR="00C41203">
        <w:rPr>
          <w:rFonts w:ascii="Arial" w:hAnsi="Arial" w:cs="Arial"/>
          <w:sz w:val="16"/>
          <w:szCs w:val="16"/>
        </w:rPr>
        <w:t xml:space="preserve">kromě </w:t>
      </w:r>
      <w:proofErr w:type="spellStart"/>
      <w:r w:rsidRPr="00217997">
        <w:rPr>
          <w:rFonts w:ascii="Arial" w:hAnsi="Arial" w:cs="Arial"/>
          <w:sz w:val="16"/>
          <w:szCs w:val="16"/>
        </w:rPr>
        <w:t>Bespoke</w:t>
      </w:r>
      <w:proofErr w:type="spellEnd"/>
      <w:r w:rsidRPr="00217997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217997">
        <w:rPr>
          <w:rFonts w:ascii="Arial" w:hAnsi="Arial" w:cs="Arial"/>
          <w:sz w:val="16"/>
          <w:szCs w:val="16"/>
        </w:rPr>
        <w:t>Oven</w:t>
      </w:r>
      <w:proofErr w:type="spellEnd"/>
      <w:r>
        <w:rPr>
          <w:rFonts w:ascii="Arial" w:hAnsi="Arial" w:cs="Arial"/>
          <w:sz w:val="16"/>
          <w:szCs w:val="16"/>
        </w:rPr>
        <w:t>.</w:t>
      </w:r>
    </w:p>
  </w:footnote>
  <w:footnote w:id="23">
    <w:p w14:paraId="5E3E5E51" w14:textId="5A586BE6" w:rsidR="009A73AC" w:rsidRPr="00217997" w:rsidRDefault="009A73AC" w:rsidP="009A73AC">
      <w:pPr>
        <w:pStyle w:val="FootnoteText"/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PQC </w:t>
      </w:r>
      <w:r w:rsidR="00C41203">
        <w:rPr>
          <w:rFonts w:ascii="Arial" w:hAnsi="Arial" w:cs="Arial"/>
          <w:sz w:val="16"/>
          <w:szCs w:val="16"/>
        </w:rPr>
        <w:t xml:space="preserve">funguje u spotřebičů s displejem </w:t>
      </w:r>
      <w:r w:rsidR="00C41203"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Home</w:t>
      </w:r>
      <w:proofErr w:type="spellEnd"/>
      <w:r w:rsidR="00C41203">
        <w:rPr>
          <w:rFonts w:ascii="Arial" w:hAnsi="Arial" w:cs="Arial"/>
          <w:sz w:val="16"/>
          <w:szCs w:val="16"/>
        </w:rPr>
        <w:t xml:space="preserve"> </w:t>
      </w:r>
      <w:r w:rsidR="00C41203" w:rsidRPr="00217997">
        <w:rPr>
          <w:rFonts w:ascii="Arial" w:hAnsi="Arial" w:cs="Arial"/>
          <w:sz w:val="16"/>
          <w:szCs w:val="16"/>
        </w:rPr>
        <w:t>7</w:t>
      </w:r>
      <w:r w:rsidR="00C41203">
        <w:rPr>
          <w:rFonts w:ascii="Arial" w:hAnsi="Arial" w:cs="Arial"/>
          <w:sz w:val="16"/>
          <w:szCs w:val="16"/>
        </w:rPr>
        <w:t xml:space="preserve"> nebo </w:t>
      </w:r>
      <w:r w:rsidR="00C41203" w:rsidRPr="00217997">
        <w:rPr>
          <w:rFonts w:ascii="Arial" w:hAnsi="Arial" w:cs="Arial"/>
          <w:sz w:val="16"/>
          <w:szCs w:val="16"/>
        </w:rPr>
        <w:t>9</w:t>
      </w:r>
      <w:r w:rsidR="00C41203">
        <w:rPr>
          <w:rFonts w:ascii="Arial" w:hAnsi="Arial" w:cs="Arial"/>
          <w:sz w:val="16"/>
          <w:szCs w:val="16"/>
        </w:rPr>
        <w:t xml:space="preserve">“, resp. </w:t>
      </w:r>
      <w:r w:rsidR="00C41203" w:rsidRPr="00217997">
        <w:rPr>
          <w:rFonts w:ascii="Arial" w:hAnsi="Arial" w:cs="Arial"/>
          <w:sz w:val="16"/>
          <w:szCs w:val="16"/>
        </w:rPr>
        <w:t xml:space="preserve">AI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Family</w:t>
      </w:r>
      <w:proofErr w:type="spellEnd"/>
      <w:r w:rsidR="00C41203" w:rsidRPr="00217997">
        <w:rPr>
          <w:rFonts w:ascii="Arial" w:hAnsi="Arial" w:cs="Arial"/>
          <w:sz w:val="16"/>
          <w:szCs w:val="16"/>
        </w:rPr>
        <w:t xml:space="preserve"> Hub™ </w:t>
      </w:r>
      <w:r w:rsidR="00C41203">
        <w:rPr>
          <w:rFonts w:ascii="Arial" w:hAnsi="Arial" w:cs="Arial"/>
          <w:sz w:val="16"/>
          <w:szCs w:val="16"/>
        </w:rPr>
        <w:t xml:space="preserve">pro modelový rok </w:t>
      </w:r>
      <w:r w:rsidR="00C41203" w:rsidRPr="00217997">
        <w:rPr>
          <w:rFonts w:ascii="Arial" w:hAnsi="Arial" w:cs="Arial"/>
          <w:sz w:val="16"/>
          <w:szCs w:val="16"/>
        </w:rPr>
        <w:t>2025</w:t>
      </w:r>
      <w:r w:rsidR="00C41203">
        <w:rPr>
          <w:rFonts w:ascii="Arial" w:hAnsi="Arial" w:cs="Arial"/>
          <w:sz w:val="16"/>
          <w:szCs w:val="16"/>
        </w:rPr>
        <w:t xml:space="preserve">, kromě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Bespoke</w:t>
      </w:r>
      <w:proofErr w:type="spellEnd"/>
      <w:r w:rsidR="00C41203" w:rsidRPr="00217997">
        <w:rPr>
          <w:rFonts w:ascii="Arial" w:hAnsi="Arial" w:cs="Arial"/>
          <w:sz w:val="16"/>
          <w:szCs w:val="16"/>
        </w:rPr>
        <w:t xml:space="preserve"> AI </w:t>
      </w:r>
      <w:proofErr w:type="spellStart"/>
      <w:r w:rsidR="00C41203" w:rsidRPr="00217997">
        <w:rPr>
          <w:rFonts w:ascii="Arial" w:hAnsi="Arial" w:cs="Arial"/>
          <w:sz w:val="16"/>
          <w:szCs w:val="16"/>
        </w:rPr>
        <w:t>Oven</w:t>
      </w:r>
      <w:proofErr w:type="spellEnd"/>
      <w:r w:rsidR="00C41203">
        <w:rPr>
          <w:rFonts w:ascii="Arial" w:hAnsi="Arial" w:cs="Arial"/>
          <w:sz w:val="16"/>
          <w:szCs w:val="16"/>
        </w:rPr>
        <w:t>.</w:t>
      </w:r>
    </w:p>
  </w:footnote>
  <w:footnote w:id="24">
    <w:p w14:paraId="19B5357A" w14:textId="3968F58E" w:rsidR="009A73AC" w:rsidRPr="00217997" w:rsidRDefault="009A73AC" w:rsidP="000C7A7F">
      <w:pPr>
        <w:pStyle w:val="FootnoteText"/>
        <w:rPr>
          <w:rFonts w:ascii="Arial" w:hAnsi="Arial" w:cs="Arial"/>
          <w:sz w:val="16"/>
          <w:szCs w:val="16"/>
        </w:rPr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</w:t>
      </w:r>
      <w:r w:rsidR="00C41203">
        <w:rPr>
          <w:rFonts w:ascii="Arial" w:hAnsi="Arial" w:cs="Arial"/>
          <w:sz w:val="16"/>
          <w:szCs w:val="16"/>
        </w:rPr>
        <w:t xml:space="preserve">Aktualizace </w:t>
      </w:r>
      <w:r w:rsidRPr="00217997">
        <w:rPr>
          <w:rFonts w:ascii="Arial" w:hAnsi="Arial" w:cs="Arial"/>
          <w:sz w:val="16"/>
          <w:szCs w:val="16"/>
        </w:rPr>
        <w:t xml:space="preserve">Smart Forward </w:t>
      </w:r>
      <w:r w:rsidR="00C41203">
        <w:rPr>
          <w:rFonts w:ascii="Arial" w:hAnsi="Arial" w:cs="Arial"/>
          <w:sz w:val="16"/>
          <w:szCs w:val="16"/>
        </w:rPr>
        <w:t xml:space="preserve">jsou k dispozici jen pro software a pro modely po roce </w:t>
      </w:r>
      <w:r w:rsidRPr="00217997">
        <w:rPr>
          <w:rFonts w:ascii="Arial" w:hAnsi="Arial" w:cs="Arial" w:hint="eastAsia"/>
          <w:sz w:val="16"/>
          <w:szCs w:val="16"/>
        </w:rPr>
        <w:t xml:space="preserve">2017 </w:t>
      </w:r>
      <w:r w:rsidR="000C7A7F">
        <w:rPr>
          <w:rFonts w:ascii="Arial" w:hAnsi="Arial" w:cs="Arial"/>
          <w:sz w:val="16"/>
          <w:szCs w:val="16"/>
        </w:rPr>
        <w:t xml:space="preserve">se standardním protokolem </w:t>
      </w:r>
      <w:r w:rsidRPr="00217997">
        <w:rPr>
          <w:rFonts w:ascii="Arial" w:hAnsi="Arial" w:cs="Arial" w:hint="eastAsia"/>
          <w:sz w:val="16"/>
          <w:szCs w:val="16"/>
        </w:rPr>
        <w:t>OCF.</w:t>
      </w:r>
      <w:r w:rsidRPr="00217997">
        <w:rPr>
          <w:rFonts w:ascii="Arial" w:hAnsi="Arial" w:cs="Arial"/>
          <w:sz w:val="16"/>
          <w:szCs w:val="16"/>
        </w:rPr>
        <w:t xml:space="preserve"> </w:t>
      </w:r>
      <w:r w:rsidR="000C7A7F">
        <w:rPr>
          <w:rFonts w:ascii="Arial" w:hAnsi="Arial" w:cs="Arial"/>
          <w:sz w:val="16"/>
          <w:szCs w:val="16"/>
        </w:rPr>
        <w:t xml:space="preserve">Pro některé aktualizace je zapotřebí adekvátní hardware. K dispozici pro zařízení s operačním systémem </w:t>
      </w:r>
      <w:r w:rsidRPr="00217997">
        <w:rPr>
          <w:rFonts w:ascii="Arial" w:hAnsi="Arial" w:cs="Arial"/>
          <w:sz w:val="16"/>
          <w:szCs w:val="16"/>
        </w:rPr>
        <w:t xml:space="preserve">Android </w:t>
      </w:r>
      <w:r w:rsidR="000C7A7F">
        <w:rPr>
          <w:rFonts w:ascii="Arial" w:hAnsi="Arial" w:cs="Arial"/>
          <w:sz w:val="16"/>
          <w:szCs w:val="16"/>
        </w:rPr>
        <w:t xml:space="preserve">a </w:t>
      </w:r>
      <w:r w:rsidRPr="00217997">
        <w:rPr>
          <w:rFonts w:ascii="Arial" w:hAnsi="Arial" w:cs="Arial"/>
          <w:sz w:val="16"/>
          <w:szCs w:val="16"/>
        </w:rPr>
        <w:t xml:space="preserve">iOS. </w:t>
      </w:r>
      <w:r w:rsidR="000C7A7F">
        <w:rPr>
          <w:rFonts w:ascii="Arial" w:hAnsi="Arial" w:cs="Arial"/>
          <w:sz w:val="16"/>
          <w:szCs w:val="16"/>
        </w:rPr>
        <w:t xml:space="preserve">Vyžaduje se </w:t>
      </w:r>
      <w:r w:rsidR="000C7A7F" w:rsidRPr="007C4DB8">
        <w:rPr>
          <w:rFonts w:ascii="Arial" w:hAnsi="Arial" w:cs="Arial"/>
          <w:sz w:val="16"/>
          <w:szCs w:val="16"/>
        </w:rPr>
        <w:t xml:space="preserve">Wi-Fi </w:t>
      </w:r>
      <w:r w:rsidR="000C7A7F">
        <w:rPr>
          <w:rFonts w:ascii="Arial" w:hAnsi="Arial" w:cs="Arial"/>
          <w:sz w:val="16"/>
          <w:szCs w:val="16"/>
        </w:rPr>
        <w:t xml:space="preserve">připojení a účet </w:t>
      </w:r>
      <w:r w:rsidR="000C7A7F" w:rsidRPr="007C4DB8">
        <w:rPr>
          <w:rFonts w:ascii="Arial" w:hAnsi="Arial" w:cs="Arial"/>
          <w:sz w:val="16"/>
          <w:szCs w:val="16"/>
        </w:rPr>
        <w:t>Samsung</w:t>
      </w:r>
      <w:r w:rsidR="000C7A7F">
        <w:rPr>
          <w:rFonts w:ascii="Arial" w:hAnsi="Arial" w:cs="Arial"/>
          <w:sz w:val="16"/>
          <w:szCs w:val="16"/>
        </w:rPr>
        <w:t>.</w:t>
      </w:r>
    </w:p>
  </w:footnote>
  <w:footnote w:id="25">
    <w:p w14:paraId="57D139F3" w14:textId="519F3816" w:rsidR="009A73AC" w:rsidRPr="00223E75" w:rsidRDefault="009A73AC" w:rsidP="009A73AC">
      <w:pPr>
        <w:pStyle w:val="FootnoteText"/>
      </w:pPr>
      <w:r w:rsidRPr="00217997">
        <w:rPr>
          <w:rStyle w:val="FootnoteReference"/>
          <w:rFonts w:ascii="Arial" w:hAnsi="Arial" w:cs="Arial"/>
          <w:sz w:val="16"/>
          <w:szCs w:val="16"/>
        </w:rPr>
        <w:footnoteRef/>
      </w:r>
      <w:r w:rsidRPr="00217997">
        <w:rPr>
          <w:rFonts w:ascii="Arial" w:hAnsi="Arial" w:cs="Arial"/>
          <w:sz w:val="16"/>
          <w:szCs w:val="16"/>
        </w:rPr>
        <w:t xml:space="preserve"> </w:t>
      </w:r>
      <w:r w:rsidR="000C7A7F">
        <w:rPr>
          <w:rFonts w:ascii="Arial" w:hAnsi="Arial" w:cs="Arial"/>
          <w:sz w:val="16"/>
          <w:szCs w:val="16"/>
        </w:rPr>
        <w:t xml:space="preserve">K dispozici u spotřebičů </w:t>
      </w:r>
      <w:bookmarkStart w:id="0" w:name="_Hlk193987577"/>
      <w:r w:rsidR="000C7A7F">
        <w:rPr>
          <w:rFonts w:ascii="Arial" w:hAnsi="Arial" w:cs="Arial"/>
          <w:sz w:val="16"/>
          <w:szCs w:val="16"/>
        </w:rPr>
        <w:t xml:space="preserve">uvedených na trh po roce </w:t>
      </w:r>
      <w:r w:rsidRPr="00217997">
        <w:rPr>
          <w:rFonts w:ascii="Arial" w:hAnsi="Arial" w:cs="Arial"/>
          <w:sz w:val="16"/>
          <w:szCs w:val="16"/>
        </w:rPr>
        <w:t>2018</w:t>
      </w:r>
      <w:bookmarkEnd w:id="0"/>
      <w:r w:rsidR="000C7A7F">
        <w:rPr>
          <w:rFonts w:ascii="Arial" w:hAnsi="Arial" w:cs="Arial"/>
          <w:sz w:val="16"/>
          <w:szCs w:val="16"/>
        </w:rPr>
        <w:t xml:space="preserve">. Podporuje se jen u modelů se standardním protokolem </w:t>
      </w:r>
      <w:r w:rsidR="000C7A7F" w:rsidRPr="00217997">
        <w:rPr>
          <w:rFonts w:ascii="Arial" w:hAnsi="Arial" w:cs="Arial" w:hint="eastAsia"/>
          <w:sz w:val="16"/>
          <w:szCs w:val="16"/>
        </w:rPr>
        <w:t>OCF</w:t>
      </w:r>
      <w:r w:rsidR="000C7A7F">
        <w:rPr>
          <w:rFonts w:ascii="Arial" w:hAnsi="Arial" w:cs="Arial"/>
          <w:sz w:val="16"/>
          <w:szCs w:val="16"/>
        </w:rPr>
        <w:t xml:space="preserve"> uvedených na trh po roce </w:t>
      </w:r>
      <w:r w:rsidR="000C7A7F" w:rsidRPr="00217997">
        <w:rPr>
          <w:rFonts w:ascii="Arial" w:hAnsi="Arial" w:cs="Arial"/>
          <w:sz w:val="16"/>
          <w:szCs w:val="16"/>
        </w:rPr>
        <w:t>2018</w:t>
      </w:r>
      <w:r w:rsidR="000C7A7F" w:rsidRPr="00217997">
        <w:rPr>
          <w:rFonts w:ascii="Arial" w:hAnsi="Arial" w:cs="Arial" w:hint="eastAsia"/>
          <w:sz w:val="16"/>
          <w:szCs w:val="16"/>
        </w:rPr>
        <w:t>.</w:t>
      </w:r>
      <w:r w:rsidR="000C7A7F" w:rsidRPr="00217997">
        <w:rPr>
          <w:rFonts w:ascii="Arial" w:hAnsi="Arial" w:cs="Arial"/>
          <w:sz w:val="16"/>
          <w:szCs w:val="16"/>
        </w:rPr>
        <w:t xml:space="preserve"> </w:t>
      </w:r>
      <w:r w:rsidR="000C7A7F">
        <w:rPr>
          <w:rFonts w:ascii="Arial" w:hAnsi="Arial" w:cs="Arial"/>
          <w:sz w:val="16"/>
          <w:szCs w:val="16"/>
        </w:rPr>
        <w:t xml:space="preserve">Podporované funkce se mohou lišit podle </w:t>
      </w:r>
      <w:r w:rsidRPr="00217997">
        <w:rPr>
          <w:rFonts w:ascii="Arial" w:hAnsi="Arial" w:cs="Arial"/>
          <w:sz w:val="16"/>
          <w:szCs w:val="16"/>
        </w:rPr>
        <w:t>region</w:t>
      </w:r>
      <w:r w:rsidR="000C7A7F">
        <w:rPr>
          <w:rFonts w:ascii="Arial" w:hAnsi="Arial" w:cs="Arial"/>
          <w:sz w:val="16"/>
          <w:szCs w:val="16"/>
        </w:rPr>
        <w:t>u a země</w:t>
      </w:r>
      <w:r w:rsidRPr="00217997">
        <w:rPr>
          <w:rFonts w:ascii="Arial" w:hAnsi="Arial" w:cs="Arial"/>
          <w:sz w:val="16"/>
          <w:szCs w:val="16"/>
        </w:rPr>
        <w:t xml:space="preserve">. </w:t>
      </w:r>
      <w:r w:rsidR="000C7A7F">
        <w:rPr>
          <w:rFonts w:ascii="Arial" w:hAnsi="Arial" w:cs="Arial"/>
          <w:sz w:val="16"/>
          <w:szCs w:val="16"/>
        </w:rPr>
        <w:t xml:space="preserve">Spotřebič musí podporovat </w:t>
      </w:r>
      <w:r w:rsidRPr="00217997">
        <w:rPr>
          <w:rFonts w:ascii="Arial" w:hAnsi="Arial" w:cs="Arial"/>
          <w:sz w:val="16"/>
          <w:szCs w:val="16"/>
        </w:rPr>
        <w:t>Wi-Fi</w:t>
      </w:r>
      <w:r w:rsidR="000C7A7F">
        <w:rPr>
          <w:rFonts w:ascii="Arial" w:hAnsi="Arial" w:cs="Arial"/>
          <w:sz w:val="16"/>
          <w:szCs w:val="16"/>
        </w:rPr>
        <w:t xml:space="preserve">, pro aktivaci služby je nutné připojení ke </w:t>
      </w:r>
      <w:proofErr w:type="spellStart"/>
      <w:r w:rsidRPr="00217997">
        <w:rPr>
          <w:rFonts w:ascii="Arial" w:hAnsi="Arial" w:cs="Arial"/>
          <w:sz w:val="16"/>
          <w:szCs w:val="16"/>
        </w:rPr>
        <w:t>SmartThings</w:t>
      </w:r>
      <w:proofErr w:type="spellEnd"/>
      <w:r w:rsidRPr="00217997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22779486">
    <w:abstractNumId w:val="0"/>
  </w:num>
  <w:num w:numId="2" w16cid:durableId="1319387730">
    <w:abstractNumId w:val="5"/>
  </w:num>
  <w:num w:numId="3" w16cid:durableId="334500237">
    <w:abstractNumId w:val="2"/>
  </w:num>
  <w:num w:numId="4" w16cid:durableId="1518345123">
    <w:abstractNumId w:val="4"/>
  </w:num>
  <w:num w:numId="5" w16cid:durableId="425613189">
    <w:abstractNumId w:val="1"/>
  </w:num>
  <w:num w:numId="6" w16cid:durableId="1109400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069A"/>
    <w:rsid w:val="000C2059"/>
    <w:rsid w:val="000C2AC9"/>
    <w:rsid w:val="000C7A7F"/>
    <w:rsid w:val="000D230B"/>
    <w:rsid w:val="000F1650"/>
    <w:rsid w:val="00102586"/>
    <w:rsid w:val="00107CA4"/>
    <w:rsid w:val="001105DB"/>
    <w:rsid w:val="00123E85"/>
    <w:rsid w:val="00126703"/>
    <w:rsid w:val="001302C4"/>
    <w:rsid w:val="00152A5B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42D2"/>
    <w:rsid w:val="00256D24"/>
    <w:rsid w:val="00257DF1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C7903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2163"/>
    <w:rsid w:val="005E33C4"/>
    <w:rsid w:val="005E7E0C"/>
    <w:rsid w:val="005F406D"/>
    <w:rsid w:val="0060117B"/>
    <w:rsid w:val="0060241D"/>
    <w:rsid w:val="00607CF9"/>
    <w:rsid w:val="0061613D"/>
    <w:rsid w:val="0063276B"/>
    <w:rsid w:val="00634203"/>
    <w:rsid w:val="00643920"/>
    <w:rsid w:val="00643B40"/>
    <w:rsid w:val="006534A5"/>
    <w:rsid w:val="0069412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0A59"/>
    <w:rsid w:val="007624D7"/>
    <w:rsid w:val="00771BE0"/>
    <w:rsid w:val="00774A1F"/>
    <w:rsid w:val="007757DE"/>
    <w:rsid w:val="007810EE"/>
    <w:rsid w:val="007A2E42"/>
    <w:rsid w:val="007B686C"/>
    <w:rsid w:val="007C3D1B"/>
    <w:rsid w:val="007C6EB5"/>
    <w:rsid w:val="007D1771"/>
    <w:rsid w:val="007F4B69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0B6B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6284"/>
    <w:rsid w:val="00957FFB"/>
    <w:rsid w:val="00974C06"/>
    <w:rsid w:val="00985243"/>
    <w:rsid w:val="009865CA"/>
    <w:rsid w:val="00986FCC"/>
    <w:rsid w:val="009942DD"/>
    <w:rsid w:val="009A49B5"/>
    <w:rsid w:val="009A73AC"/>
    <w:rsid w:val="009C4E1B"/>
    <w:rsid w:val="009E20B4"/>
    <w:rsid w:val="009E24DD"/>
    <w:rsid w:val="009F06CA"/>
    <w:rsid w:val="009F4A52"/>
    <w:rsid w:val="00A06BED"/>
    <w:rsid w:val="00A13F83"/>
    <w:rsid w:val="00A17172"/>
    <w:rsid w:val="00A266EC"/>
    <w:rsid w:val="00A349D1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1C24"/>
    <w:rsid w:val="00AF23B1"/>
    <w:rsid w:val="00AF4841"/>
    <w:rsid w:val="00B03E3F"/>
    <w:rsid w:val="00B06AB0"/>
    <w:rsid w:val="00B12AB1"/>
    <w:rsid w:val="00B20BA7"/>
    <w:rsid w:val="00B3129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41203"/>
    <w:rsid w:val="00C54025"/>
    <w:rsid w:val="00C55B4F"/>
    <w:rsid w:val="00C6239C"/>
    <w:rsid w:val="00CA71AA"/>
    <w:rsid w:val="00CC3CF4"/>
    <w:rsid w:val="00CC417A"/>
    <w:rsid w:val="00CD4A7E"/>
    <w:rsid w:val="00CD5B6C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630E"/>
    <w:rsid w:val="00D97D55"/>
    <w:rsid w:val="00DA4BC4"/>
    <w:rsid w:val="00DA7081"/>
    <w:rsid w:val="00DB63A2"/>
    <w:rsid w:val="00DC1AC5"/>
    <w:rsid w:val="00DE6F40"/>
    <w:rsid w:val="00DF2624"/>
    <w:rsid w:val="00DF3889"/>
    <w:rsid w:val="00DF422F"/>
    <w:rsid w:val="00DF7A42"/>
    <w:rsid w:val="00E043B6"/>
    <w:rsid w:val="00E21298"/>
    <w:rsid w:val="00E2218F"/>
    <w:rsid w:val="00E2457B"/>
    <w:rsid w:val="00E31368"/>
    <w:rsid w:val="00E32595"/>
    <w:rsid w:val="00E33175"/>
    <w:rsid w:val="00E34136"/>
    <w:rsid w:val="00E527C3"/>
    <w:rsid w:val="00E5460E"/>
    <w:rsid w:val="00E605A7"/>
    <w:rsid w:val="00E60AE2"/>
    <w:rsid w:val="00E60FED"/>
    <w:rsid w:val="00E71C7F"/>
    <w:rsid w:val="00E84BE1"/>
    <w:rsid w:val="00E962AF"/>
    <w:rsid w:val="00EA1572"/>
    <w:rsid w:val="00EA2A93"/>
    <w:rsid w:val="00EA2EB3"/>
    <w:rsid w:val="00EA410E"/>
    <w:rsid w:val="00EA63BB"/>
    <w:rsid w:val="00EB28C6"/>
    <w:rsid w:val="00EE5A3C"/>
    <w:rsid w:val="00EE6365"/>
    <w:rsid w:val="00EE7239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D4A8F"/>
    <w:rsid w:val="00FE10D9"/>
    <w:rsid w:val="00FE5198"/>
    <w:rsid w:val="00FF3113"/>
    <w:rsid w:val="00FF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DefaultParagraphFont"/>
    <w:rsid w:val="009A73AC"/>
  </w:style>
  <w:style w:type="paragraph" w:customStyle="1" w:styleId="pf0">
    <w:name w:val="pf0"/>
    <w:basedOn w:val="Normal"/>
    <w:rsid w:val="009A73AC"/>
    <w:pPr>
      <w:spacing w:before="100" w:beforeAutospacing="1" w:after="100" w:afterAutospacing="1"/>
    </w:pPr>
    <w:rPr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844C4-BE7B-4548-8A7C-09BAF30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1309</Words>
  <Characters>7462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4</cp:revision>
  <cp:lastPrinted>2017-10-31T19:52:00Z</cp:lastPrinted>
  <dcterms:created xsi:type="dcterms:W3CDTF">2025-03-28T14:28:00Z</dcterms:created>
  <dcterms:modified xsi:type="dcterms:W3CDTF">2025-03-31T13:43:00Z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