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7BEAB" w14:textId="77777777" w:rsidR="00C07F33" w:rsidRPr="003A3162" w:rsidRDefault="00C07F33" w:rsidP="00C07F33">
      <w:pPr>
        <w:spacing w:line="276" w:lineRule="auto"/>
        <w:jc w:val="center"/>
        <w:rPr>
          <w:rFonts w:cs="Arial"/>
          <w:b/>
          <w:bCs/>
          <w:sz w:val="28"/>
          <w:szCs w:val="28"/>
        </w:rPr>
      </w:pPr>
    </w:p>
    <w:p w14:paraId="69CE6DEC" w14:textId="6237A104" w:rsidR="00E21298" w:rsidRPr="003A3162" w:rsidRDefault="00C07F33" w:rsidP="00C07F33">
      <w:pPr>
        <w:spacing w:line="276" w:lineRule="auto"/>
        <w:jc w:val="center"/>
        <w:rPr>
          <w:rFonts w:cs="Arial"/>
          <w:b/>
          <w:bCs/>
          <w:sz w:val="28"/>
          <w:szCs w:val="28"/>
        </w:rPr>
      </w:pPr>
      <w:r w:rsidRPr="003A3162">
        <w:rPr>
          <w:rFonts w:cs="Arial"/>
          <w:b/>
          <w:bCs/>
          <w:sz w:val="28"/>
          <w:szCs w:val="28"/>
        </w:rPr>
        <w:t xml:space="preserve">Samsung a ceny International Design Excellence </w:t>
      </w:r>
      <w:proofErr w:type="spellStart"/>
      <w:r w:rsidRPr="003A3162">
        <w:rPr>
          <w:rFonts w:cs="Arial"/>
          <w:b/>
          <w:bCs/>
          <w:sz w:val="28"/>
          <w:szCs w:val="28"/>
        </w:rPr>
        <w:t>Awards</w:t>
      </w:r>
      <w:proofErr w:type="spellEnd"/>
      <w:r w:rsidRPr="003A3162">
        <w:rPr>
          <w:rFonts w:cs="Arial"/>
          <w:b/>
          <w:bCs/>
          <w:sz w:val="28"/>
          <w:szCs w:val="28"/>
        </w:rPr>
        <w:t xml:space="preserve"> 2025: </w:t>
      </w:r>
      <w:r w:rsidR="00002A84">
        <w:rPr>
          <w:rFonts w:cs="Arial"/>
          <w:b/>
          <w:bCs/>
          <w:sz w:val="28"/>
          <w:szCs w:val="28"/>
        </w:rPr>
        <w:t>dvě</w:t>
      </w:r>
      <w:r w:rsidR="00002A84" w:rsidRPr="003A3162">
        <w:rPr>
          <w:rFonts w:cs="Arial"/>
          <w:b/>
          <w:bCs/>
          <w:sz w:val="28"/>
          <w:szCs w:val="28"/>
        </w:rPr>
        <w:t xml:space="preserve"> zlaté medaile Gold </w:t>
      </w:r>
      <w:proofErr w:type="spellStart"/>
      <w:r w:rsidR="00002A84" w:rsidRPr="003A3162">
        <w:rPr>
          <w:rFonts w:cs="Arial"/>
          <w:b/>
          <w:bCs/>
          <w:sz w:val="28"/>
          <w:szCs w:val="28"/>
        </w:rPr>
        <w:t>Awards</w:t>
      </w:r>
      <w:proofErr w:type="spellEnd"/>
      <w:r w:rsidR="00002A84" w:rsidRPr="003A3162">
        <w:rPr>
          <w:rFonts w:cs="Arial"/>
          <w:b/>
          <w:bCs/>
          <w:sz w:val="28"/>
          <w:szCs w:val="28"/>
        </w:rPr>
        <w:t xml:space="preserve"> a </w:t>
      </w:r>
      <w:r w:rsidRPr="003A3162">
        <w:rPr>
          <w:rFonts w:cs="Arial"/>
          <w:b/>
          <w:bCs/>
          <w:sz w:val="28"/>
          <w:szCs w:val="28"/>
        </w:rPr>
        <w:t xml:space="preserve">47 čestných ocenění </w:t>
      </w:r>
    </w:p>
    <w:p w14:paraId="1990933D" w14:textId="77777777" w:rsidR="00EC114A" w:rsidRPr="003A3162" w:rsidRDefault="00EC114A" w:rsidP="00C07F33">
      <w:pPr>
        <w:spacing w:line="276" w:lineRule="auto"/>
        <w:jc w:val="center"/>
        <w:rPr>
          <w:rFonts w:cs="Arial"/>
          <w:b/>
          <w:sz w:val="28"/>
          <w:szCs w:val="32"/>
        </w:rPr>
      </w:pPr>
    </w:p>
    <w:p w14:paraId="318356A9" w14:textId="2F58024C" w:rsidR="00C07F33" w:rsidRPr="003A3162" w:rsidRDefault="00C07F33" w:rsidP="00C07F33">
      <w:pPr>
        <w:pStyle w:val="Normlnweb"/>
        <w:widowControl w:val="0"/>
        <w:spacing w:line="300" w:lineRule="auto"/>
        <w:jc w:val="center"/>
        <w:rPr>
          <w:rFonts w:eastAsia="Times New Roman" w:cs="Arial"/>
          <w:i/>
          <w:sz w:val="28"/>
          <w:szCs w:val="32"/>
        </w:rPr>
      </w:pPr>
      <w:r w:rsidRPr="003A3162">
        <w:rPr>
          <w:rFonts w:eastAsia="Times New Roman" w:cs="Arial"/>
          <w:i/>
          <w:sz w:val="24"/>
          <w:szCs w:val="28"/>
        </w:rPr>
        <w:t>Dvě zlaté, tři stříbrné a tři bronzové medaile, 39 ocenění Finalist</w:t>
      </w:r>
      <w:r w:rsidR="000352F7">
        <w:rPr>
          <w:rFonts w:eastAsia="Times New Roman" w:cs="Arial"/>
          <w:i/>
          <w:sz w:val="24"/>
          <w:szCs w:val="28"/>
        </w:rPr>
        <w:t>a</w:t>
      </w:r>
      <w:r w:rsidRPr="003A3162">
        <w:rPr>
          <w:rFonts w:eastAsia="Times New Roman" w:cs="Arial"/>
          <w:i/>
          <w:sz w:val="24"/>
          <w:szCs w:val="28"/>
        </w:rPr>
        <w:t xml:space="preserve"> – vše za inovativní designová řešení pro každý životní styl</w:t>
      </w:r>
      <w:r w:rsidRPr="003A3162">
        <w:rPr>
          <w:rFonts w:eastAsia="Times New Roman" w:cs="Arial"/>
          <w:i/>
          <w:sz w:val="28"/>
          <w:szCs w:val="32"/>
        </w:rPr>
        <w:t xml:space="preserve"> </w:t>
      </w:r>
    </w:p>
    <w:p w14:paraId="73C9CAF5" w14:textId="77777777" w:rsidR="00E21298" w:rsidRPr="003A3162" w:rsidRDefault="00E21298" w:rsidP="004754E3">
      <w:pPr>
        <w:pStyle w:val="Normlnweb"/>
        <w:widowControl w:val="0"/>
        <w:spacing w:line="300" w:lineRule="auto"/>
        <w:jc w:val="center"/>
        <w:rPr>
          <w:rFonts w:eastAsia="Times New Roman" w:cs="Arial"/>
          <w:i/>
          <w:sz w:val="28"/>
          <w:szCs w:val="32"/>
        </w:rPr>
      </w:pPr>
    </w:p>
    <w:p w14:paraId="6CF65C7B" w14:textId="025C225F" w:rsidR="00C07F33" w:rsidRPr="003A3162" w:rsidRDefault="00C07F33" w:rsidP="00C07F33">
      <w:pPr>
        <w:spacing w:line="300" w:lineRule="auto"/>
        <w:jc w:val="both"/>
        <w:rPr>
          <w:rFonts w:cs="Arial"/>
          <w:b/>
          <w:bCs/>
          <w:szCs w:val="22"/>
        </w:rPr>
      </w:pPr>
      <w:r w:rsidRPr="003A3162">
        <w:rPr>
          <w:rFonts w:cs="Arial"/>
          <w:b/>
          <w:bCs/>
          <w:szCs w:val="22"/>
        </w:rPr>
        <w:t xml:space="preserve">SOUL, Korea – </w:t>
      </w:r>
      <w:r w:rsidR="00266C58" w:rsidRPr="003A3162">
        <w:rPr>
          <w:rFonts w:cs="Arial"/>
          <w:b/>
          <w:bCs/>
          <w:szCs w:val="22"/>
        </w:rPr>
        <w:t>25</w:t>
      </w:r>
      <w:r w:rsidRPr="003A3162">
        <w:rPr>
          <w:rFonts w:cs="Arial"/>
          <w:b/>
          <w:bCs/>
          <w:szCs w:val="22"/>
        </w:rPr>
        <w:t xml:space="preserve">. září 2025 – Na prestižních cenách International Design Excellence </w:t>
      </w:r>
      <w:proofErr w:type="spellStart"/>
      <w:r w:rsidRPr="003A3162">
        <w:rPr>
          <w:rFonts w:cs="Arial"/>
          <w:b/>
          <w:bCs/>
          <w:szCs w:val="22"/>
        </w:rPr>
        <w:t>Awards</w:t>
      </w:r>
      <w:proofErr w:type="spellEnd"/>
      <w:r w:rsidRPr="003A3162">
        <w:rPr>
          <w:rFonts w:cs="Arial"/>
          <w:b/>
          <w:bCs/>
          <w:szCs w:val="22"/>
        </w:rPr>
        <w:t xml:space="preserve"> (IDEA) 2025 </w:t>
      </w:r>
      <w:r w:rsidR="00EC114A" w:rsidRPr="003A3162">
        <w:rPr>
          <w:rFonts w:cs="Arial"/>
          <w:b/>
          <w:bCs/>
          <w:szCs w:val="22"/>
        </w:rPr>
        <w:t xml:space="preserve">se </w:t>
      </w:r>
      <w:r w:rsidRPr="003A3162">
        <w:rPr>
          <w:rFonts w:cs="Arial"/>
          <w:b/>
          <w:bCs/>
          <w:szCs w:val="22"/>
        </w:rPr>
        <w:t xml:space="preserve">Samsung </w:t>
      </w:r>
      <w:r w:rsidR="00EC114A" w:rsidRPr="003A3162">
        <w:rPr>
          <w:rFonts w:cs="Arial"/>
          <w:b/>
          <w:bCs/>
          <w:szCs w:val="22"/>
        </w:rPr>
        <w:t>dočkal mimořádného uznání. Získal</w:t>
      </w:r>
      <w:r w:rsidRPr="003A3162">
        <w:rPr>
          <w:rFonts w:cs="Arial"/>
          <w:b/>
          <w:bCs/>
          <w:szCs w:val="22"/>
        </w:rPr>
        <w:t xml:space="preserve"> dvě zlaté, tři stříbrné a tři bronzové medaile, kromě toho 39 produktů získalo ocenění Finalist</w:t>
      </w:r>
      <w:r w:rsidR="00010E6D">
        <w:rPr>
          <w:rFonts w:cs="Arial"/>
          <w:b/>
          <w:bCs/>
          <w:szCs w:val="22"/>
        </w:rPr>
        <w:t>a</w:t>
      </w:r>
      <w:r w:rsidRPr="003A3162">
        <w:rPr>
          <w:rFonts w:cs="Arial"/>
          <w:b/>
          <w:bCs/>
          <w:szCs w:val="22"/>
        </w:rPr>
        <w:t xml:space="preserve">. </w:t>
      </w:r>
    </w:p>
    <w:p w14:paraId="02E6411B" w14:textId="77777777" w:rsidR="00C07F33" w:rsidRPr="003A3162" w:rsidRDefault="00C07F33" w:rsidP="00C07F33">
      <w:pPr>
        <w:spacing w:line="300" w:lineRule="auto"/>
        <w:jc w:val="both"/>
        <w:rPr>
          <w:rFonts w:cs="Arial"/>
          <w:b/>
          <w:bCs/>
          <w:szCs w:val="22"/>
        </w:rPr>
      </w:pPr>
    </w:p>
    <w:p w14:paraId="2988FA24" w14:textId="5A2C80F5" w:rsidR="00C07F33" w:rsidRPr="003A3162" w:rsidRDefault="00C07F33" w:rsidP="00C07F33">
      <w:pPr>
        <w:spacing w:line="300" w:lineRule="auto"/>
        <w:jc w:val="both"/>
        <w:rPr>
          <w:rFonts w:cs="Arial"/>
          <w:szCs w:val="22"/>
        </w:rPr>
      </w:pPr>
      <w:r w:rsidRPr="003A3162">
        <w:rPr>
          <w:rFonts w:cs="Arial"/>
          <w:szCs w:val="22"/>
        </w:rPr>
        <w:t xml:space="preserve">Ceny </w:t>
      </w:r>
      <w:hyperlink r:id="rId8" w:history="1">
        <w:r w:rsidRPr="003A3162">
          <w:rPr>
            <w:rStyle w:val="Hypertextovodkaz"/>
            <w:rFonts w:cs="Arial"/>
            <w:szCs w:val="22"/>
          </w:rPr>
          <w:t>IDEA</w:t>
        </w:r>
      </w:hyperlink>
      <w:r w:rsidRPr="003A3162">
        <w:rPr>
          <w:rFonts w:cs="Arial"/>
          <w:szCs w:val="22"/>
        </w:rPr>
        <w:t xml:space="preserve"> patří ve světě designu k prestižn</w:t>
      </w:r>
      <w:r w:rsidR="00010E6D">
        <w:rPr>
          <w:rFonts w:cs="Arial"/>
          <w:szCs w:val="22"/>
        </w:rPr>
        <w:t>ím</w:t>
      </w:r>
      <w:r w:rsidRPr="003A3162">
        <w:rPr>
          <w:rFonts w:cs="Arial"/>
          <w:szCs w:val="22"/>
        </w:rPr>
        <w:t xml:space="preserve">, sdružení </w:t>
      </w:r>
      <w:proofErr w:type="spellStart"/>
      <w:r w:rsidRPr="003A3162">
        <w:rPr>
          <w:rFonts w:cs="Arial"/>
          <w:szCs w:val="22"/>
        </w:rPr>
        <w:t>Industrial</w:t>
      </w:r>
      <w:proofErr w:type="spellEnd"/>
      <w:r w:rsidRPr="003A3162">
        <w:rPr>
          <w:rFonts w:cs="Arial"/>
          <w:szCs w:val="22"/>
        </w:rPr>
        <w:t xml:space="preserve"> </w:t>
      </w:r>
      <w:proofErr w:type="spellStart"/>
      <w:r w:rsidRPr="003A3162">
        <w:rPr>
          <w:rFonts w:cs="Arial"/>
          <w:szCs w:val="22"/>
        </w:rPr>
        <w:t>Designers</w:t>
      </w:r>
      <w:proofErr w:type="spellEnd"/>
      <w:r w:rsidRPr="003A3162">
        <w:rPr>
          <w:rFonts w:cs="Arial"/>
          <w:szCs w:val="22"/>
        </w:rPr>
        <w:t xml:space="preserve"> Society </w:t>
      </w:r>
      <w:proofErr w:type="spellStart"/>
      <w:r w:rsidRPr="003A3162">
        <w:rPr>
          <w:rFonts w:cs="Arial"/>
          <w:szCs w:val="22"/>
        </w:rPr>
        <w:t>of</w:t>
      </w:r>
      <w:proofErr w:type="spellEnd"/>
      <w:r w:rsidRPr="003A3162">
        <w:rPr>
          <w:rFonts w:cs="Arial"/>
          <w:szCs w:val="22"/>
        </w:rPr>
        <w:t xml:space="preserve"> America (IDSA) je udílí už od roku 1980. Letos se soutěžilo ve 20 kategoriích, mimořádný zájem si získaly například technologie </w:t>
      </w:r>
      <w:r w:rsidR="00010E6D">
        <w:rPr>
          <w:rFonts w:cs="Arial"/>
          <w:szCs w:val="22"/>
        </w:rPr>
        <w:t>do</w:t>
      </w:r>
      <w:r w:rsidR="00010E6D" w:rsidRPr="003A3162">
        <w:rPr>
          <w:rFonts w:cs="Arial"/>
          <w:szCs w:val="22"/>
        </w:rPr>
        <w:t xml:space="preserve"> </w:t>
      </w:r>
      <w:r w:rsidRPr="003A3162">
        <w:rPr>
          <w:rFonts w:cs="Arial"/>
          <w:szCs w:val="22"/>
        </w:rPr>
        <w:t>domácnost</w:t>
      </w:r>
      <w:r w:rsidR="00010E6D">
        <w:rPr>
          <w:rFonts w:cs="Arial"/>
          <w:szCs w:val="22"/>
        </w:rPr>
        <w:t>i</w:t>
      </w:r>
      <w:r w:rsidRPr="003A3162">
        <w:rPr>
          <w:rFonts w:cs="Arial"/>
          <w:szCs w:val="22"/>
        </w:rPr>
        <w:t>, spotřební technologie a digitální interakce. Mezi hlavní hodnotící kritéria patřil</w:t>
      </w:r>
      <w:r w:rsidR="00010E6D">
        <w:rPr>
          <w:rFonts w:cs="Arial"/>
          <w:szCs w:val="22"/>
        </w:rPr>
        <w:t>y</w:t>
      </w:r>
      <w:r w:rsidRPr="003A3162">
        <w:rPr>
          <w:rFonts w:cs="Arial"/>
          <w:szCs w:val="22"/>
        </w:rPr>
        <w:t xml:space="preserve"> inovativní design, prospěch uživatel</w:t>
      </w:r>
      <w:r w:rsidR="00010E6D">
        <w:rPr>
          <w:rFonts w:cs="Arial"/>
          <w:szCs w:val="22"/>
        </w:rPr>
        <w:t>i</w:t>
      </w:r>
      <w:r w:rsidRPr="003A3162">
        <w:rPr>
          <w:rFonts w:cs="Arial"/>
          <w:szCs w:val="22"/>
        </w:rPr>
        <w:t xml:space="preserve"> nebo výhody pro širší společnost. </w:t>
      </w:r>
    </w:p>
    <w:p w14:paraId="06F10F92" w14:textId="77777777" w:rsidR="00C07F33" w:rsidRPr="003A3162" w:rsidRDefault="00C07F33" w:rsidP="00C07F33">
      <w:pPr>
        <w:spacing w:line="300" w:lineRule="auto"/>
        <w:jc w:val="both"/>
        <w:rPr>
          <w:rFonts w:cs="Arial"/>
          <w:szCs w:val="22"/>
        </w:rPr>
      </w:pPr>
    </w:p>
    <w:p w14:paraId="68EF1B5E" w14:textId="3DBDF4A1" w:rsidR="00C07F33" w:rsidRPr="003A3162" w:rsidRDefault="00DB58EF" w:rsidP="00DB58EF">
      <w:pPr>
        <w:spacing w:line="300" w:lineRule="auto"/>
        <w:jc w:val="both"/>
        <w:rPr>
          <w:rFonts w:cs="Arial"/>
          <w:szCs w:val="22"/>
        </w:rPr>
      </w:pPr>
      <w:r w:rsidRPr="003A3162">
        <w:rPr>
          <w:rFonts w:cs="Arial"/>
          <w:szCs w:val="22"/>
        </w:rPr>
        <w:t xml:space="preserve">Samsung v soutěži zabodoval zejména kvůli inovativním produktům, které odpovídají životnímu stylu uživatelů a nabízejí jim zážitky šité na míru. </w:t>
      </w:r>
    </w:p>
    <w:p w14:paraId="37F9E25B" w14:textId="77777777" w:rsidR="00C07F33" w:rsidRPr="003A3162" w:rsidRDefault="00C07F33" w:rsidP="00C07F33">
      <w:pPr>
        <w:spacing w:line="300" w:lineRule="auto"/>
        <w:jc w:val="both"/>
        <w:rPr>
          <w:rFonts w:cs="Arial"/>
          <w:szCs w:val="22"/>
        </w:rPr>
      </w:pPr>
    </w:p>
    <w:p w14:paraId="086D848B" w14:textId="5C0D6D78" w:rsidR="00C07F33" w:rsidRPr="003A3162" w:rsidRDefault="00DB58EF" w:rsidP="008A4FB3">
      <w:pPr>
        <w:spacing w:line="300" w:lineRule="auto"/>
        <w:jc w:val="both"/>
        <w:rPr>
          <w:rFonts w:cs="Arial"/>
          <w:szCs w:val="22"/>
        </w:rPr>
      </w:pPr>
      <w:r w:rsidRPr="003A3162">
        <w:rPr>
          <w:rFonts w:cs="Arial"/>
          <w:i/>
          <w:iCs/>
          <w:szCs w:val="22"/>
        </w:rPr>
        <w:t xml:space="preserve">„Když za </w:t>
      </w:r>
      <w:r w:rsidR="00010E6D" w:rsidRPr="003A3162">
        <w:rPr>
          <w:rFonts w:cs="Arial"/>
          <w:i/>
          <w:iCs/>
          <w:szCs w:val="22"/>
        </w:rPr>
        <w:t xml:space="preserve">stojí </w:t>
      </w:r>
      <w:r w:rsidRPr="003A3162">
        <w:rPr>
          <w:rFonts w:cs="Arial"/>
          <w:i/>
          <w:iCs/>
          <w:szCs w:val="22"/>
        </w:rPr>
        <w:t xml:space="preserve">inovacemi vyspělá technologie a zároveň lidská empatie, </w:t>
      </w:r>
      <w:r w:rsidR="00AC00C0">
        <w:rPr>
          <w:rFonts w:cs="Arial"/>
          <w:i/>
          <w:iCs/>
          <w:szCs w:val="22"/>
        </w:rPr>
        <w:t>můžou</w:t>
      </w:r>
      <w:r w:rsidRPr="003A3162">
        <w:rPr>
          <w:rFonts w:cs="Arial"/>
          <w:i/>
          <w:iCs/>
          <w:szCs w:val="22"/>
        </w:rPr>
        <w:t xml:space="preserve"> uživatelům obohatit život,“</w:t>
      </w:r>
      <w:r w:rsidRPr="003A3162">
        <w:rPr>
          <w:rFonts w:cs="Arial"/>
          <w:szCs w:val="22"/>
        </w:rPr>
        <w:t xml:space="preserve"> </w:t>
      </w:r>
      <w:r w:rsidR="0068702A" w:rsidRPr="003A3162">
        <w:rPr>
          <w:rFonts w:cs="Arial"/>
          <w:szCs w:val="22"/>
        </w:rPr>
        <w:t>říká</w:t>
      </w:r>
      <w:r w:rsidRPr="003A3162">
        <w:rPr>
          <w:rFonts w:cs="Arial"/>
          <w:szCs w:val="22"/>
        </w:rPr>
        <w:t xml:space="preserve"> </w:t>
      </w:r>
      <w:proofErr w:type="spellStart"/>
      <w:r w:rsidR="00C07F33" w:rsidRPr="003A3162">
        <w:rPr>
          <w:rFonts w:cs="Arial"/>
          <w:b/>
          <w:bCs/>
          <w:szCs w:val="22"/>
        </w:rPr>
        <w:t>Mauro</w:t>
      </w:r>
      <w:proofErr w:type="spellEnd"/>
      <w:r w:rsidR="00C07F33" w:rsidRPr="003A3162">
        <w:rPr>
          <w:rFonts w:cs="Arial"/>
          <w:b/>
          <w:bCs/>
          <w:szCs w:val="22"/>
        </w:rPr>
        <w:t xml:space="preserve"> </w:t>
      </w:r>
      <w:proofErr w:type="spellStart"/>
      <w:r w:rsidR="00C07F33" w:rsidRPr="003A3162">
        <w:rPr>
          <w:rFonts w:cs="Arial"/>
          <w:b/>
          <w:bCs/>
          <w:szCs w:val="22"/>
        </w:rPr>
        <w:t>Porcini</w:t>
      </w:r>
      <w:proofErr w:type="spellEnd"/>
      <w:r w:rsidR="00C07F33" w:rsidRPr="003A3162">
        <w:rPr>
          <w:rFonts w:cs="Arial"/>
          <w:szCs w:val="22"/>
        </w:rPr>
        <w:t xml:space="preserve">, </w:t>
      </w:r>
      <w:r w:rsidRPr="003A3162">
        <w:rPr>
          <w:rFonts w:cs="Arial"/>
          <w:szCs w:val="22"/>
        </w:rPr>
        <w:t xml:space="preserve">prezident a designový ředitel divize </w:t>
      </w:r>
      <w:proofErr w:type="spellStart"/>
      <w:r w:rsidR="00C07F33" w:rsidRPr="003A3162">
        <w:rPr>
          <w:rFonts w:cs="Arial"/>
          <w:szCs w:val="22"/>
        </w:rPr>
        <w:t>Device</w:t>
      </w:r>
      <w:proofErr w:type="spellEnd"/>
      <w:r w:rsidR="00C07F33" w:rsidRPr="003A3162">
        <w:rPr>
          <w:rFonts w:cs="Arial"/>
          <w:szCs w:val="22"/>
        </w:rPr>
        <w:t xml:space="preserve"> </w:t>
      </w:r>
      <w:proofErr w:type="spellStart"/>
      <w:r w:rsidR="00C07F33" w:rsidRPr="003A3162">
        <w:rPr>
          <w:rFonts w:cs="Arial"/>
          <w:szCs w:val="22"/>
        </w:rPr>
        <w:t>eXperience</w:t>
      </w:r>
      <w:proofErr w:type="spellEnd"/>
      <w:r w:rsidR="00C07F33" w:rsidRPr="003A3162">
        <w:rPr>
          <w:rFonts w:cs="Arial"/>
          <w:szCs w:val="22"/>
        </w:rPr>
        <w:t xml:space="preserve"> (DX) </w:t>
      </w:r>
      <w:proofErr w:type="spellStart"/>
      <w:r w:rsidR="00C07F33" w:rsidRPr="003A3162">
        <w:rPr>
          <w:rFonts w:cs="Arial"/>
          <w:szCs w:val="22"/>
        </w:rPr>
        <w:t>Division</w:t>
      </w:r>
      <w:proofErr w:type="spellEnd"/>
      <w:r w:rsidR="00C07F33" w:rsidRPr="003A3162">
        <w:rPr>
          <w:rFonts w:cs="Arial"/>
          <w:szCs w:val="22"/>
        </w:rPr>
        <w:t xml:space="preserve"> </w:t>
      </w:r>
      <w:r w:rsidRPr="003A3162">
        <w:rPr>
          <w:rFonts w:cs="Arial"/>
          <w:szCs w:val="22"/>
        </w:rPr>
        <w:t xml:space="preserve">v </w:t>
      </w:r>
      <w:r w:rsidR="00C07F33" w:rsidRPr="003A3162">
        <w:rPr>
          <w:rFonts w:cs="Arial"/>
          <w:szCs w:val="22"/>
        </w:rPr>
        <w:t xml:space="preserve">Samsung Electronics. </w:t>
      </w:r>
      <w:r w:rsidRPr="003A3162">
        <w:rPr>
          <w:rFonts w:cs="Arial"/>
          <w:i/>
          <w:iCs/>
          <w:szCs w:val="22"/>
        </w:rPr>
        <w:t xml:space="preserve">„Nechceme jen posouvat hranice možných technologií, </w:t>
      </w:r>
      <w:r w:rsidR="008A4FB3" w:rsidRPr="003A3162">
        <w:rPr>
          <w:rFonts w:cs="Arial"/>
          <w:i/>
          <w:iCs/>
          <w:szCs w:val="22"/>
        </w:rPr>
        <w:t xml:space="preserve">naším cílem je také kultivovat smysluplná spojení, která nás přibližují k lepší a </w:t>
      </w:r>
      <w:r w:rsidR="005034B5">
        <w:rPr>
          <w:rFonts w:cs="Arial"/>
          <w:i/>
          <w:iCs/>
          <w:szCs w:val="22"/>
        </w:rPr>
        <w:t>„</w:t>
      </w:r>
      <w:r w:rsidR="008A4FB3" w:rsidRPr="003A3162">
        <w:rPr>
          <w:rFonts w:cs="Arial"/>
          <w:i/>
          <w:iCs/>
          <w:szCs w:val="22"/>
        </w:rPr>
        <w:t>propojenější</w:t>
      </w:r>
      <w:r w:rsidR="005034B5">
        <w:rPr>
          <w:rFonts w:cs="Arial"/>
          <w:i/>
          <w:iCs/>
          <w:szCs w:val="22"/>
        </w:rPr>
        <w:t>“</w:t>
      </w:r>
      <w:r w:rsidR="008A4FB3" w:rsidRPr="003A3162">
        <w:rPr>
          <w:rFonts w:cs="Arial"/>
          <w:i/>
          <w:iCs/>
          <w:szCs w:val="22"/>
        </w:rPr>
        <w:t xml:space="preserve"> budoucnosti.“</w:t>
      </w:r>
      <w:r w:rsidR="008A4FB3" w:rsidRPr="003A3162">
        <w:rPr>
          <w:rFonts w:cs="Arial"/>
          <w:szCs w:val="22"/>
        </w:rPr>
        <w:t xml:space="preserve"> </w:t>
      </w:r>
    </w:p>
    <w:p w14:paraId="6C8286E9" w14:textId="77777777" w:rsidR="00C07F33" w:rsidRPr="003A3162" w:rsidRDefault="00C07F33" w:rsidP="00C07F33">
      <w:pPr>
        <w:spacing w:line="300" w:lineRule="auto"/>
        <w:jc w:val="both"/>
        <w:rPr>
          <w:rFonts w:cs="Arial"/>
          <w:szCs w:val="22"/>
        </w:rPr>
      </w:pPr>
    </w:p>
    <w:p w14:paraId="4EBCAFD9" w14:textId="77777777" w:rsidR="00266C58" w:rsidRPr="003A3162" w:rsidRDefault="00266C58" w:rsidP="00C07F33">
      <w:pPr>
        <w:spacing w:line="300" w:lineRule="auto"/>
        <w:jc w:val="both"/>
        <w:rPr>
          <w:rFonts w:cs="Arial"/>
          <w:szCs w:val="22"/>
        </w:rPr>
      </w:pPr>
    </w:p>
    <w:p w14:paraId="667E7E3F" w14:textId="0ABC929A" w:rsidR="00C07F33" w:rsidRPr="003A3162" w:rsidRDefault="002456D3" w:rsidP="0068702A">
      <w:pPr>
        <w:rPr>
          <w:rFonts w:cs="Arial"/>
          <w:b/>
          <w:bCs/>
        </w:rPr>
      </w:pPr>
      <w:r>
        <w:rPr>
          <w:rFonts w:cs="Arial"/>
          <w:b/>
          <w:bCs/>
        </w:rPr>
        <w:t>Dvakrát zlato pro Samsung</w:t>
      </w:r>
      <w:r w:rsidR="00E26445" w:rsidRPr="003A3162">
        <w:rPr>
          <w:rFonts w:cs="Arial"/>
          <w:b/>
          <w:bCs/>
        </w:rPr>
        <w:t xml:space="preserve"> </w:t>
      </w:r>
    </w:p>
    <w:p w14:paraId="2154ED12" w14:textId="10FB7814" w:rsidR="00C07F33" w:rsidRPr="003A3162" w:rsidRDefault="00E26445" w:rsidP="0068702A">
      <w:pPr>
        <w:rPr>
          <w:rFonts w:cs="Arial"/>
        </w:rPr>
      </w:pPr>
      <w:r w:rsidRPr="003A3162">
        <w:rPr>
          <w:rFonts w:cs="Arial"/>
        </w:rPr>
        <w:t xml:space="preserve">Nejvyšší ocenění, zlaté medaile </w:t>
      </w:r>
      <w:r w:rsidR="00C07F33" w:rsidRPr="003A3162">
        <w:rPr>
          <w:rFonts w:cs="Arial"/>
        </w:rPr>
        <w:t>IDEA 2025</w:t>
      </w:r>
      <w:r w:rsidRPr="003A3162">
        <w:rPr>
          <w:rFonts w:cs="Arial"/>
        </w:rPr>
        <w:t>, získaly dva produkty</w:t>
      </w:r>
      <w:r w:rsidR="00C07F33" w:rsidRPr="003A3162">
        <w:rPr>
          <w:rFonts w:cs="Arial"/>
        </w:rPr>
        <w:t>:</w:t>
      </w:r>
    </w:p>
    <w:p w14:paraId="521787DB" w14:textId="1C12BE59" w:rsidR="00C07F33" w:rsidRPr="003A3162" w:rsidRDefault="00C07F33" w:rsidP="0068702A">
      <w:pPr>
        <w:rPr>
          <w:rFonts w:cs="Arial"/>
        </w:rPr>
      </w:pPr>
    </w:p>
    <w:p w14:paraId="3156CEAE" w14:textId="4DFAC1AC" w:rsidR="00C07F33" w:rsidRPr="003A3162" w:rsidRDefault="00C07F33" w:rsidP="00266C58">
      <w:pPr>
        <w:pStyle w:val="Odstavecseseznamem"/>
        <w:numPr>
          <w:ilvl w:val="0"/>
          <w:numId w:val="15"/>
        </w:numPr>
        <w:spacing w:line="300" w:lineRule="auto"/>
        <w:ind w:leftChars="0"/>
        <w:contextualSpacing/>
        <w:jc w:val="both"/>
        <w:rPr>
          <w:rFonts w:cs="Arial"/>
          <w:b/>
          <w:szCs w:val="22"/>
        </w:rPr>
      </w:pPr>
      <w:r w:rsidRPr="003A3162">
        <w:rPr>
          <w:rFonts w:cs="Arial"/>
          <w:b/>
          <w:bCs/>
          <w:szCs w:val="22"/>
        </w:rPr>
        <w:t xml:space="preserve">Samsung Mobile Design </w:t>
      </w:r>
      <w:proofErr w:type="spellStart"/>
      <w:r w:rsidRPr="003A3162">
        <w:rPr>
          <w:rFonts w:cs="Arial"/>
          <w:b/>
          <w:bCs/>
          <w:szCs w:val="22"/>
        </w:rPr>
        <w:t>Visual</w:t>
      </w:r>
      <w:proofErr w:type="spellEnd"/>
      <w:r w:rsidRPr="003A3162">
        <w:rPr>
          <w:rFonts w:cs="Arial"/>
          <w:b/>
          <w:bCs/>
          <w:szCs w:val="22"/>
        </w:rPr>
        <w:t xml:space="preserve"> Identity </w:t>
      </w:r>
      <w:proofErr w:type="spellStart"/>
      <w:r w:rsidRPr="003A3162">
        <w:rPr>
          <w:rFonts w:cs="Arial"/>
          <w:b/>
          <w:bCs/>
          <w:szCs w:val="22"/>
        </w:rPr>
        <w:t>System</w:t>
      </w:r>
      <w:proofErr w:type="spellEnd"/>
      <w:r w:rsidRPr="003A3162">
        <w:rPr>
          <w:rFonts w:cs="Arial"/>
          <w:b/>
          <w:bCs/>
          <w:szCs w:val="22"/>
        </w:rPr>
        <w:t xml:space="preserve"> </w:t>
      </w:r>
      <w:r w:rsidR="00E26445" w:rsidRPr="003A3162">
        <w:rPr>
          <w:rFonts w:cs="Arial"/>
          <w:b/>
          <w:bCs/>
          <w:szCs w:val="22"/>
        </w:rPr>
        <w:t>neboli</w:t>
      </w:r>
      <w:r w:rsidR="00E26445" w:rsidRPr="003A3162">
        <w:rPr>
          <w:rFonts w:cs="Arial"/>
          <w:b/>
          <w:szCs w:val="22"/>
        </w:rPr>
        <w:t xml:space="preserve"> Vizuální identita mobilních zařízení Samsung.</w:t>
      </w:r>
      <w:r w:rsidRPr="003A3162">
        <w:rPr>
          <w:rFonts w:cs="Arial"/>
          <w:szCs w:val="22"/>
        </w:rPr>
        <w:t xml:space="preserve"> </w:t>
      </w:r>
      <w:r w:rsidR="00E26445" w:rsidRPr="003A3162">
        <w:rPr>
          <w:rFonts w:cs="Arial"/>
          <w:szCs w:val="22"/>
        </w:rPr>
        <w:t>D</w:t>
      </w:r>
      <w:r w:rsidRPr="003A3162">
        <w:rPr>
          <w:rFonts w:cs="Arial"/>
          <w:szCs w:val="22"/>
        </w:rPr>
        <w:t>esign</w:t>
      </w:r>
      <w:r w:rsidR="00E26445" w:rsidRPr="003A3162">
        <w:rPr>
          <w:rFonts w:cs="Arial"/>
          <w:szCs w:val="22"/>
        </w:rPr>
        <w:t xml:space="preserve">ový systém, který funguje jako jednotící prvek přístrojů Galaxy o různých velikostech a tvarech. Z každého tvarového řešení se stala intuitivní vizuální forma, identita značky se tak efektivně přenáší napříč platformami. </w:t>
      </w:r>
    </w:p>
    <w:p w14:paraId="33429211" w14:textId="03D7243D" w:rsidR="00C07F33" w:rsidRPr="003A3162" w:rsidRDefault="00E26445" w:rsidP="00266C58">
      <w:pPr>
        <w:pStyle w:val="Normlnweb"/>
        <w:numPr>
          <w:ilvl w:val="0"/>
          <w:numId w:val="15"/>
        </w:numPr>
        <w:spacing w:line="300" w:lineRule="auto"/>
        <w:jc w:val="both"/>
        <w:rPr>
          <w:rFonts w:cs="Arial"/>
          <w:b/>
          <w:szCs w:val="22"/>
        </w:rPr>
      </w:pPr>
      <w:r w:rsidRPr="003A3162">
        <w:rPr>
          <w:rFonts w:eastAsiaTheme="minorEastAsia" w:cs="Arial"/>
          <w:b/>
          <w:szCs w:val="22"/>
        </w:rPr>
        <w:lastRenderedPageBreak/>
        <w:t xml:space="preserve">Samsung </w:t>
      </w:r>
      <w:proofErr w:type="spellStart"/>
      <w:r w:rsidRPr="003A3162">
        <w:rPr>
          <w:rFonts w:eastAsiaTheme="minorEastAsia" w:cs="Arial"/>
          <w:b/>
          <w:szCs w:val="22"/>
        </w:rPr>
        <w:t>Inclusive</w:t>
      </w:r>
      <w:proofErr w:type="spellEnd"/>
      <w:r w:rsidRPr="003A3162">
        <w:rPr>
          <w:rFonts w:eastAsiaTheme="minorEastAsia" w:cs="Arial"/>
          <w:b/>
          <w:szCs w:val="22"/>
        </w:rPr>
        <w:t xml:space="preserve"> Essentials</w:t>
      </w:r>
      <w:r w:rsidRPr="003A3162">
        <w:rPr>
          <w:rFonts w:eastAsiaTheme="minorEastAsia" w:cs="Arial"/>
          <w:b/>
          <w:bCs/>
          <w:szCs w:val="22"/>
        </w:rPr>
        <w:t xml:space="preserve"> aneb vyspělé koncepty pro zrakově postižené uživatele domácích spotřebičů </w:t>
      </w:r>
      <w:r w:rsidR="00C07F33" w:rsidRPr="003A3162">
        <w:rPr>
          <w:rFonts w:eastAsiaTheme="minorEastAsia" w:cs="Arial"/>
          <w:b/>
          <w:szCs w:val="22"/>
        </w:rPr>
        <w:t>–</w:t>
      </w:r>
      <w:r w:rsidRPr="003A3162">
        <w:rPr>
          <w:rFonts w:eastAsiaTheme="minorEastAsia" w:cs="Arial"/>
          <w:b/>
          <w:szCs w:val="22"/>
        </w:rPr>
        <w:t xml:space="preserve"> </w:t>
      </w:r>
      <w:r w:rsidRPr="003A3162">
        <w:rPr>
          <w:rFonts w:eastAsiaTheme="minorEastAsia" w:cs="Arial"/>
          <w:szCs w:val="22"/>
        </w:rPr>
        <w:t xml:space="preserve">vizionářský designový prvek, jehož cílem je usnadnit ovládání spotřebičů všem uživatelům, včetně zrakově postižených a seniorů. </w:t>
      </w:r>
      <w:r w:rsidR="008C4247" w:rsidRPr="003A3162">
        <w:rPr>
          <w:rFonts w:eastAsiaTheme="minorEastAsia" w:cs="Arial"/>
          <w:szCs w:val="22"/>
        </w:rPr>
        <w:t xml:space="preserve">Základem jsou standardní tvary a barvy a také integrace plastických prvků, zvuku a osvětlení do základních komponentů. Při ovládání lze tak využít kromě zraku i sluch a hmat, což při zrakovém postižení výrazně usnadní práci. </w:t>
      </w:r>
    </w:p>
    <w:p w14:paraId="63E8501F" w14:textId="77777777" w:rsidR="008C4247" w:rsidRPr="003A3162" w:rsidRDefault="008C4247" w:rsidP="008C4247">
      <w:pPr>
        <w:pStyle w:val="Normlnweb"/>
        <w:spacing w:line="300" w:lineRule="auto"/>
        <w:jc w:val="both"/>
        <w:rPr>
          <w:rFonts w:cs="Arial"/>
          <w:b/>
          <w:szCs w:val="22"/>
        </w:rPr>
      </w:pPr>
    </w:p>
    <w:p w14:paraId="61180EA2" w14:textId="3EAB20D1" w:rsidR="008C4247" w:rsidRPr="003A3162" w:rsidRDefault="00A510E7" w:rsidP="00453503">
      <w:pPr>
        <w:rPr>
          <w:rFonts w:cs="Arial"/>
          <w:b/>
          <w:bCs/>
        </w:rPr>
      </w:pPr>
      <w:r>
        <w:rPr>
          <w:rFonts w:cs="Arial"/>
          <w:b/>
          <w:bCs/>
        </w:rPr>
        <w:t>Další</w:t>
      </w:r>
      <w:r w:rsidR="008C4247" w:rsidRPr="003A3162">
        <w:rPr>
          <w:rFonts w:cs="Arial"/>
          <w:b/>
          <w:bCs/>
        </w:rPr>
        <w:t xml:space="preserve"> tři medaile</w:t>
      </w:r>
      <w:r>
        <w:rPr>
          <w:rFonts w:cs="Arial"/>
          <w:b/>
          <w:bCs/>
        </w:rPr>
        <w:t>, tentokrát stříbrné</w:t>
      </w:r>
    </w:p>
    <w:p w14:paraId="5592B9E1" w14:textId="4BCB0AC1" w:rsidR="00C07F33" w:rsidRPr="003A3162" w:rsidRDefault="008C4247" w:rsidP="00453503">
      <w:pPr>
        <w:pStyle w:val="Styl1"/>
      </w:pPr>
      <w:r w:rsidRPr="003A3162">
        <w:t>Kromě dvou zlatých ocenění si Samsung odváží i tři stříbrné. Získaly je následující produkty a řešení</w:t>
      </w:r>
      <w:r w:rsidR="00A510E7">
        <w:t>.</w:t>
      </w:r>
      <w:r w:rsidRPr="003A3162">
        <w:t xml:space="preserve"> </w:t>
      </w:r>
    </w:p>
    <w:p w14:paraId="1A9BF9B1" w14:textId="6E2745F5" w:rsidR="00C07F33" w:rsidRPr="003A3162" w:rsidRDefault="008C4247" w:rsidP="00266C58">
      <w:pPr>
        <w:pStyle w:val="Odstavecseseznamem"/>
        <w:numPr>
          <w:ilvl w:val="0"/>
          <w:numId w:val="14"/>
        </w:numPr>
        <w:ind w:leftChars="0"/>
      </w:pPr>
      <w:r w:rsidRPr="003A3162">
        <w:t xml:space="preserve">Tablety řady </w:t>
      </w:r>
      <w:hyperlink r:id="rId9" w:history="1">
        <w:r w:rsidR="00C07F33" w:rsidRPr="003A3162">
          <w:rPr>
            <w:rStyle w:val="Hypertextovodkaz"/>
            <w:rFonts w:cs="Arial"/>
            <w:b/>
            <w:szCs w:val="22"/>
          </w:rPr>
          <w:t xml:space="preserve">Galaxy </w:t>
        </w:r>
        <w:proofErr w:type="spellStart"/>
        <w:r w:rsidR="00C07F33" w:rsidRPr="003A3162">
          <w:rPr>
            <w:rStyle w:val="Hypertextovodkaz"/>
            <w:rFonts w:cs="Arial"/>
            <w:b/>
            <w:szCs w:val="22"/>
          </w:rPr>
          <w:t>Tab</w:t>
        </w:r>
        <w:proofErr w:type="spellEnd"/>
        <w:r w:rsidR="00C07F33" w:rsidRPr="003A3162">
          <w:rPr>
            <w:rStyle w:val="Hypertextovodkaz"/>
            <w:rFonts w:cs="Arial"/>
            <w:b/>
            <w:szCs w:val="22"/>
          </w:rPr>
          <w:t xml:space="preserve"> S10 </w:t>
        </w:r>
      </w:hyperlink>
      <w:r w:rsidRPr="003A3162">
        <w:rPr>
          <w:b/>
        </w:rPr>
        <w:t xml:space="preserve">– </w:t>
      </w:r>
      <w:r w:rsidRPr="003A3162">
        <w:t xml:space="preserve">první tablety od Samsungu s umělou inteligencí v základní výbavě. K dispozici je mimo jiné 3D zobrazení </w:t>
      </w:r>
      <w:r w:rsidR="00AD1692" w:rsidRPr="003A3162">
        <w:t xml:space="preserve">propojeného </w:t>
      </w:r>
      <w:r w:rsidRPr="003A3162">
        <w:t xml:space="preserve">domácího systému, </w:t>
      </w:r>
      <w:r w:rsidR="00AD1692">
        <w:t>které</w:t>
      </w:r>
      <w:r w:rsidR="00AD1692" w:rsidRPr="003A3162">
        <w:t xml:space="preserve"> </w:t>
      </w:r>
      <w:r w:rsidRPr="003A3162">
        <w:t xml:space="preserve">výrazně usnadňuje ovládání přístrojů v ekosystému SmartThings. </w:t>
      </w:r>
    </w:p>
    <w:p w14:paraId="6E5AB27E" w14:textId="2ACE7458" w:rsidR="00C07F33" w:rsidRPr="003A3162" w:rsidRDefault="008C4247" w:rsidP="00266C58">
      <w:pPr>
        <w:pStyle w:val="Odstavecseseznamem"/>
        <w:numPr>
          <w:ilvl w:val="0"/>
          <w:numId w:val="14"/>
        </w:numPr>
        <w:ind w:leftChars="0"/>
        <w:rPr>
          <w:b/>
        </w:rPr>
      </w:pPr>
      <w:r w:rsidRPr="003A3162">
        <w:rPr>
          <w:b/>
        </w:rPr>
        <w:t xml:space="preserve">Koncept </w:t>
      </w:r>
      <w:r w:rsidR="00C07F33" w:rsidRPr="003A3162">
        <w:rPr>
          <w:b/>
        </w:rPr>
        <w:t xml:space="preserve">Smart </w:t>
      </w:r>
      <w:proofErr w:type="spellStart"/>
      <w:r w:rsidR="00C07F33" w:rsidRPr="003A3162">
        <w:rPr>
          <w:b/>
        </w:rPr>
        <w:t>Modular</w:t>
      </w:r>
      <w:proofErr w:type="spellEnd"/>
      <w:r w:rsidR="00C07F33" w:rsidRPr="003A3162">
        <w:rPr>
          <w:b/>
        </w:rPr>
        <w:t xml:space="preserve"> House </w:t>
      </w:r>
      <w:r w:rsidRPr="003A3162">
        <w:rPr>
          <w:bCs/>
        </w:rPr>
        <w:t>–</w:t>
      </w:r>
      <w:r w:rsidR="00C07F33" w:rsidRPr="003A3162">
        <w:t xml:space="preserve"> </w:t>
      </w:r>
      <w:r w:rsidRPr="003A3162">
        <w:t xml:space="preserve">vizionářská představa obytného prostoru určená </w:t>
      </w:r>
      <w:r w:rsidR="00AD1692">
        <w:t>k</w:t>
      </w:r>
      <w:r w:rsidR="00AD1692" w:rsidRPr="003A3162">
        <w:t xml:space="preserve"> </w:t>
      </w:r>
      <w:r w:rsidRPr="003A3162">
        <w:t>budoucí</w:t>
      </w:r>
      <w:r w:rsidR="00AD1692">
        <w:t>m</w:t>
      </w:r>
      <w:r w:rsidRPr="003A3162">
        <w:t xml:space="preserve"> </w:t>
      </w:r>
      <w:r w:rsidR="00AD1692" w:rsidRPr="003A3162">
        <w:t>inovac</w:t>
      </w:r>
      <w:r w:rsidR="00AD1692">
        <w:t>ím</w:t>
      </w:r>
      <w:r w:rsidRPr="003A3162">
        <w:t xml:space="preserve">. Cílem je integrovat </w:t>
      </w:r>
      <w:r w:rsidR="00AD1692">
        <w:t>v</w:t>
      </w:r>
      <w:r w:rsidR="00AD1692" w:rsidRPr="003A3162">
        <w:t xml:space="preserve"> </w:t>
      </w:r>
      <w:r w:rsidRPr="003A3162">
        <w:t xml:space="preserve">domácnosti umělou inteligenci a vyspělé IT systémy s architekturou, kterou bude možné flexibilně měnit v závislosti na stylu života. </w:t>
      </w:r>
    </w:p>
    <w:p w14:paraId="2812918B" w14:textId="5A994165" w:rsidR="0048047B" w:rsidRPr="003A3162" w:rsidRDefault="00C07F33" w:rsidP="00266C58">
      <w:pPr>
        <w:pStyle w:val="Odstavecseseznamem"/>
        <w:numPr>
          <w:ilvl w:val="0"/>
          <w:numId w:val="14"/>
        </w:numPr>
        <w:ind w:leftChars="0"/>
        <w:rPr>
          <w:u w:val="single"/>
        </w:rPr>
      </w:pPr>
      <w:r w:rsidRPr="003A3162">
        <w:rPr>
          <w:b/>
        </w:rPr>
        <w:t xml:space="preserve">Digital </w:t>
      </w:r>
      <w:proofErr w:type="spellStart"/>
      <w:r w:rsidRPr="003A3162">
        <w:rPr>
          <w:b/>
        </w:rPr>
        <w:t>Twin</w:t>
      </w:r>
      <w:proofErr w:type="spellEnd"/>
      <w:r w:rsidRPr="003A3162">
        <w:rPr>
          <w:b/>
        </w:rPr>
        <w:t xml:space="preserve"> </w:t>
      </w:r>
      <w:r w:rsidR="0048047B" w:rsidRPr="003A3162">
        <w:rPr>
          <w:bCs/>
        </w:rPr>
        <w:t>–</w:t>
      </w:r>
      <w:r w:rsidRPr="003A3162">
        <w:rPr>
          <w:bCs/>
        </w:rPr>
        <w:t xml:space="preserve"> </w:t>
      </w:r>
      <w:proofErr w:type="spellStart"/>
      <w:r w:rsidR="0048047B" w:rsidRPr="003A3162">
        <w:rPr>
          <w:bCs/>
        </w:rPr>
        <w:t>IoT</w:t>
      </w:r>
      <w:proofErr w:type="spellEnd"/>
      <w:r w:rsidR="0048047B" w:rsidRPr="003A3162">
        <w:rPr>
          <w:bCs/>
        </w:rPr>
        <w:t xml:space="preserve"> řešení nové generace s umělou inteligencí umožňuje chytrou správu budov s intuitivními procesy a minimální spotřebou energie díky 3D technologii. Rychlá cesta k účinným a udržitelným řešením. </w:t>
      </w:r>
    </w:p>
    <w:p w14:paraId="15409C06" w14:textId="77777777" w:rsidR="00C07F33" w:rsidRPr="003A3162" w:rsidRDefault="00C07F33" w:rsidP="00453503"/>
    <w:p w14:paraId="6DCE08F7" w14:textId="77777777" w:rsidR="00453503" w:rsidRPr="003A3162" w:rsidRDefault="00453503" w:rsidP="00453503"/>
    <w:p w14:paraId="3891C9FE" w14:textId="14C24AF3" w:rsidR="0048047B" w:rsidRPr="003A3162" w:rsidRDefault="00AD1692" w:rsidP="00453503">
      <w:pPr>
        <w:rPr>
          <w:b/>
          <w:bCs/>
        </w:rPr>
      </w:pPr>
      <w:r>
        <w:rPr>
          <w:b/>
          <w:bCs/>
        </w:rPr>
        <w:t>T</w:t>
      </w:r>
      <w:r w:rsidR="0048047B" w:rsidRPr="003A3162">
        <w:rPr>
          <w:b/>
          <w:bCs/>
        </w:rPr>
        <w:t xml:space="preserve">ři bronzové </w:t>
      </w:r>
      <w:r>
        <w:rPr>
          <w:b/>
          <w:bCs/>
        </w:rPr>
        <w:t>k tomu</w:t>
      </w:r>
      <w:r w:rsidRPr="003A3162">
        <w:rPr>
          <w:b/>
          <w:bCs/>
        </w:rPr>
        <w:t xml:space="preserve"> </w:t>
      </w:r>
    </w:p>
    <w:p w14:paraId="6AB4F914" w14:textId="46577026" w:rsidR="00C07F33" w:rsidRPr="003A3162" w:rsidRDefault="0048047B" w:rsidP="00453503">
      <w:r w:rsidRPr="003A3162">
        <w:rPr>
          <w:bCs/>
        </w:rPr>
        <w:t>Následující tři produkty získaly bronzové medaile za vydařený design</w:t>
      </w:r>
      <w:r w:rsidR="00AD1692">
        <w:rPr>
          <w:bCs/>
        </w:rPr>
        <w:t>.</w:t>
      </w:r>
      <w:r w:rsidRPr="003A3162">
        <w:rPr>
          <w:bCs/>
        </w:rPr>
        <w:t xml:space="preserve"> </w:t>
      </w:r>
    </w:p>
    <w:p w14:paraId="36426CCD" w14:textId="77777777" w:rsidR="00C07F33" w:rsidRPr="003A3162" w:rsidRDefault="00C07F33" w:rsidP="00453503">
      <w:pPr>
        <w:rPr>
          <w:rFonts w:eastAsia="Batang"/>
          <w:kern w:val="2"/>
        </w:rPr>
      </w:pPr>
    </w:p>
    <w:p w14:paraId="2D54CBD7" w14:textId="1C9B83E4" w:rsidR="00C07F33" w:rsidRPr="003A3162" w:rsidRDefault="00C07F33" w:rsidP="00266C58">
      <w:pPr>
        <w:pStyle w:val="Normlnweb"/>
        <w:numPr>
          <w:ilvl w:val="0"/>
          <w:numId w:val="13"/>
        </w:numPr>
        <w:spacing w:line="300" w:lineRule="auto"/>
        <w:jc w:val="both"/>
        <w:rPr>
          <w:rFonts w:eastAsia="BatangChe" w:cs="Arial"/>
          <w:szCs w:val="22"/>
        </w:rPr>
      </w:pPr>
      <w:hyperlink r:id="rId10" w:history="1">
        <w:r w:rsidRPr="003A3162">
          <w:rPr>
            <w:rStyle w:val="Hypertextovodkaz"/>
            <w:rFonts w:eastAsia="BatangChe" w:cs="Arial"/>
            <w:b/>
            <w:szCs w:val="22"/>
          </w:rPr>
          <w:t>Galaxy S24 FE</w:t>
        </w:r>
      </w:hyperlink>
      <w:r w:rsidRPr="003A3162">
        <w:rPr>
          <w:rFonts w:eastAsia="BatangChe" w:cs="Arial"/>
          <w:szCs w:val="22"/>
        </w:rPr>
        <w:t xml:space="preserve"> </w:t>
      </w:r>
      <w:r w:rsidR="0048047B" w:rsidRPr="003A3162">
        <w:rPr>
          <w:rFonts w:eastAsia="BatangChe" w:cs="Arial"/>
          <w:szCs w:val="22"/>
        </w:rPr>
        <w:t>–</w:t>
      </w:r>
      <w:r w:rsidRPr="003A3162">
        <w:rPr>
          <w:rFonts w:eastAsia="BatangChe" w:cs="Arial"/>
          <w:szCs w:val="22"/>
        </w:rPr>
        <w:t xml:space="preserve"> </w:t>
      </w:r>
      <w:r w:rsidR="00AD1692">
        <w:rPr>
          <w:rFonts w:eastAsia="BatangChe" w:cs="Arial"/>
          <w:szCs w:val="22"/>
        </w:rPr>
        <w:t>k</w:t>
      </w:r>
      <w:r w:rsidR="00AD1692" w:rsidRPr="003A3162">
        <w:rPr>
          <w:rFonts w:eastAsia="BatangChe" w:cs="Arial"/>
          <w:szCs w:val="22"/>
        </w:rPr>
        <w:t xml:space="preserve"> </w:t>
      </w:r>
      <w:r w:rsidR="0048047B" w:rsidRPr="003A3162">
        <w:rPr>
          <w:rFonts w:eastAsia="BatangChe" w:cs="Arial"/>
          <w:szCs w:val="22"/>
        </w:rPr>
        <w:t>hlavní</w:t>
      </w:r>
      <w:r w:rsidR="00AD1692">
        <w:rPr>
          <w:rFonts w:eastAsia="BatangChe" w:cs="Arial"/>
          <w:szCs w:val="22"/>
        </w:rPr>
        <w:t>m</w:t>
      </w:r>
      <w:r w:rsidR="0048047B" w:rsidRPr="003A3162">
        <w:rPr>
          <w:rFonts w:eastAsia="BatangChe" w:cs="Arial"/>
          <w:szCs w:val="22"/>
        </w:rPr>
        <w:t xml:space="preserve"> </w:t>
      </w:r>
      <w:r w:rsidR="00AD1692" w:rsidRPr="003A3162">
        <w:rPr>
          <w:rFonts w:eastAsia="BatangChe" w:cs="Arial"/>
          <w:szCs w:val="22"/>
        </w:rPr>
        <w:t>přednost</w:t>
      </w:r>
      <w:r w:rsidR="00AD1692">
        <w:rPr>
          <w:rFonts w:eastAsia="BatangChe" w:cs="Arial"/>
          <w:szCs w:val="22"/>
        </w:rPr>
        <w:t>em</w:t>
      </w:r>
      <w:r w:rsidR="00AD1692" w:rsidRPr="003A3162">
        <w:rPr>
          <w:rFonts w:eastAsia="BatangChe" w:cs="Arial"/>
          <w:szCs w:val="22"/>
        </w:rPr>
        <w:t xml:space="preserve"> </w:t>
      </w:r>
      <w:r w:rsidR="0048047B" w:rsidRPr="003A3162">
        <w:rPr>
          <w:rFonts w:eastAsia="BatangChe" w:cs="Arial"/>
          <w:szCs w:val="22"/>
        </w:rPr>
        <w:t xml:space="preserve">telefonu patří fotografické funkce s umělou inteligencí </w:t>
      </w:r>
      <w:r w:rsidRPr="003A3162">
        <w:rPr>
          <w:rFonts w:eastAsia="BatangChe" w:cs="Arial"/>
          <w:szCs w:val="22"/>
        </w:rPr>
        <w:t>Galaxy AI</w:t>
      </w:r>
      <w:r w:rsidR="0048047B" w:rsidRPr="003A3162">
        <w:rPr>
          <w:rFonts w:eastAsia="BatangChe" w:cs="Arial"/>
          <w:szCs w:val="22"/>
        </w:rPr>
        <w:t xml:space="preserve"> a celkový fotografický systém, který uživatelům nabízí celou řadu kreativních možností. Další výhody: velký displej, tenké rámečky, vylepšená nabídka barevných variant a velmi kvalitní materiály. Zkrátka jedinečný mobilní zážitek pro větší množství uživatelů než dřív. </w:t>
      </w:r>
    </w:p>
    <w:p w14:paraId="58D72AD5" w14:textId="51584BB4" w:rsidR="00C07F33" w:rsidRPr="003A3162" w:rsidRDefault="00C07F33" w:rsidP="00266C58">
      <w:pPr>
        <w:pStyle w:val="Normlnweb"/>
        <w:numPr>
          <w:ilvl w:val="0"/>
          <w:numId w:val="13"/>
        </w:numPr>
        <w:spacing w:line="300" w:lineRule="auto"/>
        <w:jc w:val="both"/>
        <w:rPr>
          <w:rFonts w:eastAsia="BatangChe" w:cs="Arial"/>
          <w:szCs w:val="22"/>
        </w:rPr>
      </w:pPr>
      <w:r w:rsidRPr="003A3162">
        <w:rPr>
          <w:rFonts w:cs="Arial"/>
          <w:b/>
          <w:szCs w:val="22"/>
        </w:rPr>
        <w:t xml:space="preserve">Samsung Vision AI </w:t>
      </w:r>
      <w:proofErr w:type="spellStart"/>
      <w:r w:rsidRPr="003A3162">
        <w:rPr>
          <w:rFonts w:cs="Arial"/>
          <w:b/>
          <w:szCs w:val="22"/>
        </w:rPr>
        <w:t>Onscreen</w:t>
      </w:r>
      <w:proofErr w:type="spellEnd"/>
      <w:r w:rsidRPr="003A3162">
        <w:rPr>
          <w:rFonts w:cs="Arial"/>
          <w:b/>
          <w:szCs w:val="22"/>
        </w:rPr>
        <w:t xml:space="preserve"> Story</w:t>
      </w:r>
      <w:r w:rsidRPr="003A3162">
        <w:rPr>
          <w:rFonts w:cs="Arial"/>
          <w:szCs w:val="22"/>
        </w:rPr>
        <w:t xml:space="preserve"> </w:t>
      </w:r>
      <w:r w:rsidR="0048047B" w:rsidRPr="003A3162">
        <w:rPr>
          <w:rFonts w:cs="Arial"/>
          <w:szCs w:val="22"/>
        </w:rPr>
        <w:t>–</w:t>
      </w:r>
      <w:r w:rsidRPr="003A3162">
        <w:rPr>
          <w:rFonts w:cs="Arial"/>
          <w:szCs w:val="22"/>
        </w:rPr>
        <w:t xml:space="preserve"> </w:t>
      </w:r>
      <w:r w:rsidR="0048047B" w:rsidRPr="003A3162">
        <w:rPr>
          <w:rFonts w:cs="Arial"/>
          <w:szCs w:val="22"/>
        </w:rPr>
        <w:t xml:space="preserve">vizuální identita televizorů Samsung </w:t>
      </w:r>
      <w:r w:rsidR="00AD1692">
        <w:rPr>
          <w:rFonts w:cs="Arial"/>
          <w:szCs w:val="22"/>
        </w:rPr>
        <w:t>s konceptem</w:t>
      </w:r>
      <w:r w:rsidR="0048047B" w:rsidRPr="003A3162">
        <w:rPr>
          <w:rFonts w:cs="Arial"/>
          <w:szCs w:val="22"/>
        </w:rPr>
        <w:t xml:space="preserve"> </w:t>
      </w:r>
      <w:proofErr w:type="spellStart"/>
      <w:r w:rsidRPr="003A3162">
        <w:rPr>
          <w:rFonts w:cs="Arial"/>
          <w:szCs w:val="22"/>
        </w:rPr>
        <w:t>Endless</w:t>
      </w:r>
      <w:proofErr w:type="spellEnd"/>
      <w:r w:rsidRPr="003A3162">
        <w:rPr>
          <w:rFonts w:cs="Arial"/>
          <w:szCs w:val="22"/>
        </w:rPr>
        <w:t xml:space="preserve"> </w:t>
      </w:r>
      <w:proofErr w:type="spellStart"/>
      <w:r w:rsidRPr="003A3162">
        <w:rPr>
          <w:rFonts w:cs="Arial"/>
          <w:szCs w:val="22"/>
        </w:rPr>
        <w:t>Wonder</w:t>
      </w:r>
      <w:proofErr w:type="spellEnd"/>
      <w:r w:rsidR="0048047B" w:rsidRPr="003A3162">
        <w:rPr>
          <w:rFonts w:cs="Arial"/>
          <w:szCs w:val="22"/>
        </w:rPr>
        <w:t xml:space="preserve"> (Nekonečný zázrak).</w:t>
      </w:r>
      <w:r w:rsidRPr="003A3162">
        <w:rPr>
          <w:rFonts w:cs="Arial"/>
          <w:szCs w:val="22"/>
        </w:rPr>
        <w:t xml:space="preserve"> </w:t>
      </w:r>
    </w:p>
    <w:p w14:paraId="7521360C" w14:textId="537AE6EA" w:rsidR="00C07F33" w:rsidRPr="003A3162" w:rsidRDefault="00C07F33" w:rsidP="00266C58">
      <w:pPr>
        <w:pStyle w:val="Normlnweb"/>
        <w:numPr>
          <w:ilvl w:val="0"/>
          <w:numId w:val="13"/>
        </w:numPr>
        <w:spacing w:line="300" w:lineRule="auto"/>
        <w:jc w:val="both"/>
        <w:rPr>
          <w:rFonts w:eastAsia="BatangChe" w:cs="Arial"/>
          <w:b/>
          <w:bCs/>
          <w:szCs w:val="22"/>
          <w:u w:val="single"/>
        </w:rPr>
      </w:pPr>
      <w:r w:rsidRPr="003A3162">
        <w:rPr>
          <w:rFonts w:cs="Arial"/>
          <w:b/>
          <w:szCs w:val="22"/>
        </w:rPr>
        <w:t xml:space="preserve">EHS MONO </w:t>
      </w:r>
      <w:proofErr w:type="spellStart"/>
      <w:r w:rsidRPr="003A3162">
        <w:rPr>
          <w:rFonts w:cs="Arial"/>
          <w:b/>
          <w:szCs w:val="22"/>
        </w:rPr>
        <w:t>Outdoor-Indoor</w:t>
      </w:r>
      <w:proofErr w:type="spellEnd"/>
      <w:r w:rsidRPr="003A3162">
        <w:rPr>
          <w:rFonts w:cs="Arial"/>
          <w:b/>
          <w:szCs w:val="22"/>
        </w:rPr>
        <w:t xml:space="preserve"> </w:t>
      </w:r>
      <w:proofErr w:type="spellStart"/>
      <w:r w:rsidRPr="003A3162">
        <w:rPr>
          <w:rFonts w:cs="Arial"/>
          <w:b/>
          <w:szCs w:val="22"/>
        </w:rPr>
        <w:t>System</w:t>
      </w:r>
      <w:proofErr w:type="spellEnd"/>
      <w:r w:rsidRPr="003A3162">
        <w:rPr>
          <w:rFonts w:cs="Arial"/>
          <w:b/>
          <w:szCs w:val="22"/>
        </w:rPr>
        <w:t xml:space="preserve"> </w:t>
      </w:r>
      <w:r w:rsidR="004A57B6" w:rsidRPr="003A3162">
        <w:rPr>
          <w:rFonts w:cs="Arial"/>
          <w:bCs/>
          <w:szCs w:val="22"/>
        </w:rPr>
        <w:t>–</w:t>
      </w:r>
      <w:r w:rsidRPr="003A3162">
        <w:rPr>
          <w:rFonts w:cs="Arial"/>
          <w:bCs/>
          <w:szCs w:val="22"/>
        </w:rPr>
        <w:t xml:space="preserve"> </w:t>
      </w:r>
      <w:r w:rsidR="004A57B6" w:rsidRPr="003A3162">
        <w:rPr>
          <w:rFonts w:cs="Arial"/>
          <w:bCs/>
          <w:szCs w:val="22"/>
        </w:rPr>
        <w:t>domácí</w:t>
      </w:r>
      <w:r w:rsidR="004A57B6" w:rsidRPr="003A3162">
        <w:rPr>
          <w:rFonts w:cs="Arial"/>
          <w:b/>
          <w:szCs w:val="22"/>
        </w:rPr>
        <w:t xml:space="preserve"> </w:t>
      </w:r>
      <w:r w:rsidR="004A57B6" w:rsidRPr="003A3162">
        <w:rPr>
          <w:rFonts w:cs="Arial"/>
          <w:szCs w:val="22"/>
        </w:rPr>
        <w:t xml:space="preserve">tepelné čerpadlo, součást ekosystému SmartThings, s dotykovým displejem </w:t>
      </w:r>
      <w:r w:rsidRPr="003A3162">
        <w:rPr>
          <w:rFonts w:cs="Arial"/>
          <w:szCs w:val="22"/>
        </w:rPr>
        <w:t xml:space="preserve">AI </w:t>
      </w:r>
      <w:proofErr w:type="spellStart"/>
      <w:r w:rsidRPr="003A3162">
        <w:rPr>
          <w:rFonts w:cs="Arial"/>
          <w:szCs w:val="22"/>
        </w:rPr>
        <w:t>Home</w:t>
      </w:r>
      <w:proofErr w:type="spellEnd"/>
      <w:r w:rsidRPr="003A3162">
        <w:rPr>
          <w:rFonts w:cs="Arial"/>
          <w:szCs w:val="22"/>
        </w:rPr>
        <w:t xml:space="preserve"> </w:t>
      </w:r>
      <w:r w:rsidR="004A57B6" w:rsidRPr="003A3162">
        <w:rPr>
          <w:rFonts w:cs="Arial"/>
          <w:szCs w:val="22"/>
        </w:rPr>
        <w:t xml:space="preserve">pro efektivnější nakládání s energií. </w:t>
      </w:r>
    </w:p>
    <w:p w14:paraId="4BEA13D2" w14:textId="77777777" w:rsidR="004A57B6" w:rsidRPr="003A3162" w:rsidRDefault="004A57B6" w:rsidP="004A57B6">
      <w:pPr>
        <w:pStyle w:val="Odstavecseseznamem"/>
        <w:ind w:left="880"/>
        <w:rPr>
          <w:rFonts w:eastAsia="BatangChe" w:cs="Arial"/>
          <w:b/>
          <w:bCs/>
          <w:szCs w:val="22"/>
          <w:u w:val="single"/>
        </w:rPr>
      </w:pPr>
    </w:p>
    <w:p w14:paraId="6637D971" w14:textId="216AC9B9" w:rsidR="00C07F33" w:rsidRPr="003A3162" w:rsidRDefault="004A57B6" w:rsidP="004A57B6">
      <w:pPr>
        <w:pStyle w:val="Normlnweb"/>
        <w:spacing w:line="300" w:lineRule="auto"/>
        <w:jc w:val="both"/>
        <w:rPr>
          <w:rFonts w:eastAsia="BatangChe" w:cs="Arial"/>
          <w:b/>
          <w:bCs/>
          <w:szCs w:val="22"/>
        </w:rPr>
      </w:pPr>
      <w:r w:rsidRPr="003A3162">
        <w:rPr>
          <w:rFonts w:eastAsia="BatangChe" w:cs="Arial"/>
          <w:b/>
          <w:bCs/>
          <w:szCs w:val="22"/>
        </w:rPr>
        <w:t xml:space="preserve">Od produktů po uživatelské rozhraní: 39 televizorů, domácích spotřebičů a chytrých telefonů získává ocenění </w:t>
      </w:r>
      <w:r w:rsidR="00C07F33" w:rsidRPr="003A3162">
        <w:rPr>
          <w:rFonts w:eastAsia="BatangChe" w:cs="Arial"/>
          <w:b/>
          <w:bCs/>
          <w:szCs w:val="22"/>
        </w:rPr>
        <w:t>Finalist</w:t>
      </w:r>
      <w:r w:rsidR="002456D3">
        <w:rPr>
          <w:rFonts w:eastAsia="BatangChe" w:cs="Arial"/>
          <w:b/>
          <w:bCs/>
          <w:szCs w:val="22"/>
        </w:rPr>
        <w:t>a</w:t>
      </w:r>
    </w:p>
    <w:p w14:paraId="4790850A" w14:textId="3103D774" w:rsidR="00C07F33" w:rsidRPr="003A3162" w:rsidRDefault="004A57B6" w:rsidP="004A57B6">
      <w:pPr>
        <w:tabs>
          <w:tab w:val="left" w:pos="0"/>
        </w:tabs>
        <w:spacing w:line="300" w:lineRule="auto"/>
        <w:jc w:val="both"/>
        <w:rPr>
          <w:rFonts w:eastAsia="Malgun Gothic" w:cs="Arial"/>
          <w:szCs w:val="22"/>
        </w:rPr>
      </w:pPr>
      <w:r w:rsidRPr="003A3162">
        <w:rPr>
          <w:rFonts w:eastAsia="Malgun Gothic" w:cs="Arial"/>
          <w:szCs w:val="22"/>
        </w:rPr>
        <w:lastRenderedPageBreak/>
        <w:t>Ocenění Finalist</w:t>
      </w:r>
      <w:r w:rsidR="002456D3">
        <w:rPr>
          <w:rFonts w:eastAsia="Malgun Gothic" w:cs="Arial"/>
          <w:szCs w:val="22"/>
        </w:rPr>
        <w:t>a</w:t>
      </w:r>
      <w:r w:rsidRPr="003A3162">
        <w:rPr>
          <w:rFonts w:eastAsia="Malgun Gothic" w:cs="Arial"/>
          <w:szCs w:val="22"/>
        </w:rPr>
        <w:t xml:space="preserve"> za postup do užšího výběru získala celá řada produktů Samsung, například ty následující:</w:t>
      </w:r>
    </w:p>
    <w:p w14:paraId="3C8D7E03" w14:textId="77777777" w:rsidR="003A3162" w:rsidRPr="003A3162" w:rsidRDefault="003A3162" w:rsidP="004A57B6">
      <w:pPr>
        <w:tabs>
          <w:tab w:val="left" w:pos="0"/>
        </w:tabs>
        <w:spacing w:line="300" w:lineRule="auto"/>
        <w:jc w:val="both"/>
        <w:rPr>
          <w:rFonts w:eastAsia="Malgun Gothic" w:cs="Arial"/>
          <w:szCs w:val="22"/>
        </w:rPr>
      </w:pPr>
    </w:p>
    <w:p w14:paraId="6D9A6524" w14:textId="6CC68D00" w:rsidR="00C07F33" w:rsidRPr="003A3162" w:rsidRDefault="00C07F33" w:rsidP="00453503">
      <w:pPr>
        <w:pStyle w:val="Odstavecseseznamem"/>
        <w:numPr>
          <w:ilvl w:val="0"/>
          <w:numId w:val="12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eastAsia="Malgun Gothic" w:cs="Arial"/>
          <w:szCs w:val="22"/>
        </w:rPr>
      </w:pPr>
      <w:hyperlink r:id="rId11" w:history="1">
        <w:r w:rsidRPr="003A3162">
          <w:rPr>
            <w:rStyle w:val="Hypertextovodkaz"/>
            <w:rFonts w:eastAsia="Malgun Gothic" w:cs="Arial"/>
            <w:b/>
            <w:szCs w:val="22"/>
          </w:rPr>
          <w:t xml:space="preserve">Galaxy Z Fold6 </w:t>
        </w:r>
        <w:r w:rsidR="004A57B6" w:rsidRPr="003A3162">
          <w:rPr>
            <w:rStyle w:val="Hypertextovodkaz"/>
            <w:rFonts w:eastAsia="Malgun Gothic" w:cs="Arial"/>
            <w:b/>
            <w:szCs w:val="22"/>
          </w:rPr>
          <w:t xml:space="preserve">a </w:t>
        </w:r>
        <w:r w:rsidRPr="003A3162">
          <w:rPr>
            <w:rStyle w:val="Hypertextovodkaz"/>
            <w:rFonts w:eastAsia="Malgun Gothic" w:cs="Arial"/>
            <w:b/>
            <w:szCs w:val="22"/>
          </w:rPr>
          <w:t>Z Flip6</w:t>
        </w:r>
      </w:hyperlink>
      <w:r w:rsidRPr="003A3162">
        <w:rPr>
          <w:rFonts w:eastAsia="Malgun Gothic" w:cs="Arial"/>
          <w:szCs w:val="22"/>
        </w:rPr>
        <w:t xml:space="preserve"> </w:t>
      </w:r>
      <w:r w:rsidR="004A57B6" w:rsidRPr="003A3162">
        <w:rPr>
          <w:rFonts w:eastAsia="Malgun Gothic" w:cs="Arial"/>
          <w:szCs w:val="22"/>
        </w:rPr>
        <w:t>–</w:t>
      </w:r>
      <w:r w:rsidRPr="003A3162">
        <w:rPr>
          <w:rFonts w:eastAsia="Malgun Gothic" w:cs="Arial"/>
          <w:szCs w:val="22"/>
        </w:rPr>
        <w:t xml:space="preserve"> </w:t>
      </w:r>
      <w:r w:rsidR="004A57B6" w:rsidRPr="003A3162">
        <w:rPr>
          <w:rFonts w:eastAsia="Malgun Gothic" w:cs="Arial"/>
          <w:szCs w:val="22"/>
        </w:rPr>
        <w:t xml:space="preserve">skládačky s umělou inteligencí Galaxy AI aneb budoucnost mobilních technologií v kostce. Jedinečné mobilní zážitky a dokonale univerzální forma. </w:t>
      </w:r>
    </w:p>
    <w:p w14:paraId="50BC1B75" w14:textId="435D27BC" w:rsidR="00C07F33" w:rsidRPr="003A3162" w:rsidRDefault="00C07F33" w:rsidP="00453503">
      <w:pPr>
        <w:pStyle w:val="Odstavecseseznamem"/>
        <w:numPr>
          <w:ilvl w:val="0"/>
          <w:numId w:val="12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eastAsia="BatangChe" w:cs="Arial"/>
          <w:kern w:val="2"/>
          <w:szCs w:val="22"/>
        </w:rPr>
      </w:pPr>
      <w:hyperlink r:id="rId12" w:history="1">
        <w:r w:rsidRPr="003A3162">
          <w:rPr>
            <w:rStyle w:val="Hypertextovodkaz"/>
            <w:rFonts w:eastAsia="Malgun Gothic" w:cs="Arial"/>
            <w:b/>
            <w:szCs w:val="22"/>
          </w:rPr>
          <w:t>Smart Monitor M9</w:t>
        </w:r>
      </w:hyperlink>
      <w:r w:rsidRPr="003A3162">
        <w:rPr>
          <w:rFonts w:eastAsia="Malgun Gothic" w:cs="Arial"/>
          <w:szCs w:val="22"/>
        </w:rPr>
        <w:t xml:space="preserve"> (</w:t>
      </w:r>
      <w:r w:rsidR="004A57B6" w:rsidRPr="003A3162">
        <w:rPr>
          <w:rFonts w:eastAsia="Malgun Gothic" w:cs="Arial"/>
          <w:szCs w:val="22"/>
        </w:rPr>
        <w:t xml:space="preserve">modelové označení </w:t>
      </w:r>
      <w:r w:rsidRPr="003A3162">
        <w:rPr>
          <w:rFonts w:eastAsia="Malgun Gothic" w:cs="Arial"/>
          <w:szCs w:val="22"/>
        </w:rPr>
        <w:t xml:space="preserve">M90SF) – </w:t>
      </w:r>
      <w:r w:rsidR="004A57B6" w:rsidRPr="003A3162">
        <w:rPr>
          <w:rFonts w:eastAsia="Malgun Gothic" w:cs="Arial"/>
          <w:szCs w:val="22"/>
        </w:rPr>
        <w:t xml:space="preserve">špičková kvalita OLED panelu s rozlišením 4K a k tomu jedinečné funkce s umělou inteligencí, například interpolační systém </w:t>
      </w:r>
      <w:r w:rsidRPr="003A3162">
        <w:rPr>
          <w:rFonts w:eastAsia="Malgun Gothic" w:cs="Arial"/>
          <w:szCs w:val="22"/>
        </w:rPr>
        <w:t xml:space="preserve">AI </w:t>
      </w:r>
      <w:proofErr w:type="spellStart"/>
      <w:r w:rsidRPr="003A3162">
        <w:rPr>
          <w:rFonts w:eastAsia="Malgun Gothic" w:cs="Arial"/>
          <w:szCs w:val="22"/>
        </w:rPr>
        <w:t>Upscaling</w:t>
      </w:r>
      <w:proofErr w:type="spellEnd"/>
      <w:r w:rsidRPr="003A3162">
        <w:rPr>
          <w:rFonts w:eastAsia="Malgun Gothic" w:cs="Arial"/>
          <w:szCs w:val="22"/>
        </w:rPr>
        <w:t xml:space="preserve"> Pro, </w:t>
      </w:r>
      <w:r w:rsidR="004A57B6" w:rsidRPr="003A3162">
        <w:rPr>
          <w:rFonts w:eastAsia="Malgun Gothic" w:cs="Arial"/>
          <w:szCs w:val="22"/>
        </w:rPr>
        <w:t xml:space="preserve">technologie </w:t>
      </w:r>
      <w:r w:rsidRPr="003A3162">
        <w:rPr>
          <w:rFonts w:eastAsia="Malgun Gothic" w:cs="Arial"/>
          <w:szCs w:val="22"/>
        </w:rPr>
        <w:t xml:space="preserve">AI Picture </w:t>
      </w:r>
      <w:proofErr w:type="spellStart"/>
      <w:r w:rsidRPr="003A3162">
        <w:rPr>
          <w:rFonts w:eastAsia="Malgun Gothic" w:cs="Arial"/>
          <w:szCs w:val="22"/>
        </w:rPr>
        <w:t>Optimizer</w:t>
      </w:r>
      <w:proofErr w:type="spellEnd"/>
      <w:r w:rsidRPr="003A3162">
        <w:rPr>
          <w:rFonts w:eastAsia="Malgun Gothic" w:cs="Arial"/>
          <w:szCs w:val="22"/>
        </w:rPr>
        <w:t xml:space="preserve"> </w:t>
      </w:r>
      <w:r w:rsidR="002456D3">
        <w:rPr>
          <w:rFonts w:eastAsia="Malgun Gothic" w:cs="Arial"/>
          <w:szCs w:val="22"/>
        </w:rPr>
        <w:t>k</w:t>
      </w:r>
      <w:r w:rsidR="002456D3" w:rsidRPr="003A3162">
        <w:rPr>
          <w:rFonts w:eastAsia="Malgun Gothic" w:cs="Arial"/>
          <w:szCs w:val="22"/>
        </w:rPr>
        <w:t xml:space="preserve"> </w:t>
      </w:r>
      <w:r w:rsidR="004A57B6" w:rsidRPr="003A3162">
        <w:rPr>
          <w:rFonts w:eastAsia="Malgun Gothic" w:cs="Arial"/>
          <w:szCs w:val="22"/>
        </w:rPr>
        <w:t xml:space="preserve">optimalizaci obrazu nebo audiosystém </w:t>
      </w:r>
      <w:proofErr w:type="spellStart"/>
      <w:r w:rsidRPr="003A3162">
        <w:rPr>
          <w:rFonts w:eastAsia="Malgun Gothic" w:cs="Arial"/>
          <w:szCs w:val="22"/>
        </w:rPr>
        <w:t>Active</w:t>
      </w:r>
      <w:proofErr w:type="spellEnd"/>
      <w:r w:rsidRPr="003A3162">
        <w:rPr>
          <w:rFonts w:eastAsia="Malgun Gothic" w:cs="Arial"/>
          <w:szCs w:val="22"/>
        </w:rPr>
        <w:t xml:space="preserve"> </w:t>
      </w:r>
      <w:proofErr w:type="spellStart"/>
      <w:r w:rsidRPr="003A3162">
        <w:rPr>
          <w:rFonts w:eastAsia="Malgun Gothic" w:cs="Arial"/>
          <w:szCs w:val="22"/>
        </w:rPr>
        <w:t>Voice</w:t>
      </w:r>
      <w:proofErr w:type="spellEnd"/>
      <w:r w:rsidRPr="003A3162">
        <w:rPr>
          <w:rFonts w:eastAsia="Malgun Gothic" w:cs="Arial"/>
          <w:szCs w:val="22"/>
        </w:rPr>
        <w:t xml:space="preserve"> </w:t>
      </w:r>
      <w:proofErr w:type="spellStart"/>
      <w:r w:rsidRPr="003A3162">
        <w:rPr>
          <w:rFonts w:eastAsia="Malgun Gothic" w:cs="Arial"/>
          <w:szCs w:val="22"/>
        </w:rPr>
        <w:t>Amplifier</w:t>
      </w:r>
      <w:proofErr w:type="spellEnd"/>
      <w:r w:rsidRPr="003A3162">
        <w:rPr>
          <w:rFonts w:eastAsia="Malgun Gothic" w:cs="Arial"/>
          <w:szCs w:val="22"/>
        </w:rPr>
        <w:t xml:space="preserve"> (AVA) Pro</w:t>
      </w:r>
      <w:r w:rsidR="004A57B6" w:rsidRPr="003A3162">
        <w:rPr>
          <w:rFonts w:eastAsia="Malgun Gothic" w:cs="Arial"/>
          <w:szCs w:val="22"/>
        </w:rPr>
        <w:t xml:space="preserve">. Spolehlivý parťák pro kvalitní domácí zábavu. </w:t>
      </w:r>
    </w:p>
    <w:p w14:paraId="059A559E" w14:textId="711AB3BA" w:rsidR="00C07F33" w:rsidRPr="003A3162" w:rsidRDefault="00C07F33" w:rsidP="00453503">
      <w:pPr>
        <w:pStyle w:val="Odstavecseseznamem"/>
        <w:numPr>
          <w:ilvl w:val="0"/>
          <w:numId w:val="12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eastAsia="BatangChe" w:cs="Arial"/>
          <w:kern w:val="2"/>
          <w:szCs w:val="22"/>
        </w:rPr>
      </w:pPr>
      <w:hyperlink r:id="rId13" w:history="1">
        <w:proofErr w:type="spellStart"/>
        <w:r w:rsidRPr="003A3162">
          <w:rPr>
            <w:rStyle w:val="Hypertextovodkaz"/>
            <w:rFonts w:cs="Arial"/>
            <w:b/>
            <w:szCs w:val="22"/>
          </w:rPr>
          <w:t>Bespoke</w:t>
        </w:r>
        <w:proofErr w:type="spellEnd"/>
        <w:r w:rsidRPr="003A3162">
          <w:rPr>
            <w:rStyle w:val="Hypertextovodkaz"/>
            <w:rFonts w:cs="Arial"/>
            <w:b/>
            <w:szCs w:val="22"/>
          </w:rPr>
          <w:t xml:space="preserve"> AI </w:t>
        </w:r>
        <w:proofErr w:type="spellStart"/>
        <w:r w:rsidRPr="003A3162">
          <w:rPr>
            <w:rStyle w:val="Hypertextovodkaz"/>
            <w:rFonts w:cs="Arial"/>
            <w:b/>
            <w:szCs w:val="22"/>
          </w:rPr>
          <w:t>Laundry</w:t>
        </w:r>
        <w:proofErr w:type="spellEnd"/>
        <w:r w:rsidRPr="003A3162">
          <w:rPr>
            <w:rStyle w:val="Hypertextovodkaz"/>
            <w:rFonts w:cs="Arial"/>
            <w:b/>
            <w:szCs w:val="22"/>
          </w:rPr>
          <w:t xml:space="preserve"> Hub</w:t>
        </w:r>
      </w:hyperlink>
      <w:r w:rsidRPr="003A3162">
        <w:rPr>
          <w:rStyle w:val="Hypertextovodkaz"/>
          <w:rFonts w:cs="Arial"/>
          <w:b/>
          <w:szCs w:val="22"/>
        </w:rPr>
        <w:t xml:space="preserve"> </w:t>
      </w:r>
      <w:r w:rsidRPr="003A3162">
        <w:rPr>
          <w:rFonts w:cs="Arial"/>
          <w:szCs w:val="22"/>
        </w:rPr>
        <w:t xml:space="preserve">– </w:t>
      </w:r>
      <w:r w:rsidR="004A57B6" w:rsidRPr="003A3162">
        <w:rPr>
          <w:rFonts w:cs="Arial"/>
          <w:szCs w:val="22"/>
        </w:rPr>
        <w:t xml:space="preserve">elegantní a prostorově úsporná pračka s integrovanou sušičkou. Mezi hlavní přednosti patří dotykový displej </w:t>
      </w:r>
      <w:r w:rsidRPr="003A3162">
        <w:rPr>
          <w:rFonts w:eastAsia="BatangChe" w:cs="Arial"/>
          <w:kern w:val="2"/>
          <w:szCs w:val="22"/>
        </w:rPr>
        <w:t xml:space="preserve">AI </w:t>
      </w:r>
      <w:proofErr w:type="spellStart"/>
      <w:r w:rsidRPr="003A3162">
        <w:rPr>
          <w:rFonts w:eastAsia="BatangChe" w:cs="Arial"/>
          <w:kern w:val="2"/>
          <w:szCs w:val="22"/>
        </w:rPr>
        <w:t>Home</w:t>
      </w:r>
      <w:proofErr w:type="spellEnd"/>
      <w:r w:rsidRPr="003A3162">
        <w:rPr>
          <w:rFonts w:eastAsia="BatangChe" w:cs="Arial"/>
          <w:kern w:val="2"/>
          <w:szCs w:val="22"/>
        </w:rPr>
        <w:t xml:space="preserve">, </w:t>
      </w:r>
      <w:r w:rsidR="004A57B6" w:rsidRPr="003A3162">
        <w:rPr>
          <w:rFonts w:eastAsia="BatangChe" w:cs="Arial"/>
          <w:kern w:val="2"/>
          <w:szCs w:val="22"/>
        </w:rPr>
        <w:t xml:space="preserve">který výrazně rozšiřuje možnosti praní. (V současné době se prodává jen v Jižní Koreji.) </w:t>
      </w:r>
    </w:p>
    <w:p w14:paraId="3CA9D926" w14:textId="68058A6F" w:rsidR="00E21298" w:rsidRPr="003A3162" w:rsidRDefault="004A57B6" w:rsidP="00453503">
      <w:pPr>
        <w:pStyle w:val="Odstavecseseznamem"/>
        <w:numPr>
          <w:ilvl w:val="0"/>
          <w:numId w:val="12"/>
        </w:numPr>
        <w:spacing w:line="300" w:lineRule="auto"/>
        <w:ind w:leftChars="0"/>
        <w:jc w:val="both"/>
        <w:rPr>
          <w:rFonts w:cs="Arial"/>
          <w:b/>
          <w:bCs/>
          <w:szCs w:val="22"/>
        </w:rPr>
      </w:pPr>
      <w:r w:rsidRPr="003A3162">
        <w:rPr>
          <w:rFonts w:cs="Arial"/>
          <w:szCs w:val="22"/>
        </w:rPr>
        <w:t xml:space="preserve">Expozice </w:t>
      </w:r>
      <w:hyperlink r:id="rId14" w:history="1">
        <w:proofErr w:type="spellStart"/>
        <w:r w:rsidR="00C07F33" w:rsidRPr="003A3162">
          <w:rPr>
            <w:rStyle w:val="Hypertextovodkaz"/>
            <w:rFonts w:eastAsia="BatangChe" w:cs="Arial"/>
            <w:b/>
            <w:szCs w:val="22"/>
          </w:rPr>
          <w:t>Newfound</w:t>
        </w:r>
        <w:proofErr w:type="spellEnd"/>
        <w:r w:rsidR="00C07F33" w:rsidRPr="003A3162">
          <w:rPr>
            <w:rStyle w:val="Hypertextovodkaz"/>
            <w:rFonts w:eastAsia="BatangChe" w:cs="Arial"/>
            <w:b/>
            <w:szCs w:val="22"/>
          </w:rPr>
          <w:t xml:space="preserve"> </w:t>
        </w:r>
        <w:proofErr w:type="spellStart"/>
        <w:r w:rsidR="00C07F33" w:rsidRPr="003A3162">
          <w:rPr>
            <w:rStyle w:val="Hypertextovodkaz"/>
            <w:rFonts w:eastAsia="BatangChe" w:cs="Arial"/>
            <w:b/>
            <w:szCs w:val="22"/>
          </w:rPr>
          <w:t>Equilibrium</w:t>
        </w:r>
        <w:proofErr w:type="spellEnd"/>
        <w:r w:rsidR="00C07F33" w:rsidRPr="003A3162">
          <w:rPr>
            <w:rStyle w:val="Hypertextovodkaz"/>
            <w:rFonts w:eastAsia="BatangChe" w:cs="Arial"/>
            <w:b/>
            <w:szCs w:val="22"/>
          </w:rPr>
          <w:t xml:space="preserve"> </w:t>
        </w:r>
        <w:proofErr w:type="spellStart"/>
        <w:r w:rsidR="00C07F33" w:rsidRPr="003A3162">
          <w:rPr>
            <w:rStyle w:val="Hypertextovodkaz"/>
            <w:rFonts w:eastAsia="BatangChe" w:cs="Arial"/>
            <w:b/>
            <w:szCs w:val="22"/>
          </w:rPr>
          <w:t>Exhibition</w:t>
        </w:r>
        <w:proofErr w:type="spellEnd"/>
      </w:hyperlink>
      <w:r w:rsidR="00C07F33" w:rsidRPr="003A3162">
        <w:rPr>
          <w:rFonts w:eastAsia="BatangChe" w:cs="Arial"/>
          <w:szCs w:val="22"/>
        </w:rPr>
        <w:t xml:space="preserve"> </w:t>
      </w:r>
      <w:r w:rsidRPr="003A3162">
        <w:rPr>
          <w:rFonts w:eastAsia="BatangChe" w:cs="Arial"/>
          <w:szCs w:val="22"/>
        </w:rPr>
        <w:t>–</w:t>
      </w:r>
      <w:r w:rsidR="00C07F33" w:rsidRPr="003A3162">
        <w:rPr>
          <w:rFonts w:eastAsia="BatangChe" w:cs="Arial"/>
          <w:szCs w:val="22"/>
        </w:rPr>
        <w:t xml:space="preserve"> </w:t>
      </w:r>
      <w:r w:rsidRPr="003A3162">
        <w:rPr>
          <w:rFonts w:eastAsia="BatangChe" w:cs="Arial"/>
          <w:szCs w:val="22"/>
        </w:rPr>
        <w:t xml:space="preserve">výkladní skříň designové filosofie Samsungu, vize lepší budoucnosti, založené na rovnováze mezi lidmi a technologií. </w:t>
      </w:r>
    </w:p>
    <w:p w14:paraId="6974A672" w14:textId="77777777" w:rsidR="002A7A92" w:rsidRPr="003A3162" w:rsidRDefault="002A7A92" w:rsidP="002A7A92">
      <w:pPr>
        <w:spacing w:line="300" w:lineRule="auto"/>
        <w:jc w:val="both"/>
        <w:rPr>
          <w:rFonts w:cs="Arial"/>
          <w:b/>
          <w:bCs/>
          <w:color w:val="000000"/>
          <w:sz w:val="20"/>
          <w:szCs w:val="20"/>
          <w:u w:val="single"/>
        </w:rPr>
      </w:pPr>
    </w:p>
    <w:p w14:paraId="77BC8DFA" w14:textId="77777777" w:rsidR="00453503" w:rsidRPr="003A3162" w:rsidRDefault="00453503" w:rsidP="002A7A92">
      <w:pPr>
        <w:spacing w:line="300" w:lineRule="auto"/>
        <w:jc w:val="both"/>
        <w:rPr>
          <w:rFonts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3A3162" w:rsidRDefault="002A7A92" w:rsidP="002A7A92">
      <w:pPr>
        <w:spacing w:line="300" w:lineRule="auto"/>
        <w:jc w:val="both"/>
        <w:rPr>
          <w:rFonts w:cs="Arial"/>
          <w:b/>
          <w:bCs/>
          <w:color w:val="000000"/>
          <w:sz w:val="20"/>
          <w:szCs w:val="20"/>
          <w:u w:val="single"/>
        </w:rPr>
      </w:pPr>
      <w:r w:rsidRPr="003A3162">
        <w:rPr>
          <w:rFonts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3A3162" w:rsidRDefault="002A7A92" w:rsidP="002A7A92">
      <w:pPr>
        <w:spacing w:line="300" w:lineRule="auto"/>
        <w:jc w:val="both"/>
        <w:rPr>
          <w:rFonts w:cs="Arial"/>
          <w:color w:val="000000"/>
          <w:sz w:val="20"/>
          <w:szCs w:val="20"/>
        </w:rPr>
      </w:pPr>
      <w:r w:rsidRPr="003A3162">
        <w:rPr>
          <w:rFonts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3A3162">
        <w:rPr>
          <w:rFonts w:cs="Arial"/>
          <w:color w:val="000000"/>
          <w:sz w:val="20"/>
          <w:szCs w:val="20"/>
        </w:rPr>
        <w:t>Harman</w:t>
      </w:r>
      <w:proofErr w:type="spellEnd"/>
      <w:r w:rsidRPr="003A3162">
        <w:rPr>
          <w:rFonts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3A3162">
        <w:rPr>
          <w:rFonts w:cs="Arial"/>
          <w:color w:val="000000"/>
          <w:sz w:val="20"/>
          <w:szCs w:val="20"/>
        </w:rPr>
        <w:t>Newsroom</w:t>
      </w:r>
      <w:proofErr w:type="spellEnd"/>
      <w:r w:rsidRPr="003A3162">
        <w:rPr>
          <w:rFonts w:cs="Arial"/>
          <w:color w:val="000000"/>
          <w:sz w:val="20"/>
          <w:szCs w:val="20"/>
        </w:rPr>
        <w:t xml:space="preserve"> na adrese </w:t>
      </w:r>
      <w:hyperlink r:id="rId15" w:history="1">
        <w:r w:rsidRPr="003A3162">
          <w:rPr>
            <w:rStyle w:val="Hypertextovodkaz"/>
            <w:rFonts w:cs="Arial"/>
            <w:sz w:val="20"/>
            <w:szCs w:val="20"/>
            <w:u w:val="none"/>
          </w:rPr>
          <w:t>news.samsung.com/</w:t>
        </w:r>
        <w:proofErr w:type="spellStart"/>
        <w:r w:rsidRPr="003A3162">
          <w:rPr>
            <w:rStyle w:val="Hypertextovodkaz"/>
            <w:rFonts w:cs="Arial"/>
            <w:sz w:val="20"/>
            <w:szCs w:val="20"/>
            <w:u w:val="none"/>
          </w:rPr>
          <w:t>cz</w:t>
        </w:r>
        <w:proofErr w:type="spellEnd"/>
        <w:r w:rsidRPr="003A3162">
          <w:rPr>
            <w:rStyle w:val="Hypertextovodkaz"/>
            <w:rFonts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3A3162" w:rsidRDefault="002A7A92" w:rsidP="002A7A92">
      <w:pPr>
        <w:tabs>
          <w:tab w:val="left" w:pos="142"/>
        </w:tabs>
        <w:spacing w:line="300" w:lineRule="auto"/>
        <w:jc w:val="both"/>
        <w:rPr>
          <w:rFonts w:cs="Arial"/>
          <w:b/>
          <w:sz w:val="20"/>
          <w:szCs w:val="20"/>
        </w:rPr>
      </w:pPr>
    </w:p>
    <w:p w14:paraId="393F8ED0" w14:textId="77777777" w:rsidR="002456D3" w:rsidRPr="003A3162" w:rsidRDefault="002456D3" w:rsidP="00D57459">
      <w:pPr>
        <w:tabs>
          <w:tab w:val="left" w:pos="142"/>
        </w:tabs>
        <w:spacing w:line="300" w:lineRule="auto"/>
        <w:jc w:val="both"/>
        <w:rPr>
          <w:rFonts w:cs="Arial"/>
          <w:b/>
          <w:sz w:val="20"/>
          <w:szCs w:val="20"/>
        </w:rPr>
      </w:pPr>
    </w:p>
    <w:p w14:paraId="7CAD0E62" w14:textId="77777777" w:rsidR="00256D24" w:rsidRPr="003A3162" w:rsidRDefault="00256D24" w:rsidP="00256D24">
      <w:pPr>
        <w:tabs>
          <w:tab w:val="left" w:pos="142"/>
        </w:tabs>
        <w:spacing w:line="300" w:lineRule="auto"/>
        <w:jc w:val="both"/>
        <w:rPr>
          <w:rFonts w:cs="Arial"/>
          <w:b/>
          <w:sz w:val="20"/>
          <w:szCs w:val="20"/>
        </w:rPr>
      </w:pPr>
      <w:r w:rsidRPr="003A3162">
        <w:rPr>
          <w:rFonts w:cs="Arial"/>
          <w:b/>
          <w:sz w:val="20"/>
          <w:szCs w:val="20"/>
        </w:rPr>
        <w:t>Kontaktní osoby</w:t>
      </w:r>
      <w:r w:rsidRPr="003A3162">
        <w:rPr>
          <w:rFonts w:cs="Arial"/>
          <w:b/>
          <w:sz w:val="20"/>
          <w:szCs w:val="20"/>
        </w:rPr>
        <w:tab/>
      </w:r>
      <w:r w:rsidRPr="003A3162">
        <w:rPr>
          <w:rFonts w:cs="Arial"/>
          <w:b/>
          <w:sz w:val="20"/>
          <w:szCs w:val="20"/>
        </w:rPr>
        <w:tab/>
      </w:r>
      <w:r w:rsidRPr="003A3162">
        <w:rPr>
          <w:rFonts w:cs="Arial"/>
          <w:b/>
          <w:sz w:val="20"/>
          <w:szCs w:val="20"/>
        </w:rPr>
        <w:tab/>
      </w:r>
      <w:r w:rsidRPr="003A3162">
        <w:rPr>
          <w:rFonts w:cs="Arial"/>
          <w:b/>
          <w:sz w:val="20"/>
          <w:szCs w:val="20"/>
        </w:rPr>
        <w:tab/>
      </w:r>
      <w:r w:rsidRPr="003A3162">
        <w:rPr>
          <w:rFonts w:cs="Arial"/>
          <w:b/>
          <w:sz w:val="20"/>
          <w:szCs w:val="20"/>
        </w:rPr>
        <w:tab/>
        <w:t xml:space="preserve"> </w:t>
      </w:r>
    </w:p>
    <w:p w14:paraId="160DAFA1" w14:textId="77777777" w:rsidR="00256D24" w:rsidRPr="003A3162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cs="Arial"/>
          <w:sz w:val="20"/>
          <w:szCs w:val="20"/>
          <w:lang w:eastAsia="en-GB"/>
        </w:rPr>
      </w:pPr>
      <w:r w:rsidRPr="003A3162">
        <w:rPr>
          <w:rFonts w:cs="Arial"/>
          <w:sz w:val="20"/>
          <w:szCs w:val="20"/>
        </w:rPr>
        <w:t xml:space="preserve">Veronika </w:t>
      </w:r>
      <w:proofErr w:type="spellStart"/>
      <w:r w:rsidRPr="003A3162">
        <w:rPr>
          <w:rFonts w:cs="Arial"/>
          <w:sz w:val="20"/>
          <w:szCs w:val="20"/>
        </w:rPr>
        <w:t>Schieblová</w:t>
      </w:r>
      <w:proofErr w:type="spellEnd"/>
      <w:r w:rsidRPr="003A3162">
        <w:rPr>
          <w:rFonts w:cs="Arial"/>
          <w:sz w:val="20"/>
          <w:szCs w:val="20"/>
        </w:rPr>
        <w:t>, PR Manažerka</w:t>
      </w:r>
      <w:r w:rsidRPr="003A3162">
        <w:rPr>
          <w:rFonts w:cs="Arial"/>
          <w:sz w:val="20"/>
          <w:szCs w:val="20"/>
        </w:rPr>
        <w:tab/>
      </w:r>
      <w:r w:rsidRPr="003A3162">
        <w:rPr>
          <w:rFonts w:cs="Arial"/>
          <w:sz w:val="20"/>
          <w:szCs w:val="20"/>
        </w:rPr>
        <w:tab/>
      </w:r>
      <w:r w:rsidRPr="003A3162">
        <w:rPr>
          <w:rFonts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3A3162" w:rsidRDefault="00256D24" w:rsidP="00256D24">
      <w:pPr>
        <w:tabs>
          <w:tab w:val="left" w:pos="142"/>
        </w:tabs>
        <w:spacing w:line="300" w:lineRule="auto"/>
        <w:jc w:val="both"/>
        <w:rPr>
          <w:rFonts w:cs="Arial"/>
          <w:sz w:val="20"/>
          <w:szCs w:val="20"/>
        </w:rPr>
      </w:pPr>
      <w:r w:rsidRPr="003A3162">
        <w:rPr>
          <w:rFonts w:cs="Arial"/>
          <w:sz w:val="20"/>
          <w:szCs w:val="20"/>
        </w:rPr>
        <w:t>Tel.: +420 724 090 495</w:t>
      </w:r>
      <w:r w:rsidRPr="003A3162">
        <w:rPr>
          <w:rFonts w:cs="Arial"/>
          <w:sz w:val="20"/>
          <w:szCs w:val="20"/>
        </w:rPr>
        <w:tab/>
      </w:r>
      <w:r w:rsidRPr="003A3162">
        <w:rPr>
          <w:rFonts w:cs="Arial"/>
          <w:sz w:val="20"/>
          <w:szCs w:val="20"/>
        </w:rPr>
        <w:tab/>
      </w:r>
      <w:r w:rsidRPr="003A3162">
        <w:rPr>
          <w:rFonts w:cs="Arial"/>
          <w:sz w:val="20"/>
          <w:szCs w:val="20"/>
        </w:rPr>
        <w:tab/>
      </w:r>
      <w:r w:rsidRPr="003A3162">
        <w:rPr>
          <w:rFonts w:cs="Arial"/>
          <w:sz w:val="20"/>
          <w:szCs w:val="20"/>
        </w:rPr>
        <w:tab/>
      </w:r>
      <w:r w:rsidRPr="003A3162">
        <w:rPr>
          <w:rFonts w:cs="Arial"/>
          <w:sz w:val="20"/>
          <w:szCs w:val="20"/>
        </w:rPr>
        <w:tab/>
        <w:t>Tel.: +420 605 228 810</w:t>
      </w:r>
    </w:p>
    <w:p w14:paraId="6AF861D9" w14:textId="77777777" w:rsidR="00256D24" w:rsidRPr="003A3162" w:rsidRDefault="00256D24" w:rsidP="00256D24">
      <w:pPr>
        <w:tabs>
          <w:tab w:val="left" w:pos="142"/>
        </w:tabs>
        <w:spacing w:line="300" w:lineRule="auto"/>
        <w:jc w:val="both"/>
        <w:rPr>
          <w:rFonts w:cs="Arial"/>
          <w:color w:val="1D2129"/>
          <w:sz w:val="20"/>
          <w:szCs w:val="20"/>
          <w:shd w:val="clear" w:color="auto" w:fill="FFFFFF"/>
        </w:rPr>
      </w:pPr>
      <w:r w:rsidRPr="003A3162">
        <w:rPr>
          <w:rFonts w:cs="Arial"/>
          <w:sz w:val="20"/>
          <w:szCs w:val="20"/>
        </w:rPr>
        <w:t xml:space="preserve">E-mail: </w:t>
      </w:r>
      <w:hyperlink r:id="rId16" w:history="1">
        <w:r w:rsidRPr="003A3162">
          <w:rPr>
            <w:rStyle w:val="Hypertextovodkaz"/>
            <w:rFonts w:cs="Arial"/>
            <w:sz w:val="20"/>
            <w:szCs w:val="20"/>
          </w:rPr>
          <w:t>v.schieblova@partner.samsung.com</w:t>
        </w:r>
      </w:hyperlink>
      <w:r w:rsidRPr="003A3162">
        <w:rPr>
          <w:rFonts w:cs="Arial"/>
          <w:sz w:val="20"/>
          <w:szCs w:val="20"/>
        </w:rPr>
        <w:t xml:space="preserve">     </w:t>
      </w:r>
      <w:r w:rsidRPr="003A3162">
        <w:rPr>
          <w:rFonts w:cs="Arial"/>
          <w:sz w:val="20"/>
          <w:szCs w:val="20"/>
        </w:rPr>
        <w:tab/>
      </w:r>
      <w:r w:rsidRPr="003A3162">
        <w:rPr>
          <w:rFonts w:cs="Arial"/>
          <w:sz w:val="20"/>
          <w:szCs w:val="20"/>
        </w:rPr>
        <w:tab/>
        <w:t xml:space="preserve">E-mail: </w:t>
      </w:r>
      <w:hyperlink r:id="rId17" w:history="1">
        <w:r w:rsidRPr="003A3162">
          <w:rPr>
            <w:rStyle w:val="Hypertextovodkaz"/>
            <w:rFonts w:cs="Arial"/>
            <w:sz w:val="20"/>
            <w:szCs w:val="20"/>
            <w:shd w:val="clear" w:color="auto" w:fill="FFFFFF"/>
          </w:rPr>
          <w:t>leona.dankova@taktiq.com</w:t>
        </w:r>
      </w:hyperlink>
      <w:r w:rsidRPr="003A3162">
        <w:rPr>
          <w:rFonts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3A3162" w:rsidRDefault="006534A5" w:rsidP="00D57459">
      <w:pPr>
        <w:tabs>
          <w:tab w:val="left" w:pos="142"/>
        </w:tabs>
        <w:spacing w:line="300" w:lineRule="auto"/>
        <w:jc w:val="both"/>
        <w:rPr>
          <w:rFonts w:cs="Arial"/>
          <w:b/>
          <w:bCs/>
          <w:color w:val="000000"/>
          <w:sz w:val="20"/>
          <w:szCs w:val="20"/>
          <w:u w:val="single"/>
        </w:rPr>
      </w:pPr>
    </w:p>
    <w:sectPr w:rsidR="006534A5" w:rsidRPr="003A3162" w:rsidSect="008D4E74">
      <w:headerReference w:type="default" r:id="rId18"/>
      <w:footerReference w:type="even" r:id="rId19"/>
      <w:footerReference w:type="default" r:id="rId20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63309" w14:textId="77777777" w:rsidR="00B51105" w:rsidRDefault="00B51105">
      <w:r>
        <w:separator/>
      </w:r>
    </w:p>
  </w:endnote>
  <w:endnote w:type="continuationSeparator" w:id="0">
    <w:p w14:paraId="0EB87EEB" w14:textId="77777777" w:rsidR="00B51105" w:rsidRDefault="00B51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D7434" w14:textId="77777777" w:rsidR="00B51105" w:rsidRDefault="00B51105">
      <w:r>
        <w:separator/>
      </w:r>
    </w:p>
  </w:footnote>
  <w:footnote w:type="continuationSeparator" w:id="0">
    <w:p w14:paraId="6F1EC603" w14:textId="77777777" w:rsidR="00B51105" w:rsidRDefault="00B51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B4043"/>
    <w:multiLevelType w:val="hybridMultilevel"/>
    <w:tmpl w:val="0784BE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513D2"/>
    <w:multiLevelType w:val="hybridMultilevel"/>
    <w:tmpl w:val="118C6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C6276"/>
    <w:multiLevelType w:val="hybridMultilevel"/>
    <w:tmpl w:val="1F94E28C"/>
    <w:lvl w:ilvl="0" w:tplc="559829F6">
      <w:start w:val="2"/>
      <w:numFmt w:val="bullet"/>
      <w:lvlText w:val="-"/>
      <w:lvlJc w:val="left"/>
      <w:pPr>
        <w:ind w:left="800" w:hanging="400"/>
      </w:pPr>
      <w:rPr>
        <w:rFonts w:ascii="Arial" w:eastAsia="BatangChe" w:hAnsi="Arial" w:cs="Arial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C737E72"/>
    <w:multiLevelType w:val="hybridMultilevel"/>
    <w:tmpl w:val="70027BBE"/>
    <w:lvl w:ilvl="0" w:tplc="559829F6">
      <w:start w:val="2"/>
      <w:numFmt w:val="bullet"/>
      <w:lvlText w:val="-"/>
      <w:lvlJc w:val="left"/>
      <w:pPr>
        <w:ind w:left="800" w:hanging="400"/>
      </w:pPr>
      <w:rPr>
        <w:rFonts w:ascii="Arial" w:eastAsia="BatangChe" w:hAnsi="Arial" w:cs="Arial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ED25EB5"/>
    <w:multiLevelType w:val="hybridMultilevel"/>
    <w:tmpl w:val="DDF46850"/>
    <w:lvl w:ilvl="0" w:tplc="559829F6">
      <w:start w:val="2"/>
      <w:numFmt w:val="bullet"/>
      <w:lvlText w:val="-"/>
      <w:lvlJc w:val="left"/>
      <w:pPr>
        <w:ind w:left="800" w:hanging="400"/>
      </w:pPr>
      <w:rPr>
        <w:rFonts w:ascii="Arial" w:eastAsia="BatangChe" w:hAnsi="Arial" w:cs="Arial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33C1F8A"/>
    <w:multiLevelType w:val="hybridMultilevel"/>
    <w:tmpl w:val="32648A80"/>
    <w:lvl w:ilvl="0" w:tplc="559829F6">
      <w:start w:val="2"/>
      <w:numFmt w:val="bullet"/>
      <w:lvlText w:val="-"/>
      <w:lvlJc w:val="left"/>
      <w:pPr>
        <w:ind w:left="800" w:hanging="400"/>
      </w:pPr>
      <w:rPr>
        <w:rFonts w:ascii="Arial" w:eastAsia="BatangChe" w:hAnsi="Arial" w:cs="Arial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4037A60"/>
    <w:multiLevelType w:val="hybridMultilevel"/>
    <w:tmpl w:val="2DFA48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4902E2"/>
    <w:multiLevelType w:val="hybridMultilevel"/>
    <w:tmpl w:val="708C16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6E0F2A"/>
    <w:multiLevelType w:val="hybridMultilevel"/>
    <w:tmpl w:val="FA6ED8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2"/>
  </w:num>
  <w:num w:numId="2" w16cid:durableId="884178916">
    <w:abstractNumId w:val="14"/>
  </w:num>
  <w:num w:numId="3" w16cid:durableId="2014257863">
    <w:abstractNumId w:val="10"/>
  </w:num>
  <w:num w:numId="4" w16cid:durableId="956370199">
    <w:abstractNumId w:val="13"/>
  </w:num>
  <w:num w:numId="5" w16cid:durableId="112948726">
    <w:abstractNumId w:val="3"/>
  </w:num>
  <w:num w:numId="6" w16cid:durableId="2118911998">
    <w:abstractNumId w:val="11"/>
  </w:num>
  <w:num w:numId="7" w16cid:durableId="929239959">
    <w:abstractNumId w:val="7"/>
  </w:num>
  <w:num w:numId="8" w16cid:durableId="796727575">
    <w:abstractNumId w:val="5"/>
  </w:num>
  <w:num w:numId="9" w16cid:durableId="487595884">
    <w:abstractNumId w:val="4"/>
  </w:num>
  <w:num w:numId="10" w16cid:durableId="1285041440">
    <w:abstractNumId w:val="6"/>
  </w:num>
  <w:num w:numId="11" w16cid:durableId="264847519">
    <w:abstractNumId w:val="9"/>
  </w:num>
  <w:num w:numId="12" w16cid:durableId="476995076">
    <w:abstractNumId w:val="1"/>
  </w:num>
  <w:num w:numId="13" w16cid:durableId="441654470">
    <w:abstractNumId w:val="0"/>
  </w:num>
  <w:num w:numId="14" w16cid:durableId="2018575461">
    <w:abstractNumId w:val="8"/>
  </w:num>
  <w:num w:numId="15" w16cid:durableId="8178901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2A84"/>
    <w:rsid w:val="000074A6"/>
    <w:rsid w:val="00010E6D"/>
    <w:rsid w:val="0001496B"/>
    <w:rsid w:val="000352F7"/>
    <w:rsid w:val="00047A73"/>
    <w:rsid w:val="000542FD"/>
    <w:rsid w:val="00076704"/>
    <w:rsid w:val="00076EEC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22C32"/>
    <w:rsid w:val="002456D3"/>
    <w:rsid w:val="00256D24"/>
    <w:rsid w:val="00266C58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0B63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A3162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503"/>
    <w:rsid w:val="00453DF9"/>
    <w:rsid w:val="00460207"/>
    <w:rsid w:val="0046049D"/>
    <w:rsid w:val="00465968"/>
    <w:rsid w:val="004754E3"/>
    <w:rsid w:val="0048047B"/>
    <w:rsid w:val="004A57B6"/>
    <w:rsid w:val="004B0973"/>
    <w:rsid w:val="004B0C92"/>
    <w:rsid w:val="004B4A8B"/>
    <w:rsid w:val="004B5B27"/>
    <w:rsid w:val="004D042B"/>
    <w:rsid w:val="004D7A2F"/>
    <w:rsid w:val="004E37CE"/>
    <w:rsid w:val="005034B5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8702A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155B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7D22F1"/>
    <w:rsid w:val="007D340D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A4FB3"/>
    <w:rsid w:val="008C0379"/>
    <w:rsid w:val="008C2744"/>
    <w:rsid w:val="008C4247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10E7"/>
    <w:rsid w:val="00A53F22"/>
    <w:rsid w:val="00A66F8B"/>
    <w:rsid w:val="00A87CA2"/>
    <w:rsid w:val="00A97C5F"/>
    <w:rsid w:val="00AA2FD8"/>
    <w:rsid w:val="00AB1C94"/>
    <w:rsid w:val="00AB2B9E"/>
    <w:rsid w:val="00AB5A98"/>
    <w:rsid w:val="00AC00C0"/>
    <w:rsid w:val="00AC1F2F"/>
    <w:rsid w:val="00AC3AB1"/>
    <w:rsid w:val="00AD1692"/>
    <w:rsid w:val="00AE7F4A"/>
    <w:rsid w:val="00AF23B1"/>
    <w:rsid w:val="00B03E3F"/>
    <w:rsid w:val="00B06AB0"/>
    <w:rsid w:val="00B12AB1"/>
    <w:rsid w:val="00B32F94"/>
    <w:rsid w:val="00B4269C"/>
    <w:rsid w:val="00B51105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DBA"/>
    <w:rsid w:val="00C03EC4"/>
    <w:rsid w:val="00C07F33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6BFD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58EF"/>
    <w:rsid w:val="00DB63A2"/>
    <w:rsid w:val="00DC1AC5"/>
    <w:rsid w:val="00DE6F40"/>
    <w:rsid w:val="00DF2624"/>
    <w:rsid w:val="00DF7A42"/>
    <w:rsid w:val="00E033F7"/>
    <w:rsid w:val="00E043B6"/>
    <w:rsid w:val="00E21298"/>
    <w:rsid w:val="00E2218F"/>
    <w:rsid w:val="00E2457B"/>
    <w:rsid w:val="00E25F9A"/>
    <w:rsid w:val="00E26445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114A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53503"/>
    <w:pPr>
      <w:spacing w:after="0" w:line="240" w:lineRule="auto"/>
    </w:pPr>
    <w:rPr>
      <w:rFonts w:ascii="Arial" w:eastAsia="Times New Roman" w:hAnsi="Arial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453503"/>
    <w:pPr>
      <w:keepNext/>
      <w:keepLines/>
      <w:spacing w:before="240"/>
      <w:outlineLvl w:val="0"/>
    </w:pPr>
    <w:rPr>
      <w:rFonts w:ascii="Calibri" w:eastAsiaTheme="majorEastAsia" w:hAnsi="Calibri" w:cstheme="majorBidi"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53503"/>
    <w:pPr>
      <w:keepNext/>
      <w:keepLines/>
      <w:spacing w:before="40"/>
      <w:outlineLvl w:val="1"/>
    </w:pPr>
    <w:rPr>
      <w:rFonts w:ascii="Calibri" w:eastAsiaTheme="majorEastAsia" w:hAnsi="Calibri" w:cstheme="majorBidi"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Styl1">
    <w:name w:val="Styl1"/>
    <w:basedOn w:val="Normln"/>
    <w:link w:val="Styl1Char"/>
    <w:rsid w:val="00453503"/>
    <w:rPr>
      <w:rFonts w:cs="Arial"/>
    </w:rPr>
  </w:style>
  <w:style w:type="character" w:customStyle="1" w:styleId="Styl1Char">
    <w:name w:val="Styl1 Char"/>
    <w:basedOn w:val="Standardnpsmoodstavce"/>
    <w:link w:val="Styl1"/>
    <w:rsid w:val="00453503"/>
    <w:rPr>
      <w:rFonts w:ascii="Arial" w:eastAsia="Times New Roman" w:hAnsi="Arial" w:cs="Arial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53503"/>
    <w:rPr>
      <w:rFonts w:ascii="Calibri" w:eastAsiaTheme="majorEastAsia" w:hAnsi="Calibri" w:cstheme="majorBidi"/>
      <w:sz w:val="28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53503"/>
    <w:rPr>
      <w:rFonts w:ascii="Calibri" w:eastAsiaTheme="majorEastAsia" w:hAnsi="Calibri" w:cstheme="majorBidi"/>
      <w:sz w:val="24"/>
      <w:szCs w:val="26"/>
      <w:lang w:eastAsia="cs-CZ"/>
    </w:rPr>
  </w:style>
  <w:style w:type="paragraph" w:styleId="Revize">
    <w:name w:val="Revision"/>
    <w:hidden/>
    <w:uiPriority w:val="99"/>
    <w:semiHidden/>
    <w:rsid w:val="00010E6D"/>
    <w:pPr>
      <w:spacing w:after="0" w:line="240" w:lineRule="auto"/>
    </w:pPr>
    <w:rPr>
      <w:rFonts w:ascii="Arial" w:eastAsia="Times New Roman" w:hAnsi="Arial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dsa.org/awards-recognitions/idea/" TargetMode="External"/><Relationship Id="rId13" Type="http://schemas.openxmlformats.org/officeDocument/2006/relationships/hyperlink" Target="https://design.samsung.com/global/contents/bespoke-ai-washer-dryer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/samsung-predstavuje-chytre-monitory-rady-m9-s-umelou-inteligenci-a-technologii-qd-oled" TargetMode="External"/><Relationship Id="rId17" Type="http://schemas.openxmlformats.org/officeDocument/2006/relationships/hyperlink" Target="mailto:leona.dankova@taktiq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.schieblova@partner.samsung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/samsung-galaxy-z-fold6-a-z-flip6-maximalizuji-vyuziti-galaxy-a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cz." TargetMode="External"/><Relationship Id="rId10" Type="http://schemas.openxmlformats.org/officeDocument/2006/relationships/hyperlink" Target="https://news.samsung.com/cz/rada-galaxy-s24-se-rozsiruje-o-model-s24-fe-a-umela-inteligence-galaxy-ai-je-zase-o-neco-pristupnejsi-nez-driv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tablety-rady-galaxy-tab-s10-series-jsou-pripravene-na-nastup-umele-inteligence" TargetMode="External"/><Relationship Id="rId14" Type="http://schemas.openxmlformats.org/officeDocument/2006/relationships/hyperlink" Target="https://bit.ly/43YNarC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998</Words>
  <Characters>5894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2025-09-23T11:52:00Z</dcterms:created>
  <dcterms:modified xsi:type="dcterms:W3CDTF">2025-09-25T07:48:00Z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