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28B21DB0" w14:textId="67C3BBA5" w:rsidR="00FA1E33" w:rsidRPr="005A62E7" w:rsidRDefault="007D693C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7D693C">
        <w:rPr>
          <w:rFonts w:ascii="Arial" w:eastAsia="Times New Roman" w:hAnsi="Arial" w:cs="Arial"/>
          <w:b/>
          <w:noProof/>
          <w:sz w:val="28"/>
          <w:szCs w:val="32"/>
        </w:rPr>
        <w:t>Samsung Art Store představuje 20 děl z kolekce Lee Kun-Hee</w:t>
      </w:r>
    </w:p>
    <w:p w14:paraId="33A349B2" w14:textId="5FA41188" w:rsidR="00550948" w:rsidRPr="00306A8E" w:rsidRDefault="007D693C" w:rsidP="00306A8E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noProof/>
          <w:sz w:val="22"/>
        </w:rPr>
      </w:pPr>
      <w:r w:rsidRPr="007D693C">
        <w:rPr>
          <w:rFonts w:ascii="Arial" w:eastAsia="Times New Roman" w:hAnsi="Arial" w:cs="Arial"/>
          <w:bCs/>
          <w:i/>
          <w:iCs/>
          <w:noProof/>
          <w:sz w:val="22"/>
        </w:rPr>
        <w:t>Uživatelé modelů Samsung The Frame, The Frame Pro a QLED z celého světa budou mít přístup k 20 mistrovským dílům představujícím korejské umění</w:t>
      </w: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168FE272" w14:textId="296B92AE" w:rsidR="007D693C" w:rsidRPr="007D693C" w:rsidRDefault="007D693C" w:rsidP="007D693C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7D693C">
        <w:rPr>
          <w:rFonts w:ascii="Arial" w:hAnsi="Arial" w:cs="Arial"/>
          <w:b/>
          <w:bCs/>
          <w:sz w:val="22"/>
          <w:szCs w:val="22"/>
        </w:rPr>
        <w:t xml:space="preserve">SOUL, Korea – </w:t>
      </w:r>
      <w:r>
        <w:rPr>
          <w:rFonts w:ascii="Arial" w:hAnsi="Arial" w:cs="Arial"/>
          <w:b/>
          <w:bCs/>
          <w:sz w:val="22"/>
          <w:szCs w:val="22"/>
        </w:rPr>
        <w:t>22</w:t>
      </w:r>
      <w:r w:rsidRPr="007D693C">
        <w:rPr>
          <w:rFonts w:ascii="Arial" w:hAnsi="Arial" w:cs="Arial"/>
          <w:b/>
          <w:bCs/>
          <w:sz w:val="22"/>
          <w:szCs w:val="22"/>
        </w:rPr>
        <w:t xml:space="preserve">. prosince 2025 – Společnosti Samsung Electronics a Korejské národní muzeum oznamují, že v platformě pro digitální umění Samsung Art Store zpřístupnily 20 pečlivě vybraných děl z umělecké sbírky zesnulého předsedy společnosti Samsung Lee Kun-Hee. Větší </w:t>
      </w:r>
      <w:r>
        <w:rPr>
          <w:rFonts w:ascii="Arial" w:hAnsi="Arial" w:cs="Arial"/>
          <w:b/>
          <w:bCs/>
          <w:sz w:val="22"/>
          <w:szCs w:val="22"/>
        </w:rPr>
        <w:t>část</w:t>
      </w:r>
      <w:r w:rsidRPr="007D693C">
        <w:rPr>
          <w:rFonts w:ascii="Arial" w:hAnsi="Arial" w:cs="Arial"/>
          <w:b/>
          <w:bCs/>
          <w:sz w:val="22"/>
          <w:szCs w:val="22"/>
        </w:rPr>
        <w:t xml:space="preserve"> originál</w:t>
      </w:r>
      <w:r>
        <w:rPr>
          <w:rFonts w:ascii="Arial" w:hAnsi="Arial" w:cs="Arial"/>
          <w:b/>
          <w:bCs/>
          <w:sz w:val="22"/>
          <w:szCs w:val="22"/>
        </w:rPr>
        <w:t>ů</w:t>
      </w:r>
      <w:r w:rsidRPr="007D693C">
        <w:rPr>
          <w:rFonts w:ascii="Arial" w:hAnsi="Arial" w:cs="Arial"/>
          <w:b/>
          <w:bCs/>
          <w:sz w:val="22"/>
          <w:szCs w:val="22"/>
        </w:rPr>
        <w:t xml:space="preserve"> z této sbírky je </w:t>
      </w:r>
      <w:r w:rsidR="003A0B49">
        <w:rPr>
          <w:rFonts w:ascii="Arial" w:hAnsi="Arial" w:cs="Arial"/>
          <w:b/>
          <w:bCs/>
          <w:sz w:val="22"/>
          <w:szCs w:val="22"/>
        </w:rPr>
        <w:t xml:space="preserve">aktuálně </w:t>
      </w:r>
      <w:r>
        <w:rPr>
          <w:rFonts w:ascii="Arial" w:hAnsi="Arial" w:cs="Arial"/>
          <w:b/>
          <w:bCs/>
          <w:sz w:val="22"/>
          <w:szCs w:val="22"/>
        </w:rPr>
        <w:t>součástí výstavy</w:t>
      </w:r>
      <w:r w:rsidRPr="007D693C">
        <w:rPr>
          <w:rFonts w:ascii="Arial" w:hAnsi="Arial" w:cs="Arial"/>
          <w:b/>
          <w:bCs/>
          <w:sz w:val="22"/>
          <w:szCs w:val="22"/>
        </w:rPr>
        <w:t xml:space="preserve"> ve Smithsonově Národním muzeu asijského umění ve Washingtonu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D693C">
        <w:rPr>
          <w:rFonts w:ascii="Arial" w:hAnsi="Arial" w:cs="Arial"/>
          <w:b/>
          <w:bCs/>
          <w:sz w:val="22"/>
          <w:szCs w:val="22"/>
        </w:rPr>
        <w:t>D.C.</w:t>
      </w:r>
    </w:p>
    <w:p w14:paraId="28EEF553" w14:textId="77777777" w:rsidR="007D693C" w:rsidRPr="007D693C" w:rsidRDefault="007D693C" w:rsidP="007D693C">
      <w:pPr>
        <w:jc w:val="both"/>
        <w:rPr>
          <w:rFonts w:ascii="Arial" w:hAnsi="Arial" w:cs="Arial"/>
          <w:sz w:val="22"/>
          <w:szCs w:val="22"/>
        </w:rPr>
      </w:pPr>
    </w:p>
    <w:p w14:paraId="724636AF" w14:textId="0D53F849" w:rsidR="007D693C" w:rsidRPr="007D693C" w:rsidRDefault="007D693C" w:rsidP="007D693C">
      <w:pPr>
        <w:jc w:val="both"/>
        <w:rPr>
          <w:rFonts w:ascii="Arial" w:hAnsi="Arial" w:cs="Arial"/>
          <w:sz w:val="22"/>
          <w:szCs w:val="22"/>
        </w:rPr>
      </w:pPr>
      <w:r w:rsidRPr="007D693C">
        <w:rPr>
          <w:rFonts w:ascii="Arial" w:hAnsi="Arial" w:cs="Arial"/>
          <w:sz w:val="22"/>
          <w:szCs w:val="22"/>
        </w:rPr>
        <w:t>Digitální verze reprezentativních mistrovských děl korejského umění si lze prohlédnout</w:t>
      </w:r>
      <w:r>
        <w:rPr>
          <w:rFonts w:ascii="Arial" w:hAnsi="Arial" w:cs="Arial"/>
          <w:sz w:val="22"/>
          <w:szCs w:val="22"/>
        </w:rPr>
        <w:t xml:space="preserve"> </w:t>
      </w:r>
      <w:r w:rsidRPr="007D693C">
        <w:rPr>
          <w:rFonts w:ascii="Arial" w:hAnsi="Arial" w:cs="Arial"/>
          <w:sz w:val="22"/>
          <w:szCs w:val="22"/>
        </w:rPr>
        <w:t xml:space="preserve">ve vysokém rozlišení </w:t>
      </w:r>
      <w:r>
        <w:rPr>
          <w:rFonts w:ascii="Arial" w:hAnsi="Arial" w:cs="Arial"/>
          <w:sz w:val="22"/>
          <w:szCs w:val="22"/>
        </w:rPr>
        <w:t xml:space="preserve">v záložce Korejského národního muzea v </w:t>
      </w:r>
      <w:r w:rsidRPr="007D693C">
        <w:rPr>
          <w:rFonts w:ascii="Arial" w:hAnsi="Arial" w:cs="Arial"/>
          <w:sz w:val="22"/>
          <w:szCs w:val="22"/>
        </w:rPr>
        <w:t xml:space="preserve">obchodě Samsung Art Store. </w:t>
      </w:r>
      <w:r>
        <w:rPr>
          <w:rFonts w:ascii="Arial" w:hAnsi="Arial" w:cs="Arial"/>
          <w:sz w:val="22"/>
          <w:szCs w:val="22"/>
        </w:rPr>
        <w:t>S</w:t>
      </w:r>
      <w:r w:rsidRPr="007D693C">
        <w:rPr>
          <w:rFonts w:ascii="Arial" w:hAnsi="Arial" w:cs="Arial"/>
          <w:sz w:val="22"/>
          <w:szCs w:val="22"/>
        </w:rPr>
        <w:t xml:space="preserve">amsung a </w:t>
      </w:r>
      <w:r>
        <w:rPr>
          <w:rFonts w:ascii="Arial" w:hAnsi="Arial" w:cs="Arial"/>
          <w:sz w:val="22"/>
          <w:szCs w:val="22"/>
        </w:rPr>
        <w:t xml:space="preserve">Korejské národní </w:t>
      </w:r>
      <w:r w:rsidRPr="007D693C">
        <w:rPr>
          <w:rFonts w:ascii="Arial" w:hAnsi="Arial" w:cs="Arial"/>
          <w:sz w:val="22"/>
          <w:szCs w:val="22"/>
        </w:rPr>
        <w:t xml:space="preserve">muzeum </w:t>
      </w:r>
      <w:r>
        <w:rPr>
          <w:rFonts w:ascii="Arial" w:hAnsi="Arial" w:cs="Arial"/>
          <w:sz w:val="22"/>
          <w:szCs w:val="22"/>
        </w:rPr>
        <w:t>chtějí touto akcí</w:t>
      </w:r>
      <w:r w:rsidRPr="007D693C">
        <w:rPr>
          <w:rFonts w:ascii="Arial" w:hAnsi="Arial" w:cs="Arial"/>
          <w:sz w:val="22"/>
          <w:szCs w:val="22"/>
        </w:rPr>
        <w:t xml:space="preserve"> představit bohatost a </w:t>
      </w:r>
      <w:r w:rsidR="008F725F">
        <w:rPr>
          <w:rFonts w:ascii="Arial" w:hAnsi="Arial" w:cs="Arial"/>
          <w:sz w:val="22"/>
          <w:szCs w:val="22"/>
        </w:rPr>
        <w:t>výjimečnost</w:t>
      </w:r>
      <w:r w:rsidR="008F725F" w:rsidRPr="007D693C">
        <w:rPr>
          <w:rFonts w:ascii="Arial" w:hAnsi="Arial" w:cs="Arial"/>
          <w:sz w:val="22"/>
          <w:szCs w:val="22"/>
        </w:rPr>
        <w:t xml:space="preserve"> </w:t>
      </w:r>
      <w:r w:rsidR="008F725F">
        <w:rPr>
          <w:rFonts w:ascii="Arial" w:hAnsi="Arial" w:cs="Arial"/>
          <w:sz w:val="22"/>
          <w:szCs w:val="22"/>
        </w:rPr>
        <w:t>tradičního</w:t>
      </w:r>
      <w:r w:rsidRPr="007D693C">
        <w:rPr>
          <w:rFonts w:ascii="Arial" w:hAnsi="Arial" w:cs="Arial"/>
          <w:sz w:val="22"/>
          <w:szCs w:val="22"/>
        </w:rPr>
        <w:t xml:space="preserve"> korejského umění zákazníkům po celém světě.</w:t>
      </w:r>
    </w:p>
    <w:p w14:paraId="0AACC6FF" w14:textId="77777777" w:rsidR="007D693C" w:rsidRPr="007D693C" w:rsidRDefault="007D693C" w:rsidP="007D693C">
      <w:pPr>
        <w:jc w:val="both"/>
        <w:rPr>
          <w:rFonts w:ascii="Arial" w:hAnsi="Arial" w:cs="Arial"/>
          <w:sz w:val="22"/>
          <w:szCs w:val="22"/>
        </w:rPr>
      </w:pPr>
    </w:p>
    <w:p w14:paraId="215ADC03" w14:textId="77777777" w:rsidR="007D693C" w:rsidRDefault="007D693C" w:rsidP="007D693C">
      <w:pPr>
        <w:jc w:val="both"/>
        <w:rPr>
          <w:rFonts w:ascii="Arial" w:hAnsi="Arial" w:cs="Arial"/>
          <w:sz w:val="22"/>
          <w:szCs w:val="22"/>
        </w:rPr>
      </w:pPr>
    </w:p>
    <w:p w14:paraId="7387E5B8" w14:textId="77777777" w:rsidR="008F725F" w:rsidRPr="007D693C" w:rsidRDefault="008F725F" w:rsidP="007D693C">
      <w:pPr>
        <w:jc w:val="both"/>
        <w:rPr>
          <w:rFonts w:ascii="Arial" w:hAnsi="Arial" w:cs="Arial"/>
          <w:sz w:val="22"/>
          <w:szCs w:val="22"/>
        </w:rPr>
      </w:pPr>
    </w:p>
    <w:p w14:paraId="35B71B7C" w14:textId="77777777" w:rsidR="007D693C" w:rsidRDefault="007D693C" w:rsidP="007D693C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F725F">
        <w:rPr>
          <w:rFonts w:ascii="Arial" w:hAnsi="Arial" w:cs="Arial"/>
          <w:b/>
          <w:bCs/>
          <w:sz w:val="22"/>
          <w:szCs w:val="22"/>
        </w:rPr>
        <w:t>Televizory Samsung nabízejí zážitek z korejských uměleckých mistrovských děl ve vysokém rozlišení</w:t>
      </w:r>
    </w:p>
    <w:p w14:paraId="5FCFBB3B" w14:textId="77777777" w:rsidR="008F725F" w:rsidRPr="008F725F" w:rsidRDefault="008F725F" w:rsidP="007D693C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1D3166B6" w14:textId="675C99ED" w:rsidR="007D693C" w:rsidRPr="007D693C" w:rsidRDefault="007D693C" w:rsidP="007D693C">
      <w:pPr>
        <w:jc w:val="both"/>
        <w:rPr>
          <w:rFonts w:ascii="Arial" w:hAnsi="Arial" w:cs="Arial"/>
          <w:sz w:val="22"/>
          <w:szCs w:val="22"/>
        </w:rPr>
      </w:pPr>
      <w:r w:rsidRPr="007D693C">
        <w:rPr>
          <w:rFonts w:ascii="Arial" w:hAnsi="Arial" w:cs="Arial"/>
          <w:sz w:val="22"/>
          <w:szCs w:val="22"/>
        </w:rPr>
        <w:t xml:space="preserve">20 uměleckých děl z kolekce Lee Kun-Hee je </w:t>
      </w:r>
      <w:r w:rsidR="008F725F">
        <w:rPr>
          <w:rFonts w:ascii="Arial" w:hAnsi="Arial" w:cs="Arial"/>
          <w:sz w:val="22"/>
          <w:szCs w:val="22"/>
        </w:rPr>
        <w:t xml:space="preserve">už </w:t>
      </w:r>
      <w:r w:rsidRPr="007D693C">
        <w:rPr>
          <w:rFonts w:ascii="Arial" w:hAnsi="Arial" w:cs="Arial"/>
          <w:sz w:val="22"/>
          <w:szCs w:val="22"/>
        </w:rPr>
        <w:t>nyní k</w:t>
      </w:r>
      <w:r w:rsidR="008F725F">
        <w:rPr>
          <w:rFonts w:ascii="Arial" w:hAnsi="Arial" w:cs="Arial"/>
          <w:sz w:val="22"/>
          <w:szCs w:val="22"/>
        </w:rPr>
        <w:t>e zhlédnutí</w:t>
      </w:r>
      <w:r w:rsidRPr="007D693C">
        <w:rPr>
          <w:rFonts w:ascii="Arial" w:hAnsi="Arial" w:cs="Arial"/>
          <w:sz w:val="22"/>
          <w:szCs w:val="22"/>
        </w:rPr>
        <w:t xml:space="preserve"> </w:t>
      </w:r>
      <w:r w:rsidR="008F725F">
        <w:rPr>
          <w:rFonts w:ascii="Arial" w:hAnsi="Arial" w:cs="Arial"/>
          <w:sz w:val="22"/>
          <w:szCs w:val="22"/>
        </w:rPr>
        <w:t xml:space="preserve">ve vysokém </w:t>
      </w:r>
      <w:r w:rsidRPr="007D693C">
        <w:rPr>
          <w:rFonts w:ascii="Arial" w:hAnsi="Arial" w:cs="Arial"/>
          <w:sz w:val="22"/>
          <w:szCs w:val="22"/>
        </w:rPr>
        <w:t>rozlišení 4K na televizorech Samsung</w:t>
      </w:r>
      <w:r w:rsidR="008F725F">
        <w:rPr>
          <w:rFonts w:ascii="Arial" w:hAnsi="Arial" w:cs="Arial"/>
          <w:sz w:val="22"/>
          <w:szCs w:val="22"/>
        </w:rPr>
        <w:t>. V kolekci najdete například</w:t>
      </w:r>
      <w:r w:rsidRPr="007D693C">
        <w:rPr>
          <w:rFonts w:ascii="Arial" w:hAnsi="Arial" w:cs="Arial"/>
          <w:sz w:val="22"/>
          <w:szCs w:val="22"/>
        </w:rPr>
        <w:t>:</w:t>
      </w:r>
    </w:p>
    <w:p w14:paraId="0B3E2891" w14:textId="77777777" w:rsidR="007D693C" w:rsidRPr="007D693C" w:rsidRDefault="007D693C" w:rsidP="007D693C">
      <w:pPr>
        <w:jc w:val="both"/>
        <w:rPr>
          <w:rFonts w:ascii="Arial" w:hAnsi="Arial" w:cs="Arial"/>
          <w:sz w:val="22"/>
          <w:szCs w:val="22"/>
        </w:rPr>
      </w:pPr>
    </w:p>
    <w:p w14:paraId="6AA6EAFC" w14:textId="2DE17176" w:rsidR="007D693C" w:rsidRPr="007D693C" w:rsidRDefault="007D693C" w:rsidP="007D693C">
      <w:pPr>
        <w:pStyle w:val="Odstavecseseznamem"/>
        <w:numPr>
          <w:ilvl w:val="0"/>
          <w:numId w:val="11"/>
        </w:numPr>
        <w:ind w:leftChars="0"/>
        <w:jc w:val="both"/>
        <w:rPr>
          <w:rFonts w:ascii="Arial" w:hAnsi="Arial" w:cs="Arial"/>
          <w:sz w:val="22"/>
          <w:szCs w:val="22"/>
        </w:rPr>
      </w:pPr>
      <w:r w:rsidRPr="008F725F">
        <w:rPr>
          <w:rFonts w:ascii="Arial" w:hAnsi="Arial" w:cs="Arial"/>
          <w:i/>
          <w:iCs/>
          <w:sz w:val="22"/>
          <w:szCs w:val="22"/>
        </w:rPr>
        <w:t>Očista po dešti na hoře Inwang</w:t>
      </w:r>
      <w:r w:rsidRPr="007D693C">
        <w:rPr>
          <w:rFonts w:ascii="Arial" w:hAnsi="Arial" w:cs="Arial"/>
          <w:sz w:val="22"/>
          <w:szCs w:val="22"/>
        </w:rPr>
        <w:t xml:space="preserve"> (národní poklad č. 216) – reprezentativní příklad krajinomalby s věrným zobrazením</w:t>
      </w:r>
    </w:p>
    <w:p w14:paraId="2091BB1D" w14:textId="41236658" w:rsidR="007D693C" w:rsidRPr="007D693C" w:rsidRDefault="007D693C" w:rsidP="007D693C">
      <w:pPr>
        <w:pStyle w:val="Odstavecseseznamem"/>
        <w:numPr>
          <w:ilvl w:val="0"/>
          <w:numId w:val="11"/>
        </w:numPr>
        <w:ind w:leftChars="0"/>
        <w:jc w:val="both"/>
        <w:rPr>
          <w:rFonts w:ascii="Arial" w:hAnsi="Arial" w:cs="Arial"/>
          <w:sz w:val="22"/>
          <w:szCs w:val="22"/>
        </w:rPr>
      </w:pPr>
      <w:r w:rsidRPr="008F725F">
        <w:rPr>
          <w:rFonts w:ascii="Arial" w:hAnsi="Arial" w:cs="Arial"/>
          <w:i/>
          <w:iCs/>
          <w:sz w:val="22"/>
          <w:szCs w:val="22"/>
        </w:rPr>
        <w:t>Deset symbolů dlouhověkosti</w:t>
      </w:r>
      <w:r w:rsidRPr="007D693C">
        <w:rPr>
          <w:rFonts w:ascii="Arial" w:hAnsi="Arial" w:cs="Arial"/>
          <w:sz w:val="22"/>
          <w:szCs w:val="22"/>
        </w:rPr>
        <w:t xml:space="preserve"> – dílo symbolizující přání zdraví a dlouhého života</w:t>
      </w:r>
    </w:p>
    <w:p w14:paraId="11C3FACA" w14:textId="2F5E50E9" w:rsidR="007D693C" w:rsidRPr="007D693C" w:rsidRDefault="007D693C" w:rsidP="007D693C">
      <w:pPr>
        <w:pStyle w:val="Odstavecseseznamem"/>
        <w:numPr>
          <w:ilvl w:val="0"/>
          <w:numId w:val="11"/>
        </w:numPr>
        <w:ind w:leftChars="0"/>
        <w:jc w:val="both"/>
        <w:rPr>
          <w:rFonts w:ascii="Arial" w:hAnsi="Arial" w:cs="Arial"/>
          <w:sz w:val="22"/>
          <w:szCs w:val="22"/>
        </w:rPr>
      </w:pPr>
      <w:r w:rsidRPr="008F725F">
        <w:rPr>
          <w:rFonts w:ascii="Arial" w:hAnsi="Arial" w:cs="Arial"/>
          <w:i/>
          <w:iCs/>
          <w:sz w:val="22"/>
          <w:szCs w:val="22"/>
        </w:rPr>
        <w:t>Zvuk podzimu</w:t>
      </w:r>
      <w:r w:rsidRPr="007D693C">
        <w:rPr>
          <w:rFonts w:ascii="Arial" w:hAnsi="Arial" w:cs="Arial"/>
          <w:sz w:val="22"/>
          <w:szCs w:val="22"/>
        </w:rPr>
        <w:t xml:space="preserve"> – dílo s podzimní tematikou od Kim Hongdo, předního malíře dynastie Joseon</w:t>
      </w:r>
    </w:p>
    <w:p w14:paraId="2678D427" w14:textId="135B39FB" w:rsidR="007D693C" w:rsidRPr="007D693C" w:rsidRDefault="007D693C" w:rsidP="007D693C">
      <w:pPr>
        <w:pStyle w:val="Odstavecseseznamem"/>
        <w:numPr>
          <w:ilvl w:val="0"/>
          <w:numId w:val="11"/>
        </w:numPr>
        <w:ind w:leftChars="0"/>
        <w:jc w:val="both"/>
        <w:rPr>
          <w:rFonts w:ascii="Arial" w:hAnsi="Arial" w:cs="Arial"/>
          <w:sz w:val="22"/>
          <w:szCs w:val="22"/>
        </w:rPr>
      </w:pPr>
      <w:r w:rsidRPr="008F725F">
        <w:rPr>
          <w:rFonts w:ascii="Arial" w:hAnsi="Arial" w:cs="Arial"/>
          <w:i/>
          <w:iCs/>
          <w:sz w:val="22"/>
          <w:szCs w:val="22"/>
        </w:rPr>
        <w:t>Slunce, měsíc a pět vrcholů</w:t>
      </w:r>
      <w:r w:rsidRPr="007D693C">
        <w:rPr>
          <w:rFonts w:ascii="Arial" w:hAnsi="Arial" w:cs="Arial"/>
          <w:sz w:val="22"/>
          <w:szCs w:val="22"/>
        </w:rPr>
        <w:t xml:space="preserve"> – královský dvorský obraz symbolizující monarchii Joseon</w:t>
      </w:r>
    </w:p>
    <w:p w14:paraId="046F9B90" w14:textId="77777777" w:rsidR="007D693C" w:rsidRPr="007D693C" w:rsidRDefault="007D693C" w:rsidP="007D693C">
      <w:pPr>
        <w:jc w:val="both"/>
        <w:rPr>
          <w:rFonts w:ascii="Arial" w:hAnsi="Arial" w:cs="Arial"/>
          <w:sz w:val="22"/>
          <w:szCs w:val="22"/>
        </w:rPr>
      </w:pPr>
    </w:p>
    <w:p w14:paraId="2E43A93E" w14:textId="77777777" w:rsidR="00FD0262" w:rsidRDefault="00FD0262" w:rsidP="007D693C">
      <w:pPr>
        <w:jc w:val="both"/>
        <w:rPr>
          <w:rFonts w:ascii="Arial" w:hAnsi="Arial" w:cs="Arial"/>
          <w:sz w:val="22"/>
          <w:szCs w:val="22"/>
        </w:rPr>
      </w:pPr>
    </w:p>
    <w:p w14:paraId="48AF8A0D" w14:textId="0619FE76" w:rsidR="007D693C" w:rsidRPr="007D693C" w:rsidRDefault="007D693C" w:rsidP="007D693C">
      <w:pPr>
        <w:jc w:val="both"/>
        <w:rPr>
          <w:rFonts w:ascii="Arial" w:hAnsi="Arial" w:cs="Arial"/>
          <w:sz w:val="22"/>
          <w:szCs w:val="22"/>
        </w:rPr>
      </w:pPr>
      <w:r w:rsidRPr="007D693C">
        <w:rPr>
          <w:rFonts w:ascii="Arial" w:hAnsi="Arial" w:cs="Arial"/>
          <w:sz w:val="22"/>
          <w:szCs w:val="22"/>
        </w:rPr>
        <w:t xml:space="preserve">Další díla zahrnují </w:t>
      </w:r>
      <w:r w:rsidRPr="008F725F">
        <w:rPr>
          <w:rFonts w:ascii="Arial" w:hAnsi="Arial" w:cs="Arial"/>
          <w:i/>
          <w:iCs/>
          <w:sz w:val="22"/>
          <w:szCs w:val="22"/>
        </w:rPr>
        <w:t>Hostinu krále Yeongjo a úředníků v síni Gyeonghyeondang</w:t>
      </w:r>
      <w:r w:rsidRPr="007D693C">
        <w:rPr>
          <w:rFonts w:ascii="Arial" w:hAnsi="Arial" w:cs="Arial"/>
          <w:sz w:val="22"/>
          <w:szCs w:val="22"/>
        </w:rPr>
        <w:t xml:space="preserve">“, </w:t>
      </w:r>
      <w:r w:rsidRPr="00FD0262">
        <w:rPr>
          <w:rFonts w:ascii="Arial" w:hAnsi="Arial" w:cs="Arial"/>
          <w:i/>
          <w:iCs/>
          <w:sz w:val="22"/>
          <w:szCs w:val="22"/>
        </w:rPr>
        <w:t>Motýly</w:t>
      </w:r>
      <w:r w:rsidRPr="007D693C">
        <w:rPr>
          <w:rFonts w:ascii="Arial" w:hAnsi="Arial" w:cs="Arial"/>
          <w:sz w:val="22"/>
          <w:szCs w:val="22"/>
        </w:rPr>
        <w:t xml:space="preserve">, </w:t>
      </w:r>
      <w:r w:rsidRPr="00FD0262">
        <w:rPr>
          <w:rFonts w:ascii="Arial" w:hAnsi="Arial" w:cs="Arial"/>
          <w:i/>
          <w:iCs/>
          <w:sz w:val="22"/>
          <w:szCs w:val="22"/>
        </w:rPr>
        <w:t>Pět císařů pěti světových stran</w:t>
      </w:r>
      <w:r w:rsidRPr="007D693C">
        <w:rPr>
          <w:rFonts w:ascii="Arial" w:hAnsi="Arial" w:cs="Arial"/>
          <w:sz w:val="22"/>
          <w:szCs w:val="22"/>
        </w:rPr>
        <w:t xml:space="preserve">, </w:t>
      </w:r>
      <w:r w:rsidRPr="00FD0262">
        <w:rPr>
          <w:rFonts w:ascii="Arial" w:hAnsi="Arial" w:cs="Arial"/>
          <w:i/>
          <w:iCs/>
          <w:sz w:val="22"/>
          <w:szCs w:val="22"/>
        </w:rPr>
        <w:t>Čtyři posly podsvětí</w:t>
      </w:r>
      <w:r w:rsidRPr="007D693C">
        <w:rPr>
          <w:rFonts w:ascii="Arial" w:hAnsi="Arial" w:cs="Arial"/>
          <w:sz w:val="22"/>
          <w:szCs w:val="22"/>
        </w:rPr>
        <w:t xml:space="preserve">, </w:t>
      </w:r>
      <w:r w:rsidRPr="00FD0262">
        <w:rPr>
          <w:rFonts w:ascii="Arial" w:hAnsi="Arial" w:cs="Arial"/>
          <w:i/>
          <w:iCs/>
          <w:sz w:val="22"/>
          <w:szCs w:val="22"/>
        </w:rPr>
        <w:t>Sutru květinových girland (Avatamsaka Sutra), sv. 15</w:t>
      </w:r>
      <w:r w:rsidRPr="007D693C">
        <w:rPr>
          <w:rFonts w:ascii="Arial" w:hAnsi="Arial" w:cs="Arial"/>
          <w:sz w:val="22"/>
          <w:szCs w:val="22"/>
        </w:rPr>
        <w:t xml:space="preserve">, </w:t>
      </w:r>
      <w:r w:rsidRPr="00FD0262">
        <w:rPr>
          <w:rFonts w:ascii="Arial" w:hAnsi="Arial" w:cs="Arial"/>
          <w:i/>
          <w:iCs/>
          <w:sz w:val="22"/>
          <w:szCs w:val="22"/>
        </w:rPr>
        <w:t>Vybavení učence v knihovně</w:t>
      </w:r>
      <w:r w:rsidRPr="007D693C">
        <w:rPr>
          <w:rFonts w:ascii="Arial" w:hAnsi="Arial" w:cs="Arial"/>
          <w:sz w:val="22"/>
          <w:szCs w:val="22"/>
        </w:rPr>
        <w:t xml:space="preserve">, </w:t>
      </w:r>
      <w:r w:rsidRPr="00FD0262">
        <w:rPr>
          <w:rFonts w:ascii="Arial" w:hAnsi="Arial" w:cs="Arial"/>
          <w:i/>
          <w:iCs/>
          <w:sz w:val="22"/>
          <w:szCs w:val="22"/>
        </w:rPr>
        <w:t>Setkání rodin s několika generacemi ve státní službě</w:t>
      </w:r>
      <w:r w:rsidRPr="007D693C">
        <w:rPr>
          <w:rFonts w:ascii="Arial" w:hAnsi="Arial" w:cs="Arial"/>
          <w:sz w:val="22"/>
          <w:szCs w:val="22"/>
        </w:rPr>
        <w:t xml:space="preserve">, </w:t>
      </w:r>
      <w:r w:rsidRPr="00FD0262">
        <w:rPr>
          <w:rFonts w:ascii="Arial" w:hAnsi="Arial" w:cs="Arial"/>
          <w:i/>
          <w:iCs/>
          <w:sz w:val="22"/>
          <w:szCs w:val="22"/>
        </w:rPr>
        <w:t>Vrcholy Gudambong</w:t>
      </w:r>
      <w:r w:rsidRPr="007D693C">
        <w:rPr>
          <w:rFonts w:ascii="Arial" w:hAnsi="Arial" w:cs="Arial"/>
          <w:sz w:val="22"/>
          <w:szCs w:val="22"/>
        </w:rPr>
        <w:t xml:space="preserve">, </w:t>
      </w:r>
      <w:r w:rsidRPr="00FD0262">
        <w:rPr>
          <w:rFonts w:ascii="Arial" w:hAnsi="Arial" w:cs="Arial"/>
          <w:i/>
          <w:iCs/>
          <w:sz w:val="22"/>
          <w:szCs w:val="22"/>
        </w:rPr>
        <w:t>Panely ideálního života muže</w:t>
      </w:r>
      <w:r w:rsidRPr="007D693C">
        <w:rPr>
          <w:rFonts w:ascii="Arial" w:hAnsi="Arial" w:cs="Arial"/>
          <w:sz w:val="22"/>
          <w:szCs w:val="22"/>
        </w:rPr>
        <w:t xml:space="preserve">, </w:t>
      </w:r>
      <w:r w:rsidRPr="00FD0262">
        <w:rPr>
          <w:rFonts w:ascii="Arial" w:hAnsi="Arial" w:cs="Arial"/>
          <w:i/>
          <w:iCs/>
          <w:sz w:val="22"/>
          <w:szCs w:val="22"/>
        </w:rPr>
        <w:t>Královský banket v roce Imjin</w:t>
      </w:r>
      <w:r w:rsidRPr="007D693C">
        <w:rPr>
          <w:rFonts w:ascii="Arial" w:hAnsi="Arial" w:cs="Arial"/>
          <w:sz w:val="22"/>
          <w:szCs w:val="22"/>
        </w:rPr>
        <w:t xml:space="preserve">, </w:t>
      </w:r>
      <w:r w:rsidRPr="00FD0262">
        <w:rPr>
          <w:rFonts w:ascii="Arial" w:hAnsi="Arial" w:cs="Arial"/>
          <w:i/>
          <w:iCs/>
          <w:sz w:val="22"/>
          <w:szCs w:val="22"/>
        </w:rPr>
        <w:t>Moře, jeřábi a posvátné broskve</w:t>
      </w:r>
      <w:r w:rsidRPr="007D693C">
        <w:rPr>
          <w:rFonts w:ascii="Arial" w:hAnsi="Arial" w:cs="Arial"/>
          <w:sz w:val="22"/>
          <w:szCs w:val="22"/>
        </w:rPr>
        <w:t xml:space="preserve">, </w:t>
      </w:r>
      <w:r w:rsidRPr="00FD0262">
        <w:rPr>
          <w:rFonts w:ascii="Arial" w:hAnsi="Arial" w:cs="Arial"/>
          <w:i/>
          <w:iCs/>
          <w:sz w:val="22"/>
          <w:szCs w:val="22"/>
        </w:rPr>
        <w:t>Tripitaka Bodhisattvas</w:t>
      </w:r>
      <w:r w:rsidRPr="007D693C">
        <w:rPr>
          <w:rFonts w:ascii="Arial" w:hAnsi="Arial" w:cs="Arial"/>
          <w:sz w:val="22"/>
          <w:szCs w:val="22"/>
        </w:rPr>
        <w:t xml:space="preserve">, </w:t>
      </w:r>
      <w:r w:rsidRPr="00FD0262">
        <w:rPr>
          <w:rFonts w:ascii="Arial" w:hAnsi="Arial" w:cs="Arial"/>
          <w:i/>
          <w:iCs/>
          <w:sz w:val="22"/>
          <w:szCs w:val="22"/>
        </w:rPr>
        <w:t>Pohled na hlavní město z ledárny Seobinggo</w:t>
      </w:r>
      <w:r w:rsidRPr="007D693C">
        <w:rPr>
          <w:rFonts w:ascii="Arial" w:hAnsi="Arial" w:cs="Arial"/>
          <w:sz w:val="22"/>
          <w:szCs w:val="22"/>
        </w:rPr>
        <w:t xml:space="preserve">, </w:t>
      </w:r>
      <w:r w:rsidRPr="00FD0262">
        <w:rPr>
          <w:rFonts w:ascii="Arial" w:hAnsi="Arial" w:cs="Arial"/>
          <w:i/>
          <w:iCs/>
          <w:sz w:val="22"/>
          <w:szCs w:val="22"/>
        </w:rPr>
        <w:t>Král sleduje bagrování</w:t>
      </w:r>
      <w:r w:rsidRPr="007D693C">
        <w:rPr>
          <w:rFonts w:ascii="Arial" w:hAnsi="Arial" w:cs="Arial"/>
          <w:sz w:val="22"/>
          <w:szCs w:val="22"/>
        </w:rPr>
        <w:t xml:space="preserve">, </w:t>
      </w:r>
      <w:r w:rsidRPr="00FD0262">
        <w:rPr>
          <w:rFonts w:ascii="Arial" w:hAnsi="Arial" w:cs="Arial"/>
          <w:i/>
          <w:iCs/>
          <w:sz w:val="22"/>
          <w:szCs w:val="22"/>
        </w:rPr>
        <w:t>Tygr a straka</w:t>
      </w:r>
      <w:r w:rsidRPr="007D693C">
        <w:rPr>
          <w:rFonts w:ascii="Arial" w:hAnsi="Arial" w:cs="Arial"/>
          <w:sz w:val="22"/>
          <w:szCs w:val="22"/>
        </w:rPr>
        <w:t xml:space="preserve"> a </w:t>
      </w:r>
      <w:r w:rsidRPr="00FD0262">
        <w:rPr>
          <w:rFonts w:ascii="Arial" w:hAnsi="Arial" w:cs="Arial"/>
          <w:i/>
          <w:iCs/>
          <w:sz w:val="22"/>
          <w:szCs w:val="22"/>
        </w:rPr>
        <w:t>Zápas v odpoledních hodinách</w:t>
      </w:r>
      <w:r w:rsidR="00FD0262">
        <w:rPr>
          <w:rFonts w:ascii="Arial" w:hAnsi="Arial" w:cs="Arial"/>
          <w:sz w:val="22"/>
          <w:szCs w:val="22"/>
        </w:rPr>
        <w:t>. Všechny z vyjmenovaných děl</w:t>
      </w:r>
      <w:r w:rsidRPr="007D693C">
        <w:rPr>
          <w:rFonts w:ascii="Arial" w:hAnsi="Arial" w:cs="Arial"/>
          <w:sz w:val="22"/>
          <w:szCs w:val="22"/>
        </w:rPr>
        <w:t xml:space="preserve"> </w:t>
      </w:r>
      <w:r w:rsidR="00FD0262">
        <w:rPr>
          <w:rFonts w:ascii="Arial" w:hAnsi="Arial" w:cs="Arial"/>
          <w:sz w:val="22"/>
          <w:szCs w:val="22"/>
        </w:rPr>
        <w:t>př</w:t>
      </w:r>
      <w:r w:rsidRPr="007D693C">
        <w:rPr>
          <w:rFonts w:ascii="Arial" w:hAnsi="Arial" w:cs="Arial"/>
          <w:sz w:val="22"/>
          <w:szCs w:val="22"/>
        </w:rPr>
        <w:t>edstavují umělecké dědictví Koreje.</w:t>
      </w:r>
    </w:p>
    <w:p w14:paraId="114FEB0B" w14:textId="77777777" w:rsidR="007D693C" w:rsidRPr="007D693C" w:rsidRDefault="007D693C" w:rsidP="007D693C">
      <w:pPr>
        <w:jc w:val="both"/>
        <w:rPr>
          <w:rFonts w:ascii="Arial" w:hAnsi="Arial" w:cs="Arial"/>
          <w:sz w:val="22"/>
          <w:szCs w:val="22"/>
        </w:rPr>
      </w:pPr>
    </w:p>
    <w:p w14:paraId="41F8C210" w14:textId="1EB41DE3" w:rsidR="007D693C" w:rsidRPr="007D693C" w:rsidRDefault="00345C39" w:rsidP="007D693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Korejské n</w:t>
      </w:r>
      <w:r w:rsidR="007D693C" w:rsidRPr="007D693C">
        <w:rPr>
          <w:rFonts w:ascii="Arial" w:hAnsi="Arial" w:cs="Arial"/>
          <w:sz w:val="22"/>
          <w:szCs w:val="22"/>
        </w:rPr>
        <w:t xml:space="preserve">árodní muzeum </w:t>
      </w:r>
      <w:r>
        <w:rPr>
          <w:rFonts w:ascii="Arial" w:hAnsi="Arial" w:cs="Arial"/>
          <w:sz w:val="22"/>
          <w:szCs w:val="22"/>
        </w:rPr>
        <w:t>zároveň</w:t>
      </w:r>
      <w:r w:rsidR="007D693C" w:rsidRPr="007D693C">
        <w:rPr>
          <w:rFonts w:ascii="Arial" w:hAnsi="Arial" w:cs="Arial"/>
          <w:sz w:val="22"/>
          <w:szCs w:val="22"/>
        </w:rPr>
        <w:t xml:space="preserve"> p</w:t>
      </w:r>
      <w:r>
        <w:rPr>
          <w:rFonts w:ascii="Arial" w:hAnsi="Arial" w:cs="Arial"/>
          <w:sz w:val="22"/>
          <w:szCs w:val="22"/>
        </w:rPr>
        <w:t>ořádá</w:t>
      </w:r>
      <w:r w:rsidR="007D693C" w:rsidRPr="007D693C">
        <w:rPr>
          <w:rFonts w:ascii="Arial" w:hAnsi="Arial" w:cs="Arial"/>
          <w:sz w:val="22"/>
          <w:szCs w:val="22"/>
        </w:rPr>
        <w:t xml:space="preserve"> výstavu </w:t>
      </w:r>
      <w:r w:rsidR="007D693C" w:rsidRPr="00345C39">
        <w:rPr>
          <w:rFonts w:ascii="Arial" w:hAnsi="Arial" w:cs="Arial"/>
          <w:i/>
          <w:iCs/>
          <w:sz w:val="22"/>
          <w:szCs w:val="22"/>
        </w:rPr>
        <w:t>Korejské poklady: sbírány, opatrovány, sdíleny</w:t>
      </w:r>
      <w:r w:rsidR="007D693C" w:rsidRPr="007D693C">
        <w:rPr>
          <w:rFonts w:ascii="Arial" w:hAnsi="Arial" w:cs="Arial"/>
          <w:sz w:val="22"/>
          <w:szCs w:val="22"/>
        </w:rPr>
        <w:t xml:space="preserve"> ve Smithsonově Národním muzeu asijského umění. Výstava </w:t>
      </w:r>
      <w:r>
        <w:rPr>
          <w:rFonts w:ascii="Arial" w:hAnsi="Arial" w:cs="Arial"/>
          <w:sz w:val="22"/>
          <w:szCs w:val="22"/>
        </w:rPr>
        <w:t>prezentuje</w:t>
      </w:r>
      <w:r w:rsidR="007D693C" w:rsidRPr="007D693C">
        <w:rPr>
          <w:rFonts w:ascii="Arial" w:hAnsi="Arial" w:cs="Arial"/>
          <w:sz w:val="22"/>
          <w:szCs w:val="22"/>
        </w:rPr>
        <w:t xml:space="preserve"> pečlivě vybraná díla z darované sbírky zesnulého předsedy </w:t>
      </w:r>
      <w:r>
        <w:rPr>
          <w:rFonts w:ascii="Arial" w:hAnsi="Arial" w:cs="Arial"/>
          <w:sz w:val="22"/>
          <w:szCs w:val="22"/>
        </w:rPr>
        <w:t xml:space="preserve">společnosti </w:t>
      </w:r>
      <w:r w:rsidR="00085C45" w:rsidRPr="00085C45">
        <w:rPr>
          <w:rFonts w:ascii="Arial" w:hAnsi="Arial" w:cs="Arial"/>
          <w:sz w:val="22"/>
          <w:szCs w:val="22"/>
        </w:rPr>
        <w:t>Lee Kun-Hee</w:t>
      </w:r>
      <w:r>
        <w:rPr>
          <w:rFonts w:ascii="Arial" w:hAnsi="Arial" w:cs="Arial"/>
          <w:sz w:val="22"/>
          <w:szCs w:val="22"/>
        </w:rPr>
        <w:t>.</w:t>
      </w:r>
    </w:p>
    <w:p w14:paraId="7F39BB12" w14:textId="77777777" w:rsidR="007D693C" w:rsidRPr="007D693C" w:rsidRDefault="007D693C" w:rsidP="007D693C">
      <w:pPr>
        <w:jc w:val="both"/>
        <w:rPr>
          <w:rFonts w:ascii="Arial" w:hAnsi="Arial" w:cs="Arial"/>
          <w:sz w:val="22"/>
          <w:szCs w:val="22"/>
        </w:rPr>
      </w:pPr>
    </w:p>
    <w:p w14:paraId="64CAAAE1" w14:textId="4493C43F" w:rsidR="007D693C" w:rsidRPr="007D693C" w:rsidRDefault="007D693C" w:rsidP="007D693C">
      <w:pPr>
        <w:jc w:val="both"/>
        <w:rPr>
          <w:rFonts w:ascii="Arial" w:hAnsi="Arial" w:cs="Arial"/>
          <w:sz w:val="22"/>
          <w:szCs w:val="22"/>
        </w:rPr>
      </w:pPr>
      <w:r w:rsidRPr="007D693C">
        <w:rPr>
          <w:rFonts w:ascii="Arial" w:hAnsi="Arial" w:cs="Arial"/>
          <w:sz w:val="22"/>
          <w:szCs w:val="22"/>
        </w:rPr>
        <w:t xml:space="preserve">Výstava zahrnuje víc než 200 děl, včetně sedmi národních pokladů, které </w:t>
      </w:r>
      <w:r w:rsidR="00085C45">
        <w:rPr>
          <w:rFonts w:ascii="Arial" w:hAnsi="Arial" w:cs="Arial"/>
          <w:sz w:val="22"/>
          <w:szCs w:val="22"/>
        </w:rPr>
        <w:t>zachycují</w:t>
      </w:r>
      <w:r w:rsidRPr="007D693C">
        <w:rPr>
          <w:rFonts w:ascii="Arial" w:hAnsi="Arial" w:cs="Arial"/>
          <w:sz w:val="22"/>
          <w:szCs w:val="22"/>
        </w:rPr>
        <w:t xml:space="preserve"> 1 500 let korejské </w:t>
      </w:r>
      <w:r w:rsidR="00085C45">
        <w:rPr>
          <w:rFonts w:ascii="Arial" w:hAnsi="Arial" w:cs="Arial"/>
          <w:sz w:val="22"/>
          <w:szCs w:val="22"/>
        </w:rPr>
        <w:t>tvořivosti</w:t>
      </w:r>
      <w:r w:rsidRPr="007D693C">
        <w:rPr>
          <w:rFonts w:ascii="Arial" w:hAnsi="Arial" w:cs="Arial"/>
          <w:sz w:val="22"/>
          <w:szCs w:val="22"/>
        </w:rPr>
        <w:t xml:space="preserve">. Jedná se o největší speciální výstavu korejského umění v Severní Americe za posledních 40 let, která přitahuje značnou pozornost ve Washingtonu i v dalších </w:t>
      </w:r>
      <w:r w:rsidR="00085C45">
        <w:rPr>
          <w:rFonts w:ascii="Arial" w:hAnsi="Arial" w:cs="Arial"/>
          <w:sz w:val="22"/>
          <w:szCs w:val="22"/>
        </w:rPr>
        <w:t>oblastech</w:t>
      </w:r>
      <w:r w:rsidRPr="007D693C">
        <w:rPr>
          <w:rFonts w:ascii="Arial" w:hAnsi="Arial" w:cs="Arial"/>
          <w:sz w:val="22"/>
          <w:szCs w:val="22"/>
        </w:rPr>
        <w:t xml:space="preserve"> </w:t>
      </w:r>
      <w:r w:rsidR="00085C45">
        <w:rPr>
          <w:rFonts w:ascii="Arial" w:hAnsi="Arial" w:cs="Arial"/>
          <w:sz w:val="22"/>
          <w:szCs w:val="22"/>
        </w:rPr>
        <w:t>USA</w:t>
      </w:r>
      <w:r w:rsidRPr="007D693C">
        <w:rPr>
          <w:rFonts w:ascii="Arial" w:hAnsi="Arial" w:cs="Arial"/>
          <w:sz w:val="22"/>
          <w:szCs w:val="22"/>
        </w:rPr>
        <w:t>.</w:t>
      </w:r>
    </w:p>
    <w:p w14:paraId="2AEC839F" w14:textId="77777777" w:rsidR="00E52BA3" w:rsidRPr="007D693C" w:rsidRDefault="00E52BA3" w:rsidP="007D693C">
      <w:pPr>
        <w:jc w:val="both"/>
        <w:rPr>
          <w:rFonts w:ascii="Arial" w:hAnsi="Arial" w:cs="Arial"/>
          <w:sz w:val="22"/>
          <w:szCs w:val="22"/>
        </w:rPr>
      </w:pPr>
    </w:p>
    <w:p w14:paraId="02AA2797" w14:textId="3A97B4F0" w:rsidR="007D693C" w:rsidRPr="007D693C" w:rsidRDefault="00085C45" w:rsidP="007D693C">
      <w:pPr>
        <w:jc w:val="both"/>
        <w:rPr>
          <w:rFonts w:ascii="Arial" w:hAnsi="Arial" w:cs="Arial"/>
          <w:sz w:val="22"/>
          <w:szCs w:val="22"/>
        </w:rPr>
      </w:pPr>
      <w:r w:rsidRPr="00085C45">
        <w:rPr>
          <w:rFonts w:ascii="Arial" w:hAnsi="Arial" w:cs="Arial"/>
          <w:sz w:val="22"/>
          <w:szCs w:val="22"/>
        </w:rPr>
        <w:t>Národní muzeum Koreje hodlá pokračovat ve světovém putování kolekce Lee Kun-Hee výstavami v</w:t>
      </w:r>
      <w:r w:rsidR="007D693C" w:rsidRPr="007D693C">
        <w:rPr>
          <w:rFonts w:ascii="Arial" w:hAnsi="Arial" w:cs="Arial"/>
          <w:sz w:val="22"/>
          <w:szCs w:val="22"/>
        </w:rPr>
        <w:t>:</w:t>
      </w:r>
    </w:p>
    <w:p w14:paraId="54BD76F0" w14:textId="77777777" w:rsidR="007D693C" w:rsidRPr="007D693C" w:rsidRDefault="007D693C" w:rsidP="007D693C">
      <w:pPr>
        <w:jc w:val="both"/>
        <w:rPr>
          <w:rFonts w:ascii="Arial" w:hAnsi="Arial" w:cs="Arial"/>
          <w:sz w:val="22"/>
          <w:szCs w:val="22"/>
        </w:rPr>
      </w:pPr>
    </w:p>
    <w:p w14:paraId="0388C00B" w14:textId="5BD703E1" w:rsidR="007D693C" w:rsidRPr="00345C39" w:rsidRDefault="00085C45" w:rsidP="00345C39">
      <w:pPr>
        <w:pStyle w:val="Odstavecseseznamem"/>
        <w:numPr>
          <w:ilvl w:val="0"/>
          <w:numId w:val="12"/>
        </w:numPr>
        <w:ind w:left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Institut umění v </w:t>
      </w:r>
      <w:r w:rsidR="007D693C" w:rsidRPr="00345C39">
        <w:rPr>
          <w:rFonts w:ascii="Arial" w:hAnsi="Arial" w:cs="Arial"/>
          <w:sz w:val="22"/>
          <w:szCs w:val="22"/>
        </w:rPr>
        <w:t>Chicagu (březen–červenec 2026)</w:t>
      </w:r>
    </w:p>
    <w:p w14:paraId="303C0ADD" w14:textId="7B42BFEF" w:rsidR="007D693C" w:rsidRPr="00345C39" w:rsidRDefault="007D693C" w:rsidP="00345C39">
      <w:pPr>
        <w:pStyle w:val="Odstavecseseznamem"/>
        <w:numPr>
          <w:ilvl w:val="0"/>
          <w:numId w:val="12"/>
        </w:numPr>
        <w:ind w:leftChars="0"/>
        <w:jc w:val="both"/>
        <w:rPr>
          <w:rFonts w:ascii="Arial" w:hAnsi="Arial" w:cs="Arial"/>
          <w:sz w:val="22"/>
          <w:szCs w:val="22"/>
        </w:rPr>
      </w:pPr>
      <w:r w:rsidRPr="00345C39">
        <w:rPr>
          <w:rFonts w:ascii="Arial" w:hAnsi="Arial" w:cs="Arial"/>
          <w:sz w:val="22"/>
          <w:szCs w:val="22"/>
        </w:rPr>
        <w:t>Britské muzeu</w:t>
      </w:r>
      <w:r w:rsidR="00085C45">
        <w:rPr>
          <w:rFonts w:ascii="Arial" w:hAnsi="Arial" w:cs="Arial"/>
          <w:sz w:val="22"/>
          <w:szCs w:val="22"/>
        </w:rPr>
        <w:t>m</w:t>
      </w:r>
      <w:r w:rsidRPr="00345C39">
        <w:rPr>
          <w:rFonts w:ascii="Arial" w:hAnsi="Arial" w:cs="Arial"/>
          <w:sz w:val="22"/>
          <w:szCs w:val="22"/>
        </w:rPr>
        <w:t xml:space="preserve"> (září 2026–leden 2027)</w:t>
      </w:r>
    </w:p>
    <w:p w14:paraId="0A7981DA" w14:textId="77777777" w:rsidR="007D693C" w:rsidRPr="007D693C" w:rsidRDefault="007D693C" w:rsidP="007D693C">
      <w:pPr>
        <w:jc w:val="both"/>
        <w:rPr>
          <w:rFonts w:ascii="Arial" w:hAnsi="Arial" w:cs="Arial"/>
          <w:sz w:val="22"/>
          <w:szCs w:val="22"/>
        </w:rPr>
      </w:pPr>
    </w:p>
    <w:p w14:paraId="72773932" w14:textId="4954C56C" w:rsidR="007D693C" w:rsidRPr="007D693C" w:rsidRDefault="007D693C" w:rsidP="007D693C">
      <w:pPr>
        <w:jc w:val="both"/>
        <w:rPr>
          <w:rFonts w:ascii="Arial" w:hAnsi="Arial" w:cs="Arial"/>
          <w:sz w:val="22"/>
          <w:szCs w:val="22"/>
        </w:rPr>
      </w:pPr>
      <w:r w:rsidRPr="007D693C">
        <w:rPr>
          <w:rFonts w:ascii="Arial" w:hAnsi="Arial" w:cs="Arial"/>
          <w:sz w:val="22"/>
          <w:szCs w:val="22"/>
        </w:rPr>
        <w:t xml:space="preserve">20 děl zveřejněných v Samsung Art Store </w:t>
      </w:r>
      <w:r w:rsidR="00085C45">
        <w:rPr>
          <w:rFonts w:ascii="Arial" w:hAnsi="Arial" w:cs="Arial"/>
          <w:sz w:val="22"/>
          <w:szCs w:val="22"/>
        </w:rPr>
        <w:t xml:space="preserve">si veřejnost může prohlédnout </w:t>
      </w:r>
      <w:r w:rsidRPr="007D693C">
        <w:rPr>
          <w:rFonts w:ascii="Arial" w:hAnsi="Arial" w:cs="Arial"/>
          <w:sz w:val="22"/>
          <w:szCs w:val="22"/>
        </w:rPr>
        <w:t>až do ledna 2027, kdy mezinárodní putovní výstav</w:t>
      </w:r>
      <w:r w:rsidR="00085C45">
        <w:rPr>
          <w:rFonts w:ascii="Arial" w:hAnsi="Arial" w:cs="Arial"/>
          <w:sz w:val="22"/>
          <w:szCs w:val="22"/>
        </w:rPr>
        <w:t>a</w:t>
      </w:r>
      <w:r w:rsidRPr="007D693C">
        <w:rPr>
          <w:rFonts w:ascii="Arial" w:hAnsi="Arial" w:cs="Arial"/>
          <w:sz w:val="22"/>
          <w:szCs w:val="22"/>
        </w:rPr>
        <w:t xml:space="preserve"> skončí.</w:t>
      </w:r>
    </w:p>
    <w:p w14:paraId="62DA2B6C" w14:textId="77777777" w:rsidR="007D693C" w:rsidRPr="007D693C" w:rsidRDefault="007D693C" w:rsidP="007D693C">
      <w:pPr>
        <w:jc w:val="both"/>
        <w:rPr>
          <w:rFonts w:ascii="Arial" w:hAnsi="Arial" w:cs="Arial"/>
          <w:sz w:val="22"/>
          <w:szCs w:val="22"/>
        </w:rPr>
      </w:pPr>
    </w:p>
    <w:p w14:paraId="66C0BC9A" w14:textId="77777777" w:rsidR="007D693C" w:rsidRPr="007D693C" w:rsidRDefault="007D693C" w:rsidP="007D693C">
      <w:pPr>
        <w:jc w:val="both"/>
        <w:rPr>
          <w:rFonts w:ascii="Arial" w:hAnsi="Arial" w:cs="Arial"/>
          <w:sz w:val="22"/>
          <w:szCs w:val="22"/>
        </w:rPr>
      </w:pPr>
    </w:p>
    <w:p w14:paraId="0B104F24" w14:textId="7E43016D" w:rsidR="007D693C" w:rsidRPr="00E52BA3" w:rsidRDefault="00E52BA3" w:rsidP="007D693C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52BA3">
        <w:rPr>
          <w:rFonts w:ascii="Arial" w:hAnsi="Arial" w:cs="Arial"/>
          <w:b/>
          <w:bCs/>
          <w:sz w:val="22"/>
          <w:szCs w:val="22"/>
        </w:rPr>
        <w:t>Rodina Lee navazuje na odkaz zesnulého předsedy podpor</w:t>
      </w:r>
      <w:r>
        <w:rPr>
          <w:rFonts w:ascii="Arial" w:hAnsi="Arial" w:cs="Arial"/>
          <w:b/>
          <w:bCs/>
          <w:sz w:val="22"/>
          <w:szCs w:val="22"/>
        </w:rPr>
        <w:t>ou</w:t>
      </w:r>
      <w:r w:rsidRPr="00E52BA3">
        <w:rPr>
          <w:rFonts w:ascii="Arial" w:hAnsi="Arial" w:cs="Arial"/>
          <w:b/>
          <w:bCs/>
          <w:sz w:val="22"/>
          <w:szCs w:val="22"/>
        </w:rPr>
        <w:t xml:space="preserve"> kultury</w:t>
      </w:r>
    </w:p>
    <w:p w14:paraId="0BB8E0D6" w14:textId="77777777" w:rsidR="007D693C" w:rsidRPr="007D693C" w:rsidRDefault="007D693C" w:rsidP="007D693C">
      <w:pPr>
        <w:jc w:val="both"/>
        <w:rPr>
          <w:rFonts w:ascii="Arial" w:hAnsi="Arial" w:cs="Arial"/>
          <w:sz w:val="22"/>
          <w:szCs w:val="22"/>
        </w:rPr>
      </w:pPr>
    </w:p>
    <w:p w14:paraId="4E963387" w14:textId="6CC6D0C1" w:rsidR="007D693C" w:rsidRPr="007D693C" w:rsidRDefault="00365612" w:rsidP="007D693C">
      <w:pPr>
        <w:jc w:val="both"/>
        <w:rPr>
          <w:rFonts w:ascii="Arial" w:hAnsi="Arial" w:cs="Arial"/>
          <w:sz w:val="22"/>
          <w:szCs w:val="22"/>
        </w:rPr>
      </w:pPr>
      <w:r w:rsidRPr="00365612">
        <w:rPr>
          <w:rFonts w:ascii="Arial" w:hAnsi="Arial" w:cs="Arial"/>
          <w:i/>
          <w:iCs/>
          <w:sz w:val="22"/>
          <w:szCs w:val="22"/>
        </w:rPr>
        <w:t>„I když shromažďování a uchovávání kulturního dědictví vyžaduje nesmírné náklady a čas, věřím, že je naší povinností chránit budoucnost naší kultury,“</w:t>
      </w:r>
      <w:r w:rsidRPr="0036561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tvrdil</w:t>
      </w:r>
      <w:r w:rsidRPr="00365612">
        <w:rPr>
          <w:rFonts w:ascii="Arial" w:hAnsi="Arial" w:cs="Arial"/>
          <w:sz w:val="22"/>
          <w:szCs w:val="22"/>
        </w:rPr>
        <w:t xml:space="preserve"> zesnulý předseda Lee, čímž demonstroval svou oddanost ochraně kulturních hodnot.</w:t>
      </w:r>
    </w:p>
    <w:p w14:paraId="7343AE50" w14:textId="77777777" w:rsidR="007D693C" w:rsidRPr="007D693C" w:rsidRDefault="007D693C" w:rsidP="007D693C">
      <w:pPr>
        <w:jc w:val="both"/>
        <w:rPr>
          <w:rFonts w:ascii="Arial" w:hAnsi="Arial" w:cs="Arial"/>
          <w:sz w:val="22"/>
          <w:szCs w:val="22"/>
        </w:rPr>
      </w:pPr>
    </w:p>
    <w:p w14:paraId="06831EF7" w14:textId="7B28AC5F" w:rsidR="007D693C" w:rsidRPr="007D693C" w:rsidRDefault="00365612" w:rsidP="007D693C">
      <w:pPr>
        <w:jc w:val="both"/>
        <w:rPr>
          <w:rFonts w:ascii="Arial" w:hAnsi="Arial" w:cs="Arial"/>
          <w:sz w:val="22"/>
          <w:szCs w:val="22"/>
        </w:rPr>
      </w:pPr>
      <w:r w:rsidRPr="00365612">
        <w:rPr>
          <w:rFonts w:ascii="Arial" w:hAnsi="Arial" w:cs="Arial"/>
          <w:sz w:val="22"/>
          <w:szCs w:val="22"/>
        </w:rPr>
        <w:t xml:space="preserve">V duchu této filozofie kulturního přínosu daroval v dubnu 2021 výkonný předseda společnosti Samsung Electronics, Jay Y. Lee, spolu s dalšími členy rodiny Leeových více než 23 000 uměleckých děl z celoživotní osobní sbírky zesnulého předsedy. Dary putovaly institucím, jako je </w:t>
      </w:r>
      <w:r>
        <w:rPr>
          <w:rFonts w:ascii="Arial" w:hAnsi="Arial" w:cs="Arial"/>
          <w:sz w:val="22"/>
          <w:szCs w:val="22"/>
        </w:rPr>
        <w:t>Korejské národní muzeum</w:t>
      </w:r>
      <w:r w:rsidRPr="00365612">
        <w:rPr>
          <w:rFonts w:ascii="Arial" w:hAnsi="Arial" w:cs="Arial"/>
          <w:sz w:val="22"/>
          <w:szCs w:val="22"/>
        </w:rPr>
        <w:t xml:space="preserve"> či Národní muzeum moderního a současného umění.</w:t>
      </w:r>
    </w:p>
    <w:p w14:paraId="6F478C6B" w14:textId="77777777" w:rsidR="007D693C" w:rsidRPr="007D693C" w:rsidRDefault="007D693C" w:rsidP="007D693C">
      <w:pPr>
        <w:jc w:val="both"/>
        <w:rPr>
          <w:rFonts w:ascii="Arial" w:hAnsi="Arial" w:cs="Arial"/>
          <w:sz w:val="22"/>
          <w:szCs w:val="22"/>
        </w:rPr>
      </w:pPr>
    </w:p>
    <w:p w14:paraId="59DC6F30" w14:textId="2C8EFB64" w:rsidR="005A62E7" w:rsidRPr="007D693C" w:rsidRDefault="007D693C" w:rsidP="007D693C">
      <w:pPr>
        <w:jc w:val="both"/>
        <w:rPr>
          <w:rFonts w:ascii="Arial" w:hAnsi="Arial" w:cs="Arial"/>
          <w:sz w:val="22"/>
          <w:szCs w:val="22"/>
        </w:rPr>
      </w:pPr>
      <w:r w:rsidRPr="007D693C">
        <w:rPr>
          <w:rFonts w:ascii="Arial" w:hAnsi="Arial" w:cs="Arial"/>
          <w:sz w:val="22"/>
          <w:szCs w:val="22"/>
        </w:rPr>
        <w:t xml:space="preserve">Od té doby putuje sbírka Lee Kun-Hee po muzeích </w:t>
      </w:r>
      <w:r w:rsidR="00D05020">
        <w:rPr>
          <w:rFonts w:ascii="Arial" w:hAnsi="Arial" w:cs="Arial"/>
          <w:sz w:val="22"/>
          <w:szCs w:val="22"/>
        </w:rPr>
        <w:t>napříč</w:t>
      </w:r>
      <w:r w:rsidRPr="007D693C">
        <w:rPr>
          <w:rFonts w:ascii="Arial" w:hAnsi="Arial" w:cs="Arial"/>
          <w:sz w:val="22"/>
          <w:szCs w:val="22"/>
        </w:rPr>
        <w:t xml:space="preserve"> Kore</w:t>
      </w:r>
      <w:r w:rsidR="00D05020">
        <w:rPr>
          <w:rFonts w:ascii="Arial" w:hAnsi="Arial" w:cs="Arial"/>
          <w:sz w:val="22"/>
          <w:szCs w:val="22"/>
        </w:rPr>
        <w:t>ou</w:t>
      </w:r>
      <w:r w:rsidRPr="007D693C">
        <w:rPr>
          <w:rFonts w:ascii="Arial" w:hAnsi="Arial" w:cs="Arial"/>
          <w:sz w:val="22"/>
          <w:szCs w:val="22"/>
        </w:rPr>
        <w:t xml:space="preserve"> a vzbuzuje široký zájem veřejnosti o historické korejské umění. </w:t>
      </w:r>
      <w:r w:rsidR="008A320A" w:rsidRPr="008A320A">
        <w:rPr>
          <w:rFonts w:ascii="Arial" w:hAnsi="Arial" w:cs="Arial"/>
          <w:sz w:val="22"/>
          <w:szCs w:val="22"/>
        </w:rPr>
        <w:t>Této sbírce se přisuzují zásluhy za zpřístupnění kultury širší veřejnosti a pozvednutí prestiže korejských muzeí.</w:t>
      </w:r>
      <w:r w:rsidR="008A320A">
        <w:rPr>
          <w:rFonts w:ascii="Arial" w:hAnsi="Arial" w:cs="Arial"/>
          <w:sz w:val="22"/>
          <w:szCs w:val="22"/>
        </w:rPr>
        <w:t xml:space="preserve"> </w:t>
      </w:r>
      <w:r w:rsidRPr="007D693C">
        <w:rPr>
          <w:rFonts w:ascii="Arial" w:hAnsi="Arial" w:cs="Arial"/>
          <w:sz w:val="22"/>
          <w:szCs w:val="22"/>
        </w:rPr>
        <w:t>Nyní oslovuje globální publikum prostřednictvím digitálních a fyzických výstav.</w:t>
      </w:r>
    </w:p>
    <w:p w14:paraId="6666DDEB" w14:textId="23E6E0B6" w:rsidR="00FA1E33" w:rsidRPr="005A62E7" w:rsidRDefault="00FA1E33" w:rsidP="00216DF6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</w:t>
      </w:r>
      <w:r w:rsidRPr="00AC31A5">
        <w:rPr>
          <w:rFonts w:ascii="Arial" w:hAnsi="Arial" w:cs="Arial"/>
          <w:color w:val="000000"/>
          <w:sz w:val="20"/>
          <w:szCs w:val="20"/>
        </w:rPr>
        <w:lastRenderedPageBreak/>
        <w:t xml:space="preserve">nabízí Samsung komplexní propojené zážitky díky ekosystému SmartThings a díky otevřené spolupráci s partnery. Aktuální informace najdete v Samsung Newsroom na adrese </w:t>
      </w:r>
      <w:hyperlink r:id="rId8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1"/>
      <w:footerReference w:type="even" r:id="rId12"/>
      <w:footerReference w:type="default" r:id="rId1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A6F2C7" w14:textId="77777777" w:rsidR="00154DC7" w:rsidRDefault="00154DC7">
      <w:r>
        <w:separator/>
      </w:r>
    </w:p>
  </w:endnote>
  <w:endnote w:type="continuationSeparator" w:id="0">
    <w:p w14:paraId="724AE051" w14:textId="77777777" w:rsidR="00154DC7" w:rsidRDefault="00154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0EBDA" w14:textId="77777777" w:rsidR="00154DC7" w:rsidRDefault="00154DC7">
      <w:r>
        <w:separator/>
      </w:r>
    </w:p>
  </w:footnote>
  <w:footnote w:type="continuationSeparator" w:id="0">
    <w:p w14:paraId="0F826991" w14:textId="77777777" w:rsidR="00154DC7" w:rsidRDefault="00154D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61DB0"/>
    <w:multiLevelType w:val="hybridMultilevel"/>
    <w:tmpl w:val="27648B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08027A"/>
    <w:multiLevelType w:val="hybridMultilevel"/>
    <w:tmpl w:val="452C33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8596512">
    <w:abstractNumId w:val="3"/>
  </w:num>
  <w:num w:numId="2" w16cid:durableId="1093430047">
    <w:abstractNumId w:val="10"/>
  </w:num>
  <w:num w:numId="3" w16cid:durableId="1712415160">
    <w:abstractNumId w:val="7"/>
  </w:num>
  <w:num w:numId="4" w16cid:durableId="674840615">
    <w:abstractNumId w:val="8"/>
  </w:num>
  <w:num w:numId="5" w16cid:durableId="1668509505">
    <w:abstractNumId w:val="6"/>
  </w:num>
  <w:num w:numId="6" w16cid:durableId="1807429859">
    <w:abstractNumId w:val="0"/>
  </w:num>
  <w:num w:numId="7" w16cid:durableId="286817687">
    <w:abstractNumId w:val="1"/>
  </w:num>
  <w:num w:numId="8" w16cid:durableId="1185631764">
    <w:abstractNumId w:val="11"/>
  </w:num>
  <w:num w:numId="9" w16cid:durableId="1989361961">
    <w:abstractNumId w:val="9"/>
  </w:num>
  <w:num w:numId="10" w16cid:durableId="1602452350">
    <w:abstractNumId w:val="5"/>
  </w:num>
  <w:num w:numId="11" w16cid:durableId="2141723599">
    <w:abstractNumId w:val="2"/>
  </w:num>
  <w:num w:numId="12" w16cid:durableId="3257925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6704"/>
    <w:rsid w:val="00085C45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54DC7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C39"/>
    <w:rsid w:val="00345D70"/>
    <w:rsid w:val="00347F96"/>
    <w:rsid w:val="00347FD8"/>
    <w:rsid w:val="003627D7"/>
    <w:rsid w:val="00364970"/>
    <w:rsid w:val="00365009"/>
    <w:rsid w:val="00365612"/>
    <w:rsid w:val="00377A67"/>
    <w:rsid w:val="0039158D"/>
    <w:rsid w:val="003951C7"/>
    <w:rsid w:val="003A0446"/>
    <w:rsid w:val="003A0B49"/>
    <w:rsid w:val="003B27DE"/>
    <w:rsid w:val="003B5765"/>
    <w:rsid w:val="003B5A84"/>
    <w:rsid w:val="003B6096"/>
    <w:rsid w:val="003C70E2"/>
    <w:rsid w:val="003D6706"/>
    <w:rsid w:val="003D6EB6"/>
    <w:rsid w:val="003E35FE"/>
    <w:rsid w:val="003E7406"/>
    <w:rsid w:val="003F4931"/>
    <w:rsid w:val="003F4EC8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7F0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016F3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D693C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320A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8F725F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2F18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020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67D9A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2BA3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2C1F"/>
    <w:rsid w:val="00EB616A"/>
    <w:rsid w:val="00EC005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D026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703</Words>
  <Characters>4152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Leona</cp:lastModifiedBy>
  <cp:revision>14</cp:revision>
  <dcterms:created xsi:type="dcterms:W3CDTF">2020-04-07T10:50:00Z</dcterms:created>
  <dcterms:modified xsi:type="dcterms:W3CDTF">2025-12-22T08:34:00Z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