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3BC78" w14:textId="6C912253" w:rsidR="00596986" w:rsidRPr="00B639BA" w:rsidRDefault="00596986" w:rsidP="004754E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B639BA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CD7AB1">
        <w:rPr>
          <w:rFonts w:ascii="Arial" w:eastAsia="Times New Roman" w:hAnsi="Arial"/>
          <w:b/>
          <w:sz w:val="28"/>
          <w:szCs w:val="32"/>
        </w:rPr>
        <w:t xml:space="preserve">představuje odolné profesionální modely </w:t>
      </w:r>
      <w:proofErr w:type="spellStart"/>
      <w:r w:rsidRPr="00B639BA">
        <w:rPr>
          <w:rFonts w:ascii="Arial" w:eastAsia="Times New Roman" w:hAnsi="Arial"/>
          <w:b/>
          <w:sz w:val="28"/>
          <w:szCs w:val="32"/>
        </w:rPr>
        <w:t>Galaxy</w:t>
      </w:r>
      <w:proofErr w:type="spellEnd"/>
      <w:r w:rsidRPr="00B639BA">
        <w:rPr>
          <w:rFonts w:ascii="Arial" w:eastAsia="Times New Roman" w:hAnsi="Arial"/>
          <w:b/>
          <w:sz w:val="28"/>
          <w:szCs w:val="32"/>
        </w:rPr>
        <w:t xml:space="preserve"> XCover7 Pro </w:t>
      </w:r>
      <w:r w:rsidR="00CD7AB1">
        <w:rPr>
          <w:rFonts w:ascii="Arial" w:eastAsia="Times New Roman" w:hAnsi="Arial"/>
          <w:b/>
          <w:sz w:val="28"/>
          <w:szCs w:val="32"/>
        </w:rPr>
        <w:t xml:space="preserve">a </w:t>
      </w:r>
      <w:proofErr w:type="spellStart"/>
      <w:r w:rsidRPr="00B639BA">
        <w:rPr>
          <w:rFonts w:ascii="Arial" w:eastAsia="Times New Roman" w:hAnsi="Arial"/>
          <w:b/>
          <w:sz w:val="28"/>
          <w:szCs w:val="32"/>
        </w:rPr>
        <w:t>Galaxy</w:t>
      </w:r>
      <w:proofErr w:type="spellEnd"/>
      <w:r w:rsidRPr="00B639BA">
        <w:rPr>
          <w:rFonts w:ascii="Arial" w:eastAsia="Times New Roman" w:hAnsi="Arial"/>
          <w:b/>
          <w:sz w:val="28"/>
          <w:szCs w:val="32"/>
        </w:rPr>
        <w:t xml:space="preserve"> </w:t>
      </w:r>
      <w:proofErr w:type="spellStart"/>
      <w:r w:rsidRPr="00B639BA">
        <w:rPr>
          <w:rFonts w:ascii="Arial" w:eastAsia="Times New Roman" w:hAnsi="Arial"/>
          <w:b/>
          <w:sz w:val="28"/>
          <w:szCs w:val="32"/>
        </w:rPr>
        <w:t>Tab</w:t>
      </w:r>
      <w:proofErr w:type="spellEnd"/>
      <w:r w:rsidRPr="00B639BA">
        <w:rPr>
          <w:rFonts w:ascii="Arial" w:eastAsia="Times New Roman" w:hAnsi="Arial"/>
          <w:b/>
          <w:sz w:val="28"/>
          <w:szCs w:val="32"/>
        </w:rPr>
        <w:t xml:space="preserve"> Active5 Pro</w:t>
      </w:r>
    </w:p>
    <w:p w14:paraId="69CE6DEC" w14:textId="6D718737" w:rsidR="00E21298" w:rsidRPr="00B639BA" w:rsidRDefault="00CD7AB1" w:rsidP="00CD7AB1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Chytrý telefon a tablet pro náročné pracovní prostředí se vyznačují špičkovou odolnou konstrukcí a vyspělou funkční výbavou </w:t>
      </w:r>
    </w:p>
    <w:p w14:paraId="73C9CAF5" w14:textId="77777777" w:rsidR="00E21298" w:rsidRPr="00B639BA" w:rsidRDefault="00E21298" w:rsidP="004754E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3CA9D926" w14:textId="7ED460E5" w:rsidR="00E21298" w:rsidRPr="00B639BA" w:rsidRDefault="00E529F3" w:rsidP="00CD7AB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CD7AB1">
        <w:rPr>
          <w:rFonts w:ascii="Arial" w:hAnsi="Arial" w:cs="Arial"/>
          <w:b/>
          <w:bCs/>
          <w:sz w:val="22"/>
          <w:szCs w:val="22"/>
        </w:rPr>
        <w:t xml:space="preserve"> </w:t>
      </w:r>
      <w:r w:rsidR="00596986" w:rsidRPr="00B639BA">
        <w:rPr>
          <w:rFonts w:ascii="Arial" w:hAnsi="Arial" w:cs="Arial"/>
          <w:b/>
          <w:bCs/>
          <w:sz w:val="22"/>
          <w:szCs w:val="22"/>
        </w:rPr>
        <w:t>14</w:t>
      </w:r>
      <w:r w:rsidR="00CD7AB1">
        <w:rPr>
          <w:rFonts w:ascii="Arial" w:hAnsi="Arial" w:cs="Arial"/>
          <w:b/>
          <w:bCs/>
          <w:sz w:val="22"/>
          <w:szCs w:val="22"/>
        </w:rPr>
        <w:t xml:space="preserve">. dubna </w:t>
      </w:r>
      <w:r w:rsidR="00596986" w:rsidRPr="00B639BA">
        <w:rPr>
          <w:rFonts w:ascii="Arial" w:hAnsi="Arial" w:cs="Arial"/>
          <w:b/>
          <w:bCs/>
          <w:sz w:val="22"/>
          <w:szCs w:val="22"/>
        </w:rPr>
        <w:t xml:space="preserve">2025 – </w:t>
      </w:r>
      <w:r w:rsidR="00CD7AB1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596986" w:rsidRPr="00B639BA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CD7AB1">
        <w:rPr>
          <w:rFonts w:ascii="Arial" w:hAnsi="Arial" w:cs="Arial"/>
          <w:b/>
          <w:bCs/>
          <w:sz w:val="22"/>
          <w:szCs w:val="22"/>
        </w:rPr>
        <w:t xml:space="preserve">dnes představila dvě nová odolná mobilní zařízení – chytrý telefon </w:t>
      </w:r>
      <w:proofErr w:type="spellStart"/>
      <w:r w:rsidR="00596986" w:rsidRPr="00B639BA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="00596986" w:rsidRPr="00B639BA">
        <w:rPr>
          <w:rFonts w:ascii="Arial" w:hAnsi="Arial" w:cs="Arial"/>
          <w:b/>
          <w:bCs/>
          <w:sz w:val="22"/>
          <w:szCs w:val="22"/>
        </w:rPr>
        <w:t xml:space="preserve"> XCover7 Pro </w:t>
      </w:r>
      <w:r w:rsidR="00CD7AB1">
        <w:rPr>
          <w:rFonts w:ascii="Arial" w:hAnsi="Arial" w:cs="Arial"/>
          <w:b/>
          <w:bCs/>
          <w:sz w:val="22"/>
          <w:szCs w:val="22"/>
        </w:rPr>
        <w:t xml:space="preserve">a tablet </w:t>
      </w:r>
      <w:proofErr w:type="spellStart"/>
      <w:r w:rsidR="00596986" w:rsidRPr="00B639BA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="00596986" w:rsidRPr="00B639BA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596986" w:rsidRPr="00B639BA">
        <w:rPr>
          <w:rFonts w:ascii="Arial" w:hAnsi="Arial" w:cs="Arial"/>
          <w:b/>
          <w:bCs/>
          <w:sz w:val="22"/>
          <w:szCs w:val="22"/>
        </w:rPr>
        <w:t>Tab</w:t>
      </w:r>
      <w:proofErr w:type="spellEnd"/>
      <w:r w:rsidR="00596986" w:rsidRPr="00B639BA">
        <w:rPr>
          <w:rFonts w:ascii="Arial" w:hAnsi="Arial" w:cs="Arial"/>
          <w:b/>
          <w:bCs/>
          <w:sz w:val="22"/>
          <w:szCs w:val="22"/>
        </w:rPr>
        <w:t xml:space="preserve"> Active5 Pro</w:t>
      </w:r>
      <w:r w:rsidR="00CD7AB1">
        <w:rPr>
          <w:rFonts w:ascii="Arial" w:hAnsi="Arial" w:cs="Arial"/>
          <w:b/>
          <w:bCs/>
          <w:sz w:val="22"/>
          <w:szCs w:val="22"/>
        </w:rPr>
        <w:t>. V obou případech se jedná o profesionální přístroje do náročných pracovních podmínek, které navazují na bohatou tradici odolných modelů značky Samsung. Jsou univerzální, optimalizované pro svůj účel a skvěle zabezpečené. Kromě špičkové odolnosti</w:t>
      </w:r>
      <w:r w:rsidR="00596986" w:rsidRPr="00B639BA">
        <w:rPr>
          <w:rFonts w:ascii="Arial" w:hAnsi="Arial" w:cs="Arial"/>
          <w:b/>
          <w:bCs/>
          <w:sz w:val="22"/>
          <w:szCs w:val="22"/>
          <w:vertAlign w:val="superscript"/>
        </w:rPr>
        <w:footnoteReference w:id="1"/>
      </w:r>
      <w:r w:rsidR="00596986" w:rsidRPr="00B639BA">
        <w:rPr>
          <w:rFonts w:ascii="Arial" w:hAnsi="Arial" w:cs="Arial"/>
          <w:b/>
          <w:bCs/>
          <w:sz w:val="22"/>
          <w:szCs w:val="22"/>
        </w:rPr>
        <w:t xml:space="preserve"> </w:t>
      </w:r>
      <w:r w:rsidR="00CD7AB1">
        <w:rPr>
          <w:rFonts w:ascii="Arial" w:hAnsi="Arial" w:cs="Arial"/>
          <w:b/>
          <w:bCs/>
          <w:sz w:val="22"/>
          <w:szCs w:val="22"/>
        </w:rPr>
        <w:t xml:space="preserve">tak nabízejí spolehlivý výkon a výborně se hodí pro práci v terénu i v kanceláři. </w:t>
      </w:r>
      <w:r w:rsidRPr="00E529F3">
        <w:rPr>
          <w:rFonts w:ascii="Arial" w:hAnsi="Arial" w:cs="Arial"/>
          <w:b/>
          <w:bCs/>
          <w:sz w:val="22"/>
          <w:szCs w:val="22"/>
        </w:rPr>
        <w:t xml:space="preserve">Nové modely </w:t>
      </w:r>
      <w:proofErr w:type="spellStart"/>
      <w:r w:rsidRPr="00E529F3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Pr="00E529F3">
        <w:rPr>
          <w:rFonts w:ascii="Arial" w:hAnsi="Arial" w:cs="Arial"/>
          <w:b/>
          <w:bCs/>
          <w:sz w:val="22"/>
          <w:szCs w:val="22"/>
        </w:rPr>
        <w:t xml:space="preserve"> XCover7 Pro a </w:t>
      </w:r>
      <w:proofErr w:type="spellStart"/>
      <w:r w:rsidRPr="00E529F3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Pr="00E529F3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E529F3">
        <w:rPr>
          <w:rFonts w:ascii="Arial" w:hAnsi="Arial" w:cs="Arial"/>
          <w:b/>
          <w:bCs/>
          <w:sz w:val="22"/>
          <w:szCs w:val="22"/>
        </w:rPr>
        <w:t>Tab</w:t>
      </w:r>
      <w:proofErr w:type="spellEnd"/>
      <w:r w:rsidRPr="00E529F3">
        <w:rPr>
          <w:rFonts w:ascii="Arial" w:hAnsi="Arial" w:cs="Arial"/>
          <w:b/>
          <w:bCs/>
          <w:sz w:val="22"/>
          <w:szCs w:val="22"/>
        </w:rPr>
        <w:t xml:space="preserve"> Active5 Pro </w:t>
      </w:r>
      <w:r w:rsidR="005E2671">
        <w:rPr>
          <w:rFonts w:ascii="Arial" w:hAnsi="Arial" w:cs="Arial"/>
          <w:b/>
          <w:bCs/>
          <w:sz w:val="22"/>
          <w:szCs w:val="22"/>
        </w:rPr>
        <w:t>se v</w:t>
      </w:r>
      <w:r w:rsidRPr="00E529F3">
        <w:rPr>
          <w:rFonts w:ascii="Arial" w:hAnsi="Arial" w:cs="Arial"/>
          <w:b/>
          <w:bCs/>
          <w:sz w:val="22"/>
          <w:szCs w:val="22"/>
        </w:rPr>
        <w:t xml:space="preserve"> České republice </w:t>
      </w:r>
      <w:r w:rsidR="005E2671">
        <w:rPr>
          <w:rFonts w:ascii="Arial" w:hAnsi="Arial" w:cs="Arial"/>
          <w:b/>
          <w:bCs/>
          <w:sz w:val="22"/>
          <w:szCs w:val="22"/>
        </w:rPr>
        <w:t>prodávat</w:t>
      </w:r>
      <w:r w:rsidRPr="00E529F3">
        <w:rPr>
          <w:rFonts w:ascii="Arial" w:hAnsi="Arial" w:cs="Arial"/>
          <w:b/>
          <w:bCs/>
          <w:sz w:val="22"/>
          <w:szCs w:val="22"/>
        </w:rPr>
        <w:t xml:space="preserve"> od </w:t>
      </w:r>
      <w:r w:rsidR="005E2671">
        <w:rPr>
          <w:rFonts w:ascii="Arial" w:hAnsi="Arial" w:cs="Arial"/>
          <w:b/>
          <w:bCs/>
          <w:sz w:val="22"/>
          <w:szCs w:val="22"/>
        </w:rPr>
        <w:t>začátku května</w:t>
      </w:r>
      <w:r w:rsidRPr="00E529F3">
        <w:rPr>
          <w:rFonts w:ascii="Arial" w:hAnsi="Arial" w:cs="Arial"/>
          <w:b/>
          <w:bCs/>
          <w:sz w:val="22"/>
          <w:szCs w:val="22"/>
        </w:rPr>
        <w:t xml:space="preserve"> 2025</w:t>
      </w:r>
      <w:r>
        <w:rPr>
          <w:rFonts w:ascii="Arial" w:hAnsi="Arial" w:cs="Arial"/>
          <w:b/>
          <w:bCs/>
          <w:sz w:val="22"/>
          <w:szCs w:val="22"/>
        </w:rPr>
        <w:t xml:space="preserve">. </w:t>
      </w:r>
    </w:p>
    <w:p w14:paraId="0E74C00B" w14:textId="77777777" w:rsidR="00E21298" w:rsidRPr="00B639BA" w:rsidRDefault="00E21298" w:rsidP="00596986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30549DB" w14:textId="0A7AB870" w:rsidR="00596986" w:rsidRPr="00B639BA" w:rsidRDefault="00E46137" w:rsidP="00E46137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cs-CZ"/>
        </w:rPr>
      </w:pP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Do výbavy telefonu </w:t>
      </w:r>
      <w:r w:rsidRPr="00B639BA">
        <w:rPr>
          <w:rStyle w:val="normaltextrun"/>
          <w:rFonts w:ascii="Arial" w:hAnsi="Arial" w:cs="Arial"/>
          <w:sz w:val="22"/>
          <w:szCs w:val="22"/>
          <w:lang w:val="cs-CZ"/>
        </w:rPr>
        <w:t xml:space="preserve">XCover7 Pro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i tabletu </w:t>
      </w:r>
      <w:proofErr w:type="spellStart"/>
      <w:r w:rsidRPr="00B639BA">
        <w:rPr>
          <w:rStyle w:val="normaltextrun"/>
          <w:rFonts w:ascii="Arial" w:hAnsi="Arial" w:cs="Arial"/>
          <w:sz w:val="22"/>
          <w:szCs w:val="22"/>
          <w:lang w:val="cs-CZ"/>
        </w:rPr>
        <w:t>Tab</w:t>
      </w:r>
      <w:proofErr w:type="spellEnd"/>
      <w:r w:rsidRPr="00B639BA">
        <w:rPr>
          <w:rStyle w:val="normaltextrun"/>
          <w:rFonts w:ascii="Arial" w:hAnsi="Arial" w:cs="Arial"/>
          <w:sz w:val="22"/>
          <w:szCs w:val="22"/>
          <w:lang w:val="cs-CZ"/>
        </w:rPr>
        <w:t xml:space="preserve"> Active5 Pro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 patří </w:t>
      </w:r>
      <w:r w:rsidR="00596986" w:rsidRPr="00B639BA">
        <w:rPr>
          <w:rStyle w:val="normaltextrun"/>
          <w:rFonts w:ascii="Arial" w:hAnsi="Arial" w:cs="Arial"/>
          <w:sz w:val="22"/>
          <w:szCs w:val="22"/>
          <w:lang w:val="cs-CZ"/>
        </w:rPr>
        <w:t>5G,</w:t>
      </w:r>
      <w:r w:rsidR="00596986" w:rsidRPr="00B639BA">
        <w:rPr>
          <w:rStyle w:val="FootnoteReference"/>
          <w:rFonts w:ascii="Arial" w:eastAsiaTheme="minorEastAsia" w:hAnsi="Arial" w:cs="Arial"/>
          <w:sz w:val="22"/>
          <w:szCs w:val="22"/>
          <w:lang w:val="cs-CZ"/>
        </w:rPr>
        <w:footnoteReference w:id="2"/>
      </w:r>
      <w:r w:rsidR="00596986" w:rsidRPr="00B639BA">
        <w:rPr>
          <w:rStyle w:val="normaltextrun"/>
          <w:rFonts w:ascii="Arial" w:hAnsi="Arial" w:cs="Arial"/>
          <w:sz w:val="22"/>
          <w:szCs w:val="22"/>
          <w:lang w:val="cs-CZ"/>
        </w:rPr>
        <w:t xml:space="preserve">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vylepšený procesor i větší paměť, takže se zájemci mohou těšit na lepší výkon i spolehlivost. </w:t>
      </w:r>
      <w:r w:rsidR="00596986" w:rsidRPr="00B639BA">
        <w:rPr>
          <w:rStyle w:val="normaltextrun"/>
          <w:rFonts w:ascii="Arial" w:hAnsi="Arial" w:cs="Arial"/>
          <w:sz w:val="22"/>
          <w:szCs w:val="22"/>
          <w:lang w:val="cs-CZ"/>
        </w:rPr>
        <w:t xml:space="preserve">XCover7 Pro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se pyšní mimo jiné novými </w:t>
      </w:r>
      <w:r w:rsidR="00596986" w:rsidRPr="00B639BA">
        <w:rPr>
          <w:rStyle w:val="normaltextrun"/>
          <w:rFonts w:ascii="Arial" w:hAnsi="Arial" w:cs="Arial"/>
          <w:sz w:val="22"/>
          <w:szCs w:val="22"/>
          <w:lang w:val="cs-CZ"/>
        </w:rPr>
        <w:t>stereo</w:t>
      </w:r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reproduktory s technologií bránící zpětné vazbě, což přijde vhod při hovorech v terénu. Oba přístroje disponují baterií s vyšší kapacitou – u </w:t>
      </w:r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XCover7</w:t>
      </w:r>
      <w:r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</w:t>
      </w:r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Pro </w:t>
      </w:r>
      <w:r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dosahuje </w:t>
      </w:r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4350</w:t>
      </w:r>
      <w:r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</w:t>
      </w:r>
      <w:proofErr w:type="spellStart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mAh</w:t>
      </w:r>
      <w:proofErr w:type="spellEnd"/>
      <w:r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, tablet </w:t>
      </w:r>
      <w:proofErr w:type="spellStart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Tab</w:t>
      </w:r>
      <w:proofErr w:type="spellEnd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Active5 Pro </w:t>
      </w:r>
      <w:r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nabízí pro náročnou práci dokonce </w:t>
      </w:r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10</w:t>
      </w:r>
      <w:r>
        <w:rPr>
          <w:rFonts w:ascii="Arial" w:eastAsiaTheme="minorEastAsia" w:hAnsi="Arial" w:cs="Arial"/>
          <w:sz w:val="22"/>
          <w:szCs w:val="22"/>
          <w:lang w:val="cs-CZ" w:eastAsia="ko-KR"/>
        </w:rPr>
        <w:t>1</w:t>
      </w:r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00</w:t>
      </w:r>
      <w:r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</w:t>
      </w:r>
      <w:proofErr w:type="spellStart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mAh</w:t>
      </w:r>
      <w:proofErr w:type="spellEnd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.</w:t>
      </w:r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 </w:t>
      </w:r>
      <w:proofErr w:type="spellStart"/>
      <w:r w:rsidR="00596986" w:rsidRPr="00B639BA">
        <w:rPr>
          <w:rStyle w:val="normaltextrun"/>
          <w:rFonts w:ascii="Arial" w:hAnsi="Arial" w:cs="Arial"/>
          <w:sz w:val="22"/>
          <w:szCs w:val="22"/>
          <w:lang w:val="cs-CZ"/>
        </w:rPr>
        <w:t>Tab</w:t>
      </w:r>
      <w:proofErr w:type="spellEnd"/>
      <w:r w:rsidR="00596986" w:rsidRPr="00B639BA">
        <w:rPr>
          <w:rStyle w:val="normaltextrun"/>
          <w:rFonts w:ascii="Arial" w:hAnsi="Arial" w:cs="Arial"/>
          <w:sz w:val="22"/>
          <w:szCs w:val="22"/>
          <w:lang w:val="cs-CZ"/>
        </w:rPr>
        <w:t xml:space="preserve"> Active5 Pro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kromě toho podporuje funkci </w:t>
      </w:r>
      <w:proofErr w:type="spellStart"/>
      <w:r w:rsidR="00596986" w:rsidRPr="00B639BA">
        <w:rPr>
          <w:rStyle w:val="normaltextrun"/>
          <w:rFonts w:ascii="Arial" w:hAnsi="Arial" w:cs="Arial"/>
          <w:sz w:val="22"/>
          <w:szCs w:val="22"/>
          <w:lang w:val="cs-CZ"/>
        </w:rPr>
        <w:t>Dual</w:t>
      </w:r>
      <w:proofErr w:type="spellEnd"/>
      <w:r w:rsidR="00596986" w:rsidRPr="00B639BA">
        <w:rPr>
          <w:rStyle w:val="normaltextrun"/>
          <w:rFonts w:ascii="Arial" w:hAnsi="Arial" w:cs="Arial"/>
          <w:sz w:val="22"/>
          <w:szCs w:val="22"/>
          <w:lang w:val="cs-CZ"/>
        </w:rPr>
        <w:t xml:space="preserve"> Hot-Swap,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>tedy výměnu baterie</w:t>
      </w:r>
      <w:r w:rsidR="00596986" w:rsidRPr="00B639BA">
        <w:rPr>
          <w:rStyle w:val="FootnoteReference"/>
          <w:rFonts w:ascii="Arial" w:eastAsiaTheme="minorEastAsia" w:hAnsi="Arial" w:cs="Arial"/>
          <w:sz w:val="22"/>
          <w:szCs w:val="22"/>
          <w:lang w:val="cs-CZ"/>
        </w:rPr>
        <w:footnoteReference w:id="3"/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 přímo za chodu přístroje. </w:t>
      </w:r>
    </w:p>
    <w:p w14:paraId="0B88DD32" w14:textId="77777777" w:rsidR="00596986" w:rsidRPr="00B639BA" w:rsidRDefault="00596986" w:rsidP="0059698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cs-CZ"/>
        </w:rPr>
      </w:pPr>
    </w:p>
    <w:p w14:paraId="1C9A8B0D" w14:textId="482863EE" w:rsidR="00596986" w:rsidRPr="00B639BA" w:rsidRDefault="00E46137" w:rsidP="00476419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cs-CZ"/>
        </w:rPr>
      </w:pPr>
      <w:r>
        <w:rPr>
          <w:rFonts w:ascii="Arial" w:hAnsi="Arial" w:cs="Arial"/>
          <w:sz w:val="22"/>
          <w:szCs w:val="22"/>
          <w:lang w:val="cs-CZ"/>
        </w:rPr>
        <w:t xml:space="preserve">Trh s odolnými mobilními přístroji je stále silnější – v roce 2028 by se mělo podle aktuálních předpovědí prodat </w:t>
      </w:r>
      <w:r w:rsidR="00596986" w:rsidRPr="00B639BA">
        <w:rPr>
          <w:rFonts w:ascii="Arial" w:hAnsi="Arial" w:cs="Arial"/>
          <w:sz w:val="22"/>
          <w:szCs w:val="22"/>
          <w:lang w:val="cs-CZ"/>
        </w:rPr>
        <w:t>4</w:t>
      </w:r>
      <w:r>
        <w:rPr>
          <w:rFonts w:ascii="Arial" w:hAnsi="Arial" w:cs="Arial"/>
          <w:sz w:val="22"/>
          <w:szCs w:val="22"/>
          <w:lang w:val="cs-CZ"/>
        </w:rPr>
        <w:t>,</w:t>
      </w:r>
      <w:r w:rsidR="00596986" w:rsidRPr="00B639BA">
        <w:rPr>
          <w:rFonts w:ascii="Arial" w:hAnsi="Arial" w:cs="Arial"/>
          <w:sz w:val="22"/>
          <w:szCs w:val="22"/>
          <w:lang w:val="cs-CZ"/>
        </w:rPr>
        <w:t xml:space="preserve">46 </w:t>
      </w:r>
      <w:r>
        <w:rPr>
          <w:rFonts w:ascii="Arial" w:hAnsi="Arial" w:cs="Arial"/>
          <w:sz w:val="22"/>
          <w:szCs w:val="22"/>
          <w:lang w:val="cs-CZ"/>
        </w:rPr>
        <w:t xml:space="preserve">milionu odolných telefonů a </w:t>
      </w:r>
      <w:r w:rsidR="00596986" w:rsidRPr="00B639BA">
        <w:rPr>
          <w:rFonts w:ascii="Arial" w:hAnsi="Arial" w:cs="Arial"/>
          <w:sz w:val="22"/>
          <w:szCs w:val="22"/>
          <w:lang w:val="cs-CZ"/>
        </w:rPr>
        <w:t>1</w:t>
      </w:r>
      <w:r>
        <w:rPr>
          <w:rFonts w:ascii="Arial" w:hAnsi="Arial" w:cs="Arial"/>
          <w:sz w:val="22"/>
          <w:szCs w:val="22"/>
          <w:lang w:val="cs-CZ"/>
        </w:rPr>
        <w:t>,</w:t>
      </w:r>
      <w:r w:rsidR="00596986" w:rsidRPr="00B639BA">
        <w:rPr>
          <w:rFonts w:ascii="Arial" w:hAnsi="Arial" w:cs="Arial"/>
          <w:sz w:val="22"/>
          <w:szCs w:val="22"/>
          <w:lang w:val="cs-CZ"/>
        </w:rPr>
        <w:t xml:space="preserve">89 </w:t>
      </w:r>
      <w:r>
        <w:rPr>
          <w:rFonts w:ascii="Arial" w:hAnsi="Arial" w:cs="Arial"/>
          <w:sz w:val="22"/>
          <w:szCs w:val="22"/>
          <w:lang w:val="cs-CZ"/>
        </w:rPr>
        <w:t>milionu tabletů</w:t>
      </w:r>
      <w:r w:rsidR="00596986" w:rsidRPr="00B639BA">
        <w:rPr>
          <w:rStyle w:val="FootnoteReference"/>
          <w:rFonts w:ascii="Arial" w:eastAsiaTheme="minorEastAsia" w:hAnsi="Arial" w:cs="Arial"/>
          <w:sz w:val="22"/>
          <w:szCs w:val="22"/>
          <w:lang w:val="cs-CZ"/>
        </w:rPr>
        <w:footnoteReference w:id="4"/>
      </w:r>
      <w:r>
        <w:rPr>
          <w:rFonts w:ascii="Arial" w:hAnsi="Arial" w:cs="Arial"/>
          <w:sz w:val="22"/>
          <w:szCs w:val="22"/>
          <w:lang w:val="cs-CZ"/>
        </w:rPr>
        <w:t xml:space="preserve">. Hodí se do maloobchodu, státního sektoru, logistiky, zdravotnictví i do nejrůznějších výrobních oborů. </w:t>
      </w:r>
      <w:r w:rsidR="00476419">
        <w:rPr>
          <w:rFonts w:ascii="Arial" w:hAnsi="Arial" w:cs="Arial"/>
          <w:sz w:val="22"/>
          <w:szCs w:val="22"/>
          <w:lang w:val="cs-CZ"/>
        </w:rPr>
        <w:lastRenderedPageBreak/>
        <w:t xml:space="preserve">Díky spolehlivosti, výkonu a odolnosti mohou hrát velmi důležitou roli pro bezproblémový provoz v libovolném pracovním prostředí. </w:t>
      </w:r>
    </w:p>
    <w:p w14:paraId="6FD53AED" w14:textId="77777777" w:rsidR="00596986" w:rsidRPr="00B639BA" w:rsidRDefault="00596986" w:rsidP="0059698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</w:pPr>
    </w:p>
    <w:p w14:paraId="624281B1" w14:textId="3B9415D3" w:rsidR="00596986" w:rsidRPr="00B639BA" w:rsidRDefault="00476419" w:rsidP="00476419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cs-CZ"/>
        </w:rPr>
      </w:pPr>
      <w:r>
        <w:rPr>
          <w:rStyle w:val="normaltextrun"/>
          <w:rFonts w:ascii="Arial" w:hAnsi="Arial" w:cs="Arial"/>
          <w:sz w:val="22"/>
          <w:szCs w:val="22"/>
          <w:lang w:val="cs-CZ"/>
        </w:rPr>
        <w:t>„</w:t>
      </w:r>
      <w:r w:rsidRPr="00E529F3">
        <w:rPr>
          <w:rStyle w:val="normaltextrun"/>
          <w:rFonts w:ascii="Arial" w:hAnsi="Arial" w:cs="Arial"/>
          <w:i/>
          <w:iCs/>
          <w:sz w:val="22"/>
          <w:szCs w:val="22"/>
          <w:lang w:val="cs-CZ"/>
        </w:rPr>
        <w:t>V Samsungu dobře víme, že terénní pracovníci potřebují špičkovou techniku, která se dokáže přizpůsobit jejich proměnlivému pracovnímu prostředí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,“ komentuje to </w:t>
      </w:r>
      <w:r w:rsidR="00596986" w:rsidRPr="00E529F3">
        <w:rPr>
          <w:rStyle w:val="normaltextrun"/>
          <w:rFonts w:ascii="Arial" w:hAnsi="Arial" w:cs="Arial"/>
          <w:b/>
          <w:bCs/>
          <w:sz w:val="22"/>
          <w:szCs w:val="22"/>
          <w:lang w:val="cs-CZ"/>
        </w:rPr>
        <w:t>Jerry Park</w:t>
      </w:r>
      <w:r w:rsidR="00596986" w:rsidRPr="00B639BA">
        <w:rPr>
          <w:rStyle w:val="normaltextrun"/>
          <w:rFonts w:ascii="Arial" w:hAnsi="Arial" w:cs="Arial"/>
          <w:sz w:val="22"/>
          <w:szCs w:val="22"/>
          <w:lang w:val="cs-CZ"/>
        </w:rPr>
        <w:t xml:space="preserve">,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výkonný viceprezident a ředitel oddělení </w:t>
      </w:r>
      <w:proofErr w:type="spellStart"/>
      <w:r w:rsidR="00596986" w:rsidRPr="00B639BA">
        <w:rPr>
          <w:rStyle w:val="normaltextrun"/>
          <w:rFonts w:ascii="Arial" w:hAnsi="Arial" w:cs="Arial"/>
          <w:sz w:val="22"/>
          <w:szCs w:val="22"/>
          <w:lang w:val="cs-CZ"/>
        </w:rPr>
        <w:t>Global</w:t>
      </w:r>
      <w:proofErr w:type="spellEnd"/>
      <w:r w:rsidR="00596986" w:rsidRPr="00B639BA">
        <w:rPr>
          <w:rStyle w:val="normaltextrun"/>
          <w:rFonts w:ascii="Arial" w:hAnsi="Arial" w:cs="Arial"/>
          <w:sz w:val="22"/>
          <w:szCs w:val="22"/>
          <w:lang w:val="cs-CZ"/>
        </w:rPr>
        <w:t xml:space="preserve"> Mobile B2B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 v divizi </w:t>
      </w:r>
      <w:r w:rsidR="00596986" w:rsidRPr="00B639BA">
        <w:rPr>
          <w:rStyle w:val="normaltextrun"/>
          <w:rFonts w:ascii="Arial" w:hAnsi="Arial" w:cs="Arial"/>
          <w:sz w:val="22"/>
          <w:szCs w:val="22"/>
          <w:lang w:val="cs-CZ"/>
        </w:rPr>
        <w:t xml:space="preserve">MX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v </w:t>
      </w:r>
      <w:r w:rsidR="00596986" w:rsidRPr="00B639BA">
        <w:rPr>
          <w:rStyle w:val="normaltextrun"/>
          <w:rFonts w:ascii="Arial" w:hAnsi="Arial" w:cs="Arial"/>
          <w:sz w:val="22"/>
          <w:szCs w:val="22"/>
          <w:lang w:val="cs-CZ"/>
        </w:rPr>
        <w:t xml:space="preserve">Samsung Electronics. 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>„</w:t>
      </w:r>
      <w:r w:rsidRPr="00E529F3">
        <w:rPr>
          <w:rStyle w:val="normaltextrun"/>
          <w:rFonts w:ascii="Arial" w:hAnsi="Arial" w:cs="Arial"/>
          <w:i/>
          <w:iCs/>
          <w:sz w:val="22"/>
          <w:szCs w:val="22"/>
          <w:lang w:val="cs-CZ"/>
        </w:rPr>
        <w:t xml:space="preserve">Mezi hlavní přednosti </w:t>
      </w:r>
      <w:proofErr w:type="spellStart"/>
      <w:r w:rsidR="00596986" w:rsidRPr="00E529F3">
        <w:rPr>
          <w:rStyle w:val="normaltextrun"/>
          <w:rFonts w:ascii="Arial" w:hAnsi="Arial" w:cs="Arial"/>
          <w:i/>
          <w:iCs/>
          <w:sz w:val="22"/>
          <w:szCs w:val="22"/>
          <w:lang w:val="cs-CZ"/>
        </w:rPr>
        <w:t>Galaxy</w:t>
      </w:r>
      <w:proofErr w:type="spellEnd"/>
      <w:r w:rsidR="00596986" w:rsidRPr="00E529F3">
        <w:rPr>
          <w:rStyle w:val="normaltextrun"/>
          <w:rFonts w:ascii="Arial" w:hAnsi="Arial" w:cs="Arial"/>
          <w:i/>
          <w:iCs/>
          <w:sz w:val="22"/>
          <w:szCs w:val="22"/>
          <w:lang w:val="cs-CZ"/>
        </w:rPr>
        <w:t xml:space="preserve"> XCover7 Pro </w:t>
      </w:r>
      <w:r w:rsidRPr="00E529F3">
        <w:rPr>
          <w:rStyle w:val="normaltextrun"/>
          <w:rFonts w:ascii="Arial" w:hAnsi="Arial" w:cs="Arial"/>
          <w:i/>
          <w:iCs/>
          <w:sz w:val="22"/>
          <w:szCs w:val="22"/>
          <w:lang w:val="cs-CZ"/>
        </w:rPr>
        <w:t xml:space="preserve">i </w:t>
      </w:r>
      <w:proofErr w:type="spellStart"/>
      <w:r w:rsidR="00596986" w:rsidRPr="00E529F3">
        <w:rPr>
          <w:rStyle w:val="normaltextrun"/>
          <w:rFonts w:ascii="Arial" w:hAnsi="Arial" w:cs="Arial"/>
          <w:i/>
          <w:iCs/>
          <w:sz w:val="22"/>
          <w:szCs w:val="22"/>
          <w:lang w:val="cs-CZ"/>
        </w:rPr>
        <w:t>Galaxy</w:t>
      </w:r>
      <w:proofErr w:type="spellEnd"/>
      <w:r w:rsidR="00596986" w:rsidRPr="00E529F3">
        <w:rPr>
          <w:rStyle w:val="normaltextrun"/>
          <w:rFonts w:ascii="Arial" w:hAnsi="Arial" w:cs="Arial"/>
          <w:i/>
          <w:iCs/>
          <w:sz w:val="22"/>
          <w:szCs w:val="22"/>
          <w:lang w:val="cs-CZ"/>
        </w:rPr>
        <w:t xml:space="preserve"> </w:t>
      </w:r>
      <w:proofErr w:type="spellStart"/>
      <w:r w:rsidR="00596986" w:rsidRPr="00E529F3">
        <w:rPr>
          <w:rStyle w:val="normaltextrun"/>
          <w:rFonts w:ascii="Arial" w:hAnsi="Arial" w:cs="Arial"/>
          <w:i/>
          <w:iCs/>
          <w:sz w:val="22"/>
          <w:szCs w:val="22"/>
          <w:lang w:val="cs-CZ"/>
        </w:rPr>
        <w:t>Tab</w:t>
      </w:r>
      <w:proofErr w:type="spellEnd"/>
      <w:r w:rsidR="00596986" w:rsidRPr="00E529F3">
        <w:rPr>
          <w:rStyle w:val="normaltextrun"/>
          <w:rFonts w:ascii="Arial" w:hAnsi="Arial" w:cs="Arial"/>
          <w:i/>
          <w:iCs/>
          <w:sz w:val="22"/>
          <w:szCs w:val="22"/>
          <w:lang w:val="cs-CZ"/>
        </w:rPr>
        <w:t xml:space="preserve"> Active5 </w:t>
      </w:r>
      <w:r w:rsidRPr="00E529F3">
        <w:rPr>
          <w:rStyle w:val="normaltextrun"/>
          <w:rFonts w:ascii="Arial" w:hAnsi="Arial" w:cs="Arial"/>
          <w:i/>
          <w:iCs/>
          <w:sz w:val="22"/>
          <w:szCs w:val="22"/>
          <w:lang w:val="cs-CZ"/>
        </w:rPr>
        <w:t>patří vynikající odolná konstrukce, špičkové profesionální zabezpečení, kvalitní konektivita i intuitivní funkce s umělou inteligencí, což vesměs vylepšuje produktivitu a minimalizuje prodlevy v práci i v drsných podmínkách</w:t>
      </w:r>
      <w:r>
        <w:rPr>
          <w:rStyle w:val="normaltextrun"/>
          <w:rFonts w:ascii="Arial" w:hAnsi="Arial" w:cs="Arial"/>
          <w:sz w:val="22"/>
          <w:szCs w:val="22"/>
          <w:lang w:val="cs-CZ"/>
        </w:rPr>
        <w:t xml:space="preserve">.“ </w:t>
      </w:r>
    </w:p>
    <w:p w14:paraId="2C765D36" w14:textId="77777777" w:rsidR="00596986" w:rsidRPr="00B639BA" w:rsidRDefault="00596986" w:rsidP="0059698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cs-CZ"/>
        </w:rPr>
      </w:pPr>
    </w:p>
    <w:p w14:paraId="2ADDC705" w14:textId="013EC373" w:rsidR="00596986" w:rsidRPr="0047676C" w:rsidRDefault="00476419" w:rsidP="0059698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Theme="minorEastAsia" w:hAnsi="Arial" w:cs="Arial"/>
          <w:b/>
          <w:bCs/>
          <w:sz w:val="22"/>
          <w:szCs w:val="22"/>
          <w:lang w:val="cs-CZ" w:eastAsia="ko-KR"/>
        </w:rPr>
      </w:pPr>
      <w:r w:rsidRPr="0047676C">
        <w:rPr>
          <w:rFonts w:ascii="Arial" w:hAnsi="Arial" w:cs="Arial"/>
          <w:b/>
          <w:bCs/>
          <w:sz w:val="22"/>
          <w:szCs w:val="22"/>
          <w:lang w:val="cs-CZ"/>
        </w:rPr>
        <w:t>Odolní konstrukce do každého prostředí</w:t>
      </w:r>
    </w:p>
    <w:p w14:paraId="1928DB4B" w14:textId="6982D2C0" w:rsidR="00596986" w:rsidRPr="00B639BA" w:rsidRDefault="00596986" w:rsidP="00BD0288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Theme="minorEastAsia" w:hAnsi="Arial" w:cs="Arial"/>
          <w:sz w:val="22"/>
          <w:szCs w:val="22"/>
          <w:lang w:val="cs-CZ"/>
        </w:rPr>
      </w:pPr>
      <w:proofErr w:type="spellStart"/>
      <w:r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Galaxy</w:t>
      </w:r>
      <w:proofErr w:type="spellEnd"/>
      <w:r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XCover7 Pro </w:t>
      </w:r>
      <w:r w:rsidR="00476419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i </w:t>
      </w:r>
      <w:proofErr w:type="spellStart"/>
      <w:r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Galaxy</w:t>
      </w:r>
      <w:proofErr w:type="spellEnd"/>
      <w:r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</w:t>
      </w:r>
      <w:proofErr w:type="spellStart"/>
      <w:r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Tab</w:t>
      </w:r>
      <w:proofErr w:type="spellEnd"/>
      <w:r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Active5 Pro </w:t>
      </w:r>
      <w:r w:rsidR="00476419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zvládnou díky své konstrukci práci v terénu prakticky v jakémkoli oboru a prostředí. Oba modely prošly náročnými testy odolnosti a díky skvělým výsledkům je jasné, že se ani v extrémně obtížných podmínkách nezastaví. Oba mají certifikát odolnosti proti vodě a prachu </w:t>
      </w:r>
      <w:r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IP68</w:t>
      </w:r>
      <w:r w:rsidRPr="00B639BA">
        <w:rPr>
          <w:rStyle w:val="FootnoteReference"/>
          <w:rFonts w:ascii="Arial" w:eastAsiaTheme="minorEastAsia" w:hAnsi="Arial" w:cs="Arial"/>
          <w:sz w:val="22"/>
          <w:szCs w:val="22"/>
          <w:lang w:val="cs-CZ" w:eastAsia="ko-KR"/>
        </w:rPr>
        <w:footnoteReference w:id="5"/>
      </w:r>
      <w:r w:rsidR="00476419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, </w:t>
      </w:r>
      <w:r w:rsidR="00BD0288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takže jim nevadí nejen déšť či občasná sprcha, ale ani kompletní ponoření do vody. </w:t>
      </w:r>
    </w:p>
    <w:p w14:paraId="4F7182DE" w14:textId="77777777" w:rsidR="00596986" w:rsidRPr="00B639BA" w:rsidRDefault="00596986" w:rsidP="0059698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Theme="minorEastAsia" w:hAnsi="Arial" w:cs="Arial"/>
          <w:sz w:val="22"/>
          <w:szCs w:val="22"/>
          <w:lang w:val="cs-CZ" w:eastAsia="ko-KR"/>
        </w:rPr>
      </w:pPr>
    </w:p>
    <w:p w14:paraId="50B66872" w14:textId="312D1863" w:rsidR="00596986" w:rsidRPr="00B639BA" w:rsidRDefault="00BD0288" w:rsidP="00BD0288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Theme="minorEastAsia" w:hAnsi="Arial" w:cs="Arial"/>
          <w:sz w:val="22"/>
          <w:szCs w:val="22"/>
          <w:lang w:val="cs-CZ" w:eastAsia="ko-KR"/>
        </w:rPr>
      </w:pPr>
      <w:r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Tablet </w:t>
      </w:r>
      <w:proofErr w:type="spellStart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Tab</w:t>
      </w:r>
      <w:proofErr w:type="spellEnd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Active5 Pro</w:t>
      </w:r>
      <w:r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je vybaven</w:t>
      </w:r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</w:t>
      </w:r>
      <w:r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dotykovým perem </w:t>
      </w:r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S </w:t>
      </w:r>
      <w:proofErr w:type="spellStart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Pen</w:t>
      </w:r>
      <w:proofErr w:type="spellEnd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— </w:t>
      </w:r>
      <w:r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při terénní práci s dokumenty, formuláři či obecně daty jde o základní pomůcku, která navíc výrazně vylepšuje funkčnost přístroje v mokrém prostředí. Oba přístroje navíc prošly testy odolnosti vůči běžným dezinfekčním prostředkům a obstojí tedy i tam, kde je zapotřebí pravidelný častý úklid. </w:t>
      </w:r>
    </w:p>
    <w:p w14:paraId="00D1C98A" w14:textId="77777777" w:rsidR="00596986" w:rsidRPr="00B639BA" w:rsidRDefault="00596986" w:rsidP="0059698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Theme="minorEastAsia" w:hAnsi="Arial" w:cs="Arial"/>
          <w:sz w:val="22"/>
          <w:szCs w:val="22"/>
          <w:lang w:val="cs-CZ" w:eastAsia="ko-KR"/>
        </w:rPr>
      </w:pPr>
    </w:p>
    <w:p w14:paraId="0B2D6ABC" w14:textId="5334AC28" w:rsidR="00596986" w:rsidRPr="00B639BA" w:rsidRDefault="00BD0288" w:rsidP="00D5011C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Theme="minorEastAsia" w:hAnsi="Arial" w:cs="Arial"/>
          <w:sz w:val="22"/>
          <w:szCs w:val="22"/>
          <w:lang w:val="cs-CZ" w:eastAsia="ko-KR"/>
        </w:rPr>
      </w:pPr>
      <w:r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Další certifikát </w:t>
      </w:r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MIL-STD-</w:t>
      </w:r>
      <w:proofErr w:type="gramStart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810H</w:t>
      </w:r>
      <w:proofErr w:type="gramEnd"/>
      <w:r w:rsidR="00596986" w:rsidRPr="00B639BA">
        <w:rPr>
          <w:rStyle w:val="FootnoteReference"/>
          <w:rFonts w:ascii="Arial" w:eastAsiaTheme="minorEastAsia" w:hAnsi="Arial" w:cs="Arial"/>
          <w:sz w:val="22"/>
          <w:szCs w:val="22"/>
          <w:lang w:val="cs-CZ" w:eastAsia="ko-KR"/>
        </w:rPr>
        <w:footnoteReference w:id="6"/>
      </w:r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</w:t>
      </w:r>
      <w:r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svědčí o odolnosti proti pádům, extrémním teplotám a vibracím, krycí sklo </w:t>
      </w:r>
      <w:proofErr w:type="spellStart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Corning</w:t>
      </w:r>
      <w:proofErr w:type="spellEnd"/>
      <w:r w:rsidR="00596986" w:rsidRPr="00B639BA">
        <w:rPr>
          <w:rFonts w:ascii="Arial" w:eastAsiaTheme="minorEastAsia" w:hAnsi="Arial" w:cs="Arial"/>
          <w:sz w:val="22"/>
          <w:szCs w:val="22"/>
          <w:vertAlign w:val="superscript"/>
          <w:lang w:val="cs-CZ" w:eastAsia="ko-KR"/>
        </w:rPr>
        <w:t>®</w:t>
      </w:r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</w:t>
      </w:r>
      <w:proofErr w:type="spellStart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Gorilla</w:t>
      </w:r>
      <w:proofErr w:type="spellEnd"/>
      <w:r w:rsidR="00596986" w:rsidRPr="00B639BA">
        <w:rPr>
          <w:rFonts w:ascii="Arial" w:eastAsiaTheme="minorEastAsia" w:hAnsi="Arial" w:cs="Arial"/>
          <w:sz w:val="22"/>
          <w:szCs w:val="22"/>
          <w:vertAlign w:val="superscript"/>
          <w:lang w:val="cs-CZ" w:eastAsia="ko-KR"/>
        </w:rPr>
        <w:t>®</w:t>
      </w:r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</w:t>
      </w:r>
      <w:proofErr w:type="spellStart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Glass</w:t>
      </w:r>
      <w:proofErr w:type="spellEnd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</w:t>
      </w:r>
      <w:proofErr w:type="spellStart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Victus</w:t>
      </w:r>
      <w:proofErr w:type="spellEnd"/>
      <w:r w:rsidR="00596986" w:rsidRPr="00B639BA">
        <w:rPr>
          <w:rFonts w:ascii="Arial" w:eastAsiaTheme="minorEastAsia" w:hAnsi="Arial" w:cs="Arial"/>
          <w:sz w:val="22"/>
          <w:szCs w:val="22"/>
          <w:vertAlign w:val="superscript"/>
          <w:lang w:val="cs-CZ" w:eastAsia="ko-KR"/>
        </w:rPr>
        <w:t>®</w:t>
      </w:r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+ </w:t>
      </w:r>
      <w:r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chrání displej tabletu </w:t>
      </w:r>
      <w:proofErr w:type="spellStart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Tab</w:t>
      </w:r>
      <w:proofErr w:type="spellEnd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Active5 Pro </w:t>
      </w:r>
      <w:r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proti poškrábání a prasknutí. </w:t>
      </w:r>
      <w:r w:rsidR="00D5011C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Pracovníci v maloobchodu, ve státním sektoru i ve výrobě </w:t>
      </w:r>
      <w:r w:rsidR="00D5011C">
        <w:rPr>
          <w:rFonts w:ascii="Arial" w:eastAsiaTheme="minorEastAsia" w:hAnsi="Arial" w:cs="Arial"/>
          <w:sz w:val="22"/>
          <w:szCs w:val="22"/>
          <w:lang w:val="cs-CZ" w:eastAsia="ko-KR"/>
        </w:rPr>
        <w:lastRenderedPageBreak/>
        <w:t>nepochybně ocení i lepší citlivost obou modelů na dotyk, což umožňuje použití i ve vhodných rukavicích</w:t>
      </w:r>
      <w:r w:rsidR="00596986" w:rsidRPr="00B639BA">
        <w:rPr>
          <w:rStyle w:val="FootnoteReference"/>
          <w:rFonts w:ascii="Arial" w:eastAsiaTheme="minorEastAsia" w:hAnsi="Arial" w:cs="Arial"/>
          <w:sz w:val="22"/>
          <w:szCs w:val="22"/>
          <w:lang w:val="cs-CZ" w:eastAsia="ko-KR"/>
        </w:rPr>
        <w:footnoteReference w:id="7"/>
      </w:r>
      <w:r w:rsidR="00D5011C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. </w:t>
      </w:r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</w:t>
      </w:r>
    </w:p>
    <w:p w14:paraId="6CC014D8" w14:textId="77777777" w:rsidR="00596986" w:rsidRPr="00B639BA" w:rsidRDefault="00596986" w:rsidP="0059698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cs-CZ"/>
        </w:rPr>
      </w:pPr>
    </w:p>
    <w:p w14:paraId="51F32BC8" w14:textId="761247BA" w:rsidR="00596986" w:rsidRPr="0047676C" w:rsidRDefault="00D5011C" w:rsidP="0059698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cs-CZ"/>
        </w:rPr>
      </w:pPr>
      <w:r w:rsidRPr="0047676C">
        <w:rPr>
          <w:rFonts w:ascii="Arial" w:hAnsi="Arial" w:cs="Arial"/>
          <w:b/>
          <w:bCs/>
          <w:sz w:val="22"/>
          <w:szCs w:val="22"/>
          <w:lang w:val="cs-CZ"/>
        </w:rPr>
        <w:t xml:space="preserve">Baterie, která vydrží celý den </w:t>
      </w:r>
    </w:p>
    <w:p w14:paraId="78E38533" w14:textId="79600F0A" w:rsidR="00596986" w:rsidRPr="00B639BA" w:rsidRDefault="00E352FE" w:rsidP="00E352FE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</w:pP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V náročném pracovním prostředí velmi záleží i na kvalitní a ničím nerušené komunikaci, zejména pokud pracovníci často využívají telefon v režimu vysílačky (to je obvyklé třeba na stavbách, mezi záchrannými složkami apod.) </w:t>
      </w:r>
      <w:proofErr w:type="spellStart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>Galaxy</w:t>
      </w:r>
      <w:proofErr w:type="spellEnd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 XCover7 Pro 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i </w:t>
      </w:r>
      <w:proofErr w:type="spellStart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>Galaxy</w:t>
      </w:r>
      <w:proofErr w:type="spellEnd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 </w:t>
      </w:r>
      <w:proofErr w:type="spellStart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>Tab</w:t>
      </w:r>
      <w:proofErr w:type="spellEnd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 Active5 Pro 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>jsou vybaveny speciálními reproduktory s tlumením hluku i eliminací zpětné vazby, což výrazně omezuje rušivé vlivy během hovoru. Mezi další důležité přednosti patří vyšší hlasitost a čistší zvuk</w:t>
      </w:r>
      <w:r w:rsidR="00596986" w:rsidRPr="00B639BA">
        <w:rPr>
          <w:rStyle w:val="FootnoteReference"/>
          <w:rFonts w:ascii="Arial" w:eastAsiaTheme="minorEastAsia" w:hAnsi="Arial" w:cs="Arial"/>
          <w:sz w:val="22"/>
          <w:szCs w:val="22"/>
          <w:lang w:val="cs-CZ" w:eastAsia="ko-KR"/>
        </w:rPr>
        <w:footnoteReference w:id="8"/>
      </w: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>, takže si uživatelé mohou předávat důležité informace bez jakéhokoli zkreslení</w:t>
      </w:r>
      <w:r w:rsidR="00596986" w:rsidRPr="00B639BA">
        <w:rPr>
          <w:rStyle w:val="FootnoteReference"/>
          <w:rFonts w:ascii="Arial" w:eastAsiaTheme="minorEastAsia" w:hAnsi="Arial" w:cs="Arial"/>
          <w:sz w:val="22"/>
          <w:szCs w:val="22"/>
          <w:lang w:val="cs-CZ" w:eastAsia="ko-KR"/>
        </w:rPr>
        <w:footnoteReference w:id="9"/>
      </w: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. Tablet </w:t>
      </w:r>
      <w:proofErr w:type="spellStart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>Tab</w:t>
      </w:r>
      <w:proofErr w:type="spellEnd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 Active5 Pro 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umožňuje i jemné doladění zvuku, jeho zesílení nebo potlačení okolního ruchu pomocí inteligentního zpracování signálu. </w:t>
      </w:r>
    </w:p>
    <w:p w14:paraId="4B79E4CC" w14:textId="77777777" w:rsidR="00596986" w:rsidRPr="00B639BA" w:rsidRDefault="00596986" w:rsidP="0059698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</w:pPr>
    </w:p>
    <w:p w14:paraId="1E4B35E9" w14:textId="2B7E2829" w:rsidR="00596986" w:rsidRPr="00B639BA" w:rsidRDefault="00E352FE" w:rsidP="004205CD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</w:pP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U obou modelů nechybí ani obrazová technologie </w:t>
      </w:r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Vision Booster, 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která vylepšuje viditelnost displeje v jasném denním světle. U tabletu </w:t>
      </w:r>
      <w:proofErr w:type="spellStart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>Galaxy</w:t>
      </w:r>
      <w:proofErr w:type="spellEnd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 </w:t>
      </w:r>
      <w:proofErr w:type="spellStart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>Tab</w:t>
      </w:r>
      <w:proofErr w:type="spellEnd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 Active5 Pro 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dosahuje maximální jas displeje </w:t>
      </w:r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600 </w:t>
      </w:r>
      <w:proofErr w:type="spellStart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>nit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>ů</w:t>
      </w:r>
      <w:proofErr w:type="spellEnd"/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, což je poměrně výrazné zlepšení proti </w:t>
      </w:r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480 </w:t>
      </w:r>
      <w:proofErr w:type="spellStart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>nit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>ům</w:t>
      </w:r>
      <w:proofErr w:type="spellEnd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 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u předchozího modelu – to v terénu samo o sobě přijde vhod v různých situacích, ať už jde o čtení </w:t>
      </w:r>
      <w:r w:rsidR="004205CD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informací 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nebo </w:t>
      </w:r>
      <w:r w:rsidR="004205CD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třeba řízení pracovních procesů. Uživatelé se mohou těšit na výraznější kontrast, vylepšenou tonalitu a lepší viditelnost v ostrém slunečním světle. </w:t>
      </w:r>
    </w:p>
    <w:p w14:paraId="465FF047" w14:textId="77777777" w:rsidR="00596986" w:rsidRPr="00B639BA" w:rsidRDefault="00596986" w:rsidP="0059698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</w:pPr>
    </w:p>
    <w:p w14:paraId="6991BC51" w14:textId="2ACB3A67" w:rsidR="00596986" w:rsidRPr="00B639BA" w:rsidRDefault="004205CD" w:rsidP="004205CD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</w:pP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>Také prodloužená výdrž baterie</w:t>
      </w:r>
      <w:r w:rsidR="00596986" w:rsidRPr="00B639BA">
        <w:rPr>
          <w:rStyle w:val="FootnoteReference"/>
          <w:rFonts w:ascii="Arial" w:eastAsiaTheme="minorEastAsia" w:hAnsi="Arial" w:cs="Arial"/>
          <w:sz w:val="22"/>
          <w:szCs w:val="22"/>
          <w:lang w:val="cs-CZ" w:eastAsia="ko-KR"/>
        </w:rPr>
        <w:footnoteReference w:id="10"/>
      </w:r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 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u obou modelů je při terénní práci k nezaplacení. Telefon </w:t>
      </w:r>
      <w:proofErr w:type="spellStart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>Galaxy</w:t>
      </w:r>
      <w:proofErr w:type="spellEnd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 XCover7 Pro 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i tablet </w:t>
      </w:r>
      <w:proofErr w:type="spellStart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>Galaxy</w:t>
      </w:r>
      <w:proofErr w:type="spellEnd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 </w:t>
      </w:r>
      <w:proofErr w:type="spellStart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>Tab</w:t>
      </w:r>
      <w:proofErr w:type="spellEnd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 Active5 Pro 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jsou vybaveny dobíjecím rozhraním </w:t>
      </w:r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POGO, </w:t>
      </w:r>
      <w:r>
        <w:rPr>
          <w:rFonts w:ascii="Arial" w:eastAsiaTheme="minorEastAsia" w:hAnsi="Arial" w:cs="Arial"/>
          <w:sz w:val="22"/>
          <w:szCs w:val="22"/>
          <w:lang w:val="cs-CZ" w:eastAsia="ko-KR"/>
        </w:rPr>
        <w:t>takže stačí pracoviště vybavit kompatibilní dokovací stanicí</w:t>
      </w:r>
      <w:r w:rsidR="00596986" w:rsidRPr="00B639BA">
        <w:rPr>
          <w:rStyle w:val="FootnoteReference"/>
          <w:rFonts w:ascii="Arial" w:eastAsiaTheme="minorEastAsia" w:hAnsi="Arial" w:cs="Arial"/>
          <w:sz w:val="22"/>
          <w:szCs w:val="22"/>
          <w:lang w:val="cs-CZ" w:eastAsia="ko-KR"/>
        </w:rPr>
        <w:footnoteReference w:id="11"/>
      </w:r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</w:t>
      </w:r>
      <w:r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a lze dobíjet i více </w:t>
      </w:r>
      <w:r>
        <w:rPr>
          <w:rFonts w:ascii="Arial" w:eastAsiaTheme="minorEastAsia" w:hAnsi="Arial" w:cs="Arial"/>
          <w:sz w:val="22"/>
          <w:szCs w:val="22"/>
          <w:lang w:val="cs-CZ" w:eastAsia="ko-KR"/>
        </w:rPr>
        <w:lastRenderedPageBreak/>
        <w:t xml:space="preserve">přístrojů současně. A pokud je vzhledem k charakteru místa nutné, aby přístroj zůstal připojený k elektrické síti za všech okolností, je u tabletu </w:t>
      </w:r>
      <w:proofErr w:type="spellStart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>Tab</w:t>
      </w:r>
      <w:proofErr w:type="spellEnd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 Active5 Pro 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>k dispozici režim bez baterie</w:t>
      </w:r>
      <w:r w:rsidR="00596986" w:rsidRPr="00B639BA">
        <w:rPr>
          <w:rStyle w:val="FootnoteReference"/>
          <w:rFonts w:ascii="Arial" w:eastAsiaTheme="minorEastAsia" w:hAnsi="Arial" w:cs="Arial"/>
          <w:sz w:val="22"/>
          <w:szCs w:val="22"/>
          <w:lang w:val="cs-CZ" w:eastAsia="ko-KR"/>
        </w:rPr>
        <w:footnoteReference w:id="12"/>
      </w: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, v němž může zařízení fungovat jen s napájecím kabelem – to se hodí ve vozidlech nebo na nejrůznějších terénních pracovištích. </w:t>
      </w:r>
    </w:p>
    <w:p w14:paraId="16F2582E" w14:textId="77777777" w:rsidR="00596986" w:rsidRPr="00B639BA" w:rsidRDefault="00596986" w:rsidP="0059698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</w:pPr>
    </w:p>
    <w:p w14:paraId="6A2D8DA3" w14:textId="577E637C" w:rsidR="00596986" w:rsidRPr="00B639BA" w:rsidRDefault="004205CD" w:rsidP="004205CD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</w:pP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Práce v terénu vyžaduje samozřejmě i bezproblémovou konektivitu. </w:t>
      </w:r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XCover7 Pro 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i </w:t>
      </w:r>
      <w:proofErr w:type="spellStart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>Tab</w:t>
      </w:r>
      <w:proofErr w:type="spellEnd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 Active5 Pro 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podporují </w:t>
      </w:r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5G, Wi-Fi 6E 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i technologii </w:t>
      </w:r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network </w:t>
      </w:r>
      <w:proofErr w:type="spellStart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>slicing</w:t>
      </w:r>
      <w:proofErr w:type="spellEnd"/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, takže rychlé a stabilní připojení nevypadává ani v situacích, kdy se potřebuje připojit více zařízení najednou. Tablet </w:t>
      </w:r>
      <w:proofErr w:type="spellStart"/>
      <w:r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>Tab</w:t>
      </w:r>
      <w:proofErr w:type="spellEnd"/>
      <w:r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 Active5 Pro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 podporuje i systém duálních </w:t>
      </w:r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SIM 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karet </w:t>
      </w:r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>(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běžná fyzická </w:t>
      </w:r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SIM + </w:t>
      </w:r>
      <w:proofErr w:type="spellStart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>eSIM</w:t>
      </w:r>
      <w:proofErr w:type="spellEnd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), 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takže pracovníci mohou bez problémů přepínat mezi jednotlivými sítěmi, kdyby některá z nich vypadla. </w:t>
      </w:r>
    </w:p>
    <w:p w14:paraId="709F9781" w14:textId="77777777" w:rsidR="00596986" w:rsidRPr="00B639BA" w:rsidRDefault="00596986" w:rsidP="0059698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</w:pPr>
    </w:p>
    <w:p w14:paraId="35842248" w14:textId="7E637F25" w:rsidR="00596986" w:rsidRPr="00B639BA" w:rsidRDefault="009F1DFC" w:rsidP="009F1DFC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</w:pP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NFC port se tabletu </w:t>
      </w:r>
      <w:proofErr w:type="spellStart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>Tab</w:t>
      </w:r>
      <w:proofErr w:type="spellEnd"/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 Active5 Pro 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>nachází na přední straně, což usnadňuje použití v maloobchodě, hotelech, restauracích nebo při logistických operacích, kde při interakcích hodně záleží na rychlosti a zabezpečení. Tablet tak umožňuje snadnou autentifikaci, sledování materiálu nebo mobilní platby a lze ho tak skvěle využít jako platební terminál</w:t>
      </w:r>
      <w:r w:rsidR="00596986" w:rsidRPr="00B639BA">
        <w:rPr>
          <w:rStyle w:val="FootnoteReference"/>
          <w:rFonts w:ascii="Arial" w:eastAsiaTheme="minorEastAsia" w:hAnsi="Arial" w:cs="Arial"/>
          <w:sz w:val="22"/>
          <w:szCs w:val="22"/>
          <w:lang w:val="cs-CZ" w:eastAsia="ko-KR"/>
        </w:rPr>
        <w:footnoteReference w:id="13"/>
      </w:r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 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>v obchodech nebo restauracích</w:t>
      </w:r>
      <w:r w:rsidR="00596986" w:rsidRPr="00B639BA"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. </w:t>
      </w:r>
      <w:r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  <w:t xml:space="preserve">Uživatelé mohou snadno ověřovat nejrůznější dokumenty či kódy, zpracovávat transakce nebo evidovat materiál bez nutnosti dalšího hardwaru. </w:t>
      </w:r>
    </w:p>
    <w:p w14:paraId="2923E5B8" w14:textId="77777777" w:rsidR="00596986" w:rsidRPr="00B639BA" w:rsidRDefault="00596986" w:rsidP="0059698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eastAsiaTheme="minorEastAsia" w:hAnsi="Arial" w:cs="Arial"/>
          <w:sz w:val="22"/>
          <w:szCs w:val="22"/>
          <w:lang w:val="cs-CZ" w:eastAsia="ko-KR"/>
        </w:rPr>
      </w:pPr>
    </w:p>
    <w:p w14:paraId="20BF3884" w14:textId="5FDCB76A" w:rsidR="00596986" w:rsidRPr="0047676C" w:rsidRDefault="00596986" w:rsidP="0059698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Theme="minorEastAsia" w:hAnsi="Arial" w:cs="Arial"/>
          <w:b/>
          <w:bCs/>
          <w:sz w:val="22"/>
          <w:szCs w:val="22"/>
          <w:lang w:val="cs-CZ" w:eastAsia="ko-KR"/>
        </w:rPr>
      </w:pPr>
      <w:r w:rsidRPr="0047676C">
        <w:rPr>
          <w:rFonts w:ascii="Arial" w:hAnsi="Arial" w:cs="Arial"/>
          <w:b/>
          <w:bCs/>
          <w:sz w:val="22"/>
          <w:szCs w:val="22"/>
          <w:lang w:val="cs-CZ"/>
        </w:rPr>
        <w:t>Maxim</w:t>
      </w:r>
      <w:r w:rsidR="009A145A" w:rsidRPr="0047676C">
        <w:rPr>
          <w:rFonts w:ascii="Arial" w:hAnsi="Arial" w:cs="Arial"/>
          <w:b/>
          <w:bCs/>
          <w:sz w:val="22"/>
          <w:szCs w:val="22"/>
          <w:lang w:val="cs-CZ"/>
        </w:rPr>
        <w:t xml:space="preserve">ální produktivita – chytré nástroje do terénu </w:t>
      </w:r>
    </w:p>
    <w:p w14:paraId="62E7E7E2" w14:textId="56B59A71" w:rsidR="00596986" w:rsidRPr="00B639BA" w:rsidRDefault="009A145A" w:rsidP="009A145A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Theme="minorEastAsia" w:hAnsi="Arial" w:cs="Arial"/>
          <w:sz w:val="22"/>
          <w:szCs w:val="22"/>
          <w:lang w:val="cs-CZ" w:eastAsia="ko-KR"/>
        </w:rPr>
      </w:pPr>
      <w:r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Kromě hardwarových výhod nabízejí nové odolné Samsungy spoustu šikovných funkcí s umělou inteligencí – Samsung plní slib a vybavuje inteligentními technologiemi celý ekosystém </w:t>
      </w:r>
      <w:proofErr w:type="spellStart"/>
      <w:r>
        <w:rPr>
          <w:rFonts w:ascii="Arial" w:eastAsiaTheme="minorEastAsia" w:hAnsi="Arial" w:cs="Arial"/>
          <w:sz w:val="22"/>
          <w:szCs w:val="22"/>
          <w:lang w:val="cs-CZ" w:eastAsia="ko-KR"/>
        </w:rPr>
        <w:t>Galaxy</w:t>
      </w:r>
      <w:proofErr w:type="spellEnd"/>
      <w:r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. </w:t>
      </w:r>
      <w:r w:rsidR="00BA44D4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Inteligentní </w:t>
      </w:r>
      <w:r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funkce výrazně usnadňují každodenní úkoly, takže je práce v terénu intuitivnější a efektivnější, nehledě na náročné prostředí. </w:t>
      </w:r>
    </w:p>
    <w:p w14:paraId="0F8F150D" w14:textId="77777777" w:rsidR="009A145A" w:rsidRDefault="009A145A" w:rsidP="009A145A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Theme="minorEastAsia" w:hAnsi="Arial" w:cs="Arial"/>
          <w:sz w:val="22"/>
          <w:szCs w:val="22"/>
          <w:lang w:val="cs-CZ" w:eastAsia="ko-KR"/>
        </w:rPr>
      </w:pPr>
    </w:p>
    <w:p w14:paraId="231AB065" w14:textId="5FEB3E04" w:rsidR="00596986" w:rsidRPr="00B639BA" w:rsidRDefault="009A145A" w:rsidP="00DD5457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Theme="minorEastAsia" w:hAnsi="Arial" w:cs="Arial"/>
          <w:sz w:val="22"/>
          <w:szCs w:val="22"/>
          <w:lang w:val="cs-CZ" w:eastAsia="ko-KR"/>
        </w:rPr>
      </w:pPr>
      <w:r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Oba nové přístroje jsou vybaveny výkonnými čipsety a inteligentními softwarovými nástroji, což do značné míry usnadňuje </w:t>
      </w:r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multitask</w:t>
      </w:r>
      <w:r>
        <w:rPr>
          <w:rFonts w:ascii="Arial" w:eastAsiaTheme="minorEastAsia" w:hAnsi="Arial" w:cs="Arial"/>
          <w:sz w:val="22"/>
          <w:szCs w:val="22"/>
          <w:lang w:val="cs-CZ" w:eastAsia="ko-KR"/>
        </w:rPr>
        <w:t>ing</w:t>
      </w:r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. </w:t>
      </w:r>
      <w:r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K dispozici jsou nejnovější funkce typu </w:t>
      </w:r>
      <w:proofErr w:type="spellStart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Circle</w:t>
      </w:r>
      <w:proofErr w:type="spellEnd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to </w:t>
      </w:r>
      <w:proofErr w:type="spellStart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Search</w:t>
      </w:r>
      <w:proofErr w:type="spellEnd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</w:t>
      </w:r>
      <w:proofErr w:type="spellStart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with</w:t>
      </w:r>
      <w:proofErr w:type="spellEnd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Google,</w:t>
      </w:r>
      <w:r w:rsidR="00596986" w:rsidRPr="00B639BA">
        <w:rPr>
          <w:rStyle w:val="FootnoteReference"/>
          <w:rFonts w:ascii="Arial" w:eastAsiaTheme="minorEastAsia" w:hAnsi="Arial" w:cs="Arial"/>
          <w:sz w:val="22"/>
          <w:szCs w:val="22"/>
          <w:lang w:val="cs-CZ" w:eastAsia="ko-KR"/>
        </w:rPr>
        <w:footnoteReference w:id="14"/>
      </w:r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</w:t>
      </w:r>
      <w:r w:rsidR="009F2E0B">
        <w:rPr>
          <w:rFonts w:ascii="Arial" w:eastAsiaTheme="minorEastAsia" w:hAnsi="Arial" w:cs="Arial"/>
          <w:sz w:val="22"/>
          <w:szCs w:val="22"/>
          <w:lang w:val="cs-CZ" w:eastAsia="ko-KR"/>
        </w:rPr>
        <w:t>Guma na objekty</w:t>
      </w:r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, AI </w:t>
      </w:r>
      <w:r w:rsidR="00BA44D4">
        <w:rPr>
          <w:rFonts w:ascii="Arial" w:eastAsiaTheme="minorEastAsia" w:hAnsi="Arial" w:cs="Arial"/>
          <w:sz w:val="22"/>
          <w:szCs w:val="22"/>
          <w:lang w:val="cs-CZ" w:eastAsia="ko-KR"/>
        </w:rPr>
        <w:t>Výběr</w:t>
      </w:r>
      <w:r w:rsidR="00BA44D4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</w:t>
      </w:r>
      <w:r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nebo </w:t>
      </w:r>
      <w:proofErr w:type="spellStart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Read</w:t>
      </w:r>
      <w:proofErr w:type="spellEnd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</w:t>
      </w:r>
      <w:proofErr w:type="spellStart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Aloud</w:t>
      </w:r>
      <w:proofErr w:type="spellEnd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</w:t>
      </w:r>
      <w:r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čili čtení textu nahlas – </w:t>
      </w:r>
      <w:r>
        <w:rPr>
          <w:rFonts w:ascii="Arial" w:eastAsiaTheme="minorEastAsia" w:hAnsi="Arial" w:cs="Arial"/>
          <w:sz w:val="22"/>
          <w:szCs w:val="22"/>
          <w:lang w:val="cs-CZ" w:eastAsia="ko-KR"/>
        </w:rPr>
        <w:lastRenderedPageBreak/>
        <w:t>všechny tyto nástroje umožňují efektivnější práci, snižují její manuální náročnost a vylepšují přesnost jednotlivých úkonů</w:t>
      </w:r>
      <w:r w:rsidR="00596986" w:rsidRPr="00B639BA">
        <w:rPr>
          <w:rStyle w:val="FootnoteReference"/>
          <w:rFonts w:ascii="Arial" w:eastAsiaTheme="minorEastAsia" w:hAnsi="Arial" w:cs="Arial"/>
          <w:sz w:val="22"/>
          <w:szCs w:val="22"/>
          <w:lang w:val="cs-CZ" w:eastAsia="ko-KR"/>
        </w:rPr>
        <w:footnoteReference w:id="15"/>
      </w:r>
      <w:r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. Telefon </w:t>
      </w:r>
      <w:proofErr w:type="spellStart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Galaxy</w:t>
      </w:r>
      <w:proofErr w:type="spellEnd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XCover7 Pro </w:t>
      </w:r>
      <w:r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je vybaven čipsetem </w:t>
      </w:r>
      <w:proofErr w:type="spellStart"/>
      <w:r w:rsidR="00596986" w:rsidRPr="00B639BA">
        <w:rPr>
          <w:rFonts w:ascii="Arial" w:hAnsi="Arial" w:cs="Arial"/>
          <w:sz w:val="22"/>
          <w:szCs w:val="22"/>
          <w:lang w:val="cs-CZ"/>
        </w:rPr>
        <w:t>Snapdragon</w:t>
      </w:r>
      <w:proofErr w:type="spellEnd"/>
      <w:r w:rsidR="00596986" w:rsidRPr="00B639BA">
        <w:rPr>
          <w:rFonts w:ascii="Arial" w:hAnsi="Arial" w:cs="Arial"/>
          <w:sz w:val="22"/>
          <w:szCs w:val="22"/>
          <w:vertAlign w:val="superscript"/>
          <w:lang w:val="cs-CZ"/>
        </w:rPr>
        <w:t>®</w:t>
      </w:r>
      <w:r w:rsidR="00596986" w:rsidRPr="00B639BA">
        <w:rPr>
          <w:rFonts w:ascii="Arial" w:hAnsi="Arial" w:cs="Arial"/>
          <w:sz w:val="22"/>
          <w:szCs w:val="22"/>
          <w:lang w:val="cs-CZ"/>
        </w:rPr>
        <w:t xml:space="preserve"> 7s Gen 3 Mobile </w:t>
      </w:r>
      <w:proofErr w:type="spellStart"/>
      <w:r w:rsidR="00596986" w:rsidRPr="00B639BA">
        <w:rPr>
          <w:rFonts w:ascii="Arial" w:hAnsi="Arial" w:cs="Arial"/>
          <w:sz w:val="22"/>
          <w:szCs w:val="22"/>
          <w:lang w:val="cs-CZ"/>
        </w:rPr>
        <w:t>Platform</w:t>
      </w:r>
      <w:proofErr w:type="spellEnd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(4nm Octa-</w:t>
      </w:r>
      <w:proofErr w:type="spellStart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Core</w:t>
      </w:r>
      <w:proofErr w:type="spellEnd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)</w:t>
      </w:r>
      <w:r w:rsidR="00DD5457">
        <w:rPr>
          <w:rFonts w:ascii="Arial" w:hAnsi="Arial" w:cs="Arial"/>
          <w:sz w:val="22"/>
          <w:szCs w:val="22"/>
          <w:lang w:val="cs-CZ"/>
        </w:rPr>
        <w:t xml:space="preserve"> s optimalizací výkonu i rychlosti procesoru. </w:t>
      </w:r>
      <w:r w:rsidR="00DD5457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Stejný čipset najdeme i v tabletu </w:t>
      </w:r>
      <w:proofErr w:type="spellStart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Tab</w:t>
      </w:r>
      <w:proofErr w:type="spellEnd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Active5 Pro, </w:t>
      </w:r>
      <w:r w:rsidR="00DD5457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spolu s větší pamětí a úložným prostorem. </w:t>
      </w:r>
    </w:p>
    <w:p w14:paraId="51EDD441" w14:textId="77777777" w:rsidR="00596986" w:rsidRPr="00B639BA" w:rsidRDefault="00596986" w:rsidP="0059698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Theme="minorEastAsia" w:hAnsi="Arial" w:cs="Arial"/>
          <w:sz w:val="22"/>
          <w:szCs w:val="22"/>
          <w:lang w:val="cs-CZ" w:eastAsia="ko-KR"/>
        </w:rPr>
      </w:pPr>
    </w:p>
    <w:p w14:paraId="2BF498FB" w14:textId="11DA3D43" w:rsidR="00596986" w:rsidRPr="00B639BA" w:rsidRDefault="00DD5457" w:rsidP="00DD5457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Theme="minorEastAsia" w:hAnsi="Arial" w:cs="Arial"/>
          <w:sz w:val="22"/>
          <w:szCs w:val="22"/>
          <w:lang w:val="cs-CZ" w:eastAsia="ko-KR"/>
        </w:rPr>
      </w:pPr>
      <w:r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Jako správné profesionální modely jsou oba přístroje vybaveny systémem </w:t>
      </w:r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Samsung </w:t>
      </w:r>
      <w:proofErr w:type="spellStart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DeX</w:t>
      </w:r>
      <w:proofErr w:type="spellEnd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, </w:t>
      </w:r>
      <w:r>
        <w:rPr>
          <w:rFonts w:ascii="Arial" w:eastAsiaTheme="minorEastAsia" w:hAnsi="Arial" w:cs="Arial"/>
          <w:sz w:val="22"/>
          <w:szCs w:val="22"/>
          <w:lang w:val="cs-CZ" w:eastAsia="ko-KR"/>
        </w:rPr>
        <w:t>takže se dají připojit k </w:t>
      </w:r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monitor</w:t>
      </w:r>
      <w:r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u a pak s nimi lze pracovat jako s počítačem, případně rychle přecházet mezi mobilním a desktopovým prostředím. To se hodí při administrativní práci i třeba při prezentacích. </w:t>
      </w:r>
    </w:p>
    <w:p w14:paraId="619DA714" w14:textId="77777777" w:rsidR="00596986" w:rsidRPr="00B639BA" w:rsidRDefault="00596986" w:rsidP="0059698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Theme="minorEastAsia" w:hAnsi="Arial" w:cs="Arial"/>
          <w:sz w:val="22"/>
          <w:szCs w:val="22"/>
          <w:lang w:val="cs-CZ" w:eastAsia="ko-KR"/>
        </w:rPr>
      </w:pPr>
    </w:p>
    <w:p w14:paraId="781F988F" w14:textId="6852F03A" w:rsidR="00596986" w:rsidRPr="00B639BA" w:rsidRDefault="008E1B51" w:rsidP="008E1B51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Theme="minorEastAsia" w:hAnsi="Arial" w:cs="Arial"/>
          <w:sz w:val="22"/>
          <w:szCs w:val="22"/>
          <w:lang w:val="cs-CZ" w:eastAsia="ko-KR"/>
        </w:rPr>
      </w:pPr>
      <w:r>
        <w:rPr>
          <w:rFonts w:ascii="Arial" w:eastAsiaTheme="minorEastAsia" w:hAnsi="Arial" w:cs="Arial"/>
          <w:sz w:val="22"/>
          <w:szCs w:val="22"/>
          <w:lang w:val="cs-CZ" w:eastAsia="ko-KR"/>
        </w:rPr>
        <w:t>Další devizou obou přístrojů jsou programovatelná tlačítka, jimiž lze spouštět nejčastěji používané aplikace (např. skenování čárových kódů,</w:t>
      </w:r>
      <w:r w:rsidR="00646C2F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</w:t>
      </w:r>
      <w:proofErr w:type="spellStart"/>
      <w:r>
        <w:rPr>
          <w:rFonts w:ascii="Arial" w:eastAsiaTheme="minorEastAsia" w:hAnsi="Arial" w:cs="Arial"/>
          <w:sz w:val="22"/>
          <w:szCs w:val="22"/>
          <w:lang w:val="cs-CZ" w:eastAsia="ko-KR"/>
        </w:rPr>
        <w:t>vysílačkový</w:t>
      </w:r>
      <w:proofErr w:type="spellEnd"/>
      <w:r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režim nebo nouzová hlášení). I tahle funkce přispívá k vyšší efektivitě práce a úspoře času v důležitých situacích. </w:t>
      </w:r>
    </w:p>
    <w:p w14:paraId="6F2C8E2C" w14:textId="77777777" w:rsidR="00596986" w:rsidRPr="00B639BA" w:rsidRDefault="00596986" w:rsidP="0059698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Theme="minorEastAsia" w:hAnsi="Arial" w:cs="Arial"/>
          <w:sz w:val="22"/>
          <w:szCs w:val="22"/>
          <w:lang w:val="cs-CZ" w:eastAsia="ko-KR"/>
        </w:rPr>
      </w:pPr>
    </w:p>
    <w:p w14:paraId="1B57214D" w14:textId="0F4935FD" w:rsidR="00596986" w:rsidRDefault="008E1B51" w:rsidP="0047281F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Theme="minorEastAsia" w:hAnsi="Arial" w:cs="Arial"/>
          <w:sz w:val="22"/>
          <w:szCs w:val="22"/>
          <w:lang w:val="cs-CZ" w:eastAsia="ko-KR"/>
        </w:rPr>
      </w:pPr>
      <w:r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A samozřejmě i u odolných zařízení maximálně záleží na spolehlivém zabezpečení, takže důležitá data chrání systém </w:t>
      </w:r>
      <w:hyperlink r:id="rId8" w:history="1">
        <w:r w:rsidR="00596986" w:rsidRPr="00B639BA">
          <w:rPr>
            <w:rStyle w:val="Hyperlink"/>
            <w:rFonts w:ascii="Arial" w:eastAsiaTheme="minorEastAsia" w:hAnsi="Arial" w:cs="Arial"/>
            <w:sz w:val="22"/>
            <w:szCs w:val="22"/>
            <w:lang w:val="cs-CZ" w:eastAsia="ko-KR"/>
          </w:rPr>
          <w:t xml:space="preserve">Samsung Knox </w:t>
        </w:r>
        <w:proofErr w:type="spellStart"/>
        <w:r w:rsidR="00596986" w:rsidRPr="00B639BA">
          <w:rPr>
            <w:rStyle w:val="Hyperlink"/>
            <w:rFonts w:ascii="Arial" w:eastAsiaTheme="minorEastAsia" w:hAnsi="Arial" w:cs="Arial"/>
            <w:sz w:val="22"/>
            <w:szCs w:val="22"/>
            <w:lang w:val="cs-CZ" w:eastAsia="ko-KR"/>
          </w:rPr>
          <w:t>Vault</w:t>
        </w:r>
        <w:proofErr w:type="spellEnd"/>
      </w:hyperlink>
      <w:r w:rsidR="00596986" w:rsidRPr="00B639BA">
        <w:rPr>
          <w:rStyle w:val="FootnoteReference"/>
          <w:rFonts w:ascii="Arial" w:eastAsiaTheme="minorEastAsia" w:hAnsi="Arial" w:cs="Arial"/>
          <w:sz w:val="22"/>
          <w:szCs w:val="22"/>
          <w:lang w:val="cs-CZ" w:eastAsia="ko-KR"/>
        </w:rPr>
        <w:footnoteReference w:id="16"/>
      </w:r>
      <w:r w:rsidR="00596986" w:rsidRPr="00B639BA">
        <w:rPr>
          <w:rFonts w:ascii="Arial" w:hAnsi="Arial" w:cs="Arial"/>
          <w:sz w:val="22"/>
          <w:szCs w:val="22"/>
          <w:lang w:val="cs-CZ"/>
        </w:rPr>
        <w:t xml:space="preserve"> </w:t>
      </w:r>
      <w:r>
        <w:rPr>
          <w:rFonts w:ascii="Arial" w:hAnsi="Arial" w:cs="Arial"/>
          <w:sz w:val="22"/>
          <w:szCs w:val="22"/>
          <w:lang w:val="cs-CZ"/>
        </w:rPr>
        <w:t xml:space="preserve">pomocí vyspělého šifrování a autentifikace na profesionální úrovni. Kromě toho Samsung nabízí kompletní sadu bezpečnostních inovací, které </w:t>
      </w:r>
      <w:r w:rsidR="0047281F">
        <w:rPr>
          <w:rFonts w:ascii="Arial" w:hAnsi="Arial" w:cs="Arial"/>
          <w:sz w:val="22"/>
          <w:szCs w:val="22"/>
          <w:lang w:val="cs-CZ"/>
        </w:rPr>
        <w:t xml:space="preserve">vylepšují ochranu zařízení, fungují transparentně a dávají uživatelům více možností. Technologie </w:t>
      </w:r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Kernel </w:t>
      </w:r>
      <w:proofErr w:type="spellStart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>Protection</w:t>
      </w:r>
      <w:proofErr w:type="spellEnd"/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 </w:t>
      </w:r>
      <w:r w:rsidR="0047281F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a </w:t>
      </w:r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DEFEX </w:t>
      </w:r>
      <w:r w:rsidR="0047281F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chrání procesy na úrovni aplikace i jádra, systém </w:t>
      </w:r>
      <w:r w:rsidR="00596986" w:rsidRPr="00B639BA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Warranty Bit </w:t>
      </w:r>
      <w:r w:rsidR="0047281F">
        <w:rPr>
          <w:rFonts w:ascii="Arial" w:eastAsiaTheme="minorEastAsia" w:hAnsi="Arial" w:cs="Arial"/>
          <w:sz w:val="22"/>
          <w:szCs w:val="22"/>
          <w:lang w:val="cs-CZ" w:eastAsia="ko-KR"/>
        </w:rPr>
        <w:t xml:space="preserve">detekuje pokusy o neoprávněné zásahy a omezuje přístup k citlivým aplikacím. </w:t>
      </w:r>
    </w:p>
    <w:p w14:paraId="3C4E11A3" w14:textId="77777777" w:rsidR="0047281F" w:rsidRPr="00B639BA" w:rsidRDefault="0047281F" w:rsidP="0047281F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Theme="minorEastAsia" w:hAnsi="Arial" w:cs="Arial"/>
          <w:sz w:val="22"/>
          <w:szCs w:val="22"/>
          <w:lang w:val="cs-CZ" w:eastAsia="ko-KR"/>
        </w:rPr>
      </w:pPr>
    </w:p>
    <w:p w14:paraId="78A54F6D" w14:textId="77777777" w:rsidR="00596986" w:rsidRPr="00B639BA" w:rsidRDefault="00596986" w:rsidP="0059698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normaltextrun"/>
          <w:rFonts w:ascii="Arial" w:eastAsiaTheme="minorEastAsia" w:hAnsi="Arial" w:cs="Arial"/>
          <w:i/>
          <w:sz w:val="22"/>
          <w:szCs w:val="22"/>
          <w:vertAlign w:val="superscript"/>
          <w:lang w:val="cs-CZ" w:eastAsia="ko-KR"/>
        </w:rPr>
      </w:pPr>
    </w:p>
    <w:p w14:paraId="038729B5" w14:textId="41FD8481" w:rsidR="00596986" w:rsidRPr="0047676C" w:rsidRDefault="00B639BA" w:rsidP="00596986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Fonts w:ascii="Arial" w:eastAsiaTheme="minorEastAsia" w:hAnsi="Arial" w:cs="Arial"/>
          <w:color w:val="00B0F0"/>
          <w:sz w:val="22"/>
          <w:szCs w:val="22"/>
          <w:lang w:val="cs-CZ" w:eastAsia="ko-KR"/>
        </w:rPr>
      </w:pPr>
      <w:r w:rsidRPr="0047676C">
        <w:rPr>
          <w:rFonts w:ascii="Arial" w:hAnsi="Arial" w:cs="Arial"/>
          <w:b/>
          <w:bCs/>
          <w:sz w:val="22"/>
          <w:szCs w:val="22"/>
          <w:lang w:val="cs-CZ"/>
        </w:rPr>
        <w:t xml:space="preserve">Dostupnost </w:t>
      </w:r>
    </w:p>
    <w:p w14:paraId="7357B06F" w14:textId="37F367EB" w:rsidR="00596986" w:rsidRDefault="00B639BA" w:rsidP="00B639BA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B639BA">
        <w:rPr>
          <w:rFonts w:ascii="Arial" w:hAnsi="Arial" w:cs="Arial"/>
          <w:bCs/>
          <w:sz w:val="22"/>
          <w:szCs w:val="22"/>
        </w:rPr>
        <w:t>Nov</w:t>
      </w:r>
      <w:r w:rsidR="005E2671">
        <w:rPr>
          <w:rFonts w:ascii="Arial" w:hAnsi="Arial" w:cs="Arial"/>
          <w:bCs/>
          <w:sz w:val="22"/>
          <w:szCs w:val="22"/>
        </w:rPr>
        <w:t xml:space="preserve">á mobilní zařízení </w:t>
      </w:r>
      <w:proofErr w:type="spellStart"/>
      <w:r w:rsidR="00596986" w:rsidRPr="00B639BA">
        <w:rPr>
          <w:rFonts w:ascii="Arial" w:hAnsi="Arial" w:cs="Arial"/>
          <w:bCs/>
          <w:sz w:val="22"/>
          <w:szCs w:val="22"/>
        </w:rPr>
        <w:t>Galaxy</w:t>
      </w:r>
      <w:proofErr w:type="spellEnd"/>
      <w:r w:rsidR="00596986" w:rsidRPr="00B639BA">
        <w:rPr>
          <w:rFonts w:ascii="Arial" w:hAnsi="Arial" w:cs="Arial"/>
          <w:bCs/>
          <w:sz w:val="22"/>
          <w:szCs w:val="22"/>
        </w:rPr>
        <w:t xml:space="preserve"> XCover7 Pro </w:t>
      </w:r>
      <w:r>
        <w:rPr>
          <w:rFonts w:ascii="Arial" w:hAnsi="Arial" w:cs="Arial"/>
          <w:bCs/>
          <w:sz w:val="22"/>
          <w:szCs w:val="22"/>
        </w:rPr>
        <w:t xml:space="preserve">a </w:t>
      </w:r>
      <w:proofErr w:type="spellStart"/>
      <w:r w:rsidR="00596986" w:rsidRPr="00B639BA">
        <w:rPr>
          <w:rFonts w:ascii="Arial" w:hAnsi="Arial" w:cs="Arial"/>
          <w:bCs/>
          <w:sz w:val="22"/>
          <w:szCs w:val="22"/>
        </w:rPr>
        <w:t>Galaxy</w:t>
      </w:r>
      <w:proofErr w:type="spellEnd"/>
      <w:r w:rsidR="00596986" w:rsidRPr="00B639B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596986" w:rsidRPr="00B639BA">
        <w:rPr>
          <w:rFonts w:ascii="Arial" w:hAnsi="Arial" w:cs="Arial"/>
          <w:bCs/>
          <w:sz w:val="22"/>
          <w:szCs w:val="22"/>
        </w:rPr>
        <w:t>Tab</w:t>
      </w:r>
      <w:proofErr w:type="spellEnd"/>
      <w:r w:rsidR="00596986" w:rsidRPr="00B639BA">
        <w:rPr>
          <w:rFonts w:ascii="Arial" w:hAnsi="Arial" w:cs="Arial"/>
          <w:bCs/>
          <w:sz w:val="22"/>
          <w:szCs w:val="22"/>
        </w:rPr>
        <w:t xml:space="preserve"> Active5 Pro </w:t>
      </w:r>
      <w:r w:rsidR="005E2671">
        <w:rPr>
          <w:rFonts w:ascii="Arial" w:hAnsi="Arial" w:cs="Arial"/>
          <w:bCs/>
          <w:sz w:val="22"/>
          <w:szCs w:val="22"/>
        </w:rPr>
        <w:t>se začnou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47676C">
        <w:rPr>
          <w:rFonts w:ascii="Arial" w:hAnsi="Arial" w:cs="Arial"/>
          <w:bCs/>
          <w:sz w:val="22"/>
          <w:szCs w:val="22"/>
        </w:rPr>
        <w:t>v České republice</w:t>
      </w:r>
      <w:r w:rsidR="005E2671">
        <w:rPr>
          <w:rFonts w:ascii="Arial" w:hAnsi="Arial" w:cs="Arial"/>
          <w:bCs/>
          <w:sz w:val="22"/>
          <w:szCs w:val="22"/>
        </w:rPr>
        <w:t xml:space="preserve"> prodávat u </w:t>
      </w:r>
      <w:r w:rsidR="00BA44D4">
        <w:rPr>
          <w:rFonts w:ascii="Arial" w:hAnsi="Arial" w:cs="Arial"/>
          <w:bCs/>
          <w:sz w:val="22"/>
          <w:szCs w:val="22"/>
        </w:rPr>
        <w:t xml:space="preserve">vybraných </w:t>
      </w:r>
      <w:r w:rsidR="005E2671">
        <w:rPr>
          <w:rFonts w:ascii="Arial" w:hAnsi="Arial" w:cs="Arial"/>
          <w:bCs/>
          <w:sz w:val="22"/>
          <w:szCs w:val="22"/>
        </w:rPr>
        <w:t xml:space="preserve">prodejních partnerů, na </w:t>
      </w:r>
      <w:proofErr w:type="gramStart"/>
      <w:r w:rsidR="005E2671">
        <w:rPr>
          <w:rFonts w:ascii="Arial" w:hAnsi="Arial" w:cs="Arial"/>
          <w:bCs/>
          <w:sz w:val="22"/>
          <w:szCs w:val="22"/>
        </w:rPr>
        <w:t>eshopu</w:t>
      </w:r>
      <w:proofErr w:type="gramEnd"/>
      <w:r w:rsidR="005E2671">
        <w:rPr>
          <w:rFonts w:ascii="Arial" w:hAnsi="Arial" w:cs="Arial"/>
          <w:bCs/>
          <w:sz w:val="22"/>
          <w:szCs w:val="22"/>
        </w:rPr>
        <w:t xml:space="preserve"> </w:t>
      </w:r>
      <w:hyperlink r:id="rId9" w:history="1">
        <w:r w:rsidR="005E2671" w:rsidRPr="005E2671">
          <w:rPr>
            <w:rStyle w:val="Hyperlink"/>
            <w:rFonts w:ascii="Arial" w:hAnsi="Arial" w:cs="Arial"/>
            <w:bCs/>
            <w:sz w:val="22"/>
            <w:szCs w:val="22"/>
          </w:rPr>
          <w:t>samsung.cz</w:t>
        </w:r>
      </w:hyperlink>
      <w:r w:rsidR="005E2671">
        <w:rPr>
          <w:rFonts w:ascii="Arial" w:hAnsi="Arial" w:cs="Arial"/>
          <w:bCs/>
          <w:sz w:val="22"/>
          <w:szCs w:val="22"/>
        </w:rPr>
        <w:t xml:space="preserve"> a ve značkových prodejnách Samsung od začátku května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596986" w:rsidRPr="00B639BA">
        <w:rPr>
          <w:rFonts w:ascii="Arial" w:hAnsi="Arial" w:cs="Arial"/>
          <w:bCs/>
          <w:sz w:val="22"/>
          <w:szCs w:val="22"/>
        </w:rPr>
        <w:t>2025</w:t>
      </w:r>
      <w:r w:rsidR="005E2671">
        <w:rPr>
          <w:rFonts w:ascii="Arial" w:hAnsi="Arial" w:cs="Arial"/>
          <w:bCs/>
          <w:sz w:val="22"/>
          <w:szCs w:val="22"/>
        </w:rPr>
        <w:t xml:space="preserve"> za níže uvedené maloobchodní ceny. </w:t>
      </w:r>
    </w:p>
    <w:p w14:paraId="7794DFD7" w14:textId="77777777" w:rsidR="006C4ADE" w:rsidRDefault="006C4ADE" w:rsidP="00B639BA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5F112F39" w14:textId="77777777" w:rsidR="006C4ADE" w:rsidRDefault="006C4ADE" w:rsidP="00B639BA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6B1E16C2" w14:textId="77777777" w:rsidR="006C4ADE" w:rsidRDefault="006C4ADE" w:rsidP="00B639BA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tbl>
      <w:tblPr>
        <w:tblStyle w:val="GridTable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4"/>
        <w:gridCol w:w="3004"/>
        <w:gridCol w:w="3005"/>
      </w:tblGrid>
      <w:tr w:rsidR="0047676C" w14:paraId="3FCB58A9" w14:textId="77777777" w:rsidTr="00E529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4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0EC10AA7" w14:textId="6C51252A" w:rsidR="0047676C" w:rsidRDefault="0047676C" w:rsidP="00B639BA">
            <w:pPr>
              <w:spacing w:line="300" w:lineRule="auto"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Cs w:val="0"/>
                <w:sz w:val="22"/>
                <w:szCs w:val="22"/>
              </w:rPr>
              <w:t>Model</w:t>
            </w:r>
          </w:p>
        </w:tc>
        <w:tc>
          <w:tcPr>
            <w:tcW w:w="300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EC25F11" w14:textId="673813B1" w:rsidR="0047676C" w:rsidRDefault="0047676C" w:rsidP="00B639BA">
            <w:pPr>
              <w:spacing w:line="30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Cs w:val="0"/>
                <w:sz w:val="22"/>
                <w:szCs w:val="22"/>
              </w:rPr>
              <w:t>Paměť a úložný prostor</w:t>
            </w:r>
          </w:p>
        </w:tc>
        <w:tc>
          <w:tcPr>
            <w:tcW w:w="3005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21C5E412" w14:textId="655A02BE" w:rsidR="0047676C" w:rsidRDefault="0047676C" w:rsidP="00B639BA">
            <w:pPr>
              <w:spacing w:line="30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Cs w:val="0"/>
                <w:sz w:val="22"/>
                <w:szCs w:val="22"/>
              </w:rPr>
              <w:t xml:space="preserve">Doporučená </w:t>
            </w:r>
            <w:r w:rsidR="00E529F3">
              <w:rPr>
                <w:rFonts w:ascii="Arial" w:hAnsi="Arial" w:cs="Arial"/>
                <w:bCs w:val="0"/>
                <w:sz w:val="22"/>
                <w:szCs w:val="22"/>
              </w:rPr>
              <w:t xml:space="preserve">maloobchodní </w:t>
            </w:r>
            <w:r>
              <w:rPr>
                <w:rFonts w:ascii="Arial" w:hAnsi="Arial" w:cs="Arial"/>
                <w:bCs w:val="0"/>
                <w:sz w:val="22"/>
                <w:szCs w:val="22"/>
              </w:rPr>
              <w:t>cena</w:t>
            </w:r>
          </w:p>
        </w:tc>
      </w:tr>
      <w:tr w:rsidR="0047676C" w14:paraId="3F0F5FC4" w14:textId="77777777" w:rsidTr="00E529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4" w:type="dxa"/>
          </w:tcPr>
          <w:p w14:paraId="0F18B600" w14:textId="48815503" w:rsidR="0047676C" w:rsidRDefault="0047676C" w:rsidP="00B639BA">
            <w:pPr>
              <w:spacing w:line="300" w:lineRule="auto"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 w:val="0"/>
                <w:sz w:val="22"/>
                <w:szCs w:val="22"/>
              </w:rPr>
              <w:t>Galaxy</w:t>
            </w:r>
            <w:proofErr w:type="spellEnd"/>
            <w:r>
              <w:rPr>
                <w:rFonts w:ascii="Arial" w:hAnsi="Arial" w:cs="Arial"/>
                <w:bCs w:val="0"/>
                <w:sz w:val="22"/>
                <w:szCs w:val="22"/>
              </w:rPr>
              <w:t xml:space="preserve"> XCover7 Pro</w:t>
            </w:r>
          </w:p>
        </w:tc>
        <w:tc>
          <w:tcPr>
            <w:tcW w:w="3004" w:type="dxa"/>
          </w:tcPr>
          <w:p w14:paraId="420ADF1D" w14:textId="4C86DC70" w:rsidR="0047676C" w:rsidRDefault="00274AF9" w:rsidP="00B639BA">
            <w:pPr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6 </w:t>
            </w:r>
            <w:r w:rsidR="0047676C">
              <w:rPr>
                <w:rFonts w:ascii="Arial" w:hAnsi="Arial" w:cs="Arial"/>
                <w:bCs/>
                <w:sz w:val="22"/>
                <w:szCs w:val="22"/>
              </w:rPr>
              <w:t>+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47676C">
              <w:rPr>
                <w:rFonts w:ascii="Arial" w:hAnsi="Arial" w:cs="Arial"/>
                <w:bCs/>
                <w:sz w:val="22"/>
                <w:szCs w:val="22"/>
              </w:rPr>
              <w:t>128 GB</w:t>
            </w:r>
          </w:p>
        </w:tc>
        <w:tc>
          <w:tcPr>
            <w:tcW w:w="3005" w:type="dxa"/>
          </w:tcPr>
          <w:p w14:paraId="361E2F75" w14:textId="684653B8" w:rsidR="0047676C" w:rsidRDefault="0047676C" w:rsidP="00B639BA">
            <w:pPr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14 999 Kč</w:t>
            </w:r>
          </w:p>
        </w:tc>
      </w:tr>
      <w:tr w:rsidR="0047676C" w14:paraId="2801586D" w14:textId="77777777" w:rsidTr="00E529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4" w:type="dxa"/>
          </w:tcPr>
          <w:p w14:paraId="01F64D65" w14:textId="3A465404" w:rsidR="0047676C" w:rsidRDefault="0047676C" w:rsidP="00B639BA">
            <w:pPr>
              <w:spacing w:line="300" w:lineRule="auto"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 w:val="0"/>
                <w:sz w:val="22"/>
                <w:szCs w:val="22"/>
              </w:rPr>
              <w:t>Galaxy</w:t>
            </w:r>
            <w:proofErr w:type="spellEnd"/>
            <w:r>
              <w:rPr>
                <w:rFonts w:ascii="Arial" w:hAnsi="Arial" w:cs="Arial"/>
                <w:bCs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 w:val="0"/>
                <w:sz w:val="22"/>
                <w:szCs w:val="22"/>
              </w:rPr>
              <w:t>Tab</w:t>
            </w:r>
            <w:proofErr w:type="spellEnd"/>
            <w:r>
              <w:rPr>
                <w:rFonts w:ascii="Arial" w:hAnsi="Arial" w:cs="Arial"/>
                <w:bCs w:val="0"/>
                <w:sz w:val="22"/>
                <w:szCs w:val="22"/>
              </w:rPr>
              <w:t xml:space="preserve"> Active5 Pro 5G</w:t>
            </w:r>
          </w:p>
        </w:tc>
        <w:tc>
          <w:tcPr>
            <w:tcW w:w="3004" w:type="dxa"/>
          </w:tcPr>
          <w:p w14:paraId="6103D41C" w14:textId="23D7AC20" w:rsidR="0047676C" w:rsidRDefault="0047676C" w:rsidP="00B639BA">
            <w:pPr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6 + 128 GB</w:t>
            </w:r>
          </w:p>
        </w:tc>
        <w:tc>
          <w:tcPr>
            <w:tcW w:w="3005" w:type="dxa"/>
          </w:tcPr>
          <w:p w14:paraId="6AED2DC2" w14:textId="669ED473" w:rsidR="0047676C" w:rsidRDefault="0047676C" w:rsidP="00B639BA">
            <w:pPr>
              <w:spacing w:line="30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19 999 Kč</w:t>
            </w:r>
          </w:p>
        </w:tc>
      </w:tr>
      <w:tr w:rsidR="0047676C" w14:paraId="5B2900AA" w14:textId="77777777" w:rsidTr="00E529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4" w:type="dxa"/>
          </w:tcPr>
          <w:p w14:paraId="4F291B19" w14:textId="04E59478" w:rsidR="0047676C" w:rsidRDefault="0047676C" w:rsidP="00B639BA">
            <w:pPr>
              <w:spacing w:line="300" w:lineRule="auto"/>
              <w:jc w:val="both"/>
              <w:rPr>
                <w:rFonts w:ascii="Arial" w:hAnsi="Arial" w:cs="Arial"/>
                <w:bCs w:val="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 w:val="0"/>
                <w:sz w:val="22"/>
                <w:szCs w:val="22"/>
              </w:rPr>
              <w:t>Galaxy</w:t>
            </w:r>
            <w:proofErr w:type="spellEnd"/>
            <w:r>
              <w:rPr>
                <w:rFonts w:ascii="Arial" w:hAnsi="Arial" w:cs="Arial"/>
                <w:bCs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 w:val="0"/>
                <w:sz w:val="22"/>
                <w:szCs w:val="22"/>
              </w:rPr>
              <w:t>Tab</w:t>
            </w:r>
            <w:proofErr w:type="spellEnd"/>
            <w:r>
              <w:rPr>
                <w:rFonts w:ascii="Arial" w:hAnsi="Arial" w:cs="Arial"/>
                <w:bCs w:val="0"/>
                <w:sz w:val="22"/>
                <w:szCs w:val="22"/>
              </w:rPr>
              <w:t xml:space="preserve"> Active5 Pro</w:t>
            </w:r>
          </w:p>
        </w:tc>
        <w:tc>
          <w:tcPr>
            <w:tcW w:w="3004" w:type="dxa"/>
          </w:tcPr>
          <w:p w14:paraId="770166F2" w14:textId="46BA02BF" w:rsidR="0047676C" w:rsidRDefault="0047676C" w:rsidP="00B639BA">
            <w:pPr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6 + 128 GB</w:t>
            </w:r>
          </w:p>
        </w:tc>
        <w:tc>
          <w:tcPr>
            <w:tcW w:w="3005" w:type="dxa"/>
          </w:tcPr>
          <w:p w14:paraId="0BD73C17" w14:textId="7FD5AC9E" w:rsidR="0047676C" w:rsidRDefault="0047676C" w:rsidP="00B639BA">
            <w:pPr>
              <w:spacing w:line="30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17 499 Kč</w:t>
            </w:r>
          </w:p>
        </w:tc>
      </w:tr>
    </w:tbl>
    <w:p w14:paraId="4E82A865" w14:textId="77777777" w:rsidR="00596986" w:rsidRPr="00B639BA" w:rsidRDefault="00596986" w:rsidP="00596986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B6D1087" w14:textId="31E6076E" w:rsidR="00596986" w:rsidRPr="00B639BA" w:rsidRDefault="00596986" w:rsidP="00596986">
      <w:pPr>
        <w:spacing w:before="120" w:after="120"/>
        <w:rPr>
          <w:rFonts w:ascii="Arial" w:hAnsi="Arial" w:cs="Arial"/>
          <w:b/>
          <w:bCs/>
        </w:rPr>
      </w:pPr>
      <w:bookmarkStart w:id="0" w:name="_Hlk195187139"/>
      <w:proofErr w:type="spellStart"/>
      <w:r w:rsidRPr="00B639BA">
        <w:rPr>
          <w:rFonts w:ascii="Arial" w:hAnsi="Arial" w:cs="Arial"/>
          <w:b/>
          <w:bCs/>
        </w:rPr>
        <w:t>Galaxy</w:t>
      </w:r>
      <w:proofErr w:type="spellEnd"/>
      <w:r w:rsidRPr="00B639BA">
        <w:rPr>
          <w:rFonts w:ascii="Arial" w:hAnsi="Arial" w:cs="Arial"/>
          <w:b/>
          <w:bCs/>
        </w:rPr>
        <w:t xml:space="preserve"> XCover7 Pro </w:t>
      </w:r>
      <w:r w:rsidR="00B639BA">
        <w:rPr>
          <w:rFonts w:ascii="Arial" w:hAnsi="Arial" w:cs="Arial"/>
          <w:b/>
          <w:bCs/>
        </w:rPr>
        <w:t>a</w:t>
      </w:r>
      <w:r w:rsidRPr="00B639BA">
        <w:rPr>
          <w:rFonts w:ascii="Arial" w:hAnsi="Arial" w:cs="Arial"/>
          <w:b/>
          <w:bCs/>
        </w:rPr>
        <w:t xml:space="preserve"> </w:t>
      </w:r>
      <w:proofErr w:type="spellStart"/>
      <w:r w:rsidRPr="00B639BA">
        <w:rPr>
          <w:rFonts w:ascii="Arial" w:hAnsi="Arial" w:cs="Arial"/>
          <w:b/>
          <w:bCs/>
        </w:rPr>
        <w:t>Galaxy</w:t>
      </w:r>
      <w:proofErr w:type="spellEnd"/>
      <w:r w:rsidRPr="00B639BA">
        <w:rPr>
          <w:rFonts w:ascii="Arial" w:hAnsi="Arial" w:cs="Arial"/>
          <w:b/>
          <w:bCs/>
        </w:rPr>
        <w:t xml:space="preserve"> </w:t>
      </w:r>
      <w:proofErr w:type="spellStart"/>
      <w:r w:rsidRPr="00B639BA">
        <w:rPr>
          <w:rFonts w:ascii="Arial" w:hAnsi="Arial" w:cs="Arial"/>
          <w:b/>
          <w:bCs/>
        </w:rPr>
        <w:t>Tab</w:t>
      </w:r>
      <w:proofErr w:type="spellEnd"/>
      <w:r w:rsidRPr="00B639BA">
        <w:rPr>
          <w:rFonts w:ascii="Arial" w:hAnsi="Arial" w:cs="Arial"/>
          <w:b/>
          <w:bCs/>
        </w:rPr>
        <w:t xml:space="preserve"> Active5 Pro </w:t>
      </w:r>
      <w:r w:rsidR="00B639BA">
        <w:rPr>
          <w:rFonts w:ascii="Arial" w:hAnsi="Arial" w:cs="Arial"/>
          <w:b/>
          <w:bCs/>
        </w:rPr>
        <w:t xml:space="preserve">– technické specifikace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0"/>
        <w:gridCol w:w="675"/>
        <w:gridCol w:w="7212"/>
      </w:tblGrid>
      <w:tr w:rsidR="00596986" w:rsidRPr="00B639BA" w14:paraId="7D461C24" w14:textId="77777777" w:rsidTr="004C19C0">
        <w:trPr>
          <w:trHeight w:val="300"/>
        </w:trPr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000000" w:themeFill="text1"/>
            <w:vAlign w:val="center"/>
          </w:tcPr>
          <w:p w14:paraId="621FE94D" w14:textId="77777777" w:rsidR="00596986" w:rsidRPr="00B639BA" w:rsidRDefault="00596986" w:rsidP="004C19C0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639BA">
              <w:rPr>
                <w:rFonts w:ascii="Arial" w:hAnsi="Arial" w:cs="Arial"/>
                <w:b/>
                <w:bCs/>
                <w:sz w:val="20"/>
                <w:szCs w:val="20"/>
              </w:rPr>
              <w:t>Galaxy</w:t>
            </w:r>
            <w:proofErr w:type="spellEnd"/>
            <w:r w:rsidRPr="00B639B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XCover7 Pro</w:t>
            </w:r>
          </w:p>
        </w:tc>
      </w:tr>
      <w:tr w:rsidR="00596986" w:rsidRPr="00B639BA" w14:paraId="55C6BBFA" w14:textId="77777777" w:rsidTr="004C19C0"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05B283DF" w14:textId="63855641" w:rsidR="00596986" w:rsidRPr="00B639BA" w:rsidRDefault="00576841" w:rsidP="004C19C0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Displej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79BFFB" w14:textId="5026ED83" w:rsidR="00596986" w:rsidRPr="00B639BA" w:rsidRDefault="00576841" w:rsidP="004C19C0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797153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6,6“ (16,8 </w:t>
            </w:r>
            <w:proofErr w:type="gramStart"/>
            <w:r w:rsidRPr="00797153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cm)</w:t>
            </w:r>
            <w:r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*</w:t>
            </w:r>
            <w:proofErr w:type="gramEnd"/>
            <w:r w:rsidRPr="00797153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, 20:9,</w:t>
            </w:r>
            <w:r w:rsidR="00596986" w:rsidRPr="00B639BA">
              <w:rPr>
                <w:rFonts w:ascii="Arial" w:hAnsi="Arial" w:cs="Arial"/>
                <w:sz w:val="20"/>
                <w:szCs w:val="20"/>
              </w:rPr>
              <w:t xml:space="preserve"> FHD+ TFT</w:t>
            </w:r>
            <w:r w:rsidR="00596986"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 </w:t>
            </w:r>
            <w:r w:rsidR="00596986" w:rsidRPr="00B639BA">
              <w:rPr>
                <w:rFonts w:ascii="Arial" w:hAnsi="Arial" w:cs="Arial"/>
                <w:sz w:val="20"/>
                <w:szCs w:val="20"/>
              </w:rPr>
              <w:t xml:space="preserve">LCD, </w:t>
            </w:r>
            <w:r>
              <w:rPr>
                <w:rFonts w:ascii="Arial" w:hAnsi="Arial" w:cs="Arial"/>
                <w:sz w:val="20"/>
                <w:szCs w:val="20"/>
              </w:rPr>
              <w:t xml:space="preserve">až </w:t>
            </w:r>
            <w:r w:rsidR="00596986" w:rsidRPr="00B639BA">
              <w:rPr>
                <w:rFonts w:ascii="Arial" w:hAnsi="Arial" w:cs="Arial"/>
                <w:sz w:val="20"/>
                <w:szCs w:val="20"/>
              </w:rPr>
              <w:t>120Hz</w:t>
            </w:r>
            <w:r w:rsidR="00596986" w:rsidRPr="00B639BA">
              <w:rPr>
                <w:rFonts w:ascii="Arial" w:hAnsi="Arial" w:cs="Arial"/>
                <w:sz w:val="20"/>
                <w:szCs w:val="20"/>
                <w:lang w:eastAsia="ko-KR"/>
              </w:rPr>
              <w:t>**</w:t>
            </w:r>
            <w:r w:rsidR="00596986" w:rsidRPr="00B639BA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dotykový</w:t>
            </w:r>
            <w:r w:rsidR="00596986" w:rsidRPr="00B639BA">
              <w:rPr>
                <w:rFonts w:ascii="Arial" w:hAnsi="Arial" w:cs="Arial"/>
                <w:sz w:val="20"/>
                <w:szCs w:val="20"/>
              </w:rPr>
              <w:t>**</w:t>
            </w:r>
            <w:r w:rsidR="00596986" w:rsidRPr="00B639BA">
              <w:rPr>
                <w:rFonts w:ascii="Arial" w:hAnsi="Arial" w:cs="Arial"/>
                <w:sz w:val="20"/>
                <w:szCs w:val="20"/>
                <w:lang w:eastAsia="ko-KR"/>
              </w:rPr>
              <w:t>*</w:t>
            </w:r>
            <w:r w:rsidR="00596986" w:rsidRPr="00B639BA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technologie </w:t>
            </w:r>
            <w:r w:rsidR="00596986" w:rsidRPr="00B639BA">
              <w:rPr>
                <w:rFonts w:ascii="Arial" w:hAnsi="Arial" w:cs="Arial"/>
                <w:sz w:val="20"/>
                <w:szCs w:val="20"/>
              </w:rPr>
              <w:t>Vision Booster</w:t>
            </w:r>
          </w:p>
        </w:tc>
      </w:tr>
      <w:tr w:rsidR="00596986" w:rsidRPr="00B639BA" w14:paraId="1C756714" w14:textId="77777777" w:rsidTr="004C19C0"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44263DB6" w14:textId="77777777" w:rsidR="00596986" w:rsidRPr="00B639BA" w:rsidRDefault="00596986" w:rsidP="004C19C0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E8EB9D" w14:textId="77777777" w:rsidR="00576841" w:rsidRPr="00797153" w:rsidRDefault="00576841" w:rsidP="00576841">
            <w:pPr>
              <w:spacing w:before="120" w:after="120"/>
              <w:textAlignment w:val="baseline"/>
              <w:rPr>
                <w:i/>
                <w:iCs/>
                <w:sz w:val="16"/>
                <w:szCs w:val="20"/>
              </w:rPr>
            </w:pPr>
            <w:r w:rsidRPr="00797153">
              <w:rPr>
                <w:i/>
                <w:iCs/>
                <w:sz w:val="16"/>
                <w:szCs w:val="20"/>
              </w:rPr>
              <w:t xml:space="preserve">* </w:t>
            </w:r>
            <w:r w:rsidRPr="00797153">
              <w:rPr>
                <w:rFonts w:ascii="Arial" w:hAnsi="Arial" w:cs="Arial"/>
                <w:sz w:val="16"/>
                <w:szCs w:val="20"/>
              </w:rPr>
              <w:t>Měřeno úhlopříčně jako plný obdélník bez zaoblených rohů. Skutečná zobrazovací plocha je menší vzhledem k zaobleným rohům a otvoru pro objektiv fotoaparátu.</w:t>
            </w:r>
          </w:p>
          <w:p w14:paraId="2DCC8C69" w14:textId="6EDD4CD6" w:rsidR="00596986" w:rsidRPr="00B639BA" w:rsidRDefault="00596986" w:rsidP="00576841">
            <w:pPr>
              <w:spacing w:before="120" w:after="120"/>
              <w:textAlignment w:val="baseline"/>
              <w:rPr>
                <w:rFonts w:ascii="Arial" w:hAnsi="Arial" w:cs="Arial"/>
                <w:sz w:val="16"/>
                <w:szCs w:val="20"/>
              </w:rPr>
            </w:pPr>
            <w:r w:rsidRPr="00B639BA">
              <w:rPr>
                <w:rFonts w:ascii="Arial" w:hAnsi="Arial" w:cs="Arial"/>
                <w:sz w:val="16"/>
                <w:szCs w:val="20"/>
              </w:rPr>
              <w:t>** </w:t>
            </w:r>
            <w:r w:rsidR="00576841">
              <w:rPr>
                <w:rFonts w:ascii="Arial" w:hAnsi="Arial" w:cs="Arial"/>
                <w:sz w:val="16"/>
                <w:szCs w:val="20"/>
              </w:rPr>
              <w:t xml:space="preserve">Obnovovací frekvence displeje se mění v závislosti na používané aplikaci, některé aplikace obnovovací frekvenci </w:t>
            </w:r>
            <w:r w:rsidRPr="00B639BA">
              <w:rPr>
                <w:rFonts w:ascii="Arial" w:hAnsi="Arial" w:cs="Arial"/>
                <w:sz w:val="16"/>
                <w:szCs w:val="20"/>
              </w:rPr>
              <w:t>120</w:t>
            </w:r>
            <w:r w:rsidR="00576841">
              <w:rPr>
                <w:rFonts w:ascii="Arial" w:hAnsi="Arial" w:cs="Arial"/>
                <w:sz w:val="16"/>
                <w:szCs w:val="20"/>
              </w:rPr>
              <w:t xml:space="preserve"> </w:t>
            </w:r>
            <w:r w:rsidRPr="00B639BA">
              <w:rPr>
                <w:rFonts w:ascii="Arial" w:hAnsi="Arial" w:cs="Arial"/>
                <w:sz w:val="16"/>
                <w:szCs w:val="20"/>
              </w:rPr>
              <w:t>Hz</w:t>
            </w:r>
            <w:r w:rsidR="00576841">
              <w:rPr>
                <w:rFonts w:ascii="Arial" w:hAnsi="Arial" w:cs="Arial"/>
                <w:sz w:val="16"/>
                <w:szCs w:val="20"/>
              </w:rPr>
              <w:t xml:space="preserve"> nepodporují</w:t>
            </w:r>
            <w:r w:rsidRPr="00B639BA">
              <w:rPr>
                <w:rFonts w:ascii="Arial" w:hAnsi="Arial" w:cs="Arial"/>
                <w:sz w:val="16"/>
                <w:szCs w:val="20"/>
              </w:rPr>
              <w:t xml:space="preserve">. </w:t>
            </w:r>
            <w:r w:rsidR="00576841">
              <w:rPr>
                <w:rFonts w:ascii="Arial" w:hAnsi="Arial" w:cs="Arial"/>
                <w:sz w:val="16"/>
                <w:szCs w:val="20"/>
              </w:rPr>
              <w:t xml:space="preserve">Adaptivní obnovovací frekvence podporuje hodnoty až po </w:t>
            </w:r>
            <w:r w:rsidRPr="00B639BA">
              <w:rPr>
                <w:rFonts w:ascii="Arial" w:hAnsi="Arial" w:cs="Arial"/>
                <w:sz w:val="16"/>
                <w:szCs w:val="20"/>
              </w:rPr>
              <w:t>120</w:t>
            </w:r>
            <w:r w:rsidR="00576841">
              <w:rPr>
                <w:rFonts w:ascii="Arial" w:hAnsi="Arial" w:cs="Arial"/>
                <w:sz w:val="16"/>
                <w:szCs w:val="20"/>
              </w:rPr>
              <w:t xml:space="preserve"> </w:t>
            </w:r>
            <w:r w:rsidRPr="00B639BA">
              <w:rPr>
                <w:rFonts w:ascii="Arial" w:hAnsi="Arial" w:cs="Arial"/>
                <w:sz w:val="16"/>
                <w:szCs w:val="20"/>
              </w:rPr>
              <w:t xml:space="preserve">Hz, </w:t>
            </w:r>
            <w:r w:rsidR="00576841">
              <w:rPr>
                <w:rFonts w:ascii="Arial" w:hAnsi="Arial" w:cs="Arial"/>
                <w:sz w:val="16"/>
                <w:szCs w:val="20"/>
              </w:rPr>
              <w:t xml:space="preserve">plynulost pohybu se mění automaticky podle potřeby. Standardní obnovovací frekvence podporuje hodnotu </w:t>
            </w:r>
            <w:r w:rsidRPr="00B639BA">
              <w:rPr>
                <w:rFonts w:ascii="Arial" w:hAnsi="Arial" w:cs="Arial"/>
                <w:sz w:val="16"/>
                <w:szCs w:val="20"/>
              </w:rPr>
              <w:t>120</w:t>
            </w:r>
            <w:r w:rsidR="00576841">
              <w:rPr>
                <w:rFonts w:ascii="Arial" w:hAnsi="Arial" w:cs="Arial"/>
                <w:sz w:val="16"/>
                <w:szCs w:val="20"/>
              </w:rPr>
              <w:t xml:space="preserve"> </w:t>
            </w:r>
            <w:r w:rsidRPr="00B639BA">
              <w:rPr>
                <w:rFonts w:ascii="Arial" w:hAnsi="Arial" w:cs="Arial"/>
                <w:sz w:val="16"/>
                <w:szCs w:val="20"/>
              </w:rPr>
              <w:t xml:space="preserve">Hz </w:t>
            </w:r>
            <w:r w:rsidR="00576841">
              <w:rPr>
                <w:rFonts w:ascii="Arial" w:hAnsi="Arial" w:cs="Arial"/>
                <w:sz w:val="16"/>
                <w:szCs w:val="20"/>
              </w:rPr>
              <w:t>konstantně</w:t>
            </w:r>
            <w:r w:rsidRPr="00B639BA">
              <w:rPr>
                <w:rFonts w:ascii="Arial" w:hAnsi="Arial" w:cs="Arial"/>
                <w:sz w:val="16"/>
                <w:szCs w:val="20"/>
              </w:rPr>
              <w:t>.</w:t>
            </w:r>
          </w:p>
          <w:p w14:paraId="1B335CA2" w14:textId="76A54958" w:rsidR="00596986" w:rsidRPr="00B639BA" w:rsidRDefault="00596986" w:rsidP="009E288B">
            <w:pPr>
              <w:spacing w:before="120" w:after="120"/>
              <w:textAlignment w:val="baseline"/>
              <w:rPr>
                <w:rFonts w:ascii="Arial" w:hAnsi="Arial" w:cs="Arial"/>
                <w:sz w:val="16"/>
                <w:szCs w:val="20"/>
              </w:rPr>
            </w:pPr>
            <w:r w:rsidRPr="00B639BA">
              <w:rPr>
                <w:rFonts w:ascii="Arial" w:hAnsi="Arial" w:cs="Arial"/>
                <w:sz w:val="16"/>
                <w:szCs w:val="20"/>
              </w:rPr>
              <w:t>**</w:t>
            </w:r>
            <w:r w:rsidRPr="00B639BA">
              <w:rPr>
                <w:rFonts w:ascii="Arial" w:hAnsi="Arial" w:cs="Arial"/>
                <w:sz w:val="16"/>
                <w:szCs w:val="20"/>
                <w:lang w:eastAsia="ko-KR"/>
              </w:rPr>
              <w:t>*</w:t>
            </w:r>
            <w:r w:rsidRPr="00B639BA">
              <w:rPr>
                <w:rFonts w:ascii="Arial" w:hAnsi="Arial" w:cs="Arial"/>
                <w:sz w:val="16"/>
                <w:szCs w:val="20"/>
              </w:rPr>
              <w:t> </w:t>
            </w:r>
            <w:r w:rsidR="00576841" w:rsidRPr="00797153">
              <w:rPr>
                <w:rFonts w:ascii="Arial" w:hAnsi="Arial" w:cs="Arial"/>
                <w:sz w:val="16"/>
                <w:szCs w:val="20"/>
              </w:rPr>
              <w:t xml:space="preserve">Citlivost displeje na dotyk umožňuje ovládat přístroj v kožených rukavicích v tloušťce do 2 mm, na základě interních laboratorních testů. Přístroj lze používat v mokrém prostředí, ale nikoli při plném ponoření do vody. Pod vodou displej na dotyk nereaguje. </w:t>
            </w:r>
            <w:r w:rsidR="009E288B">
              <w:rPr>
                <w:rFonts w:ascii="Arial" w:hAnsi="Arial" w:cs="Arial"/>
                <w:sz w:val="16"/>
                <w:szCs w:val="20"/>
              </w:rPr>
              <w:t>R</w:t>
            </w:r>
            <w:r w:rsidR="00576841" w:rsidRPr="00797153">
              <w:rPr>
                <w:rFonts w:ascii="Arial" w:hAnsi="Arial" w:cs="Arial"/>
                <w:sz w:val="16"/>
                <w:szCs w:val="20"/>
              </w:rPr>
              <w:t>eakce</w:t>
            </w:r>
            <w:r w:rsidR="009E288B">
              <w:rPr>
                <w:rFonts w:ascii="Arial" w:hAnsi="Arial" w:cs="Arial"/>
                <w:sz w:val="16"/>
                <w:szCs w:val="20"/>
              </w:rPr>
              <w:t xml:space="preserve"> </w:t>
            </w:r>
            <w:r w:rsidR="00576841" w:rsidRPr="00797153">
              <w:rPr>
                <w:rFonts w:ascii="Arial" w:hAnsi="Arial" w:cs="Arial"/>
                <w:sz w:val="16"/>
                <w:szCs w:val="20"/>
              </w:rPr>
              <w:t>na dotyk může záviset na materiálu a tloušťce rukavic a na dalších okolnostech.</w:t>
            </w:r>
          </w:p>
        </w:tc>
      </w:tr>
      <w:tr w:rsidR="00596986" w:rsidRPr="00B639BA" w14:paraId="04A0FD46" w14:textId="77777777" w:rsidTr="004C19C0"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5F0034E5" w14:textId="55856004" w:rsidR="00596986" w:rsidRPr="00B639BA" w:rsidRDefault="00576841" w:rsidP="004C19C0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Operační systém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FA0BBC" w14:textId="77777777" w:rsidR="00596986" w:rsidRPr="00B639BA" w:rsidRDefault="00596986" w:rsidP="004C19C0">
            <w:pPr>
              <w:spacing w:before="120" w:after="120"/>
              <w:textAlignment w:val="baseline"/>
              <w:rPr>
                <w:rFonts w:ascii="Arial" w:eastAsia="Malgun Gothic" w:hAnsi="Arial" w:cs="Arial"/>
                <w:sz w:val="20"/>
                <w:szCs w:val="20"/>
                <w:lang w:eastAsia="ko-KR"/>
              </w:rPr>
            </w:pPr>
            <w:r w:rsidRPr="00B639BA">
              <w:rPr>
                <w:rFonts w:ascii="Arial" w:hAnsi="Arial" w:cs="Arial"/>
                <w:sz w:val="20"/>
                <w:szCs w:val="20"/>
              </w:rPr>
              <w:t>Android 1</w:t>
            </w: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5 </w:t>
            </w:r>
          </w:p>
        </w:tc>
      </w:tr>
      <w:tr w:rsidR="00596986" w:rsidRPr="00B639BA" w14:paraId="3EE1C7FE" w14:textId="77777777" w:rsidTr="004C19C0"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2F210EF8" w14:textId="3439778F" w:rsidR="00596986" w:rsidRPr="00B639BA" w:rsidRDefault="00576841" w:rsidP="004C19C0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Rozměry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47FDD6" w14:textId="612D691C" w:rsidR="00596986" w:rsidRPr="00B639BA" w:rsidRDefault="00596986" w:rsidP="004C19C0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39BA">
              <w:rPr>
                <w:rFonts w:ascii="Arial" w:hAnsi="Arial" w:cs="Arial"/>
                <w:sz w:val="20"/>
                <w:szCs w:val="20"/>
              </w:rPr>
              <w:t>16</w:t>
            </w: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8</w:t>
            </w:r>
            <w:r w:rsidR="009E288B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,</w:t>
            </w: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6</w:t>
            </w:r>
            <w:r w:rsidRPr="00B639BA">
              <w:rPr>
                <w:rFonts w:ascii="Arial" w:hAnsi="Arial" w:cs="Arial"/>
                <w:sz w:val="20"/>
                <w:szCs w:val="20"/>
              </w:rPr>
              <w:t xml:space="preserve"> x </w:t>
            </w: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79</w:t>
            </w:r>
            <w:r w:rsidR="009E288B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,</w:t>
            </w: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9</w:t>
            </w:r>
            <w:r w:rsidRPr="00B639BA">
              <w:rPr>
                <w:rFonts w:ascii="Arial" w:hAnsi="Arial" w:cs="Arial"/>
                <w:sz w:val="20"/>
                <w:szCs w:val="20"/>
              </w:rPr>
              <w:t xml:space="preserve"> x 10</w:t>
            </w:r>
            <w:r w:rsidR="009E288B">
              <w:rPr>
                <w:rFonts w:ascii="Arial" w:hAnsi="Arial" w:cs="Arial"/>
                <w:sz w:val="20"/>
                <w:szCs w:val="20"/>
              </w:rPr>
              <w:t>,</w:t>
            </w:r>
            <w:r w:rsidRPr="00B639BA">
              <w:rPr>
                <w:rFonts w:ascii="Arial" w:hAnsi="Arial" w:cs="Arial"/>
                <w:sz w:val="20"/>
                <w:szCs w:val="20"/>
              </w:rPr>
              <w:t>2</w:t>
            </w:r>
            <w:r w:rsidR="009E288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639BA">
              <w:rPr>
                <w:rFonts w:ascii="Arial" w:hAnsi="Arial" w:cs="Arial"/>
                <w:sz w:val="20"/>
                <w:szCs w:val="20"/>
              </w:rPr>
              <w:t>mm (240</w:t>
            </w:r>
            <w:r w:rsidR="009E288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639BA">
              <w:rPr>
                <w:rFonts w:ascii="Arial" w:hAnsi="Arial" w:cs="Arial"/>
                <w:sz w:val="20"/>
                <w:szCs w:val="20"/>
              </w:rPr>
              <w:t>g*)</w:t>
            </w:r>
          </w:p>
        </w:tc>
      </w:tr>
      <w:tr w:rsidR="00596986" w:rsidRPr="00B639BA" w14:paraId="07652886" w14:textId="77777777" w:rsidTr="004C19C0"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76C23F86" w14:textId="77777777" w:rsidR="00596986" w:rsidRPr="00B639BA" w:rsidRDefault="00596986" w:rsidP="004C19C0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0BF93C" w14:textId="2D0AA2B0" w:rsidR="00596986" w:rsidRPr="00B639BA" w:rsidRDefault="00596986" w:rsidP="004C19C0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B639BA">
              <w:rPr>
                <w:rFonts w:ascii="Arial" w:hAnsi="Arial" w:cs="Arial"/>
                <w:sz w:val="16"/>
                <w:szCs w:val="20"/>
              </w:rPr>
              <w:t>* </w:t>
            </w:r>
            <w:r w:rsidR="009E288B" w:rsidRPr="009E288B">
              <w:rPr>
                <w:rFonts w:ascii="Arial" w:hAnsi="Arial" w:cs="Arial"/>
                <w:sz w:val="16"/>
                <w:szCs w:val="20"/>
              </w:rPr>
              <w:t>Hmotnost se na jednotlivých trzích liší.</w:t>
            </w:r>
          </w:p>
        </w:tc>
      </w:tr>
      <w:tr w:rsidR="00596986" w:rsidRPr="00B639BA" w14:paraId="1EE7F4EB" w14:textId="77777777" w:rsidTr="004C19C0"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4ED05939" w14:textId="113743CB" w:rsidR="00596986" w:rsidRPr="00B639BA" w:rsidRDefault="00576841" w:rsidP="004C19C0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Fotoaparát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29FBB08E" w14:textId="2E55A21D" w:rsidR="00596986" w:rsidRPr="00B639BA" w:rsidRDefault="00576841" w:rsidP="004C19C0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Zadní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B1110D" w14:textId="3193842A" w:rsidR="00596986" w:rsidRPr="009E288B" w:rsidRDefault="009E288B" w:rsidP="004C19C0">
            <w:pPr>
              <w:spacing w:before="120" w:after="120"/>
              <w:textAlignment w:val="baseline"/>
              <w:rPr>
                <w:rFonts w:ascii="Arial" w:eastAsia="Malgun Gothic" w:hAnsi="Arial" w:cs="Arial"/>
                <w:sz w:val="20"/>
                <w:szCs w:val="20"/>
                <w:lang w:eastAsia="ko-KR"/>
              </w:rPr>
            </w:pPr>
            <w:r w:rsidRPr="009E288B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Širokoúhlý 50 </w:t>
            </w:r>
            <w:proofErr w:type="spellStart"/>
            <w:r w:rsidRPr="009E288B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MPix</w:t>
            </w:r>
            <w:proofErr w:type="spellEnd"/>
            <w:r w:rsidRPr="009E288B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 f1,8, </w:t>
            </w:r>
            <w:proofErr w:type="spellStart"/>
            <w:r w:rsidRPr="009E288B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ultraširoký</w:t>
            </w:r>
            <w:proofErr w:type="spellEnd"/>
            <w:r w:rsidRPr="009E288B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 8 </w:t>
            </w:r>
            <w:proofErr w:type="spellStart"/>
            <w:r w:rsidRPr="009E288B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MPix</w:t>
            </w:r>
            <w:proofErr w:type="spellEnd"/>
            <w:r w:rsidRPr="009E288B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 f2,2,</w:t>
            </w:r>
            <w:r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 </w:t>
            </w:r>
            <w:r w:rsidRPr="009E288B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blesk</w:t>
            </w:r>
          </w:p>
        </w:tc>
      </w:tr>
      <w:tr w:rsidR="00596986" w:rsidRPr="00B639BA" w14:paraId="102BD463" w14:textId="77777777" w:rsidTr="004C19C0"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43ABA301" w14:textId="77777777" w:rsidR="00596986" w:rsidRPr="00B639BA" w:rsidRDefault="00596986" w:rsidP="004C19C0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2A9929B8" w14:textId="313F9630" w:rsidR="00596986" w:rsidRPr="00B639BA" w:rsidRDefault="00576841" w:rsidP="004C19C0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Přední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E22ED7" w14:textId="68C716D4" w:rsidR="00596986" w:rsidRPr="00B639BA" w:rsidRDefault="00596986" w:rsidP="004C19C0">
            <w:pPr>
              <w:spacing w:before="120" w:after="120"/>
              <w:textAlignment w:val="baseline"/>
              <w:rPr>
                <w:rFonts w:ascii="Arial" w:eastAsia="Malgun Gothic" w:hAnsi="Arial" w:cs="Arial"/>
                <w:sz w:val="20"/>
                <w:szCs w:val="20"/>
                <w:lang w:eastAsia="ko-KR"/>
              </w:rPr>
            </w:pP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13</w:t>
            </w:r>
            <w:r w:rsidR="009E288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E288B" w:rsidRPr="009E288B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MPix f2,2</w:t>
            </w:r>
          </w:p>
        </w:tc>
      </w:tr>
      <w:tr w:rsidR="00596986" w:rsidRPr="00B639BA" w14:paraId="232F3510" w14:textId="77777777" w:rsidTr="004C19C0"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7C7F8B1D" w14:textId="6636CDB9" w:rsidR="00596986" w:rsidRPr="00B639BA" w:rsidRDefault="00576841" w:rsidP="004C19C0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7153">
              <w:rPr>
                <w:rFonts w:ascii="Arial" w:eastAsia="Malgun Gothic" w:hAnsi="Arial" w:cs="Arial"/>
                <w:b/>
                <w:bCs/>
                <w:color w:val="444444"/>
                <w:sz w:val="20"/>
                <w:szCs w:val="20"/>
                <w:lang w:eastAsia="ko-KR"/>
              </w:rPr>
              <w:t>Paměť a úložný prostor*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08DDBB" w14:textId="10630CE5" w:rsidR="00596986" w:rsidRPr="008574CF" w:rsidRDefault="008574CF" w:rsidP="004C19C0">
            <w:pPr>
              <w:spacing w:before="120" w:after="120"/>
              <w:textAlignment w:val="baseline"/>
              <w:rPr>
                <w:rFonts w:ascii="Arial" w:eastAsia="Malgun Gothic" w:hAnsi="Arial" w:cs="Arial"/>
                <w:sz w:val="20"/>
                <w:szCs w:val="20"/>
                <w:lang w:eastAsia="ko-KR"/>
              </w:rPr>
            </w:pPr>
            <w:r w:rsidRPr="008574CF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6 + 128 GB, </w:t>
            </w:r>
            <w:r w:rsidR="00D44AAF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paměťová karta </w:t>
            </w:r>
            <w:r w:rsidRPr="008574CF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microSD až 2 TB**</w:t>
            </w:r>
          </w:p>
        </w:tc>
      </w:tr>
      <w:tr w:rsidR="00596986" w:rsidRPr="00B639BA" w14:paraId="1E063ADD" w14:textId="77777777" w:rsidTr="004C19C0"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65137064" w14:textId="77777777" w:rsidR="00596986" w:rsidRPr="00B639BA" w:rsidRDefault="00596986" w:rsidP="004C19C0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46D1BE" w14:textId="77777777" w:rsidR="008574CF" w:rsidRPr="004766E5" w:rsidRDefault="008574CF" w:rsidP="008574CF">
            <w:pPr>
              <w:spacing w:before="120" w:after="120"/>
              <w:textAlignment w:val="baseline"/>
              <w:rPr>
                <w:rFonts w:ascii="Arial" w:hAnsi="Arial" w:cs="Arial"/>
                <w:sz w:val="16"/>
                <w:szCs w:val="20"/>
              </w:rPr>
            </w:pPr>
            <w:r w:rsidRPr="004766E5">
              <w:rPr>
                <w:i/>
                <w:iCs/>
                <w:sz w:val="16"/>
                <w:szCs w:val="20"/>
              </w:rPr>
              <w:t>* </w:t>
            </w:r>
            <w:r w:rsidRPr="004766E5">
              <w:rPr>
                <w:rFonts w:ascii="Arial" w:hAnsi="Arial" w:cs="Arial"/>
                <w:sz w:val="16"/>
                <w:szCs w:val="20"/>
              </w:rPr>
              <w:t xml:space="preserve">Dostupná kapacita úložného prostoru závisí na instalovaném softwaru, zemi, velikosti souborů a formátu. </w:t>
            </w:r>
          </w:p>
          <w:p w14:paraId="35CB9468" w14:textId="1BAD7696" w:rsidR="008574CF" w:rsidRPr="00B639BA" w:rsidRDefault="008574CF" w:rsidP="008574CF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4766E5">
              <w:rPr>
                <w:rFonts w:ascii="Arial" w:hAnsi="Arial" w:cs="Arial"/>
                <w:sz w:val="16"/>
                <w:szCs w:val="20"/>
              </w:rPr>
              <w:t>** Karty MicroSD se prodávají samostatně.</w:t>
            </w:r>
          </w:p>
          <w:p w14:paraId="5E0918B8" w14:textId="17BDDBF9" w:rsidR="00596986" w:rsidRPr="00B639BA" w:rsidRDefault="00596986" w:rsidP="004C19C0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6986" w:rsidRPr="00B639BA" w14:paraId="796E671C" w14:textId="77777777" w:rsidTr="004C19C0"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E7E6E6" w:themeFill="background2"/>
            <w:vAlign w:val="center"/>
            <w:hideMark/>
          </w:tcPr>
          <w:p w14:paraId="700CF8F7" w14:textId="1F531D2E" w:rsidR="00596986" w:rsidRPr="00B639BA" w:rsidRDefault="00596986" w:rsidP="004C19C0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39BA">
              <w:rPr>
                <w:rFonts w:ascii="Arial" w:hAnsi="Arial" w:cs="Arial"/>
                <w:b/>
                <w:bCs/>
                <w:sz w:val="20"/>
                <w:szCs w:val="20"/>
              </w:rPr>
              <w:t>Procesor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B7FCEA" w14:textId="77777777" w:rsidR="00596986" w:rsidRPr="00B639BA" w:rsidRDefault="00596986" w:rsidP="004C19C0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39BA">
              <w:rPr>
                <w:rFonts w:ascii="Arial" w:hAnsi="Arial" w:cs="Arial"/>
                <w:sz w:val="20"/>
                <w:szCs w:val="20"/>
              </w:rPr>
              <w:t>Snapdragon</w:t>
            </w:r>
            <w:proofErr w:type="spellEnd"/>
            <w:r w:rsidRPr="00B639BA">
              <w:rPr>
                <w:rFonts w:ascii="Arial" w:hAnsi="Arial" w:cs="Arial"/>
                <w:sz w:val="20"/>
                <w:szCs w:val="20"/>
                <w:vertAlign w:val="superscript"/>
              </w:rPr>
              <w:t>®</w:t>
            </w:r>
            <w:r w:rsidRPr="00B639BA">
              <w:rPr>
                <w:rFonts w:ascii="Arial" w:hAnsi="Arial" w:cs="Arial"/>
                <w:sz w:val="20"/>
                <w:szCs w:val="20"/>
              </w:rPr>
              <w:t xml:space="preserve"> 7s Gen 3 Mobile </w:t>
            </w:r>
            <w:proofErr w:type="spellStart"/>
            <w:r w:rsidRPr="00B639BA">
              <w:rPr>
                <w:rFonts w:ascii="Arial" w:hAnsi="Arial" w:cs="Arial"/>
                <w:sz w:val="20"/>
                <w:szCs w:val="20"/>
              </w:rPr>
              <w:t>Platform</w:t>
            </w:r>
            <w:proofErr w:type="spellEnd"/>
            <w:r w:rsidRPr="00B639BA">
              <w:rPr>
                <w:rFonts w:ascii="Arial" w:hAnsi="Arial" w:cs="Arial"/>
                <w:sz w:val="20"/>
                <w:szCs w:val="20"/>
              </w:rPr>
              <w:t xml:space="preserve"> (4nm Octa-</w:t>
            </w:r>
            <w:proofErr w:type="spellStart"/>
            <w:r w:rsidRPr="00B639BA">
              <w:rPr>
                <w:rFonts w:ascii="Arial" w:hAnsi="Arial" w:cs="Arial"/>
                <w:sz w:val="20"/>
                <w:szCs w:val="20"/>
              </w:rPr>
              <w:t>Core</w:t>
            </w:r>
            <w:proofErr w:type="spellEnd"/>
            <w:r w:rsidRPr="00B639BA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596986" w:rsidRPr="00B639BA" w14:paraId="6E704B41" w14:textId="77777777" w:rsidTr="004C19C0">
        <w:tc>
          <w:tcPr>
            <w:tcW w:w="0" w:type="auto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1B768FAA" w14:textId="77777777" w:rsidR="00596986" w:rsidRPr="00B639BA" w:rsidRDefault="00596986" w:rsidP="004C19C0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723537" w14:textId="2E8E8EB4" w:rsidR="00596986" w:rsidRPr="008574CF" w:rsidDel="003750AF" w:rsidRDefault="00596986" w:rsidP="004C19C0">
            <w:pPr>
              <w:spacing w:before="120" w:after="120"/>
              <w:textAlignment w:val="baseline"/>
              <w:rPr>
                <w:rFonts w:ascii="Arial" w:hAnsi="Arial" w:cs="Arial"/>
                <w:sz w:val="16"/>
                <w:szCs w:val="20"/>
              </w:rPr>
            </w:pPr>
            <w:r w:rsidRPr="00B639BA">
              <w:rPr>
                <w:rFonts w:ascii="Arial" w:hAnsi="Arial" w:cs="Arial"/>
                <w:sz w:val="16"/>
                <w:szCs w:val="20"/>
              </w:rPr>
              <w:t xml:space="preserve">* </w:t>
            </w:r>
            <w:proofErr w:type="spellStart"/>
            <w:r w:rsidR="008574CF" w:rsidRPr="008574CF">
              <w:rPr>
                <w:rFonts w:ascii="Arial" w:hAnsi="Arial" w:cs="Arial"/>
                <w:sz w:val="16"/>
                <w:szCs w:val="20"/>
              </w:rPr>
              <w:t>Snapdragon</w:t>
            </w:r>
            <w:proofErr w:type="spellEnd"/>
            <w:r w:rsidR="008574CF" w:rsidRPr="008574CF">
              <w:rPr>
                <w:rFonts w:ascii="Arial" w:hAnsi="Arial" w:cs="Arial"/>
                <w:sz w:val="16"/>
                <w:szCs w:val="20"/>
              </w:rPr>
              <w:t xml:space="preserve"> je ochranná známka nebo registrovaná ochranná známka společnosti </w:t>
            </w:r>
            <w:proofErr w:type="spellStart"/>
            <w:r w:rsidR="008574CF" w:rsidRPr="008574CF">
              <w:rPr>
                <w:rFonts w:ascii="Arial" w:hAnsi="Arial" w:cs="Arial"/>
                <w:sz w:val="16"/>
                <w:szCs w:val="20"/>
              </w:rPr>
              <w:t>Qualcomm</w:t>
            </w:r>
            <w:proofErr w:type="spellEnd"/>
            <w:r w:rsidR="008574CF" w:rsidRPr="008574CF">
              <w:rPr>
                <w:rFonts w:ascii="Arial" w:hAnsi="Arial" w:cs="Arial"/>
                <w:sz w:val="16"/>
                <w:szCs w:val="20"/>
              </w:rPr>
              <w:t xml:space="preserve"> </w:t>
            </w:r>
            <w:proofErr w:type="spellStart"/>
            <w:r w:rsidR="008574CF" w:rsidRPr="008574CF">
              <w:rPr>
                <w:rFonts w:ascii="Arial" w:hAnsi="Arial" w:cs="Arial"/>
                <w:sz w:val="16"/>
                <w:szCs w:val="20"/>
              </w:rPr>
              <w:t>Incorporated</w:t>
            </w:r>
            <w:proofErr w:type="spellEnd"/>
            <w:r w:rsidR="008574CF" w:rsidRPr="008574CF">
              <w:rPr>
                <w:rFonts w:ascii="Arial" w:hAnsi="Arial" w:cs="Arial"/>
                <w:sz w:val="16"/>
                <w:szCs w:val="20"/>
              </w:rPr>
              <w:t xml:space="preserve">. </w:t>
            </w:r>
            <w:proofErr w:type="spellStart"/>
            <w:r w:rsidR="008574CF" w:rsidRPr="008574CF">
              <w:rPr>
                <w:rFonts w:ascii="Arial" w:hAnsi="Arial" w:cs="Arial"/>
                <w:sz w:val="16"/>
                <w:szCs w:val="20"/>
              </w:rPr>
              <w:t>Snapdragon</w:t>
            </w:r>
            <w:proofErr w:type="spellEnd"/>
            <w:r w:rsidR="008574CF" w:rsidRPr="008574CF">
              <w:rPr>
                <w:rFonts w:ascii="Arial" w:hAnsi="Arial" w:cs="Arial"/>
                <w:sz w:val="16"/>
                <w:szCs w:val="20"/>
              </w:rPr>
              <w:t xml:space="preserve"> je produkt společnosti </w:t>
            </w:r>
            <w:proofErr w:type="spellStart"/>
            <w:r w:rsidR="008574CF" w:rsidRPr="008574CF">
              <w:rPr>
                <w:rFonts w:ascii="Arial" w:hAnsi="Arial" w:cs="Arial"/>
                <w:sz w:val="16"/>
                <w:szCs w:val="20"/>
              </w:rPr>
              <w:t>Qualcomm</w:t>
            </w:r>
            <w:proofErr w:type="spellEnd"/>
            <w:r w:rsidR="008574CF" w:rsidRPr="008574CF">
              <w:rPr>
                <w:rFonts w:ascii="Arial" w:hAnsi="Arial" w:cs="Arial"/>
                <w:sz w:val="16"/>
                <w:szCs w:val="20"/>
              </w:rPr>
              <w:t xml:space="preserve"> Technologies, Inc. nebo jejích dceřiných společností.</w:t>
            </w:r>
          </w:p>
        </w:tc>
      </w:tr>
      <w:tr w:rsidR="00596986" w:rsidRPr="00B639BA" w14:paraId="7BE732DE" w14:textId="77777777" w:rsidTr="004C19C0"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6503F95E" w14:textId="78C931E6" w:rsidR="00596986" w:rsidRPr="00B639BA" w:rsidRDefault="00576841" w:rsidP="004C19C0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Baterie</w:t>
            </w:r>
            <w:r w:rsidR="00596986" w:rsidRPr="00B639BA">
              <w:rPr>
                <w:rFonts w:ascii="Arial" w:hAnsi="Arial" w:cs="Arial"/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82759F" w14:textId="7D47179D" w:rsidR="00596986" w:rsidRPr="008574CF" w:rsidRDefault="008574CF" w:rsidP="004C19C0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574CF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Výměnná**, 4 350 </w:t>
            </w:r>
            <w:proofErr w:type="spellStart"/>
            <w:r w:rsidRPr="008574CF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mAh</w:t>
            </w:r>
            <w:proofErr w:type="spellEnd"/>
            <w:r w:rsidRPr="008574CF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 (typická </w:t>
            </w:r>
            <w:proofErr w:type="gramStart"/>
            <w:r w:rsidRPr="008574CF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hodnota)*</w:t>
            </w:r>
            <w:proofErr w:type="gramEnd"/>
          </w:p>
        </w:tc>
      </w:tr>
      <w:tr w:rsidR="008574CF" w:rsidRPr="00B639BA" w14:paraId="2F9ED156" w14:textId="77777777" w:rsidTr="004C19C0"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6F97743E" w14:textId="77777777" w:rsidR="008574CF" w:rsidRPr="00B639BA" w:rsidRDefault="008574CF" w:rsidP="008574CF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03F7A8" w14:textId="10308080" w:rsidR="008574CF" w:rsidRPr="004766E5" w:rsidRDefault="008574CF" w:rsidP="008574CF">
            <w:pPr>
              <w:spacing w:before="120" w:after="120"/>
              <w:textAlignment w:val="baseline"/>
              <w:rPr>
                <w:rFonts w:ascii="Arial" w:hAnsi="Arial" w:cs="Arial"/>
                <w:sz w:val="16"/>
                <w:szCs w:val="20"/>
              </w:rPr>
            </w:pPr>
            <w:r w:rsidRPr="00074123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*</w:t>
            </w:r>
            <w:r w:rsidRPr="004766E5">
              <w:rPr>
                <w:rFonts w:ascii="Arial" w:hAnsi="Arial" w:cs="Arial"/>
                <w:sz w:val="16"/>
                <w:szCs w:val="20"/>
              </w:rPr>
              <w:t>Typická hodnota podle nezávislých laboratorních testů. Typickou hodnotou se rozumí průměrná odhadovaná hodnota vzhledem k odchylkám kapacity baterie u testovaných vzorků podle standardu IEC 61960. Skutečná výdrž baterie závisí na prostředí v síti, typu využití apod.</w:t>
            </w:r>
          </w:p>
          <w:p w14:paraId="0140A4BA" w14:textId="77777777" w:rsidR="008574CF" w:rsidRPr="004766E5" w:rsidRDefault="008574CF" w:rsidP="008574CF">
            <w:pPr>
              <w:spacing w:before="120" w:after="120"/>
              <w:textAlignment w:val="baseline"/>
              <w:rPr>
                <w:rFonts w:ascii="Arial" w:hAnsi="Arial" w:cs="Arial"/>
                <w:sz w:val="16"/>
                <w:szCs w:val="20"/>
              </w:rPr>
            </w:pPr>
            <w:r w:rsidRPr="004766E5">
              <w:rPr>
                <w:rFonts w:ascii="Arial" w:hAnsi="Arial" w:cs="Arial"/>
                <w:sz w:val="16"/>
                <w:szCs w:val="20"/>
              </w:rPr>
              <w:t xml:space="preserve">** </w:t>
            </w:r>
            <w:bookmarkStart w:id="1" w:name="_Hlk155706019"/>
            <w:r w:rsidRPr="004766E5">
              <w:rPr>
                <w:rFonts w:ascii="Arial" w:hAnsi="Arial" w:cs="Arial"/>
                <w:sz w:val="16"/>
                <w:szCs w:val="20"/>
              </w:rPr>
              <w:t xml:space="preserve">Rezervní výměnná baterie a dobíječka POGO se prodávají samostatně. Kompatibilní jsou jen výměnné baterie značky Samsung. </w:t>
            </w:r>
            <w:bookmarkEnd w:id="1"/>
          </w:p>
          <w:p w14:paraId="442A8E38" w14:textId="27FC2BFE" w:rsidR="008574CF" w:rsidRPr="00B639BA" w:rsidRDefault="008574CF" w:rsidP="008574CF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4766E5">
              <w:rPr>
                <w:rFonts w:ascii="Arial" w:hAnsi="Arial" w:cs="Arial"/>
                <w:sz w:val="16"/>
                <w:szCs w:val="20"/>
              </w:rPr>
              <w:t>*** Dobíječka se prodává samostatně.</w:t>
            </w:r>
          </w:p>
        </w:tc>
      </w:tr>
      <w:tr w:rsidR="008574CF" w:rsidRPr="00B639BA" w14:paraId="737530E3" w14:textId="77777777" w:rsidTr="004C19C0"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7AD1A5A8" w14:textId="1F7417FE" w:rsidR="008574CF" w:rsidRPr="00B639BA" w:rsidRDefault="008574CF" w:rsidP="008574CF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Konektivita</w:t>
            </w:r>
            <w:r w:rsidRPr="00B639BA">
              <w:rPr>
                <w:rFonts w:ascii="Arial" w:hAnsi="Arial" w:cs="Arial"/>
                <w:b/>
                <w:bCs/>
                <w:sz w:val="20"/>
                <w:szCs w:val="20"/>
              </w:rPr>
              <w:t>**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CD20EE" w14:textId="77777777" w:rsidR="008574CF" w:rsidRPr="00B639BA" w:rsidRDefault="008574CF" w:rsidP="008574CF">
            <w:pPr>
              <w:spacing w:before="120" w:after="120"/>
              <w:textAlignment w:val="baseline"/>
              <w:rPr>
                <w:rFonts w:ascii="Arial" w:eastAsia="Malgun Gothic" w:hAnsi="Arial" w:cs="Arial"/>
                <w:sz w:val="20"/>
                <w:szCs w:val="20"/>
                <w:lang w:eastAsia="ko-KR"/>
              </w:rPr>
            </w:pPr>
            <w:r w:rsidRPr="00B639BA">
              <w:rPr>
                <w:rFonts w:ascii="Arial" w:hAnsi="Arial" w:cs="Arial"/>
                <w:sz w:val="20"/>
                <w:szCs w:val="20"/>
              </w:rPr>
              <w:t>5G (Sub</w:t>
            </w:r>
            <w:proofErr w:type="gramStart"/>
            <w:r w:rsidRPr="00B639BA">
              <w:rPr>
                <w:rFonts w:ascii="Arial" w:hAnsi="Arial" w:cs="Arial"/>
                <w:sz w:val="20"/>
                <w:szCs w:val="20"/>
              </w:rPr>
              <w:t>6)*</w:t>
            </w:r>
            <w:proofErr w:type="gramEnd"/>
            <w:r w:rsidRPr="00B639BA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B639BA">
              <w:rPr>
                <w:rFonts w:ascii="Arial" w:hAnsi="Arial" w:cs="Arial"/>
                <w:sz w:val="20"/>
                <w:szCs w:val="20"/>
                <w:lang w:eastAsia="ko-KR"/>
              </w:rPr>
              <w:t xml:space="preserve">LTE, </w:t>
            </w:r>
            <w:r w:rsidRPr="00B639BA">
              <w:rPr>
                <w:rFonts w:ascii="Arial" w:hAnsi="Arial" w:cs="Arial"/>
                <w:sz w:val="20"/>
                <w:szCs w:val="20"/>
              </w:rPr>
              <w:t>Wi-Fi 6E, Wi-Fi Direct</w:t>
            </w: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,</w:t>
            </w:r>
            <w:r w:rsidRPr="00B639BA">
              <w:rPr>
                <w:rFonts w:ascii="Arial" w:hAnsi="Arial" w:cs="Arial"/>
                <w:sz w:val="20"/>
                <w:szCs w:val="20"/>
              </w:rPr>
              <w:t xml:space="preserve"> Bluetooth</w:t>
            </w:r>
            <w:r w:rsidRPr="00B639BA">
              <w:rPr>
                <w:rFonts w:ascii="Arial" w:hAnsi="Arial" w:cs="Arial"/>
                <w:sz w:val="20"/>
                <w:szCs w:val="20"/>
                <w:vertAlign w:val="superscript"/>
              </w:rPr>
              <w:t>®</w:t>
            </w:r>
            <w:r w:rsidRPr="00B639BA">
              <w:rPr>
                <w:rFonts w:ascii="Arial" w:hAnsi="Arial" w:cs="Arial"/>
                <w:sz w:val="20"/>
                <w:szCs w:val="20"/>
              </w:rPr>
              <w:t> v5.</w:t>
            </w: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4</w:t>
            </w:r>
            <w:r w:rsidRPr="00B639BA">
              <w:rPr>
                <w:rFonts w:ascii="Arial" w:hAnsi="Arial" w:cs="Arial"/>
                <w:sz w:val="20"/>
                <w:szCs w:val="20"/>
              </w:rPr>
              <w:t>, NFC</w:t>
            </w:r>
          </w:p>
        </w:tc>
      </w:tr>
      <w:tr w:rsidR="008574CF" w:rsidRPr="00B639BA" w14:paraId="22CEF648" w14:textId="77777777" w:rsidTr="004C19C0"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71E159EA" w14:textId="77777777" w:rsidR="008574CF" w:rsidRPr="00B639BA" w:rsidRDefault="008574CF" w:rsidP="008574CF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647AFC" w14:textId="23956ADF" w:rsidR="008574CF" w:rsidRPr="00B639BA" w:rsidRDefault="008574CF" w:rsidP="008574CF">
            <w:pPr>
              <w:spacing w:before="120" w:after="120"/>
              <w:textAlignment w:val="baseline"/>
              <w:rPr>
                <w:rFonts w:ascii="Arial" w:hAnsi="Arial" w:cs="Arial"/>
                <w:sz w:val="16"/>
                <w:szCs w:val="20"/>
              </w:rPr>
            </w:pPr>
            <w:r w:rsidRPr="004766E5">
              <w:rPr>
                <w:sz w:val="16"/>
                <w:szCs w:val="20"/>
              </w:rPr>
              <w:t>*</w:t>
            </w:r>
            <w:r w:rsidRPr="004766E5">
              <w:rPr>
                <w:rFonts w:ascii="Arial" w:hAnsi="Arial" w:cs="Arial"/>
                <w:sz w:val="16"/>
                <w:szCs w:val="20"/>
              </w:rPr>
              <w:t xml:space="preserve"> 5G služby jsou k dispozici jen v podporovaných lokalitách. Vyžaduje optimální připojení 5G. </w:t>
            </w:r>
            <w:r w:rsidRPr="004766E5">
              <w:rPr>
                <w:sz w:val="16"/>
                <w:szCs w:val="20"/>
              </w:rPr>
              <w:t>** </w:t>
            </w:r>
            <w:r w:rsidRPr="004766E5">
              <w:rPr>
                <w:rFonts w:ascii="Arial" w:hAnsi="Arial" w:cs="Arial"/>
                <w:sz w:val="16"/>
                <w:szCs w:val="20"/>
              </w:rPr>
              <w:t>Skutečná rychlost závisí na zemi, mobilním operátorovi a prostředí.</w:t>
            </w:r>
          </w:p>
        </w:tc>
      </w:tr>
      <w:tr w:rsidR="008574CF" w:rsidRPr="00B639BA" w14:paraId="51431343" w14:textId="77777777" w:rsidTr="004C19C0"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78CAEEBC" w14:textId="77777777" w:rsidR="008574CF" w:rsidRPr="00B639BA" w:rsidRDefault="008574CF" w:rsidP="008574CF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39BA">
              <w:rPr>
                <w:rFonts w:ascii="Arial" w:hAnsi="Arial" w:cs="Arial"/>
                <w:b/>
                <w:bCs/>
                <w:sz w:val="20"/>
                <w:szCs w:val="20"/>
              </w:rPr>
              <w:t>SIM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C35A68C" w14:textId="77777777" w:rsidR="008574CF" w:rsidRPr="00B639BA" w:rsidRDefault="008574CF" w:rsidP="008574CF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39BA">
              <w:rPr>
                <w:rFonts w:ascii="Arial" w:hAnsi="Arial" w:cs="Arial"/>
                <w:sz w:val="20"/>
                <w:szCs w:val="20"/>
              </w:rPr>
              <w:t>Dual</w:t>
            </w:r>
            <w:proofErr w:type="spellEnd"/>
            <w:r w:rsidRPr="00B639BA">
              <w:rPr>
                <w:rFonts w:ascii="Arial" w:hAnsi="Arial" w:cs="Arial"/>
                <w:sz w:val="20"/>
                <w:szCs w:val="20"/>
              </w:rPr>
              <w:t xml:space="preserve"> SIM (</w:t>
            </w:r>
            <w:proofErr w:type="spellStart"/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p</w:t>
            </w:r>
            <w:r w:rsidRPr="00B639BA">
              <w:rPr>
                <w:rFonts w:ascii="Arial" w:hAnsi="Arial" w:cs="Arial"/>
                <w:sz w:val="20"/>
                <w:szCs w:val="20"/>
              </w:rPr>
              <w:t>SIM</w:t>
            </w:r>
            <w:proofErr w:type="spellEnd"/>
            <w:r w:rsidRPr="00B639BA">
              <w:rPr>
                <w:rFonts w:ascii="Arial" w:hAnsi="Arial" w:cs="Arial"/>
                <w:sz w:val="20"/>
                <w:szCs w:val="20"/>
              </w:rPr>
              <w:t xml:space="preserve"> + </w:t>
            </w:r>
            <w:proofErr w:type="spellStart"/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e</w:t>
            </w:r>
            <w:r w:rsidRPr="00B639BA">
              <w:rPr>
                <w:rFonts w:ascii="Arial" w:hAnsi="Arial" w:cs="Arial"/>
                <w:sz w:val="20"/>
                <w:szCs w:val="20"/>
              </w:rPr>
              <w:t>SIM</w:t>
            </w:r>
            <w:proofErr w:type="spellEnd"/>
            <w:r w:rsidRPr="00B639BA">
              <w:rPr>
                <w:rFonts w:ascii="Arial" w:hAnsi="Arial" w:cs="Arial"/>
                <w:sz w:val="20"/>
                <w:szCs w:val="20"/>
              </w:rPr>
              <w:t>*)</w:t>
            </w:r>
          </w:p>
        </w:tc>
      </w:tr>
      <w:tr w:rsidR="008574CF" w:rsidRPr="00B639BA" w14:paraId="35B93754" w14:textId="77777777" w:rsidTr="004C19C0"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1546D958" w14:textId="77777777" w:rsidR="008574CF" w:rsidRPr="00B639BA" w:rsidRDefault="008574CF" w:rsidP="008574CF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0CBCF0" w14:textId="11B1DE63" w:rsidR="008574CF" w:rsidRPr="00B639BA" w:rsidRDefault="008574CF" w:rsidP="008574CF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574CF">
              <w:rPr>
                <w:rFonts w:ascii="Arial" w:hAnsi="Arial" w:cs="Arial"/>
                <w:sz w:val="20"/>
                <w:szCs w:val="20"/>
              </w:rPr>
              <w:t>* Dostupnost vestavěné SIM karty se na jednotlivých trzích liší.</w:t>
            </w:r>
          </w:p>
        </w:tc>
      </w:tr>
      <w:tr w:rsidR="008574CF" w:rsidRPr="00B639BA" w14:paraId="47DF3BE8" w14:textId="77777777" w:rsidTr="004C19C0"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1D8C59D3" w14:textId="35BFCF93" w:rsidR="008574CF" w:rsidRPr="00B639BA" w:rsidRDefault="008574CF" w:rsidP="008574CF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7153">
              <w:rPr>
                <w:rFonts w:ascii="Arial" w:eastAsia="Malgun Gothic" w:hAnsi="Arial" w:cs="Arial"/>
                <w:b/>
                <w:bCs/>
                <w:color w:val="444444"/>
                <w:sz w:val="20"/>
                <w:szCs w:val="20"/>
                <w:lang w:eastAsia="ko-KR"/>
              </w:rPr>
              <w:t xml:space="preserve">Konektory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5EB1FF" w14:textId="1BA4581B" w:rsidR="008574CF" w:rsidRPr="00B639BA" w:rsidRDefault="008574CF" w:rsidP="008574CF">
            <w:pPr>
              <w:spacing w:before="120" w:after="120"/>
              <w:textAlignment w:val="baseline"/>
              <w:rPr>
                <w:rFonts w:ascii="Arial" w:eastAsia="Malgun Gothic" w:hAnsi="Arial" w:cs="Arial"/>
                <w:sz w:val="20"/>
                <w:szCs w:val="20"/>
                <w:lang w:eastAsia="ko-KR"/>
              </w:rPr>
            </w:pPr>
            <w:r w:rsidRPr="00B639BA">
              <w:rPr>
                <w:rFonts w:ascii="Arial" w:hAnsi="Arial" w:cs="Arial"/>
                <w:sz w:val="20"/>
                <w:szCs w:val="20"/>
              </w:rPr>
              <w:t xml:space="preserve">USB </w:t>
            </w: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3.2 Type-C</w:t>
            </w:r>
            <w:r w:rsidRPr="00B639BA">
              <w:rPr>
                <w:rFonts w:ascii="Arial" w:hAnsi="Arial" w:cs="Arial"/>
                <w:sz w:val="20"/>
                <w:szCs w:val="20"/>
              </w:rPr>
              <w:t>, POGO Pin (</w:t>
            </w:r>
            <w:r>
              <w:rPr>
                <w:rFonts w:ascii="Arial" w:hAnsi="Arial" w:cs="Arial"/>
                <w:sz w:val="20"/>
                <w:szCs w:val="20"/>
              </w:rPr>
              <w:t>jen dobíjení</w:t>
            </w:r>
            <w:r w:rsidRPr="00B639BA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8574CF" w:rsidRPr="00B639BA" w14:paraId="3C930425" w14:textId="77777777" w:rsidTr="004C19C0"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5586B2A0" w14:textId="77777777" w:rsidR="008574CF" w:rsidRDefault="008574CF" w:rsidP="008574CF">
            <w:pPr>
              <w:spacing w:before="120" w:after="120"/>
              <w:jc w:val="center"/>
              <w:textAlignment w:val="baseline"/>
              <w:rPr>
                <w:rFonts w:ascii="Arial" w:eastAsia="Malgun Gothic" w:hAnsi="Arial" w:cs="Arial"/>
                <w:b/>
                <w:bCs/>
                <w:color w:val="444444"/>
                <w:sz w:val="20"/>
                <w:szCs w:val="20"/>
                <w:lang w:eastAsia="ko-KR"/>
              </w:rPr>
            </w:pPr>
            <w:r w:rsidRPr="00797153">
              <w:rPr>
                <w:rFonts w:ascii="Arial" w:eastAsia="Malgun Gothic" w:hAnsi="Arial" w:cs="Arial"/>
                <w:b/>
                <w:bCs/>
                <w:color w:val="444444"/>
                <w:sz w:val="20"/>
                <w:szCs w:val="20"/>
                <w:lang w:eastAsia="ko-KR"/>
              </w:rPr>
              <w:t xml:space="preserve">Senzory </w:t>
            </w:r>
          </w:p>
          <w:p w14:paraId="5A0A1CEE" w14:textId="652139DB" w:rsidR="008574CF" w:rsidRPr="00B639BA" w:rsidRDefault="008574CF" w:rsidP="008574CF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04B4A5" w14:textId="5D0A444E" w:rsidR="008574CF" w:rsidRPr="008574CF" w:rsidRDefault="008574CF" w:rsidP="008574CF">
            <w:pPr>
              <w:spacing w:before="120" w:after="120"/>
              <w:textAlignment w:val="baseline"/>
              <w:rPr>
                <w:rFonts w:ascii="Arial" w:eastAsia="Malgun Gothic" w:hAnsi="Arial" w:cs="Arial"/>
                <w:sz w:val="20"/>
                <w:szCs w:val="20"/>
                <w:lang w:eastAsia="ko-KR"/>
              </w:rPr>
            </w:pPr>
            <w:r w:rsidRPr="008574CF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Akcelerometr, geomagnetický senzor, gyroskop, s</w:t>
            </w:r>
            <w:r w:rsidRPr="008574CF">
              <w:rPr>
                <w:rFonts w:ascii="Arial" w:hAnsi="Arial" w:cs="Arial"/>
                <w:sz w:val="20"/>
                <w:szCs w:val="20"/>
              </w:rPr>
              <w:t xml:space="preserve">větelný senzor, senzor přítomnosti, čtečka </w:t>
            </w:r>
            <w:r w:rsidRPr="008574CF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otisků prstů</w:t>
            </w:r>
          </w:p>
        </w:tc>
      </w:tr>
      <w:tr w:rsidR="008574CF" w:rsidRPr="00B639BA" w14:paraId="10A8041E" w14:textId="77777777" w:rsidTr="004C19C0"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6F12CFFD" w14:textId="77777777" w:rsidR="008574CF" w:rsidRPr="00B639BA" w:rsidRDefault="008574CF" w:rsidP="008574CF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39BA">
              <w:rPr>
                <w:rFonts w:ascii="Arial" w:hAnsi="Arial" w:cs="Arial"/>
                <w:b/>
                <w:bCs/>
                <w:sz w:val="20"/>
                <w:szCs w:val="20"/>
              </w:rPr>
              <w:t>GPS*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C200DD" w14:textId="77777777" w:rsidR="008574CF" w:rsidRPr="00B639BA" w:rsidRDefault="008574CF" w:rsidP="008574CF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B639BA">
              <w:rPr>
                <w:rFonts w:ascii="Arial" w:hAnsi="Arial" w:cs="Arial"/>
                <w:sz w:val="20"/>
                <w:szCs w:val="20"/>
              </w:rPr>
              <w:t xml:space="preserve">GPS, GLONASS, Galileo, </w:t>
            </w:r>
            <w:proofErr w:type="spellStart"/>
            <w:r w:rsidRPr="00B639BA">
              <w:rPr>
                <w:rFonts w:ascii="Arial" w:hAnsi="Arial" w:cs="Arial"/>
                <w:sz w:val="20"/>
                <w:szCs w:val="20"/>
              </w:rPr>
              <w:t>BeiDou</w:t>
            </w:r>
            <w:proofErr w:type="spellEnd"/>
            <w:r w:rsidRPr="00B639BA">
              <w:rPr>
                <w:rFonts w:ascii="Arial" w:hAnsi="Arial" w:cs="Arial"/>
                <w:sz w:val="20"/>
                <w:szCs w:val="20"/>
              </w:rPr>
              <w:t>, QZSS</w:t>
            </w:r>
          </w:p>
        </w:tc>
      </w:tr>
      <w:tr w:rsidR="008574CF" w:rsidRPr="00B639BA" w14:paraId="756034AA" w14:textId="77777777" w:rsidTr="004C19C0"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18B2A09C" w14:textId="77777777" w:rsidR="008574CF" w:rsidRPr="00B639BA" w:rsidRDefault="008574CF" w:rsidP="008574CF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C82C82" w14:textId="1AF3D093" w:rsidR="008574CF" w:rsidRPr="008574CF" w:rsidRDefault="008574CF" w:rsidP="008574CF">
            <w:pPr>
              <w:spacing w:before="120" w:after="120"/>
              <w:textAlignment w:val="baseline"/>
              <w:rPr>
                <w:rFonts w:ascii="Arial" w:hAnsi="Arial" w:cs="Arial"/>
                <w:sz w:val="16"/>
                <w:szCs w:val="20"/>
              </w:rPr>
            </w:pPr>
            <w:r w:rsidRPr="008574CF">
              <w:rPr>
                <w:rFonts w:ascii="Arial" w:hAnsi="Arial" w:cs="Arial"/>
                <w:sz w:val="16"/>
                <w:szCs w:val="20"/>
              </w:rPr>
              <w:t xml:space="preserve">* Dostupnost GNSS se na jednotlivých trzích liší. Pokrytí systémy Galileo a </w:t>
            </w:r>
            <w:proofErr w:type="spellStart"/>
            <w:r w:rsidRPr="008574CF">
              <w:rPr>
                <w:rFonts w:ascii="Arial" w:hAnsi="Arial" w:cs="Arial"/>
                <w:sz w:val="16"/>
                <w:szCs w:val="20"/>
              </w:rPr>
              <w:t>BeiDou</w:t>
            </w:r>
            <w:proofErr w:type="spellEnd"/>
            <w:r w:rsidRPr="008574CF">
              <w:rPr>
                <w:rFonts w:ascii="Arial" w:hAnsi="Arial" w:cs="Arial"/>
                <w:sz w:val="16"/>
                <w:szCs w:val="20"/>
              </w:rPr>
              <w:t xml:space="preserve"> může být omezené. Služba </w:t>
            </w:r>
            <w:proofErr w:type="spellStart"/>
            <w:r w:rsidRPr="008574CF">
              <w:rPr>
                <w:rFonts w:ascii="Arial" w:hAnsi="Arial" w:cs="Arial"/>
                <w:sz w:val="16"/>
                <w:szCs w:val="20"/>
              </w:rPr>
              <w:t>BeiDou</w:t>
            </w:r>
            <w:proofErr w:type="spellEnd"/>
            <w:r w:rsidRPr="008574CF">
              <w:rPr>
                <w:rFonts w:ascii="Arial" w:hAnsi="Arial" w:cs="Arial"/>
                <w:sz w:val="16"/>
                <w:szCs w:val="20"/>
              </w:rPr>
              <w:t xml:space="preserve"> není na některých trzích k dispozici.</w:t>
            </w:r>
          </w:p>
        </w:tc>
      </w:tr>
      <w:tr w:rsidR="008574CF" w:rsidRPr="00B639BA" w14:paraId="1B6F3BF5" w14:textId="77777777" w:rsidTr="004C19C0"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06D15BDE" w14:textId="7C8E0064" w:rsidR="008574CF" w:rsidRPr="00B639BA" w:rsidRDefault="008574CF" w:rsidP="008574CF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7153">
              <w:rPr>
                <w:rFonts w:ascii="Arial" w:eastAsia="Malgun Gothic" w:hAnsi="Arial" w:cs="Arial"/>
                <w:b/>
                <w:bCs/>
                <w:color w:val="444444"/>
                <w:sz w:val="20"/>
                <w:szCs w:val="20"/>
                <w:lang w:eastAsia="ko-KR"/>
              </w:rPr>
              <w:t>Odolnost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BDFBBD" w14:textId="0FF290A1" w:rsidR="008574CF" w:rsidRPr="00B639BA" w:rsidRDefault="008574CF" w:rsidP="008574CF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B639BA">
              <w:rPr>
                <w:rFonts w:ascii="Arial" w:hAnsi="Arial" w:cs="Arial"/>
                <w:sz w:val="20"/>
                <w:szCs w:val="20"/>
              </w:rPr>
              <w:t>IP68*, MIL-STD-</w:t>
            </w:r>
            <w:proofErr w:type="gramStart"/>
            <w:r w:rsidRPr="00B639BA">
              <w:rPr>
                <w:rFonts w:ascii="Arial" w:hAnsi="Arial" w:cs="Arial"/>
                <w:sz w:val="20"/>
                <w:szCs w:val="20"/>
              </w:rPr>
              <w:t>810H</w:t>
            </w:r>
            <w:proofErr w:type="gramEnd"/>
            <w:r w:rsidRPr="00B639BA">
              <w:rPr>
                <w:rFonts w:ascii="Arial" w:hAnsi="Arial" w:cs="Arial"/>
                <w:sz w:val="20"/>
                <w:szCs w:val="20"/>
              </w:rPr>
              <w:t xml:space="preserve">**, </w:t>
            </w:r>
            <w:proofErr w:type="spellStart"/>
            <w:r w:rsidRPr="00B639BA">
              <w:rPr>
                <w:rFonts w:ascii="Arial" w:hAnsi="Arial" w:cs="Arial"/>
                <w:sz w:val="20"/>
                <w:szCs w:val="20"/>
              </w:rPr>
              <w:t>Corning</w:t>
            </w:r>
            <w:proofErr w:type="spellEnd"/>
            <w:r w:rsidRPr="00B639BA">
              <w:rPr>
                <w:rFonts w:ascii="Arial" w:hAnsi="Arial" w:cs="Arial"/>
                <w:sz w:val="20"/>
                <w:szCs w:val="20"/>
                <w:vertAlign w:val="superscript"/>
              </w:rPr>
              <w:t>®</w:t>
            </w:r>
            <w:r w:rsidRPr="00B639BA">
              <w:rPr>
                <w:rFonts w:ascii="Arial" w:hAnsi="Arial" w:cs="Arial"/>
                <w:sz w:val="20"/>
                <w:szCs w:val="20"/>
              </w:rPr>
              <w:t> </w:t>
            </w:r>
            <w:proofErr w:type="spellStart"/>
            <w:r w:rsidRPr="00B639BA">
              <w:rPr>
                <w:rFonts w:ascii="Arial" w:hAnsi="Arial" w:cs="Arial"/>
                <w:sz w:val="20"/>
                <w:szCs w:val="20"/>
              </w:rPr>
              <w:t>Gorilla</w:t>
            </w:r>
            <w:proofErr w:type="spellEnd"/>
            <w:r w:rsidRPr="00B639BA">
              <w:rPr>
                <w:rFonts w:ascii="Arial" w:hAnsi="Arial" w:cs="Arial"/>
                <w:sz w:val="20"/>
                <w:szCs w:val="20"/>
                <w:vertAlign w:val="superscript"/>
              </w:rPr>
              <w:t>®</w:t>
            </w:r>
            <w:r w:rsidRPr="00B639BA">
              <w:rPr>
                <w:rFonts w:ascii="Arial" w:hAnsi="Arial" w:cs="Arial"/>
                <w:sz w:val="20"/>
                <w:szCs w:val="20"/>
              </w:rPr>
              <w:t> </w:t>
            </w:r>
            <w:proofErr w:type="spellStart"/>
            <w:r w:rsidRPr="00B639BA">
              <w:rPr>
                <w:rFonts w:ascii="Arial" w:hAnsi="Arial" w:cs="Arial"/>
                <w:sz w:val="20"/>
                <w:szCs w:val="20"/>
              </w:rPr>
              <w:t>Glass</w:t>
            </w:r>
            <w:proofErr w:type="spellEnd"/>
            <w:r w:rsidRPr="00B639B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639BA">
              <w:rPr>
                <w:rFonts w:ascii="Arial" w:hAnsi="Arial" w:cs="Arial"/>
                <w:sz w:val="20"/>
                <w:szCs w:val="20"/>
              </w:rPr>
              <w:t>Victus</w:t>
            </w:r>
            <w:proofErr w:type="spellEnd"/>
            <w:r w:rsidRPr="00B639BA">
              <w:rPr>
                <w:rFonts w:ascii="Arial" w:hAnsi="Arial" w:cs="Arial"/>
                <w:sz w:val="20"/>
                <w:szCs w:val="20"/>
                <w:vertAlign w:val="superscript"/>
              </w:rPr>
              <w:t>®</w:t>
            </w:r>
            <w:r w:rsidRPr="00B639BA">
              <w:rPr>
                <w:rFonts w:ascii="Arial" w:hAnsi="Arial" w:cs="Arial"/>
                <w:sz w:val="20"/>
                <w:szCs w:val="20"/>
              </w:rPr>
              <w:t xml:space="preserve">+, </w:t>
            </w:r>
            <w:r>
              <w:rPr>
                <w:rFonts w:ascii="Arial" w:hAnsi="Arial" w:cs="Arial"/>
                <w:sz w:val="20"/>
                <w:szCs w:val="20"/>
              </w:rPr>
              <w:t>odolnost proti dezinfekci</w:t>
            </w:r>
            <w:r w:rsidRPr="00B639BA">
              <w:rPr>
                <w:rFonts w:ascii="Arial" w:hAnsi="Arial" w:cs="Arial"/>
                <w:sz w:val="20"/>
                <w:szCs w:val="20"/>
              </w:rPr>
              <w:t>***</w:t>
            </w:r>
          </w:p>
        </w:tc>
      </w:tr>
      <w:tr w:rsidR="008574CF" w:rsidRPr="00B639BA" w14:paraId="5B9D560F" w14:textId="77777777" w:rsidTr="004C19C0"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155BE59F" w14:textId="77777777" w:rsidR="008574CF" w:rsidRPr="00B639BA" w:rsidRDefault="008574CF" w:rsidP="008574CF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84C069" w14:textId="3074FF1D" w:rsidR="008574CF" w:rsidRPr="00B639BA" w:rsidRDefault="008574CF" w:rsidP="008574CF">
            <w:pPr>
              <w:spacing w:before="120" w:after="120"/>
              <w:contextualSpacing/>
              <w:textAlignment w:val="baseline"/>
              <w:rPr>
                <w:rFonts w:ascii="Arial" w:hAnsi="Arial" w:cs="Arial"/>
                <w:sz w:val="16"/>
                <w:szCs w:val="20"/>
              </w:rPr>
            </w:pPr>
            <w:r w:rsidRPr="00B639BA">
              <w:rPr>
                <w:rFonts w:ascii="Arial" w:hAnsi="Arial" w:cs="Arial"/>
                <w:sz w:val="16"/>
                <w:szCs w:val="20"/>
              </w:rPr>
              <w:t xml:space="preserve">* IP6X: </w:t>
            </w:r>
            <w:r>
              <w:rPr>
                <w:rFonts w:ascii="Arial" w:hAnsi="Arial" w:cs="Arial"/>
                <w:sz w:val="16"/>
                <w:szCs w:val="20"/>
              </w:rPr>
              <w:t xml:space="preserve">Test </w:t>
            </w:r>
            <w:proofErr w:type="spellStart"/>
            <w:r>
              <w:rPr>
                <w:rFonts w:ascii="Arial" w:hAnsi="Arial" w:cs="Arial"/>
                <w:sz w:val="16"/>
                <w:szCs w:val="20"/>
              </w:rPr>
              <w:t>prachotěsnosti</w:t>
            </w:r>
            <w:proofErr w:type="spellEnd"/>
            <w:r>
              <w:rPr>
                <w:rFonts w:ascii="Arial" w:hAnsi="Arial" w:cs="Arial"/>
                <w:sz w:val="16"/>
                <w:szCs w:val="20"/>
              </w:rPr>
              <w:t xml:space="preserve"> </w:t>
            </w:r>
            <w:r w:rsidRPr="00B639BA">
              <w:rPr>
                <w:rFonts w:ascii="Arial" w:hAnsi="Arial" w:cs="Arial"/>
                <w:sz w:val="16"/>
                <w:szCs w:val="20"/>
              </w:rPr>
              <w:t>(</w:t>
            </w:r>
            <w:r>
              <w:rPr>
                <w:rFonts w:ascii="Arial" w:hAnsi="Arial" w:cs="Arial"/>
                <w:sz w:val="16"/>
                <w:szCs w:val="20"/>
              </w:rPr>
              <w:t xml:space="preserve">max. rozměry </w:t>
            </w:r>
            <w:r w:rsidRPr="00B639BA">
              <w:rPr>
                <w:rFonts w:ascii="Arial" w:hAnsi="Arial" w:cs="Arial"/>
                <w:sz w:val="16"/>
                <w:szCs w:val="20"/>
              </w:rPr>
              <w:t>50um</w:t>
            </w:r>
            <w:r>
              <w:rPr>
                <w:rFonts w:ascii="Arial" w:hAnsi="Arial" w:cs="Arial"/>
                <w:sz w:val="16"/>
                <w:szCs w:val="20"/>
              </w:rPr>
              <w:t xml:space="preserve"> </w:t>
            </w:r>
            <w:r w:rsidRPr="00B639BA">
              <w:rPr>
                <w:rFonts w:ascii="Arial" w:hAnsi="Arial" w:cs="Arial"/>
                <w:sz w:val="16"/>
                <w:szCs w:val="20"/>
              </w:rPr>
              <w:t>x</w:t>
            </w:r>
            <w:r>
              <w:rPr>
                <w:rFonts w:ascii="Arial" w:hAnsi="Arial" w:cs="Arial"/>
                <w:sz w:val="16"/>
                <w:szCs w:val="20"/>
              </w:rPr>
              <w:t xml:space="preserve"> </w:t>
            </w:r>
            <w:r w:rsidRPr="00B639BA">
              <w:rPr>
                <w:rFonts w:ascii="Arial" w:hAnsi="Arial" w:cs="Arial"/>
                <w:sz w:val="16"/>
                <w:szCs w:val="20"/>
              </w:rPr>
              <w:t xml:space="preserve">70um) </w:t>
            </w:r>
            <w:r>
              <w:rPr>
                <w:rFonts w:ascii="Arial" w:hAnsi="Arial" w:cs="Arial"/>
                <w:sz w:val="16"/>
                <w:szCs w:val="20"/>
              </w:rPr>
              <w:t>v prachotěsné komoře</w:t>
            </w:r>
          </w:p>
          <w:p w14:paraId="5CD61FBC" w14:textId="0F7A32ED" w:rsidR="008574CF" w:rsidRPr="00B639BA" w:rsidRDefault="008574CF" w:rsidP="008574CF">
            <w:pPr>
              <w:spacing w:before="120" w:after="120"/>
              <w:contextualSpacing/>
              <w:textAlignment w:val="baseline"/>
              <w:rPr>
                <w:rFonts w:ascii="Arial" w:eastAsia="Malgun Gothic" w:hAnsi="Arial" w:cs="Arial"/>
                <w:sz w:val="16"/>
                <w:szCs w:val="20"/>
                <w:lang w:eastAsia="ko-KR"/>
              </w:rPr>
            </w:pPr>
            <w:r w:rsidRPr="00B639BA">
              <w:rPr>
                <w:rFonts w:ascii="Arial" w:hAnsi="Arial" w:cs="Arial"/>
                <w:sz w:val="16"/>
                <w:szCs w:val="20"/>
              </w:rPr>
              <w:t xml:space="preserve">* IPX8: </w:t>
            </w:r>
            <w:r w:rsidRPr="008574CF">
              <w:rPr>
                <w:rFonts w:ascii="Arial" w:hAnsi="Arial" w:cs="Arial"/>
                <w:sz w:val="16"/>
                <w:szCs w:val="20"/>
              </w:rPr>
              <w:t>platí pro testovací podmínky při ponoření do 1,5 m sladké vody na max. 30 minut</w:t>
            </w:r>
          </w:p>
          <w:p w14:paraId="7622C2EE" w14:textId="55B4461F" w:rsidR="008574CF" w:rsidRPr="00B639BA" w:rsidRDefault="008574CF" w:rsidP="008574CF">
            <w:pPr>
              <w:spacing w:before="120" w:after="120"/>
              <w:contextualSpacing/>
              <w:textAlignment w:val="baseline"/>
              <w:rPr>
                <w:rFonts w:ascii="Arial" w:hAnsi="Arial" w:cs="Arial"/>
                <w:sz w:val="16"/>
                <w:szCs w:val="20"/>
              </w:rPr>
            </w:pPr>
            <w:r w:rsidRPr="00B639BA">
              <w:rPr>
                <w:rFonts w:ascii="Arial" w:hAnsi="Arial" w:cs="Arial"/>
                <w:sz w:val="16"/>
                <w:szCs w:val="20"/>
              </w:rPr>
              <w:t>** MIL-STD-</w:t>
            </w:r>
            <w:proofErr w:type="gramStart"/>
            <w:r w:rsidRPr="00B639BA">
              <w:rPr>
                <w:rFonts w:ascii="Arial" w:hAnsi="Arial" w:cs="Arial"/>
                <w:sz w:val="16"/>
                <w:szCs w:val="20"/>
              </w:rPr>
              <w:t>810H</w:t>
            </w:r>
            <w:proofErr w:type="gramEnd"/>
            <w:r w:rsidRPr="00B639BA">
              <w:rPr>
                <w:rFonts w:ascii="Arial" w:hAnsi="Arial" w:cs="Arial"/>
                <w:sz w:val="16"/>
                <w:szCs w:val="20"/>
              </w:rPr>
              <w:t xml:space="preserve">: </w:t>
            </w:r>
            <w:r w:rsidR="00606683" w:rsidRPr="00606683">
              <w:rPr>
                <w:rFonts w:ascii="Arial" w:hAnsi="Arial" w:cs="Arial"/>
                <w:sz w:val="16"/>
                <w:szCs w:val="20"/>
              </w:rPr>
              <w:t>testováno ve specifických podmínkách, mezi něž patří velká nadmořská výška, vlhkost, ponoření, slaná mlha, prach, vibrace, pád apod. MIL-STD-810H je standardizovaný typ testů vyvinutý armádou USA pro přesné zhodnocení vlastností přístroje. Použití v reálných podmínkách se může v závislosti na situaci lišit. Odolnost v extrémních podmínkách se negarantuje. Specifikace testu závisí na konkrétním modelu.</w:t>
            </w:r>
            <w:r w:rsidR="00606683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 </w:t>
            </w:r>
          </w:p>
          <w:p w14:paraId="2E9D178D" w14:textId="1948DA3A" w:rsidR="008574CF" w:rsidRPr="00B639BA" w:rsidRDefault="008574CF" w:rsidP="008574CF">
            <w:pPr>
              <w:spacing w:before="120" w:after="120"/>
              <w:contextualSpacing/>
              <w:textAlignment w:val="baseline"/>
              <w:rPr>
                <w:rFonts w:ascii="Arial" w:hAnsi="Arial" w:cs="Arial"/>
                <w:sz w:val="16"/>
                <w:szCs w:val="20"/>
              </w:rPr>
            </w:pPr>
            <w:r w:rsidRPr="00B639BA">
              <w:rPr>
                <w:rFonts w:ascii="Arial" w:hAnsi="Arial" w:cs="Arial"/>
                <w:sz w:val="16"/>
                <w:szCs w:val="20"/>
              </w:rPr>
              <w:t xml:space="preserve">*** </w:t>
            </w:r>
            <w:r w:rsidR="00606683">
              <w:rPr>
                <w:rFonts w:ascii="Arial" w:hAnsi="Arial" w:cs="Arial"/>
                <w:sz w:val="16"/>
                <w:szCs w:val="20"/>
              </w:rPr>
              <w:t>Testovaná dezinfekce</w:t>
            </w:r>
            <w:r w:rsidRPr="00B639BA">
              <w:rPr>
                <w:rFonts w:ascii="Arial" w:hAnsi="Arial" w:cs="Arial"/>
                <w:sz w:val="16"/>
                <w:szCs w:val="20"/>
              </w:rPr>
              <w:t xml:space="preserve">: </w:t>
            </w:r>
            <w:r w:rsidR="00606683" w:rsidRPr="00606683">
              <w:rPr>
                <w:rFonts w:ascii="Arial" w:hAnsi="Arial" w:cs="Arial"/>
                <w:sz w:val="16"/>
                <w:szCs w:val="20"/>
              </w:rPr>
              <w:t xml:space="preserve">Tekutý etanol, etanolová bavlna, </w:t>
            </w:r>
            <w:proofErr w:type="spellStart"/>
            <w:r w:rsidR="00606683" w:rsidRPr="00606683">
              <w:rPr>
                <w:rFonts w:ascii="Arial" w:hAnsi="Arial" w:cs="Arial"/>
                <w:sz w:val="16"/>
                <w:szCs w:val="20"/>
              </w:rPr>
              <w:t>Clorox</w:t>
            </w:r>
            <w:proofErr w:type="spellEnd"/>
            <w:r w:rsidR="00606683" w:rsidRPr="00606683">
              <w:rPr>
                <w:rFonts w:ascii="Arial" w:hAnsi="Arial" w:cs="Arial"/>
                <w:sz w:val="16"/>
                <w:szCs w:val="20"/>
              </w:rPr>
              <w:t xml:space="preserve"> (chlorové bělidlo), </w:t>
            </w:r>
            <w:proofErr w:type="spellStart"/>
            <w:r w:rsidR="00606683" w:rsidRPr="00606683">
              <w:rPr>
                <w:rFonts w:ascii="Arial" w:hAnsi="Arial" w:cs="Arial"/>
                <w:sz w:val="16"/>
                <w:szCs w:val="20"/>
              </w:rPr>
              <w:t>Medilox</w:t>
            </w:r>
            <w:proofErr w:type="spellEnd"/>
            <w:r w:rsidR="00606683" w:rsidRPr="00606683">
              <w:rPr>
                <w:rFonts w:ascii="Arial" w:hAnsi="Arial" w:cs="Arial"/>
                <w:sz w:val="16"/>
                <w:szCs w:val="20"/>
              </w:rPr>
              <w:t xml:space="preserve"> HCIO</w:t>
            </w:r>
          </w:p>
        </w:tc>
      </w:tr>
      <w:tr w:rsidR="008574CF" w:rsidRPr="00B639BA" w14:paraId="3AAC69EA" w14:textId="77777777" w:rsidTr="004C19C0"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3DFB757C" w14:textId="3BCBF904" w:rsidR="008574CF" w:rsidRPr="00B639BA" w:rsidRDefault="008574CF" w:rsidP="008574CF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7153">
              <w:rPr>
                <w:rFonts w:ascii="Arial" w:eastAsia="Malgun Gothic" w:hAnsi="Arial" w:cs="Arial"/>
                <w:b/>
                <w:bCs/>
                <w:color w:val="444444"/>
                <w:sz w:val="20"/>
                <w:szCs w:val="20"/>
                <w:lang w:eastAsia="ko-KR"/>
              </w:rPr>
              <w:t xml:space="preserve">Audio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D6EF6F" w14:textId="5BED0B82" w:rsidR="008574CF" w:rsidRPr="00B639BA" w:rsidRDefault="008574CF" w:rsidP="008574CF">
            <w:pPr>
              <w:spacing w:before="120" w:after="120"/>
              <w:textAlignment w:val="baseline"/>
              <w:rPr>
                <w:rFonts w:ascii="Arial" w:eastAsia="Malgun Gothic" w:hAnsi="Arial" w:cs="Arial"/>
                <w:sz w:val="20"/>
                <w:szCs w:val="20"/>
                <w:lang w:eastAsia="ko-KR"/>
              </w:rPr>
            </w:pPr>
            <w:proofErr w:type="spellStart"/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Dolby</w:t>
            </w:r>
            <w:proofErr w:type="spellEnd"/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Atmos</w:t>
            </w:r>
            <w:proofErr w:type="spellEnd"/>
            <w:r w:rsidRPr="00B639BA">
              <w:rPr>
                <w:rFonts w:ascii="Arial" w:eastAsia="Malgun Gothic" w:hAnsi="Arial" w:cs="Arial"/>
                <w:sz w:val="20"/>
                <w:szCs w:val="20"/>
                <w:vertAlign w:val="superscript"/>
                <w:lang w:eastAsia="ko-KR"/>
              </w:rPr>
              <w:t>®</w:t>
            </w: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, Stereo (2 </w:t>
            </w:r>
            <w:r w:rsidR="00606683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reproduktory</w:t>
            </w: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)</w:t>
            </w:r>
          </w:p>
        </w:tc>
      </w:tr>
      <w:tr w:rsidR="008574CF" w:rsidRPr="00B639BA" w14:paraId="6A6D6FCE" w14:textId="77777777" w:rsidTr="004C19C0"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036801C4" w14:textId="3C2E37C4" w:rsidR="008574CF" w:rsidRPr="00B639BA" w:rsidRDefault="008574CF" w:rsidP="008574CF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7153">
              <w:rPr>
                <w:rFonts w:ascii="Arial" w:eastAsia="Malgun Gothic" w:hAnsi="Arial" w:cs="Arial"/>
                <w:b/>
                <w:bCs/>
                <w:color w:val="444444"/>
                <w:sz w:val="20"/>
                <w:szCs w:val="20"/>
                <w:lang w:eastAsia="ko-KR"/>
              </w:rPr>
              <w:t xml:space="preserve">Zabezpečení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1861D1" w14:textId="6AC646F0" w:rsidR="008574CF" w:rsidRPr="00B639BA" w:rsidRDefault="008574CF" w:rsidP="008574CF">
            <w:pPr>
              <w:spacing w:before="120" w:after="120"/>
              <w:textAlignment w:val="baseline"/>
              <w:rPr>
                <w:rFonts w:ascii="Arial" w:eastAsia="Malgun Gothic" w:hAnsi="Arial" w:cs="Arial"/>
                <w:sz w:val="20"/>
                <w:szCs w:val="20"/>
                <w:lang w:eastAsia="ko-KR"/>
              </w:rPr>
            </w:pPr>
            <w:r w:rsidRPr="00B639BA">
              <w:rPr>
                <w:rFonts w:ascii="Arial" w:hAnsi="Arial" w:cs="Arial"/>
                <w:sz w:val="20"/>
                <w:szCs w:val="20"/>
              </w:rPr>
              <w:t xml:space="preserve">Samsung Knox </w:t>
            </w:r>
            <w:r w:rsidR="00606683">
              <w:rPr>
                <w:rFonts w:ascii="Arial" w:hAnsi="Arial" w:cs="Arial"/>
                <w:sz w:val="20"/>
                <w:szCs w:val="20"/>
              </w:rPr>
              <w:t xml:space="preserve">+ </w:t>
            </w:r>
            <w:r w:rsidRPr="00B639BA">
              <w:rPr>
                <w:rFonts w:ascii="Arial" w:hAnsi="Arial" w:cs="Arial"/>
                <w:sz w:val="20"/>
                <w:szCs w:val="20"/>
              </w:rPr>
              <w:t xml:space="preserve">Samsung Knox </w:t>
            </w:r>
            <w:proofErr w:type="spellStart"/>
            <w:r w:rsidRPr="00B639BA">
              <w:rPr>
                <w:rFonts w:ascii="Arial" w:hAnsi="Arial" w:cs="Arial"/>
                <w:sz w:val="20"/>
                <w:szCs w:val="20"/>
              </w:rPr>
              <w:t>Vault</w:t>
            </w:r>
            <w:proofErr w:type="spellEnd"/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, </w:t>
            </w:r>
            <w:proofErr w:type="spellStart"/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eSE</w:t>
            </w:r>
            <w:proofErr w:type="spellEnd"/>
          </w:p>
        </w:tc>
      </w:tr>
      <w:tr w:rsidR="008574CF" w:rsidRPr="00B639BA" w14:paraId="23BADA7E" w14:textId="77777777" w:rsidTr="004C19C0"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03672CB9" w14:textId="2751C990" w:rsidR="008574CF" w:rsidRPr="00B639BA" w:rsidRDefault="008574CF" w:rsidP="008574CF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7153">
              <w:rPr>
                <w:rFonts w:ascii="Arial" w:eastAsia="Malgun Gothic" w:hAnsi="Arial" w:cs="Arial"/>
                <w:b/>
                <w:bCs/>
                <w:color w:val="444444"/>
                <w:sz w:val="20"/>
                <w:szCs w:val="20"/>
                <w:lang w:eastAsia="ko-KR"/>
              </w:rPr>
              <w:lastRenderedPageBreak/>
              <w:t>Biometrická autentifikace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2B647D" w14:textId="00C54AA0" w:rsidR="008574CF" w:rsidRPr="00B639BA" w:rsidRDefault="00606683" w:rsidP="008574CF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Rozpoznávání tváře, otisk prstu</w:t>
            </w:r>
          </w:p>
        </w:tc>
      </w:tr>
      <w:tr w:rsidR="008574CF" w:rsidRPr="00B639BA" w14:paraId="451411E8" w14:textId="77777777" w:rsidTr="004C19C0"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525CC766" w14:textId="4A39B434" w:rsidR="008574CF" w:rsidRPr="00B639BA" w:rsidRDefault="008574CF" w:rsidP="008574CF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7153">
              <w:rPr>
                <w:rFonts w:ascii="Arial" w:eastAsia="Malgun Gothic" w:hAnsi="Arial" w:cs="Arial"/>
                <w:b/>
                <w:bCs/>
                <w:color w:val="444444"/>
                <w:sz w:val="20"/>
                <w:szCs w:val="20"/>
                <w:lang w:eastAsia="ko-KR"/>
              </w:rPr>
              <w:t xml:space="preserve">Programovatelné tlačítko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5A73AA" w14:textId="7F797F7A" w:rsidR="008574CF" w:rsidRPr="00B639BA" w:rsidRDefault="00606683" w:rsidP="008574CF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Možnost nastavení přes </w:t>
            </w:r>
            <w:r w:rsidR="008574CF"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Top </w:t>
            </w:r>
            <w:proofErr w:type="spellStart"/>
            <w:r w:rsidR="008574CF"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Key</w:t>
            </w:r>
            <w:proofErr w:type="spellEnd"/>
            <w:r w:rsidR="008574CF"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a </w:t>
            </w:r>
            <w:proofErr w:type="spellStart"/>
            <w:r w:rsidR="008574CF" w:rsidRPr="00B639BA">
              <w:rPr>
                <w:rFonts w:ascii="Arial" w:hAnsi="Arial" w:cs="Arial"/>
                <w:sz w:val="20"/>
                <w:szCs w:val="20"/>
              </w:rPr>
              <w:t>XCover</w:t>
            </w:r>
            <w:proofErr w:type="spellEnd"/>
            <w:r w:rsidR="008574CF" w:rsidRPr="00B639B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8574CF" w:rsidRPr="00B639BA">
              <w:rPr>
                <w:rFonts w:ascii="Arial" w:hAnsi="Arial" w:cs="Arial"/>
                <w:sz w:val="20"/>
                <w:szCs w:val="20"/>
              </w:rPr>
              <w:t>Key</w:t>
            </w:r>
            <w:proofErr w:type="spellEnd"/>
            <w:r w:rsidR="008574CF" w:rsidRPr="00B639BA">
              <w:rPr>
                <w:rFonts w:ascii="Arial" w:hAnsi="Arial" w:cs="Arial"/>
                <w:sz w:val="20"/>
                <w:szCs w:val="20"/>
              </w:rPr>
              <w:t>*</w:t>
            </w:r>
          </w:p>
        </w:tc>
      </w:tr>
      <w:tr w:rsidR="008574CF" w:rsidRPr="00B639BA" w14:paraId="7DDFF110" w14:textId="77777777" w:rsidTr="004C19C0"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7E6E6" w:themeFill="background2"/>
            <w:vAlign w:val="center"/>
          </w:tcPr>
          <w:p w14:paraId="2DFFC042" w14:textId="77777777" w:rsidR="008574CF" w:rsidRPr="00B639BA" w:rsidRDefault="008574CF" w:rsidP="008574CF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7F68B0" w14:textId="375D5BB1" w:rsidR="008574CF" w:rsidRPr="00B639BA" w:rsidRDefault="008574CF" w:rsidP="008574CF">
            <w:pPr>
              <w:spacing w:before="120" w:after="120"/>
              <w:textAlignment w:val="baseline"/>
              <w:rPr>
                <w:rFonts w:ascii="Arial" w:eastAsia="Malgun Gothic" w:hAnsi="Arial" w:cs="Arial"/>
                <w:sz w:val="20"/>
                <w:szCs w:val="20"/>
                <w:lang w:eastAsia="ko-KR"/>
              </w:rPr>
            </w:pPr>
            <w:r w:rsidRPr="00B639BA">
              <w:rPr>
                <w:rFonts w:ascii="Arial" w:hAnsi="Arial" w:cs="Arial"/>
                <w:sz w:val="16"/>
                <w:szCs w:val="20"/>
              </w:rPr>
              <w:t>* </w:t>
            </w:r>
            <w:r w:rsidR="00606683" w:rsidRPr="00606683">
              <w:rPr>
                <w:rFonts w:ascii="Arial" w:hAnsi="Arial" w:cs="Arial"/>
                <w:sz w:val="16"/>
                <w:szCs w:val="20"/>
              </w:rPr>
              <w:t>Podpora nastavení se může v jednotlivých aplikacích lišit. Lze nastavit jen vybrané funkce.</w:t>
            </w:r>
          </w:p>
        </w:tc>
      </w:tr>
    </w:tbl>
    <w:p w14:paraId="132FFDCF" w14:textId="77777777" w:rsidR="00596986" w:rsidRPr="00B639BA" w:rsidRDefault="00596986" w:rsidP="00596986">
      <w:pPr>
        <w:spacing w:before="120" w:after="120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0"/>
        <w:gridCol w:w="675"/>
        <w:gridCol w:w="7212"/>
      </w:tblGrid>
      <w:tr w:rsidR="00596986" w:rsidRPr="00B639BA" w14:paraId="387EBF24" w14:textId="77777777" w:rsidTr="004C19C0">
        <w:trPr>
          <w:trHeight w:val="300"/>
        </w:trPr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000000" w:themeFill="text1"/>
            <w:vAlign w:val="center"/>
          </w:tcPr>
          <w:p w14:paraId="33289F94" w14:textId="77777777" w:rsidR="00596986" w:rsidRPr="00B639BA" w:rsidRDefault="00596986" w:rsidP="004C19C0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B639BA">
              <w:rPr>
                <w:rFonts w:ascii="Arial" w:hAnsi="Arial" w:cs="Arial"/>
                <w:b/>
                <w:bCs/>
                <w:sz w:val="20"/>
                <w:szCs w:val="20"/>
              </w:rPr>
              <w:t>Galaxy</w:t>
            </w:r>
            <w:proofErr w:type="spellEnd"/>
            <w:r w:rsidRPr="00B639B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639BA">
              <w:rPr>
                <w:rFonts w:ascii="Arial" w:hAnsi="Arial" w:cs="Arial"/>
                <w:b/>
                <w:bCs/>
                <w:sz w:val="20"/>
                <w:szCs w:val="20"/>
              </w:rPr>
              <w:t>Tab</w:t>
            </w:r>
            <w:proofErr w:type="spellEnd"/>
            <w:r w:rsidRPr="00B639B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Active5 Pro</w:t>
            </w:r>
          </w:p>
        </w:tc>
      </w:tr>
      <w:tr w:rsidR="00606683" w:rsidRPr="00B639BA" w14:paraId="4815599B" w14:textId="77777777" w:rsidTr="004C19C0"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7177A1C4" w14:textId="594FB2E8" w:rsidR="00606683" w:rsidRPr="00B639BA" w:rsidRDefault="00606683" w:rsidP="00606683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Displej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85C64E" w14:textId="6FF86408" w:rsidR="00606683" w:rsidRPr="00B639BA" w:rsidRDefault="00606683" w:rsidP="00606683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10</w:t>
            </w:r>
            <w:r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,</w:t>
            </w: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1</w:t>
            </w:r>
            <w:r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“ (25,7 </w:t>
            </w:r>
            <w:proofErr w:type="gramStart"/>
            <w:r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cm)</w:t>
            </w: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*</w:t>
            </w:r>
            <w:proofErr w:type="gramEnd"/>
            <w:r w:rsidRPr="00B639BA">
              <w:rPr>
                <w:rFonts w:ascii="Arial" w:hAnsi="Arial" w:cs="Arial"/>
                <w:sz w:val="20"/>
                <w:szCs w:val="20"/>
              </w:rPr>
              <w:t>, 16:10, WUXGA, TFT</w:t>
            </w: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 LCD</w:t>
            </w:r>
            <w:r w:rsidRPr="00B639BA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až </w:t>
            </w:r>
            <w:r w:rsidRPr="00B639BA">
              <w:rPr>
                <w:rFonts w:ascii="Arial" w:hAnsi="Arial" w:cs="Arial"/>
                <w:sz w:val="20"/>
                <w:szCs w:val="20"/>
              </w:rPr>
              <w:t xml:space="preserve">120Hz**, </w:t>
            </w:r>
            <w:r>
              <w:rPr>
                <w:rFonts w:ascii="Arial" w:hAnsi="Arial" w:cs="Arial"/>
                <w:sz w:val="20"/>
                <w:szCs w:val="20"/>
              </w:rPr>
              <w:t>dotykový</w:t>
            </w:r>
            <w:r w:rsidRPr="00B639BA">
              <w:rPr>
                <w:rFonts w:ascii="Arial" w:hAnsi="Arial" w:cs="Arial"/>
                <w:sz w:val="20"/>
                <w:szCs w:val="20"/>
              </w:rPr>
              <w:t>***</w:t>
            </w:r>
          </w:p>
        </w:tc>
      </w:tr>
      <w:tr w:rsidR="00606683" w:rsidRPr="00B639BA" w14:paraId="045F0ABB" w14:textId="77777777" w:rsidTr="004C19C0"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761B5CC8" w14:textId="77777777" w:rsidR="00606683" w:rsidRPr="00B639BA" w:rsidRDefault="00606683" w:rsidP="00606683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E8E07E" w14:textId="77777777" w:rsidR="00606683" w:rsidRPr="00797153" w:rsidRDefault="00606683" w:rsidP="00606683">
            <w:pPr>
              <w:spacing w:before="120" w:after="120"/>
              <w:textAlignment w:val="baseline"/>
              <w:rPr>
                <w:i/>
                <w:iCs/>
                <w:sz w:val="16"/>
                <w:szCs w:val="20"/>
              </w:rPr>
            </w:pPr>
            <w:r w:rsidRPr="00797153">
              <w:rPr>
                <w:i/>
                <w:iCs/>
                <w:sz w:val="16"/>
                <w:szCs w:val="20"/>
              </w:rPr>
              <w:t xml:space="preserve">* </w:t>
            </w:r>
            <w:r w:rsidRPr="00797153">
              <w:rPr>
                <w:rFonts w:ascii="Arial" w:hAnsi="Arial" w:cs="Arial"/>
                <w:sz w:val="16"/>
                <w:szCs w:val="20"/>
              </w:rPr>
              <w:t>Měřeno úhlopříčně jako plný obdélník bez zaoblených rohů. Skutečná zobrazovací plocha je menší vzhledem k zaobleným rohům a otvoru pro objektiv fotoaparátu.</w:t>
            </w:r>
          </w:p>
          <w:p w14:paraId="01F93FBB" w14:textId="77777777" w:rsidR="00606683" w:rsidRPr="00B639BA" w:rsidRDefault="00606683" w:rsidP="00606683">
            <w:pPr>
              <w:spacing w:before="120" w:after="120"/>
              <w:textAlignment w:val="baseline"/>
              <w:rPr>
                <w:rFonts w:ascii="Arial" w:hAnsi="Arial" w:cs="Arial"/>
                <w:sz w:val="16"/>
                <w:szCs w:val="20"/>
              </w:rPr>
            </w:pPr>
            <w:r w:rsidRPr="00B639BA">
              <w:rPr>
                <w:rFonts w:ascii="Arial" w:hAnsi="Arial" w:cs="Arial"/>
                <w:sz w:val="16"/>
                <w:szCs w:val="20"/>
              </w:rPr>
              <w:t>** </w:t>
            </w:r>
            <w:r>
              <w:rPr>
                <w:rFonts w:ascii="Arial" w:hAnsi="Arial" w:cs="Arial"/>
                <w:sz w:val="16"/>
                <w:szCs w:val="20"/>
              </w:rPr>
              <w:t xml:space="preserve">Obnovovací frekvence displeje se mění v závislosti na používané aplikaci, některé aplikace obnovovací frekvenci </w:t>
            </w:r>
            <w:r w:rsidRPr="00B639BA">
              <w:rPr>
                <w:rFonts w:ascii="Arial" w:hAnsi="Arial" w:cs="Arial"/>
                <w:sz w:val="16"/>
                <w:szCs w:val="20"/>
              </w:rPr>
              <w:t>120</w:t>
            </w:r>
            <w:r>
              <w:rPr>
                <w:rFonts w:ascii="Arial" w:hAnsi="Arial" w:cs="Arial"/>
                <w:sz w:val="16"/>
                <w:szCs w:val="20"/>
              </w:rPr>
              <w:t xml:space="preserve"> </w:t>
            </w:r>
            <w:r w:rsidRPr="00B639BA">
              <w:rPr>
                <w:rFonts w:ascii="Arial" w:hAnsi="Arial" w:cs="Arial"/>
                <w:sz w:val="16"/>
                <w:szCs w:val="20"/>
              </w:rPr>
              <w:t>Hz</w:t>
            </w:r>
            <w:r>
              <w:rPr>
                <w:rFonts w:ascii="Arial" w:hAnsi="Arial" w:cs="Arial"/>
                <w:sz w:val="16"/>
                <w:szCs w:val="20"/>
              </w:rPr>
              <w:t xml:space="preserve"> nepodporují</w:t>
            </w:r>
            <w:r w:rsidRPr="00B639BA">
              <w:rPr>
                <w:rFonts w:ascii="Arial" w:hAnsi="Arial" w:cs="Arial"/>
                <w:sz w:val="16"/>
                <w:szCs w:val="20"/>
              </w:rPr>
              <w:t xml:space="preserve">. </w:t>
            </w:r>
            <w:r>
              <w:rPr>
                <w:rFonts w:ascii="Arial" w:hAnsi="Arial" w:cs="Arial"/>
                <w:sz w:val="16"/>
                <w:szCs w:val="20"/>
              </w:rPr>
              <w:t xml:space="preserve">Adaptivní obnovovací frekvence podporuje hodnoty až po </w:t>
            </w:r>
            <w:r w:rsidRPr="00B639BA">
              <w:rPr>
                <w:rFonts w:ascii="Arial" w:hAnsi="Arial" w:cs="Arial"/>
                <w:sz w:val="16"/>
                <w:szCs w:val="20"/>
              </w:rPr>
              <w:t>120</w:t>
            </w:r>
            <w:r>
              <w:rPr>
                <w:rFonts w:ascii="Arial" w:hAnsi="Arial" w:cs="Arial"/>
                <w:sz w:val="16"/>
                <w:szCs w:val="20"/>
              </w:rPr>
              <w:t xml:space="preserve"> </w:t>
            </w:r>
            <w:r w:rsidRPr="00B639BA">
              <w:rPr>
                <w:rFonts w:ascii="Arial" w:hAnsi="Arial" w:cs="Arial"/>
                <w:sz w:val="16"/>
                <w:szCs w:val="20"/>
              </w:rPr>
              <w:t xml:space="preserve">Hz, </w:t>
            </w:r>
            <w:r>
              <w:rPr>
                <w:rFonts w:ascii="Arial" w:hAnsi="Arial" w:cs="Arial"/>
                <w:sz w:val="16"/>
                <w:szCs w:val="20"/>
              </w:rPr>
              <w:t xml:space="preserve">plynulost pohybu se mění automaticky podle potřeby. Standardní obnovovací frekvence podporuje hodnotu </w:t>
            </w:r>
            <w:r w:rsidRPr="00B639BA">
              <w:rPr>
                <w:rFonts w:ascii="Arial" w:hAnsi="Arial" w:cs="Arial"/>
                <w:sz w:val="16"/>
                <w:szCs w:val="20"/>
              </w:rPr>
              <w:t>120</w:t>
            </w:r>
            <w:r>
              <w:rPr>
                <w:rFonts w:ascii="Arial" w:hAnsi="Arial" w:cs="Arial"/>
                <w:sz w:val="16"/>
                <w:szCs w:val="20"/>
              </w:rPr>
              <w:t xml:space="preserve"> </w:t>
            </w:r>
            <w:r w:rsidRPr="00B639BA">
              <w:rPr>
                <w:rFonts w:ascii="Arial" w:hAnsi="Arial" w:cs="Arial"/>
                <w:sz w:val="16"/>
                <w:szCs w:val="20"/>
              </w:rPr>
              <w:t xml:space="preserve">Hz </w:t>
            </w:r>
            <w:r>
              <w:rPr>
                <w:rFonts w:ascii="Arial" w:hAnsi="Arial" w:cs="Arial"/>
                <w:sz w:val="16"/>
                <w:szCs w:val="20"/>
              </w:rPr>
              <w:t>konstantně</w:t>
            </w:r>
            <w:r w:rsidRPr="00B639BA">
              <w:rPr>
                <w:rFonts w:ascii="Arial" w:hAnsi="Arial" w:cs="Arial"/>
                <w:sz w:val="16"/>
                <w:szCs w:val="20"/>
              </w:rPr>
              <w:t>.</w:t>
            </w:r>
          </w:p>
          <w:p w14:paraId="610127C1" w14:textId="520EA972" w:rsidR="00606683" w:rsidRPr="00B639BA" w:rsidRDefault="00606683" w:rsidP="00606683">
            <w:pPr>
              <w:spacing w:before="120" w:after="120"/>
              <w:textAlignment w:val="baseline"/>
              <w:rPr>
                <w:rFonts w:ascii="Arial" w:hAnsi="Arial" w:cs="Arial"/>
                <w:sz w:val="16"/>
                <w:szCs w:val="20"/>
              </w:rPr>
            </w:pPr>
            <w:r w:rsidRPr="00B639BA">
              <w:rPr>
                <w:rFonts w:ascii="Arial" w:hAnsi="Arial" w:cs="Arial"/>
                <w:sz w:val="16"/>
                <w:szCs w:val="20"/>
              </w:rPr>
              <w:t>**</w:t>
            </w:r>
            <w:r w:rsidRPr="00B639BA">
              <w:rPr>
                <w:rFonts w:ascii="Arial" w:hAnsi="Arial" w:cs="Arial"/>
                <w:sz w:val="16"/>
                <w:szCs w:val="20"/>
                <w:lang w:eastAsia="ko-KR"/>
              </w:rPr>
              <w:t>*</w:t>
            </w:r>
            <w:r w:rsidRPr="00B639BA">
              <w:rPr>
                <w:rFonts w:ascii="Arial" w:hAnsi="Arial" w:cs="Arial"/>
                <w:sz w:val="16"/>
                <w:szCs w:val="20"/>
              </w:rPr>
              <w:t> </w:t>
            </w:r>
            <w:r w:rsidRPr="00797153">
              <w:rPr>
                <w:rFonts w:ascii="Arial" w:hAnsi="Arial" w:cs="Arial"/>
                <w:sz w:val="16"/>
                <w:szCs w:val="20"/>
              </w:rPr>
              <w:t xml:space="preserve">Citlivost displeje na dotyk umožňuje ovládat přístroj v kožených rukavicích v tloušťce do 2 mm, na základě interních laboratorních testů. Přístroj lze používat v mokrém prostředí, ale nikoli při plném ponoření do vody. Pod vodou displej na dotyk nereaguje. </w:t>
            </w:r>
            <w:r>
              <w:rPr>
                <w:rFonts w:ascii="Arial" w:hAnsi="Arial" w:cs="Arial"/>
                <w:sz w:val="16"/>
                <w:szCs w:val="20"/>
              </w:rPr>
              <w:t>R</w:t>
            </w:r>
            <w:r w:rsidRPr="00797153">
              <w:rPr>
                <w:rFonts w:ascii="Arial" w:hAnsi="Arial" w:cs="Arial"/>
                <w:sz w:val="16"/>
                <w:szCs w:val="20"/>
              </w:rPr>
              <w:t>eakce</w:t>
            </w:r>
            <w:r>
              <w:rPr>
                <w:rFonts w:ascii="Arial" w:hAnsi="Arial" w:cs="Arial"/>
                <w:sz w:val="16"/>
                <w:szCs w:val="20"/>
              </w:rPr>
              <w:t xml:space="preserve"> </w:t>
            </w:r>
            <w:r w:rsidRPr="00797153">
              <w:rPr>
                <w:rFonts w:ascii="Arial" w:hAnsi="Arial" w:cs="Arial"/>
                <w:sz w:val="16"/>
                <w:szCs w:val="20"/>
              </w:rPr>
              <w:t>na dotyk může záviset na materiálu a tloušťce rukavic a na dalších okolnostech.</w:t>
            </w:r>
          </w:p>
        </w:tc>
      </w:tr>
      <w:tr w:rsidR="00606683" w:rsidRPr="00B639BA" w14:paraId="0FEE561F" w14:textId="77777777" w:rsidTr="004C19C0"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4D2B65D3" w14:textId="552FAC7F" w:rsidR="00606683" w:rsidRPr="00B639BA" w:rsidRDefault="00606683" w:rsidP="00606683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Operační systém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EE2AD8" w14:textId="77777777" w:rsidR="00606683" w:rsidRPr="00B639BA" w:rsidRDefault="00606683" w:rsidP="00606683">
            <w:pPr>
              <w:spacing w:before="120" w:after="120"/>
              <w:textAlignment w:val="baseline"/>
              <w:rPr>
                <w:rFonts w:ascii="Arial" w:eastAsia="Malgun Gothic" w:hAnsi="Arial" w:cs="Arial"/>
                <w:sz w:val="20"/>
                <w:szCs w:val="20"/>
                <w:lang w:eastAsia="ko-KR"/>
              </w:rPr>
            </w:pPr>
            <w:r w:rsidRPr="00B639BA">
              <w:rPr>
                <w:rFonts w:ascii="Arial" w:hAnsi="Arial" w:cs="Arial"/>
                <w:sz w:val="20"/>
                <w:szCs w:val="20"/>
              </w:rPr>
              <w:t>Android 1</w:t>
            </w: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5</w:t>
            </w:r>
          </w:p>
        </w:tc>
      </w:tr>
      <w:tr w:rsidR="00606683" w:rsidRPr="00B639BA" w14:paraId="3F850535" w14:textId="77777777" w:rsidTr="004C19C0"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456A98D6" w14:textId="1A210B4A" w:rsidR="00606683" w:rsidRPr="00B639BA" w:rsidRDefault="00606683" w:rsidP="00606683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Rozměry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761EB6" w14:textId="2F69BAC1" w:rsidR="00606683" w:rsidRPr="00B639BA" w:rsidRDefault="00606683" w:rsidP="0060668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1</w:t>
            </w:r>
            <w:r w:rsidRPr="00B639BA">
              <w:rPr>
                <w:rFonts w:ascii="Arial" w:hAnsi="Arial" w:cs="Arial"/>
                <w:sz w:val="20"/>
                <w:szCs w:val="20"/>
              </w:rPr>
              <w:t>70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B639BA">
              <w:rPr>
                <w:rFonts w:ascii="Arial" w:hAnsi="Arial" w:cs="Arial"/>
                <w:sz w:val="20"/>
                <w:szCs w:val="20"/>
              </w:rPr>
              <w:t>2 x 242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B639BA">
              <w:rPr>
                <w:rFonts w:ascii="Arial" w:hAnsi="Arial" w:cs="Arial"/>
                <w:sz w:val="20"/>
                <w:szCs w:val="20"/>
              </w:rPr>
              <w:t>9 x 10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B639BA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mm</w:t>
            </w:r>
            <w:r w:rsidRPr="00B639B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Pr="00B639BA">
              <w:rPr>
                <w:rFonts w:ascii="Arial" w:hAnsi="Arial" w:cs="Arial"/>
                <w:sz w:val="20"/>
                <w:szCs w:val="20"/>
              </w:rPr>
              <w:t>680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639BA">
              <w:rPr>
                <w:rFonts w:ascii="Arial" w:hAnsi="Arial" w:cs="Arial"/>
                <w:sz w:val="20"/>
                <w:szCs w:val="20"/>
              </w:rPr>
              <w:t>g (Wi-Fi), 683</w:t>
            </w:r>
            <w:r>
              <w:rPr>
                <w:rFonts w:ascii="Arial" w:hAnsi="Arial" w:cs="Arial"/>
                <w:sz w:val="20"/>
                <w:szCs w:val="20"/>
              </w:rPr>
              <w:t xml:space="preserve"> g</w:t>
            </w:r>
            <w:r w:rsidRPr="00B639BA">
              <w:rPr>
                <w:rFonts w:ascii="Arial" w:hAnsi="Arial" w:cs="Arial"/>
                <w:sz w:val="20"/>
                <w:szCs w:val="20"/>
              </w:rPr>
              <w:t xml:space="preserve"> (5</w:t>
            </w:r>
            <w:proofErr w:type="gramStart"/>
            <w:r w:rsidRPr="00B639BA">
              <w:rPr>
                <w:rFonts w:ascii="Arial" w:hAnsi="Arial" w:cs="Arial"/>
                <w:sz w:val="20"/>
                <w:szCs w:val="20"/>
              </w:rPr>
              <w:t>G</w:t>
            </w: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)*</w:t>
            </w:r>
            <w:proofErr w:type="gramEnd"/>
          </w:p>
        </w:tc>
      </w:tr>
      <w:tr w:rsidR="00606683" w:rsidRPr="00B639BA" w14:paraId="44619F6F" w14:textId="77777777" w:rsidTr="004C19C0"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6D259AF7" w14:textId="77777777" w:rsidR="00606683" w:rsidRPr="00B639BA" w:rsidRDefault="00606683" w:rsidP="00606683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B6F854" w14:textId="6BDE24B6" w:rsidR="00606683" w:rsidRPr="00B639BA" w:rsidRDefault="00606683" w:rsidP="00606683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B639BA">
              <w:rPr>
                <w:rFonts w:ascii="Arial" w:hAnsi="Arial" w:cs="Arial"/>
                <w:sz w:val="16"/>
                <w:szCs w:val="20"/>
              </w:rPr>
              <w:t>* </w:t>
            </w:r>
            <w:r w:rsidRPr="009E288B">
              <w:rPr>
                <w:rFonts w:ascii="Arial" w:hAnsi="Arial" w:cs="Arial"/>
                <w:sz w:val="16"/>
                <w:szCs w:val="20"/>
              </w:rPr>
              <w:t>Hmotnost se na jednotlivých trzích liší.</w:t>
            </w:r>
          </w:p>
        </w:tc>
      </w:tr>
      <w:tr w:rsidR="00606683" w:rsidRPr="00B639BA" w14:paraId="6C373B82" w14:textId="77777777" w:rsidTr="004C19C0"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702E34E5" w14:textId="17D46B38" w:rsidR="00606683" w:rsidRPr="00B639BA" w:rsidRDefault="00606683" w:rsidP="00606683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Fotoaparát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37B031A6" w14:textId="72542475" w:rsidR="00606683" w:rsidRPr="00B639BA" w:rsidRDefault="00606683" w:rsidP="00606683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Zadní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6D7BE7" w14:textId="43603B44" w:rsidR="00606683" w:rsidRPr="00B639BA" w:rsidRDefault="00606683" w:rsidP="00606683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9E288B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Širokoúhlý </w:t>
            </w:r>
            <w:r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12 </w:t>
            </w:r>
            <w:r w:rsidRPr="009E288B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MPix f1,8,</w:t>
            </w:r>
            <w:r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 </w:t>
            </w:r>
            <w:r w:rsidRPr="009E288B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blesk</w:t>
            </w:r>
          </w:p>
        </w:tc>
      </w:tr>
      <w:tr w:rsidR="00606683" w:rsidRPr="00B639BA" w14:paraId="2D82742F" w14:textId="77777777" w:rsidTr="004C19C0"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1DF2EE54" w14:textId="77777777" w:rsidR="00606683" w:rsidRPr="00B639BA" w:rsidRDefault="00606683" w:rsidP="00606683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0BADC8FC" w14:textId="3B8C8381" w:rsidR="00606683" w:rsidRPr="00B639BA" w:rsidRDefault="00606683" w:rsidP="00606683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Přední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04356E" w14:textId="4DCB60A8" w:rsidR="00606683" w:rsidRPr="00B639BA" w:rsidRDefault="00606683" w:rsidP="00606683">
            <w:pPr>
              <w:spacing w:before="120" w:after="120"/>
              <w:rPr>
                <w:rFonts w:ascii="Arial" w:eastAsia="Malgun Gothic" w:hAnsi="Arial" w:cs="Arial"/>
                <w:sz w:val="20"/>
                <w:szCs w:val="20"/>
                <w:lang w:eastAsia="ko-KR"/>
              </w:rPr>
            </w:pP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8</w:t>
            </w:r>
            <w:r w:rsidR="00D44AAF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 </w:t>
            </w:r>
            <w:r w:rsidRPr="00B639BA">
              <w:rPr>
                <w:rFonts w:ascii="Arial" w:hAnsi="Arial" w:cs="Arial"/>
                <w:sz w:val="20"/>
                <w:szCs w:val="20"/>
              </w:rPr>
              <w:t>MP</w:t>
            </w:r>
            <w:r w:rsidR="00D44AAF">
              <w:rPr>
                <w:rFonts w:ascii="Arial" w:hAnsi="Arial" w:cs="Arial"/>
                <w:sz w:val="20"/>
                <w:szCs w:val="20"/>
              </w:rPr>
              <w:t>ix</w:t>
            </w:r>
            <w:r w:rsidRPr="00B639B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44AAF">
              <w:rPr>
                <w:rFonts w:ascii="Arial" w:hAnsi="Arial" w:cs="Arial"/>
                <w:sz w:val="20"/>
                <w:szCs w:val="20"/>
              </w:rPr>
              <w:t>f</w:t>
            </w:r>
            <w:r w:rsidRPr="00B639B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606683" w:rsidRPr="00B639BA" w14:paraId="32C897EE" w14:textId="77777777" w:rsidTr="004C19C0"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00B003E6" w14:textId="77ECF99A" w:rsidR="00606683" w:rsidRPr="00B639BA" w:rsidRDefault="00606683" w:rsidP="00606683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7153">
              <w:rPr>
                <w:rFonts w:ascii="Arial" w:eastAsia="Malgun Gothic" w:hAnsi="Arial" w:cs="Arial"/>
                <w:b/>
                <w:bCs/>
                <w:color w:val="444444"/>
                <w:sz w:val="20"/>
                <w:szCs w:val="20"/>
                <w:lang w:eastAsia="ko-KR"/>
              </w:rPr>
              <w:t>Paměť a úložný prostor*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923357" w14:textId="651FDD23" w:rsidR="00606683" w:rsidRPr="00B639BA" w:rsidRDefault="00606683" w:rsidP="00606683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B639BA">
              <w:rPr>
                <w:rFonts w:ascii="Arial" w:hAnsi="Arial" w:cs="Arial"/>
                <w:sz w:val="20"/>
                <w:szCs w:val="20"/>
              </w:rPr>
              <w:t>6+128</w:t>
            </w:r>
            <w:r w:rsidR="00D44AA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639BA">
              <w:rPr>
                <w:rFonts w:ascii="Arial" w:hAnsi="Arial" w:cs="Arial"/>
                <w:sz w:val="20"/>
                <w:szCs w:val="20"/>
              </w:rPr>
              <w:t>GB</w:t>
            </w:r>
            <w:r w:rsidR="00D44AA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639BA">
              <w:rPr>
                <w:rFonts w:ascii="Arial" w:hAnsi="Arial" w:cs="Arial"/>
                <w:sz w:val="20"/>
                <w:szCs w:val="20"/>
              </w:rPr>
              <w:t>/</w:t>
            </w:r>
            <w:r w:rsidR="00D44AA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639BA">
              <w:rPr>
                <w:rFonts w:ascii="Arial" w:hAnsi="Arial" w:cs="Arial"/>
                <w:sz w:val="20"/>
                <w:szCs w:val="20"/>
              </w:rPr>
              <w:t>8+256</w:t>
            </w:r>
            <w:r w:rsidR="00D44AA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639BA">
              <w:rPr>
                <w:rFonts w:ascii="Arial" w:hAnsi="Arial" w:cs="Arial"/>
                <w:sz w:val="20"/>
                <w:szCs w:val="20"/>
              </w:rPr>
              <w:t xml:space="preserve">GB, </w:t>
            </w:r>
            <w:r w:rsidR="00D44AAF">
              <w:rPr>
                <w:rFonts w:ascii="Arial" w:hAnsi="Arial" w:cs="Arial"/>
                <w:sz w:val="20"/>
                <w:szCs w:val="20"/>
              </w:rPr>
              <w:t xml:space="preserve">paměťová karta </w:t>
            </w:r>
            <w:r w:rsidRPr="00B639BA">
              <w:rPr>
                <w:rFonts w:ascii="Arial" w:hAnsi="Arial" w:cs="Arial"/>
                <w:sz w:val="20"/>
                <w:szCs w:val="20"/>
              </w:rPr>
              <w:t xml:space="preserve">microSD </w:t>
            </w:r>
            <w:r w:rsidR="00D44AAF">
              <w:rPr>
                <w:rFonts w:ascii="Arial" w:hAnsi="Arial" w:cs="Arial"/>
                <w:sz w:val="20"/>
                <w:szCs w:val="20"/>
              </w:rPr>
              <w:t xml:space="preserve">až </w:t>
            </w: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2</w:t>
            </w:r>
            <w:r w:rsidRPr="00B639BA">
              <w:rPr>
                <w:rFonts w:ascii="Arial" w:hAnsi="Arial" w:cs="Arial"/>
                <w:sz w:val="20"/>
                <w:szCs w:val="20"/>
              </w:rPr>
              <w:t>TB**</w:t>
            </w:r>
          </w:p>
        </w:tc>
      </w:tr>
      <w:tr w:rsidR="00D44AAF" w:rsidRPr="00B639BA" w14:paraId="234DFBFA" w14:textId="77777777" w:rsidTr="004C19C0"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54794620" w14:textId="77777777" w:rsidR="00D44AAF" w:rsidRPr="00B639BA" w:rsidRDefault="00D44AAF" w:rsidP="00D44AAF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E53DC0" w14:textId="77777777" w:rsidR="00D44AAF" w:rsidRPr="004766E5" w:rsidRDefault="00D44AAF" w:rsidP="00D44AAF">
            <w:pPr>
              <w:spacing w:before="120" w:after="120"/>
              <w:textAlignment w:val="baseline"/>
              <w:rPr>
                <w:rFonts w:ascii="Arial" w:hAnsi="Arial" w:cs="Arial"/>
                <w:sz w:val="16"/>
                <w:szCs w:val="20"/>
              </w:rPr>
            </w:pPr>
            <w:r w:rsidRPr="004766E5">
              <w:rPr>
                <w:i/>
                <w:iCs/>
                <w:sz w:val="16"/>
                <w:szCs w:val="20"/>
              </w:rPr>
              <w:t>* </w:t>
            </w:r>
            <w:r w:rsidRPr="004766E5">
              <w:rPr>
                <w:rFonts w:ascii="Arial" w:hAnsi="Arial" w:cs="Arial"/>
                <w:sz w:val="16"/>
                <w:szCs w:val="20"/>
              </w:rPr>
              <w:t xml:space="preserve">Dostupná kapacita úložného prostoru závisí na instalovaném softwaru, zemi, velikosti souborů a formátu. </w:t>
            </w:r>
          </w:p>
          <w:p w14:paraId="067ECF43" w14:textId="77777777" w:rsidR="00D44AAF" w:rsidRPr="00B639BA" w:rsidRDefault="00D44AAF" w:rsidP="00D44AAF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4766E5">
              <w:rPr>
                <w:rFonts w:ascii="Arial" w:hAnsi="Arial" w:cs="Arial"/>
                <w:sz w:val="16"/>
                <w:szCs w:val="20"/>
              </w:rPr>
              <w:t>** Karty MicroSD se prodávají samostatně.</w:t>
            </w:r>
          </w:p>
          <w:p w14:paraId="23843E12" w14:textId="5C911BD2" w:rsidR="00D44AAF" w:rsidRPr="00B639BA" w:rsidRDefault="00D44AAF" w:rsidP="00D44AAF">
            <w:pPr>
              <w:spacing w:before="120" w:after="120"/>
              <w:textAlignment w:val="baseline"/>
              <w:rPr>
                <w:rFonts w:ascii="Arial" w:hAnsi="Arial" w:cs="Arial"/>
                <w:sz w:val="16"/>
                <w:szCs w:val="20"/>
              </w:rPr>
            </w:pPr>
          </w:p>
        </w:tc>
      </w:tr>
      <w:tr w:rsidR="00D44AAF" w:rsidRPr="00B639BA" w14:paraId="5CE0B2DE" w14:textId="77777777" w:rsidTr="004C19C0"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E7E6E6" w:themeFill="background2"/>
            <w:vAlign w:val="center"/>
            <w:hideMark/>
          </w:tcPr>
          <w:p w14:paraId="01C86B95" w14:textId="35BCABF8" w:rsidR="00D44AAF" w:rsidRPr="00B639BA" w:rsidRDefault="00D44AAF" w:rsidP="00D44AAF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39BA">
              <w:rPr>
                <w:rFonts w:ascii="Arial" w:hAnsi="Arial" w:cs="Arial"/>
                <w:b/>
                <w:bCs/>
                <w:sz w:val="20"/>
                <w:szCs w:val="20"/>
              </w:rPr>
              <w:t>Procesor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D3EABB" w14:textId="77777777" w:rsidR="00D44AAF" w:rsidRPr="00B639BA" w:rsidRDefault="00D44AAF" w:rsidP="00D44AAF">
            <w:pPr>
              <w:spacing w:before="120" w:after="120"/>
              <w:textAlignment w:val="baseline"/>
              <w:rPr>
                <w:rFonts w:ascii="Arial" w:eastAsia="Malgun Gothic" w:hAnsi="Arial" w:cs="Arial"/>
                <w:sz w:val="20"/>
                <w:szCs w:val="20"/>
                <w:lang w:eastAsia="ko-KR"/>
              </w:rPr>
            </w:pPr>
            <w:proofErr w:type="spellStart"/>
            <w:r w:rsidRPr="00B639BA">
              <w:rPr>
                <w:rFonts w:ascii="Arial" w:hAnsi="Arial" w:cs="Arial"/>
                <w:sz w:val="20"/>
                <w:szCs w:val="20"/>
              </w:rPr>
              <w:t>Snapdragon</w:t>
            </w:r>
            <w:proofErr w:type="spellEnd"/>
            <w:r w:rsidRPr="00B639BA">
              <w:rPr>
                <w:rFonts w:ascii="Arial" w:hAnsi="Arial" w:cs="Arial"/>
                <w:sz w:val="20"/>
                <w:szCs w:val="20"/>
                <w:vertAlign w:val="superscript"/>
              </w:rPr>
              <w:t>®</w:t>
            </w:r>
            <w:r w:rsidRPr="00B639BA">
              <w:rPr>
                <w:rFonts w:ascii="Arial" w:hAnsi="Arial" w:cs="Arial"/>
                <w:sz w:val="20"/>
                <w:szCs w:val="20"/>
              </w:rPr>
              <w:t xml:space="preserve"> 7s Gen 3 Mobile </w:t>
            </w:r>
            <w:proofErr w:type="spellStart"/>
            <w:r w:rsidRPr="00B639BA">
              <w:rPr>
                <w:rFonts w:ascii="Arial" w:hAnsi="Arial" w:cs="Arial"/>
                <w:sz w:val="20"/>
                <w:szCs w:val="20"/>
              </w:rPr>
              <w:t>Platform</w:t>
            </w:r>
            <w:proofErr w:type="spellEnd"/>
            <w:r w:rsidRPr="00B639BA">
              <w:rPr>
                <w:rFonts w:ascii="Arial" w:hAnsi="Arial" w:cs="Arial"/>
                <w:sz w:val="20"/>
                <w:szCs w:val="20"/>
              </w:rPr>
              <w:t xml:space="preserve">* </w:t>
            </w: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(</w:t>
            </w:r>
            <w:r w:rsidRPr="00B639BA">
              <w:rPr>
                <w:rFonts w:ascii="Arial" w:hAnsi="Arial" w:cs="Arial"/>
                <w:sz w:val="20"/>
                <w:szCs w:val="20"/>
              </w:rPr>
              <w:t>4nm Octa-</w:t>
            </w:r>
            <w:proofErr w:type="spellStart"/>
            <w:r w:rsidRPr="00B639BA">
              <w:rPr>
                <w:rFonts w:ascii="Arial" w:hAnsi="Arial" w:cs="Arial"/>
                <w:sz w:val="20"/>
                <w:szCs w:val="20"/>
              </w:rPr>
              <w:t>Core</w:t>
            </w:r>
            <w:proofErr w:type="spellEnd"/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)</w:t>
            </w:r>
          </w:p>
        </w:tc>
      </w:tr>
      <w:tr w:rsidR="00D44AAF" w:rsidRPr="00B639BA" w14:paraId="5A5E7529" w14:textId="77777777" w:rsidTr="004C19C0">
        <w:tc>
          <w:tcPr>
            <w:tcW w:w="0" w:type="auto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333AE28F" w14:textId="77777777" w:rsidR="00D44AAF" w:rsidRPr="00B639BA" w:rsidRDefault="00D44AAF" w:rsidP="00D44AAF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124E9B" w14:textId="233CD3D7" w:rsidR="00D44AAF" w:rsidRPr="00B639BA" w:rsidDel="00421049" w:rsidRDefault="00D44AAF" w:rsidP="00D44AAF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B639BA">
              <w:rPr>
                <w:rFonts w:ascii="Arial" w:hAnsi="Arial" w:cs="Arial"/>
                <w:sz w:val="16"/>
                <w:szCs w:val="20"/>
              </w:rPr>
              <w:t xml:space="preserve">* </w:t>
            </w:r>
            <w:proofErr w:type="spellStart"/>
            <w:r w:rsidRPr="008574CF">
              <w:rPr>
                <w:rFonts w:ascii="Arial" w:hAnsi="Arial" w:cs="Arial"/>
                <w:sz w:val="16"/>
                <w:szCs w:val="20"/>
              </w:rPr>
              <w:t>Snapdragon</w:t>
            </w:r>
            <w:proofErr w:type="spellEnd"/>
            <w:r w:rsidRPr="008574CF">
              <w:rPr>
                <w:rFonts w:ascii="Arial" w:hAnsi="Arial" w:cs="Arial"/>
                <w:sz w:val="16"/>
                <w:szCs w:val="20"/>
              </w:rPr>
              <w:t xml:space="preserve"> je ochranná známka nebo registrovaná ochranná známka společnosti </w:t>
            </w:r>
            <w:proofErr w:type="spellStart"/>
            <w:r w:rsidRPr="008574CF">
              <w:rPr>
                <w:rFonts w:ascii="Arial" w:hAnsi="Arial" w:cs="Arial"/>
                <w:sz w:val="16"/>
                <w:szCs w:val="20"/>
              </w:rPr>
              <w:t>Qualcomm</w:t>
            </w:r>
            <w:proofErr w:type="spellEnd"/>
            <w:r w:rsidRPr="008574CF">
              <w:rPr>
                <w:rFonts w:ascii="Arial" w:hAnsi="Arial" w:cs="Arial"/>
                <w:sz w:val="16"/>
                <w:szCs w:val="20"/>
              </w:rPr>
              <w:t xml:space="preserve"> </w:t>
            </w:r>
            <w:proofErr w:type="spellStart"/>
            <w:r w:rsidRPr="008574CF">
              <w:rPr>
                <w:rFonts w:ascii="Arial" w:hAnsi="Arial" w:cs="Arial"/>
                <w:sz w:val="16"/>
                <w:szCs w:val="20"/>
              </w:rPr>
              <w:t>Incorporated</w:t>
            </w:r>
            <w:proofErr w:type="spellEnd"/>
            <w:r w:rsidRPr="008574CF">
              <w:rPr>
                <w:rFonts w:ascii="Arial" w:hAnsi="Arial" w:cs="Arial"/>
                <w:sz w:val="16"/>
                <w:szCs w:val="20"/>
              </w:rPr>
              <w:t xml:space="preserve">. </w:t>
            </w:r>
            <w:proofErr w:type="spellStart"/>
            <w:r w:rsidRPr="008574CF">
              <w:rPr>
                <w:rFonts w:ascii="Arial" w:hAnsi="Arial" w:cs="Arial"/>
                <w:sz w:val="16"/>
                <w:szCs w:val="20"/>
              </w:rPr>
              <w:t>Snapdragon</w:t>
            </w:r>
            <w:proofErr w:type="spellEnd"/>
            <w:r w:rsidRPr="008574CF">
              <w:rPr>
                <w:rFonts w:ascii="Arial" w:hAnsi="Arial" w:cs="Arial"/>
                <w:sz w:val="16"/>
                <w:szCs w:val="20"/>
              </w:rPr>
              <w:t xml:space="preserve"> je produkt společnosti </w:t>
            </w:r>
            <w:proofErr w:type="spellStart"/>
            <w:r w:rsidRPr="008574CF">
              <w:rPr>
                <w:rFonts w:ascii="Arial" w:hAnsi="Arial" w:cs="Arial"/>
                <w:sz w:val="16"/>
                <w:szCs w:val="20"/>
              </w:rPr>
              <w:t>Qualcomm</w:t>
            </w:r>
            <w:proofErr w:type="spellEnd"/>
            <w:r w:rsidRPr="008574CF">
              <w:rPr>
                <w:rFonts w:ascii="Arial" w:hAnsi="Arial" w:cs="Arial"/>
                <w:sz w:val="16"/>
                <w:szCs w:val="20"/>
              </w:rPr>
              <w:t xml:space="preserve"> Technologies, Inc. nebo jejích dceřiných společností.</w:t>
            </w:r>
          </w:p>
        </w:tc>
      </w:tr>
      <w:tr w:rsidR="00D44AAF" w:rsidRPr="00B639BA" w14:paraId="63A3E014" w14:textId="77777777" w:rsidTr="004C19C0"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74C1929D" w14:textId="7BA70575" w:rsidR="00D44AAF" w:rsidRPr="00B639BA" w:rsidRDefault="00D44AAF" w:rsidP="00D44AAF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Baterie</w:t>
            </w:r>
            <w:r w:rsidRPr="00B639BA">
              <w:rPr>
                <w:rFonts w:ascii="Arial" w:hAnsi="Arial" w:cs="Arial"/>
                <w:b/>
                <w:bCs/>
                <w:sz w:val="20"/>
                <w:szCs w:val="20"/>
              </w:rPr>
              <w:t>***</w:t>
            </w:r>
            <w:r w:rsidRPr="00B639BA">
              <w:rPr>
                <w:rFonts w:ascii="Arial" w:hAnsi="Arial" w:cs="Arial"/>
                <w:b/>
                <w:bCs/>
                <w:sz w:val="20"/>
                <w:szCs w:val="20"/>
                <w:lang w:eastAsia="ko-KR"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228061" w14:textId="6D8B76AD" w:rsidR="00D44AAF" w:rsidRPr="00B639BA" w:rsidRDefault="00D44AAF" w:rsidP="00D44AAF">
            <w:pPr>
              <w:spacing w:before="120" w:after="120"/>
              <w:rPr>
                <w:rFonts w:ascii="Arial" w:eastAsia="Malgun Gothic" w:hAnsi="Arial" w:cs="Arial"/>
                <w:sz w:val="20"/>
                <w:szCs w:val="20"/>
                <w:lang w:eastAsia="ko-KR"/>
              </w:rPr>
            </w:pP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10</w:t>
            </w:r>
            <w:r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 </w:t>
            </w: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10</w:t>
            </w:r>
            <w:r w:rsidRPr="00B639BA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639BA">
              <w:rPr>
                <w:rFonts w:ascii="Arial" w:hAnsi="Arial" w:cs="Arial"/>
                <w:sz w:val="20"/>
                <w:szCs w:val="20"/>
              </w:rPr>
              <w:t>mAh</w:t>
            </w:r>
            <w:proofErr w:type="spellEnd"/>
            <w:r w:rsidRPr="00B639BA">
              <w:rPr>
                <w:rFonts w:ascii="Arial" w:hAnsi="Arial" w:cs="Arial"/>
                <w:sz w:val="20"/>
                <w:szCs w:val="20"/>
              </w:rPr>
              <w:t xml:space="preserve"> (typic</w:t>
            </w:r>
            <w:r>
              <w:rPr>
                <w:rFonts w:ascii="Arial" w:hAnsi="Arial" w:cs="Arial"/>
                <w:sz w:val="20"/>
                <w:szCs w:val="20"/>
              </w:rPr>
              <w:t xml:space="preserve">ká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hodnota</w:t>
            </w:r>
            <w:r w:rsidRPr="00B639BA">
              <w:rPr>
                <w:rFonts w:ascii="Arial" w:hAnsi="Arial" w:cs="Arial"/>
                <w:sz w:val="20"/>
                <w:szCs w:val="20"/>
              </w:rPr>
              <w:t>)*</w:t>
            </w:r>
            <w:proofErr w:type="gramEnd"/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výměnná</w:t>
            </w:r>
            <w:r w:rsidRPr="00B639BA">
              <w:rPr>
                <w:rFonts w:ascii="Arial" w:hAnsi="Arial" w:cs="Arial"/>
                <w:sz w:val="20"/>
                <w:szCs w:val="20"/>
              </w:rPr>
              <w:t xml:space="preserve">**, </w:t>
            </w:r>
            <w:proofErr w:type="spellStart"/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Dual</w:t>
            </w:r>
            <w:proofErr w:type="spellEnd"/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 Hot-Swap***</w:t>
            </w:r>
          </w:p>
        </w:tc>
      </w:tr>
      <w:tr w:rsidR="00D44AAF" w:rsidRPr="00B639BA" w14:paraId="3D7A6F05" w14:textId="77777777" w:rsidTr="004C19C0"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20D84D1D" w14:textId="77777777" w:rsidR="00D44AAF" w:rsidRPr="00B639BA" w:rsidRDefault="00D44AAF" w:rsidP="00D44AAF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73057A" w14:textId="77777777" w:rsidR="00D44AAF" w:rsidRPr="004766E5" w:rsidRDefault="00D44AAF" w:rsidP="00D44AAF">
            <w:pPr>
              <w:spacing w:before="120" w:after="120"/>
              <w:textAlignment w:val="baseline"/>
              <w:rPr>
                <w:rFonts w:ascii="Arial" w:hAnsi="Arial" w:cs="Arial"/>
                <w:sz w:val="16"/>
                <w:szCs w:val="20"/>
              </w:rPr>
            </w:pPr>
            <w:r w:rsidRPr="00B639BA">
              <w:rPr>
                <w:rFonts w:ascii="Arial" w:hAnsi="Arial" w:cs="Arial"/>
                <w:sz w:val="16"/>
                <w:szCs w:val="20"/>
              </w:rPr>
              <w:t>* </w:t>
            </w:r>
            <w:r w:rsidRPr="004766E5">
              <w:rPr>
                <w:rFonts w:ascii="Arial" w:hAnsi="Arial" w:cs="Arial"/>
                <w:sz w:val="16"/>
                <w:szCs w:val="20"/>
              </w:rPr>
              <w:t>Typická hodnota podle nezávislých laboratorních testů. Typickou hodnotou se rozumí průměrná odhadovaná hodnota vzhledem k odchylkám kapacity baterie u testovaných vzorků podle standardu IEC 61960. Skutečná výdrž baterie závisí na prostředí v síti, typu využití apod.</w:t>
            </w:r>
          </w:p>
          <w:p w14:paraId="4CA62476" w14:textId="77777777" w:rsidR="00D44AAF" w:rsidRPr="004766E5" w:rsidRDefault="00D44AAF" w:rsidP="00D44AAF">
            <w:pPr>
              <w:spacing w:before="120" w:after="120"/>
              <w:textAlignment w:val="baseline"/>
              <w:rPr>
                <w:rFonts w:ascii="Arial" w:hAnsi="Arial" w:cs="Arial"/>
                <w:sz w:val="16"/>
                <w:szCs w:val="20"/>
              </w:rPr>
            </w:pPr>
            <w:r w:rsidRPr="004766E5">
              <w:rPr>
                <w:rFonts w:ascii="Arial" w:hAnsi="Arial" w:cs="Arial"/>
                <w:sz w:val="16"/>
                <w:szCs w:val="20"/>
              </w:rPr>
              <w:t xml:space="preserve">** Rezervní výměnná baterie a dobíječka POGO se prodávají samostatně. Kompatibilní jsou jen výměnné baterie značky Samsung. </w:t>
            </w:r>
          </w:p>
          <w:p w14:paraId="67B2842B" w14:textId="301F5F2C" w:rsidR="00D44AAF" w:rsidRPr="00B639BA" w:rsidRDefault="00D44AAF" w:rsidP="00D44AAF">
            <w:pPr>
              <w:spacing w:before="120" w:after="120"/>
              <w:textAlignment w:val="baseline"/>
              <w:rPr>
                <w:rFonts w:ascii="Arial" w:eastAsia="Malgun Gothic" w:hAnsi="Arial" w:cs="Arial"/>
                <w:sz w:val="16"/>
                <w:szCs w:val="20"/>
                <w:lang w:eastAsia="ko-KR"/>
              </w:rPr>
            </w:pPr>
            <w:r w:rsidRPr="00B639BA">
              <w:rPr>
                <w:rFonts w:ascii="Arial" w:eastAsia="Malgun Gothic" w:hAnsi="Arial" w:cs="Arial"/>
                <w:sz w:val="16"/>
                <w:szCs w:val="20"/>
                <w:lang w:eastAsia="ko-KR"/>
              </w:rPr>
              <w:t xml:space="preserve">*** </w:t>
            </w:r>
            <w:r w:rsidRPr="00D44AAF">
              <w:rPr>
                <w:rFonts w:ascii="Arial" w:eastAsia="Malgun Gothic" w:hAnsi="Arial" w:cs="Arial"/>
                <w:sz w:val="16"/>
                <w:szCs w:val="20"/>
                <w:lang w:eastAsia="ko-KR"/>
              </w:rPr>
              <w:t>Výměna baterie je omezena na jednu baterii najednou. Pokud se baterie vymění při zapnutém zařízení, vypne se obrazovka a některé funkce nemusí fungovat. Po výměně baterie se obrazovka opět zapne a všechny funkce se znovu aktivují.</w:t>
            </w:r>
          </w:p>
          <w:p w14:paraId="12756A44" w14:textId="735E8DBF" w:rsidR="00D44AAF" w:rsidRPr="000E2BA9" w:rsidRDefault="00D44AAF" w:rsidP="00D44AAF">
            <w:pPr>
              <w:spacing w:before="120" w:after="120"/>
              <w:textAlignment w:val="baseline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*</w:t>
            </w:r>
            <w:r w:rsidRPr="004766E5">
              <w:rPr>
                <w:rFonts w:ascii="Arial" w:hAnsi="Arial" w:cs="Arial"/>
                <w:sz w:val="16"/>
                <w:szCs w:val="20"/>
              </w:rPr>
              <w:t>*** Dobíječka se prodává samostatně.</w:t>
            </w:r>
            <w:r w:rsidRPr="00B639BA">
              <w:rPr>
                <w:rFonts w:ascii="Arial" w:hAnsi="Arial" w:cs="Arial"/>
                <w:sz w:val="16"/>
                <w:szCs w:val="20"/>
              </w:rPr>
              <w:t xml:space="preserve"> </w:t>
            </w:r>
            <w:r w:rsidR="000E2BA9" w:rsidRPr="000E2BA9">
              <w:rPr>
                <w:rFonts w:ascii="Arial" w:hAnsi="Arial" w:cs="Arial"/>
                <w:sz w:val="16"/>
                <w:szCs w:val="20"/>
              </w:rPr>
              <w:t>Dobíječka je součástí balení pouze ve vybraných regionech, například v Severní Americe, Evropě a Latinské Americe.</w:t>
            </w:r>
          </w:p>
        </w:tc>
      </w:tr>
      <w:tr w:rsidR="00D44AAF" w:rsidRPr="00B639BA" w14:paraId="0E7C226E" w14:textId="77777777" w:rsidTr="004C19C0"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1D01F520" w14:textId="3BA9883D" w:rsidR="00D44AAF" w:rsidRPr="00B639BA" w:rsidRDefault="00D44AAF" w:rsidP="00D44AAF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Konektivita</w:t>
            </w:r>
            <w:r w:rsidRPr="00B639BA">
              <w:rPr>
                <w:rFonts w:ascii="Arial" w:hAnsi="Arial" w:cs="Arial"/>
                <w:b/>
                <w:bCs/>
                <w:sz w:val="20"/>
                <w:szCs w:val="20"/>
              </w:rPr>
              <w:t>**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F258C16" w14:textId="77777777" w:rsidR="00D44AAF" w:rsidRPr="00B639BA" w:rsidRDefault="00D44AAF" w:rsidP="00D44AAF">
            <w:pPr>
              <w:spacing w:before="120" w:after="120"/>
              <w:textAlignment w:val="baseline"/>
              <w:rPr>
                <w:rFonts w:ascii="Arial" w:eastAsia="Malgun Gothic" w:hAnsi="Arial" w:cs="Arial"/>
                <w:sz w:val="20"/>
                <w:szCs w:val="20"/>
                <w:lang w:eastAsia="ko-KR"/>
              </w:rPr>
            </w:pPr>
            <w:r w:rsidRPr="00B639BA">
              <w:rPr>
                <w:rFonts w:ascii="Arial" w:hAnsi="Arial" w:cs="Arial"/>
                <w:sz w:val="20"/>
                <w:szCs w:val="20"/>
              </w:rPr>
              <w:t>5G (Sub</w:t>
            </w:r>
            <w:proofErr w:type="gramStart"/>
            <w:r w:rsidRPr="00B639BA">
              <w:rPr>
                <w:rFonts w:ascii="Arial" w:hAnsi="Arial" w:cs="Arial"/>
                <w:sz w:val="20"/>
                <w:szCs w:val="20"/>
              </w:rPr>
              <w:t>6)*</w:t>
            </w:r>
            <w:proofErr w:type="gramEnd"/>
            <w:r w:rsidRPr="00B639BA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B639BA">
              <w:rPr>
                <w:rFonts w:ascii="Arial" w:hAnsi="Arial" w:cs="Arial"/>
                <w:sz w:val="20"/>
                <w:szCs w:val="20"/>
                <w:lang w:eastAsia="ko-KR"/>
              </w:rPr>
              <w:t xml:space="preserve">LTE, </w:t>
            </w:r>
            <w:r w:rsidRPr="00B639BA">
              <w:rPr>
                <w:rFonts w:ascii="Arial" w:hAnsi="Arial" w:cs="Arial"/>
                <w:sz w:val="20"/>
                <w:szCs w:val="20"/>
              </w:rPr>
              <w:t>Wi-Fi 6E, Wi-Fi Direct</w:t>
            </w: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,</w:t>
            </w:r>
            <w:r w:rsidRPr="00B639BA">
              <w:rPr>
                <w:rFonts w:ascii="Arial" w:hAnsi="Arial" w:cs="Arial"/>
                <w:sz w:val="20"/>
                <w:szCs w:val="20"/>
              </w:rPr>
              <w:t xml:space="preserve"> Bluetooth</w:t>
            </w:r>
            <w:r w:rsidRPr="00B639BA">
              <w:rPr>
                <w:rFonts w:ascii="Arial" w:hAnsi="Arial" w:cs="Arial"/>
                <w:sz w:val="20"/>
                <w:szCs w:val="20"/>
                <w:vertAlign w:val="superscript"/>
              </w:rPr>
              <w:t>®</w:t>
            </w:r>
            <w:r w:rsidRPr="00B639BA">
              <w:rPr>
                <w:rFonts w:ascii="Arial" w:hAnsi="Arial" w:cs="Arial"/>
                <w:sz w:val="20"/>
                <w:szCs w:val="20"/>
              </w:rPr>
              <w:t> v5.</w:t>
            </w: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4</w:t>
            </w:r>
            <w:r w:rsidRPr="00B639BA">
              <w:rPr>
                <w:rFonts w:ascii="Arial" w:hAnsi="Arial" w:cs="Arial"/>
                <w:sz w:val="20"/>
                <w:szCs w:val="20"/>
              </w:rPr>
              <w:t>, NFC</w:t>
            </w: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 (Front </w:t>
            </w:r>
            <w:proofErr w:type="spellStart"/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Tagging</w:t>
            </w:r>
            <w:proofErr w:type="spellEnd"/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) </w:t>
            </w:r>
          </w:p>
        </w:tc>
      </w:tr>
      <w:tr w:rsidR="000E2BA9" w:rsidRPr="00B639BA" w14:paraId="3F551683" w14:textId="77777777" w:rsidTr="004C19C0"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4B4181F2" w14:textId="77777777" w:rsidR="000E2BA9" w:rsidRPr="00B639BA" w:rsidRDefault="000E2BA9" w:rsidP="000E2BA9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5CFC8BE" w14:textId="514A6CD8" w:rsidR="000E2BA9" w:rsidRPr="00B639BA" w:rsidRDefault="000E2BA9" w:rsidP="000E2BA9">
            <w:pPr>
              <w:spacing w:before="120" w:after="120"/>
              <w:textAlignment w:val="baseline"/>
              <w:rPr>
                <w:rFonts w:ascii="Arial" w:hAnsi="Arial" w:cs="Arial"/>
                <w:sz w:val="16"/>
                <w:szCs w:val="20"/>
              </w:rPr>
            </w:pPr>
            <w:r w:rsidRPr="004766E5">
              <w:rPr>
                <w:sz w:val="16"/>
                <w:szCs w:val="20"/>
              </w:rPr>
              <w:t>*</w:t>
            </w:r>
            <w:r w:rsidRPr="004766E5">
              <w:rPr>
                <w:rFonts w:ascii="Arial" w:hAnsi="Arial" w:cs="Arial"/>
                <w:sz w:val="16"/>
                <w:szCs w:val="20"/>
              </w:rPr>
              <w:t xml:space="preserve"> 5G služby jsou k dispozici jen v podporovaných lokalitách. Vyžaduje optimální připojení 5G. </w:t>
            </w:r>
            <w:r w:rsidRPr="004766E5">
              <w:rPr>
                <w:sz w:val="16"/>
                <w:szCs w:val="20"/>
              </w:rPr>
              <w:t>** </w:t>
            </w:r>
            <w:r w:rsidRPr="004766E5">
              <w:rPr>
                <w:rFonts w:ascii="Arial" w:hAnsi="Arial" w:cs="Arial"/>
                <w:sz w:val="16"/>
                <w:szCs w:val="20"/>
              </w:rPr>
              <w:t>Skutečná rychlost závisí na zemi, mobilním operátorovi a prostředí.</w:t>
            </w:r>
          </w:p>
        </w:tc>
      </w:tr>
      <w:tr w:rsidR="000E2BA9" w:rsidRPr="00B639BA" w14:paraId="57F964BC" w14:textId="77777777" w:rsidTr="004C19C0"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3E4D723C" w14:textId="77777777" w:rsidR="000E2BA9" w:rsidRPr="00B639BA" w:rsidRDefault="000E2BA9" w:rsidP="000E2BA9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39BA">
              <w:rPr>
                <w:rFonts w:ascii="Arial" w:hAnsi="Arial" w:cs="Arial"/>
                <w:b/>
                <w:bCs/>
                <w:sz w:val="20"/>
                <w:szCs w:val="20"/>
              </w:rPr>
              <w:t>SIM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C244F0C" w14:textId="0CA44DFC" w:rsidR="000E2BA9" w:rsidRPr="00B639BA" w:rsidRDefault="000E2BA9" w:rsidP="000E2BA9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39BA">
              <w:rPr>
                <w:rFonts w:ascii="Arial" w:hAnsi="Arial" w:cs="Arial"/>
                <w:sz w:val="20"/>
                <w:szCs w:val="20"/>
              </w:rPr>
              <w:t>Dual</w:t>
            </w:r>
            <w:proofErr w:type="spellEnd"/>
            <w:r w:rsidRPr="00B639BA">
              <w:rPr>
                <w:rFonts w:ascii="Arial" w:hAnsi="Arial" w:cs="Arial"/>
                <w:sz w:val="20"/>
                <w:szCs w:val="20"/>
              </w:rPr>
              <w:t xml:space="preserve"> SIM (</w:t>
            </w:r>
            <w:proofErr w:type="spellStart"/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p</w:t>
            </w:r>
            <w:r w:rsidRPr="00B639BA">
              <w:rPr>
                <w:rFonts w:ascii="Arial" w:hAnsi="Arial" w:cs="Arial"/>
                <w:sz w:val="20"/>
                <w:szCs w:val="20"/>
              </w:rPr>
              <w:t>SIM</w:t>
            </w:r>
            <w:proofErr w:type="spellEnd"/>
            <w:r w:rsidRPr="00B639BA">
              <w:rPr>
                <w:rFonts w:ascii="Arial" w:hAnsi="Arial" w:cs="Arial"/>
                <w:sz w:val="20"/>
                <w:szCs w:val="20"/>
              </w:rPr>
              <w:t xml:space="preserve"> + </w:t>
            </w:r>
            <w:proofErr w:type="spellStart"/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e</w:t>
            </w:r>
            <w:r w:rsidRPr="00B639BA">
              <w:rPr>
                <w:rFonts w:ascii="Arial" w:hAnsi="Arial" w:cs="Arial"/>
                <w:sz w:val="20"/>
                <w:szCs w:val="20"/>
              </w:rPr>
              <w:t>SIM</w:t>
            </w:r>
            <w:proofErr w:type="spellEnd"/>
            <w:r w:rsidRPr="00B639BA">
              <w:rPr>
                <w:rFonts w:ascii="Arial" w:hAnsi="Arial" w:cs="Arial"/>
                <w:sz w:val="20"/>
                <w:szCs w:val="20"/>
              </w:rPr>
              <w:t>*)</w:t>
            </w:r>
          </w:p>
        </w:tc>
      </w:tr>
      <w:tr w:rsidR="000E2BA9" w:rsidRPr="00B639BA" w14:paraId="40AD10D3" w14:textId="77777777" w:rsidTr="004C19C0"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  <w:hideMark/>
          </w:tcPr>
          <w:p w14:paraId="159A7749" w14:textId="77777777" w:rsidR="000E2BA9" w:rsidRPr="00B639BA" w:rsidRDefault="000E2BA9" w:rsidP="000E2BA9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1DEF014" w14:textId="256DD8CC" w:rsidR="000E2BA9" w:rsidRPr="00B639BA" w:rsidRDefault="000E2BA9" w:rsidP="000E2BA9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574CF">
              <w:rPr>
                <w:rFonts w:ascii="Arial" w:hAnsi="Arial" w:cs="Arial"/>
                <w:sz w:val="20"/>
                <w:szCs w:val="20"/>
              </w:rPr>
              <w:t>* Dostupnost vestavěné SIM karty se na jednotlivých trzích liší.</w:t>
            </w:r>
          </w:p>
        </w:tc>
      </w:tr>
      <w:tr w:rsidR="000E2BA9" w:rsidRPr="00B639BA" w14:paraId="61A0C603" w14:textId="77777777" w:rsidTr="004C19C0"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4A6B3529" w14:textId="5647EC4B" w:rsidR="000E2BA9" w:rsidRPr="00B639BA" w:rsidRDefault="000E2BA9" w:rsidP="000E2BA9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7153">
              <w:rPr>
                <w:rFonts w:ascii="Arial" w:eastAsia="Malgun Gothic" w:hAnsi="Arial" w:cs="Arial"/>
                <w:b/>
                <w:bCs/>
                <w:color w:val="444444"/>
                <w:sz w:val="20"/>
                <w:szCs w:val="20"/>
                <w:lang w:eastAsia="ko-KR"/>
              </w:rPr>
              <w:t xml:space="preserve">Konektory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E33CD1" w14:textId="6483F842" w:rsidR="000E2BA9" w:rsidRPr="00B639BA" w:rsidRDefault="000E2BA9" w:rsidP="000E2BA9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B639BA">
              <w:rPr>
                <w:rFonts w:ascii="Arial" w:hAnsi="Arial" w:cs="Arial"/>
                <w:sz w:val="20"/>
                <w:szCs w:val="20"/>
              </w:rPr>
              <w:t xml:space="preserve">USB </w:t>
            </w: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3.</w:t>
            </w:r>
            <w:r w:rsidRPr="00B639BA">
              <w:rPr>
                <w:rFonts w:ascii="Arial" w:hAnsi="Arial" w:cs="Arial"/>
                <w:sz w:val="20"/>
                <w:szCs w:val="20"/>
              </w:rPr>
              <w:t>2</w:t>
            </w: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 </w:t>
            </w:r>
            <w:r w:rsidRPr="00B639BA">
              <w:rPr>
                <w:rFonts w:ascii="Arial" w:hAnsi="Arial" w:cs="Arial"/>
                <w:sz w:val="20"/>
                <w:szCs w:val="20"/>
              </w:rPr>
              <w:t>Type-C, POGO Pin, 3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B639BA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639BA">
              <w:rPr>
                <w:rFonts w:ascii="Arial" w:hAnsi="Arial" w:cs="Arial"/>
                <w:sz w:val="20"/>
                <w:szCs w:val="20"/>
              </w:rPr>
              <w:t>mm Audio Jack</w:t>
            </w:r>
          </w:p>
        </w:tc>
      </w:tr>
      <w:tr w:rsidR="000E2BA9" w:rsidRPr="00B639BA" w14:paraId="587F2BDD" w14:textId="77777777" w:rsidTr="004C19C0"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73E00E4A" w14:textId="77777777" w:rsidR="000E2BA9" w:rsidRDefault="000E2BA9" w:rsidP="000E2BA9">
            <w:pPr>
              <w:spacing w:before="120" w:after="120"/>
              <w:jc w:val="center"/>
              <w:textAlignment w:val="baseline"/>
              <w:rPr>
                <w:rFonts w:ascii="Arial" w:eastAsia="Malgun Gothic" w:hAnsi="Arial" w:cs="Arial"/>
                <w:b/>
                <w:bCs/>
                <w:color w:val="444444"/>
                <w:sz w:val="20"/>
                <w:szCs w:val="20"/>
                <w:lang w:eastAsia="ko-KR"/>
              </w:rPr>
            </w:pPr>
            <w:r w:rsidRPr="00797153">
              <w:rPr>
                <w:rFonts w:ascii="Arial" w:eastAsia="Malgun Gothic" w:hAnsi="Arial" w:cs="Arial"/>
                <w:b/>
                <w:bCs/>
                <w:color w:val="444444"/>
                <w:sz w:val="20"/>
                <w:szCs w:val="20"/>
                <w:lang w:eastAsia="ko-KR"/>
              </w:rPr>
              <w:t xml:space="preserve">Senzory </w:t>
            </w:r>
          </w:p>
          <w:p w14:paraId="6FD941BF" w14:textId="2040E00D" w:rsidR="000E2BA9" w:rsidRPr="00B639BA" w:rsidRDefault="000E2BA9" w:rsidP="000E2BA9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BC225C" w14:textId="140B1CE1" w:rsidR="000E2BA9" w:rsidRPr="00B639BA" w:rsidRDefault="000E2BA9" w:rsidP="000E2BA9">
            <w:pPr>
              <w:spacing w:before="120" w:after="120"/>
              <w:textAlignment w:val="baseline"/>
              <w:rPr>
                <w:rFonts w:ascii="Arial" w:eastAsia="Malgun Gothic" w:hAnsi="Arial" w:cs="Arial"/>
                <w:sz w:val="20"/>
                <w:szCs w:val="20"/>
                <w:lang w:eastAsia="ko-KR"/>
              </w:rPr>
            </w:pPr>
            <w:r w:rsidRPr="008574CF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Akcelerometr, geomagnetický senzor, gyroskop, </w:t>
            </w:r>
            <w:proofErr w:type="spellStart"/>
            <w:r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Hallův</w:t>
            </w:r>
            <w:proofErr w:type="spellEnd"/>
            <w:r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 senzor, </w:t>
            </w:r>
            <w:r w:rsidRPr="008574CF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s</w:t>
            </w:r>
            <w:r w:rsidRPr="008574CF">
              <w:rPr>
                <w:rFonts w:ascii="Arial" w:hAnsi="Arial" w:cs="Arial"/>
                <w:sz w:val="20"/>
                <w:szCs w:val="20"/>
              </w:rPr>
              <w:t xml:space="preserve">větelný senzor, senzor přítomnosti, čtečka </w:t>
            </w:r>
            <w:r w:rsidRPr="008574CF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otisků prstů</w:t>
            </w:r>
          </w:p>
        </w:tc>
      </w:tr>
      <w:tr w:rsidR="000E2BA9" w:rsidRPr="00B639BA" w14:paraId="1A6ECDEC" w14:textId="77777777" w:rsidTr="004C19C0"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21C2B4A6" w14:textId="5A0EBE42" w:rsidR="000E2BA9" w:rsidRPr="00B639BA" w:rsidRDefault="000E2BA9" w:rsidP="000E2BA9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39BA">
              <w:rPr>
                <w:rFonts w:ascii="Arial" w:hAnsi="Arial" w:cs="Arial"/>
                <w:b/>
                <w:bCs/>
                <w:sz w:val="20"/>
                <w:szCs w:val="20"/>
              </w:rPr>
              <w:t>GPS*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990558" w14:textId="77777777" w:rsidR="000E2BA9" w:rsidRPr="00B639BA" w:rsidRDefault="000E2BA9" w:rsidP="000E2BA9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B639BA">
              <w:rPr>
                <w:rFonts w:ascii="Arial" w:hAnsi="Arial" w:cs="Arial"/>
                <w:sz w:val="20"/>
                <w:szCs w:val="20"/>
              </w:rPr>
              <w:t xml:space="preserve">GPS, GLONASS, Galileo, </w:t>
            </w:r>
            <w:proofErr w:type="spellStart"/>
            <w:r w:rsidRPr="00B639BA">
              <w:rPr>
                <w:rFonts w:ascii="Arial" w:hAnsi="Arial" w:cs="Arial"/>
                <w:sz w:val="20"/>
                <w:szCs w:val="20"/>
              </w:rPr>
              <w:t>BeiDou</w:t>
            </w:r>
            <w:proofErr w:type="spellEnd"/>
            <w:r w:rsidRPr="00B639BA">
              <w:rPr>
                <w:rFonts w:ascii="Arial" w:hAnsi="Arial" w:cs="Arial"/>
                <w:sz w:val="20"/>
                <w:szCs w:val="20"/>
              </w:rPr>
              <w:t>, QZSS</w:t>
            </w:r>
          </w:p>
        </w:tc>
      </w:tr>
      <w:tr w:rsidR="000E2BA9" w:rsidRPr="00B639BA" w14:paraId="4AA056C4" w14:textId="77777777" w:rsidTr="004C19C0"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27DE9F1E" w14:textId="77777777" w:rsidR="000E2BA9" w:rsidRPr="00B639BA" w:rsidRDefault="000E2BA9" w:rsidP="000E2BA9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8B0736" w14:textId="0894DA1D" w:rsidR="000E2BA9" w:rsidRPr="00B639BA" w:rsidRDefault="000E2BA9" w:rsidP="000E2BA9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574CF">
              <w:rPr>
                <w:rFonts w:ascii="Arial" w:hAnsi="Arial" w:cs="Arial"/>
                <w:sz w:val="16"/>
                <w:szCs w:val="20"/>
              </w:rPr>
              <w:t xml:space="preserve">* Dostupnost GNSS se na jednotlivých trzích liší. Pokrytí systémy Galileo a </w:t>
            </w:r>
            <w:proofErr w:type="spellStart"/>
            <w:r w:rsidRPr="008574CF">
              <w:rPr>
                <w:rFonts w:ascii="Arial" w:hAnsi="Arial" w:cs="Arial"/>
                <w:sz w:val="16"/>
                <w:szCs w:val="20"/>
              </w:rPr>
              <w:t>BeiDou</w:t>
            </w:r>
            <w:proofErr w:type="spellEnd"/>
            <w:r w:rsidRPr="008574CF">
              <w:rPr>
                <w:rFonts w:ascii="Arial" w:hAnsi="Arial" w:cs="Arial"/>
                <w:sz w:val="16"/>
                <w:szCs w:val="20"/>
              </w:rPr>
              <w:t xml:space="preserve"> může být omezené. Služba </w:t>
            </w:r>
            <w:proofErr w:type="spellStart"/>
            <w:r w:rsidRPr="008574CF">
              <w:rPr>
                <w:rFonts w:ascii="Arial" w:hAnsi="Arial" w:cs="Arial"/>
                <w:sz w:val="16"/>
                <w:szCs w:val="20"/>
              </w:rPr>
              <w:t>BeiDou</w:t>
            </w:r>
            <w:proofErr w:type="spellEnd"/>
            <w:r w:rsidRPr="008574CF">
              <w:rPr>
                <w:rFonts w:ascii="Arial" w:hAnsi="Arial" w:cs="Arial"/>
                <w:sz w:val="16"/>
                <w:szCs w:val="20"/>
              </w:rPr>
              <w:t xml:space="preserve"> není na některých trzích k dispozici.</w:t>
            </w:r>
          </w:p>
        </w:tc>
      </w:tr>
      <w:tr w:rsidR="000E2BA9" w:rsidRPr="00B639BA" w14:paraId="42087BE5" w14:textId="77777777" w:rsidTr="004C19C0"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042D873B" w14:textId="2D0272D7" w:rsidR="000E2BA9" w:rsidRPr="00B639BA" w:rsidRDefault="000E2BA9" w:rsidP="000E2BA9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7153">
              <w:rPr>
                <w:rFonts w:ascii="Arial" w:eastAsia="Malgun Gothic" w:hAnsi="Arial" w:cs="Arial"/>
                <w:b/>
                <w:bCs/>
                <w:color w:val="444444"/>
                <w:sz w:val="20"/>
                <w:szCs w:val="20"/>
                <w:lang w:eastAsia="ko-KR"/>
              </w:rPr>
              <w:t>Odolnost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A996BB" w14:textId="3E53BC39" w:rsidR="000E2BA9" w:rsidRPr="00B639BA" w:rsidRDefault="000E2BA9" w:rsidP="000E2BA9">
            <w:pPr>
              <w:spacing w:before="120" w:after="120"/>
              <w:textAlignment w:val="baseline"/>
              <w:rPr>
                <w:rFonts w:ascii="Arial" w:eastAsia="Malgun Gothic" w:hAnsi="Arial" w:cs="Arial"/>
                <w:sz w:val="20"/>
                <w:szCs w:val="20"/>
                <w:lang w:eastAsia="ko-KR"/>
              </w:rPr>
            </w:pPr>
            <w:r w:rsidRPr="00B639BA">
              <w:rPr>
                <w:rFonts w:ascii="Arial" w:hAnsi="Arial" w:cs="Arial"/>
                <w:sz w:val="20"/>
                <w:szCs w:val="20"/>
              </w:rPr>
              <w:t>IP68*, MIL-STD-</w:t>
            </w:r>
            <w:proofErr w:type="gramStart"/>
            <w:r w:rsidRPr="00B639BA">
              <w:rPr>
                <w:rFonts w:ascii="Arial" w:hAnsi="Arial" w:cs="Arial"/>
                <w:sz w:val="20"/>
                <w:szCs w:val="20"/>
              </w:rPr>
              <w:t>810H</w:t>
            </w:r>
            <w:proofErr w:type="gramEnd"/>
            <w:r w:rsidRPr="00B639BA">
              <w:rPr>
                <w:rFonts w:ascii="Arial" w:hAnsi="Arial" w:cs="Arial"/>
                <w:sz w:val="20"/>
                <w:szCs w:val="20"/>
              </w:rPr>
              <w:t xml:space="preserve">**, </w:t>
            </w:r>
            <w:proofErr w:type="spellStart"/>
            <w:r w:rsidRPr="00B639BA">
              <w:rPr>
                <w:rFonts w:ascii="Arial" w:hAnsi="Arial" w:cs="Arial"/>
                <w:sz w:val="20"/>
                <w:szCs w:val="20"/>
              </w:rPr>
              <w:t>Corning</w:t>
            </w:r>
            <w:proofErr w:type="spellEnd"/>
            <w:r w:rsidRPr="00B639BA">
              <w:rPr>
                <w:rFonts w:ascii="Arial" w:hAnsi="Arial" w:cs="Arial"/>
                <w:sz w:val="20"/>
                <w:szCs w:val="20"/>
                <w:vertAlign w:val="superscript"/>
              </w:rPr>
              <w:t>®</w:t>
            </w:r>
            <w:r w:rsidRPr="00B639BA">
              <w:rPr>
                <w:rFonts w:ascii="Arial" w:hAnsi="Arial" w:cs="Arial"/>
                <w:sz w:val="20"/>
                <w:szCs w:val="20"/>
              </w:rPr>
              <w:t> </w:t>
            </w:r>
            <w:proofErr w:type="spellStart"/>
            <w:r w:rsidRPr="00B639BA">
              <w:rPr>
                <w:rFonts w:ascii="Arial" w:hAnsi="Arial" w:cs="Arial"/>
                <w:sz w:val="20"/>
                <w:szCs w:val="20"/>
              </w:rPr>
              <w:t>Gorilla</w:t>
            </w:r>
            <w:proofErr w:type="spellEnd"/>
            <w:r w:rsidRPr="00B639BA">
              <w:rPr>
                <w:rFonts w:ascii="Arial" w:hAnsi="Arial" w:cs="Arial"/>
                <w:sz w:val="20"/>
                <w:szCs w:val="20"/>
                <w:vertAlign w:val="superscript"/>
              </w:rPr>
              <w:t>®</w:t>
            </w:r>
            <w:r w:rsidRPr="00B639BA">
              <w:rPr>
                <w:rFonts w:ascii="Arial" w:hAnsi="Arial" w:cs="Arial"/>
                <w:sz w:val="20"/>
                <w:szCs w:val="20"/>
              </w:rPr>
              <w:t> </w:t>
            </w:r>
            <w:proofErr w:type="spellStart"/>
            <w:r w:rsidRPr="00B639BA">
              <w:rPr>
                <w:rFonts w:ascii="Arial" w:hAnsi="Arial" w:cs="Arial"/>
                <w:sz w:val="20"/>
                <w:szCs w:val="20"/>
              </w:rPr>
              <w:t>Glass</w:t>
            </w:r>
            <w:proofErr w:type="spellEnd"/>
            <w:r w:rsidRPr="00B639B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639BA">
              <w:rPr>
                <w:rFonts w:ascii="Arial" w:hAnsi="Arial" w:cs="Arial"/>
                <w:sz w:val="20"/>
                <w:szCs w:val="20"/>
              </w:rPr>
              <w:t>Victus</w:t>
            </w:r>
            <w:proofErr w:type="spellEnd"/>
            <w:r w:rsidRPr="00B639BA">
              <w:rPr>
                <w:rFonts w:ascii="Arial" w:hAnsi="Arial" w:cs="Arial"/>
                <w:sz w:val="20"/>
                <w:szCs w:val="20"/>
                <w:vertAlign w:val="superscript"/>
              </w:rPr>
              <w:t>®</w:t>
            </w:r>
            <w:r w:rsidRPr="00B639BA">
              <w:rPr>
                <w:rFonts w:ascii="Arial" w:hAnsi="Arial" w:cs="Arial"/>
                <w:sz w:val="20"/>
                <w:szCs w:val="20"/>
              </w:rPr>
              <w:t xml:space="preserve">+, </w:t>
            </w:r>
            <w:r>
              <w:rPr>
                <w:rFonts w:ascii="Arial" w:hAnsi="Arial" w:cs="Arial"/>
                <w:sz w:val="20"/>
                <w:szCs w:val="20"/>
              </w:rPr>
              <w:t>odolnost proti dezinfekci</w:t>
            </w:r>
            <w:r w:rsidRPr="00B639BA">
              <w:rPr>
                <w:rFonts w:ascii="Arial" w:hAnsi="Arial" w:cs="Arial"/>
                <w:sz w:val="20"/>
                <w:szCs w:val="20"/>
              </w:rPr>
              <w:t>***</w:t>
            </w:r>
          </w:p>
        </w:tc>
      </w:tr>
      <w:tr w:rsidR="000E2BA9" w:rsidRPr="00B639BA" w14:paraId="57213DB3" w14:textId="77777777" w:rsidTr="004C19C0"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5A85D29C" w14:textId="77777777" w:rsidR="000E2BA9" w:rsidRPr="00B639BA" w:rsidRDefault="000E2BA9" w:rsidP="000E2BA9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96C649" w14:textId="77777777" w:rsidR="000E2BA9" w:rsidRPr="00B639BA" w:rsidRDefault="000E2BA9" w:rsidP="000E2BA9">
            <w:pPr>
              <w:spacing w:before="120" w:after="120"/>
              <w:contextualSpacing/>
              <w:textAlignment w:val="baseline"/>
              <w:rPr>
                <w:rFonts w:ascii="Arial" w:hAnsi="Arial" w:cs="Arial"/>
                <w:sz w:val="16"/>
                <w:szCs w:val="20"/>
              </w:rPr>
            </w:pPr>
            <w:r w:rsidRPr="00B639BA">
              <w:rPr>
                <w:rFonts w:ascii="Arial" w:hAnsi="Arial" w:cs="Arial"/>
                <w:sz w:val="16"/>
                <w:szCs w:val="20"/>
              </w:rPr>
              <w:t xml:space="preserve">* IP6X: </w:t>
            </w:r>
            <w:r>
              <w:rPr>
                <w:rFonts w:ascii="Arial" w:hAnsi="Arial" w:cs="Arial"/>
                <w:sz w:val="16"/>
                <w:szCs w:val="20"/>
              </w:rPr>
              <w:t xml:space="preserve">Test </w:t>
            </w:r>
            <w:proofErr w:type="spellStart"/>
            <w:r>
              <w:rPr>
                <w:rFonts w:ascii="Arial" w:hAnsi="Arial" w:cs="Arial"/>
                <w:sz w:val="16"/>
                <w:szCs w:val="20"/>
              </w:rPr>
              <w:t>prachotěsnosti</w:t>
            </w:r>
            <w:proofErr w:type="spellEnd"/>
            <w:r>
              <w:rPr>
                <w:rFonts w:ascii="Arial" w:hAnsi="Arial" w:cs="Arial"/>
                <w:sz w:val="16"/>
                <w:szCs w:val="20"/>
              </w:rPr>
              <w:t xml:space="preserve"> </w:t>
            </w:r>
            <w:r w:rsidRPr="00B639BA">
              <w:rPr>
                <w:rFonts w:ascii="Arial" w:hAnsi="Arial" w:cs="Arial"/>
                <w:sz w:val="16"/>
                <w:szCs w:val="20"/>
              </w:rPr>
              <w:t>(</w:t>
            </w:r>
            <w:r>
              <w:rPr>
                <w:rFonts w:ascii="Arial" w:hAnsi="Arial" w:cs="Arial"/>
                <w:sz w:val="16"/>
                <w:szCs w:val="20"/>
              </w:rPr>
              <w:t xml:space="preserve">max. rozměry </w:t>
            </w:r>
            <w:r w:rsidRPr="00B639BA">
              <w:rPr>
                <w:rFonts w:ascii="Arial" w:hAnsi="Arial" w:cs="Arial"/>
                <w:sz w:val="16"/>
                <w:szCs w:val="20"/>
              </w:rPr>
              <w:t>50um</w:t>
            </w:r>
            <w:r>
              <w:rPr>
                <w:rFonts w:ascii="Arial" w:hAnsi="Arial" w:cs="Arial"/>
                <w:sz w:val="16"/>
                <w:szCs w:val="20"/>
              </w:rPr>
              <w:t xml:space="preserve"> </w:t>
            </w:r>
            <w:r w:rsidRPr="00B639BA">
              <w:rPr>
                <w:rFonts w:ascii="Arial" w:hAnsi="Arial" w:cs="Arial"/>
                <w:sz w:val="16"/>
                <w:szCs w:val="20"/>
              </w:rPr>
              <w:t>x</w:t>
            </w:r>
            <w:r>
              <w:rPr>
                <w:rFonts w:ascii="Arial" w:hAnsi="Arial" w:cs="Arial"/>
                <w:sz w:val="16"/>
                <w:szCs w:val="20"/>
              </w:rPr>
              <w:t xml:space="preserve"> </w:t>
            </w:r>
            <w:r w:rsidRPr="00B639BA">
              <w:rPr>
                <w:rFonts w:ascii="Arial" w:hAnsi="Arial" w:cs="Arial"/>
                <w:sz w:val="16"/>
                <w:szCs w:val="20"/>
              </w:rPr>
              <w:t xml:space="preserve">70um) </w:t>
            </w:r>
            <w:r>
              <w:rPr>
                <w:rFonts w:ascii="Arial" w:hAnsi="Arial" w:cs="Arial"/>
                <w:sz w:val="16"/>
                <w:szCs w:val="20"/>
              </w:rPr>
              <w:t>v prachotěsné komoře</w:t>
            </w:r>
          </w:p>
          <w:p w14:paraId="2B41CD0A" w14:textId="77777777" w:rsidR="000E2BA9" w:rsidRPr="00B639BA" w:rsidRDefault="000E2BA9" w:rsidP="000E2BA9">
            <w:pPr>
              <w:spacing w:before="120" w:after="120"/>
              <w:contextualSpacing/>
              <w:textAlignment w:val="baseline"/>
              <w:rPr>
                <w:rFonts w:ascii="Arial" w:eastAsia="Malgun Gothic" w:hAnsi="Arial" w:cs="Arial"/>
                <w:sz w:val="16"/>
                <w:szCs w:val="20"/>
                <w:lang w:eastAsia="ko-KR"/>
              </w:rPr>
            </w:pPr>
            <w:r w:rsidRPr="00B639BA">
              <w:rPr>
                <w:rFonts w:ascii="Arial" w:hAnsi="Arial" w:cs="Arial"/>
                <w:sz w:val="16"/>
                <w:szCs w:val="20"/>
              </w:rPr>
              <w:t xml:space="preserve">* IPX8: </w:t>
            </w:r>
            <w:r w:rsidRPr="008574CF">
              <w:rPr>
                <w:rFonts w:ascii="Arial" w:hAnsi="Arial" w:cs="Arial"/>
                <w:sz w:val="16"/>
                <w:szCs w:val="20"/>
              </w:rPr>
              <w:t>platí pro testovací podmínky při ponoření do 1,5 m sladké vody na max. 30 minut</w:t>
            </w:r>
          </w:p>
          <w:p w14:paraId="1663CF67" w14:textId="77777777" w:rsidR="000E2BA9" w:rsidRPr="00B639BA" w:rsidRDefault="000E2BA9" w:rsidP="000E2BA9">
            <w:pPr>
              <w:spacing w:before="120" w:after="120"/>
              <w:contextualSpacing/>
              <w:textAlignment w:val="baseline"/>
              <w:rPr>
                <w:rFonts w:ascii="Arial" w:hAnsi="Arial" w:cs="Arial"/>
                <w:sz w:val="16"/>
                <w:szCs w:val="20"/>
              </w:rPr>
            </w:pPr>
            <w:r w:rsidRPr="00B639BA">
              <w:rPr>
                <w:rFonts w:ascii="Arial" w:hAnsi="Arial" w:cs="Arial"/>
                <w:sz w:val="16"/>
                <w:szCs w:val="20"/>
              </w:rPr>
              <w:t>** MIL-STD-</w:t>
            </w:r>
            <w:proofErr w:type="gramStart"/>
            <w:r w:rsidRPr="00B639BA">
              <w:rPr>
                <w:rFonts w:ascii="Arial" w:hAnsi="Arial" w:cs="Arial"/>
                <w:sz w:val="16"/>
                <w:szCs w:val="20"/>
              </w:rPr>
              <w:t>810H</w:t>
            </w:r>
            <w:proofErr w:type="gramEnd"/>
            <w:r w:rsidRPr="00B639BA">
              <w:rPr>
                <w:rFonts w:ascii="Arial" w:hAnsi="Arial" w:cs="Arial"/>
                <w:sz w:val="16"/>
                <w:szCs w:val="20"/>
              </w:rPr>
              <w:t xml:space="preserve">: </w:t>
            </w:r>
            <w:r w:rsidRPr="00606683">
              <w:rPr>
                <w:rFonts w:ascii="Arial" w:hAnsi="Arial" w:cs="Arial"/>
                <w:sz w:val="16"/>
                <w:szCs w:val="20"/>
              </w:rPr>
              <w:t>testováno ve specifických podmínkách, mezi něž patří velká nadmořská výška, vlhkost, ponoření, slaná mlha, prach, vibrace, pád apod. MIL-STD-810H je standardizovaný typ testů vyvinutý armádou USA pro přesné zhodnocení vlastností přístroje. Použití v reálných podmínkách se může v závislosti na situaci lišit. Odolnost v extrémních podmínkách se negarantuje. Specifikace testu závisí na konkrétním modelu.</w:t>
            </w:r>
            <w:r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 xml:space="preserve"> </w:t>
            </w:r>
          </w:p>
          <w:p w14:paraId="7B35B9AE" w14:textId="0E1862EF" w:rsidR="000E2BA9" w:rsidRPr="00B639BA" w:rsidRDefault="000E2BA9" w:rsidP="000E2BA9">
            <w:pPr>
              <w:spacing w:before="120" w:after="120"/>
              <w:textAlignment w:val="baseline"/>
              <w:rPr>
                <w:rFonts w:ascii="Arial" w:eastAsia="Malgun Gothic" w:hAnsi="Arial" w:cs="Arial"/>
                <w:sz w:val="16"/>
                <w:szCs w:val="20"/>
                <w:lang w:eastAsia="ko-KR"/>
              </w:rPr>
            </w:pPr>
            <w:r w:rsidRPr="00B639BA">
              <w:rPr>
                <w:rFonts w:ascii="Arial" w:hAnsi="Arial" w:cs="Arial"/>
                <w:sz w:val="16"/>
                <w:szCs w:val="20"/>
              </w:rPr>
              <w:t xml:space="preserve">*** </w:t>
            </w:r>
            <w:r>
              <w:rPr>
                <w:rFonts w:ascii="Arial" w:hAnsi="Arial" w:cs="Arial"/>
                <w:sz w:val="16"/>
                <w:szCs w:val="20"/>
              </w:rPr>
              <w:t>Testovaná dezinfekce</w:t>
            </w:r>
            <w:r w:rsidRPr="00B639BA">
              <w:rPr>
                <w:rFonts w:ascii="Arial" w:hAnsi="Arial" w:cs="Arial"/>
                <w:sz w:val="16"/>
                <w:szCs w:val="20"/>
              </w:rPr>
              <w:t xml:space="preserve">: </w:t>
            </w:r>
            <w:r w:rsidRPr="00606683">
              <w:rPr>
                <w:rFonts w:ascii="Arial" w:hAnsi="Arial" w:cs="Arial"/>
                <w:sz w:val="16"/>
                <w:szCs w:val="20"/>
              </w:rPr>
              <w:t xml:space="preserve">Tekutý etanol, etanolová bavlna, </w:t>
            </w:r>
            <w:proofErr w:type="spellStart"/>
            <w:r w:rsidRPr="00606683">
              <w:rPr>
                <w:rFonts w:ascii="Arial" w:hAnsi="Arial" w:cs="Arial"/>
                <w:sz w:val="16"/>
                <w:szCs w:val="20"/>
              </w:rPr>
              <w:t>Clorox</w:t>
            </w:r>
            <w:proofErr w:type="spellEnd"/>
            <w:r w:rsidRPr="00606683">
              <w:rPr>
                <w:rFonts w:ascii="Arial" w:hAnsi="Arial" w:cs="Arial"/>
                <w:sz w:val="16"/>
                <w:szCs w:val="20"/>
              </w:rPr>
              <w:t xml:space="preserve"> (chlorové bělidlo), </w:t>
            </w:r>
            <w:proofErr w:type="spellStart"/>
            <w:r w:rsidRPr="00606683">
              <w:rPr>
                <w:rFonts w:ascii="Arial" w:hAnsi="Arial" w:cs="Arial"/>
                <w:sz w:val="16"/>
                <w:szCs w:val="20"/>
              </w:rPr>
              <w:t>Medilox</w:t>
            </w:r>
            <w:proofErr w:type="spellEnd"/>
            <w:r w:rsidRPr="00606683">
              <w:rPr>
                <w:rFonts w:ascii="Arial" w:hAnsi="Arial" w:cs="Arial"/>
                <w:sz w:val="16"/>
                <w:szCs w:val="20"/>
              </w:rPr>
              <w:t xml:space="preserve"> HCIO</w:t>
            </w:r>
          </w:p>
        </w:tc>
      </w:tr>
      <w:tr w:rsidR="000E2BA9" w:rsidRPr="00B639BA" w14:paraId="5A23A8AC" w14:textId="77777777" w:rsidTr="004C19C0"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3148CEAD" w14:textId="5B8B39DA" w:rsidR="000E2BA9" w:rsidRPr="00B639BA" w:rsidRDefault="000E2BA9" w:rsidP="000E2BA9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7153">
              <w:rPr>
                <w:rFonts w:ascii="Arial" w:eastAsia="Malgun Gothic" w:hAnsi="Arial" w:cs="Arial"/>
                <w:b/>
                <w:bCs/>
                <w:color w:val="444444"/>
                <w:sz w:val="20"/>
                <w:szCs w:val="20"/>
                <w:lang w:eastAsia="ko-KR"/>
              </w:rPr>
              <w:t xml:space="preserve">Audio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2D83BC" w14:textId="611107A6" w:rsidR="000E2BA9" w:rsidRPr="00B639BA" w:rsidRDefault="000E2BA9" w:rsidP="000E2BA9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Dolby</w:t>
            </w:r>
            <w:proofErr w:type="spellEnd"/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Atmos</w:t>
            </w:r>
            <w:proofErr w:type="spellEnd"/>
            <w:r w:rsidRPr="00B639BA">
              <w:rPr>
                <w:rFonts w:ascii="Arial" w:eastAsia="Malgun Gothic" w:hAnsi="Arial" w:cs="Arial"/>
                <w:sz w:val="20"/>
                <w:szCs w:val="20"/>
                <w:vertAlign w:val="superscript"/>
                <w:lang w:eastAsia="ko-KR"/>
              </w:rPr>
              <w:t>®</w:t>
            </w: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, Stereo (2 </w:t>
            </w:r>
            <w:r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reproduktory</w:t>
            </w: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)</w:t>
            </w:r>
          </w:p>
        </w:tc>
      </w:tr>
      <w:tr w:rsidR="000E2BA9" w:rsidRPr="00B639BA" w14:paraId="0F63E483" w14:textId="77777777" w:rsidTr="004C19C0"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E7E6E6" w:themeFill="background2"/>
            <w:vAlign w:val="center"/>
          </w:tcPr>
          <w:p w14:paraId="250AC579" w14:textId="32132F2C" w:rsidR="000E2BA9" w:rsidRPr="00B639BA" w:rsidRDefault="000E2BA9" w:rsidP="000E2BA9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39BA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ro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467785" w14:textId="5661DC96" w:rsidR="000E2BA9" w:rsidRPr="00B639BA" w:rsidRDefault="000E2BA9" w:rsidP="000E2BA9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39BA">
              <w:rPr>
                <w:rFonts w:ascii="Arial" w:hAnsi="Arial" w:cs="Arial"/>
                <w:sz w:val="20"/>
                <w:szCs w:val="20"/>
              </w:rPr>
              <w:t xml:space="preserve">S </w:t>
            </w:r>
            <w:proofErr w:type="spellStart"/>
            <w:r w:rsidRPr="00B639BA">
              <w:rPr>
                <w:rFonts w:ascii="Arial" w:hAnsi="Arial" w:cs="Arial"/>
                <w:sz w:val="20"/>
                <w:szCs w:val="20"/>
              </w:rPr>
              <w:t>Pen</w:t>
            </w:r>
            <w:proofErr w:type="spellEnd"/>
            <w:r w:rsidRPr="00B639BA">
              <w:rPr>
                <w:rFonts w:ascii="Arial" w:hAnsi="Arial" w:cs="Arial"/>
                <w:sz w:val="20"/>
                <w:szCs w:val="20"/>
              </w:rPr>
              <w:t xml:space="preserve"> (IP68*, </w:t>
            </w:r>
            <w:r>
              <w:rPr>
                <w:rFonts w:ascii="Arial" w:hAnsi="Arial" w:cs="Arial"/>
                <w:sz w:val="20"/>
                <w:szCs w:val="20"/>
              </w:rPr>
              <w:t>v základním balení</w:t>
            </w:r>
            <w:r w:rsidRPr="00B639BA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0E2BA9" w:rsidRPr="00B639BA" w14:paraId="7AA46872" w14:textId="77777777" w:rsidTr="004C19C0">
        <w:tc>
          <w:tcPr>
            <w:tcW w:w="0" w:type="auto"/>
            <w:gridSpan w:val="2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06423C1A" w14:textId="77777777" w:rsidR="000E2BA9" w:rsidRPr="00B639BA" w:rsidRDefault="000E2BA9" w:rsidP="000E2BA9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086200" w14:textId="0DA8FC29" w:rsidR="000E2BA9" w:rsidRPr="00B639BA" w:rsidRDefault="005B0C05" w:rsidP="005B0C05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*</w:t>
            </w:r>
            <w:r w:rsidRPr="005B0C05">
              <w:rPr>
                <w:rFonts w:ascii="Arial" w:hAnsi="Arial" w:cs="Arial"/>
                <w:sz w:val="16"/>
                <w:szCs w:val="20"/>
              </w:rPr>
              <w:t xml:space="preserve">IP68: Odolnost proti vlhkosti a prachu na základě laboratorních testovacích podmínek při ponoření do 1,5 m sladké vody na max. 30 minut. Při namočení opláchněte a osušte. Nehodí se pro použití na pláži nebo u bazénu. Odolnost dotykového pera S </w:t>
            </w:r>
            <w:proofErr w:type="spellStart"/>
            <w:r w:rsidRPr="005B0C05">
              <w:rPr>
                <w:rFonts w:ascii="Arial" w:hAnsi="Arial" w:cs="Arial"/>
                <w:sz w:val="16"/>
                <w:szCs w:val="20"/>
              </w:rPr>
              <w:t>Pen</w:t>
            </w:r>
            <w:proofErr w:type="spellEnd"/>
            <w:r w:rsidRPr="005B0C05">
              <w:rPr>
                <w:rFonts w:ascii="Arial" w:hAnsi="Arial" w:cs="Arial"/>
                <w:sz w:val="16"/>
                <w:szCs w:val="20"/>
              </w:rPr>
              <w:t xml:space="preserve"> proti vodě a prachu není stálá a s běžným </w:t>
            </w:r>
            <w:r w:rsidRPr="005B0C05">
              <w:rPr>
                <w:rFonts w:ascii="Arial" w:hAnsi="Arial" w:cs="Arial"/>
                <w:sz w:val="16"/>
                <w:szCs w:val="20"/>
              </w:rPr>
              <w:lastRenderedPageBreak/>
              <w:t>opotřebením se zmenšuje. Před zasunutím pera S </w:t>
            </w:r>
            <w:proofErr w:type="spellStart"/>
            <w:r w:rsidRPr="005B0C05">
              <w:rPr>
                <w:rFonts w:ascii="Arial" w:hAnsi="Arial" w:cs="Arial"/>
                <w:sz w:val="16"/>
                <w:szCs w:val="20"/>
              </w:rPr>
              <w:t>Pen</w:t>
            </w:r>
            <w:proofErr w:type="spellEnd"/>
            <w:r w:rsidRPr="005B0C05">
              <w:rPr>
                <w:rFonts w:ascii="Arial" w:hAnsi="Arial" w:cs="Arial"/>
                <w:sz w:val="16"/>
                <w:szCs w:val="20"/>
              </w:rPr>
              <w:t xml:space="preserve"> do tabletu ho osušte suchým hadříkem nebo ručníkem.</w:t>
            </w:r>
          </w:p>
        </w:tc>
      </w:tr>
      <w:tr w:rsidR="005B0C05" w:rsidRPr="00B639BA" w14:paraId="4ECE97B8" w14:textId="77777777" w:rsidTr="004C19C0"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1047E470" w14:textId="596828E8" w:rsidR="005B0C05" w:rsidRPr="00B639BA" w:rsidRDefault="005B0C05" w:rsidP="005B0C05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7153">
              <w:rPr>
                <w:rFonts w:ascii="Arial" w:eastAsia="Malgun Gothic" w:hAnsi="Arial" w:cs="Arial"/>
                <w:b/>
                <w:bCs/>
                <w:color w:val="444444"/>
                <w:sz w:val="20"/>
                <w:szCs w:val="20"/>
                <w:lang w:eastAsia="ko-KR"/>
              </w:rPr>
              <w:lastRenderedPageBreak/>
              <w:t xml:space="preserve">Zabezpečení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135C74" w14:textId="5C176D9E" w:rsidR="005B0C05" w:rsidRPr="00B639BA" w:rsidRDefault="005B0C05" w:rsidP="005B0C05">
            <w:pPr>
              <w:spacing w:before="120" w:after="120"/>
              <w:textAlignment w:val="baseline"/>
              <w:rPr>
                <w:rFonts w:ascii="Arial" w:eastAsia="Malgun Gothic" w:hAnsi="Arial" w:cs="Arial"/>
                <w:sz w:val="20"/>
                <w:szCs w:val="20"/>
                <w:lang w:eastAsia="ko-KR"/>
              </w:rPr>
            </w:pPr>
            <w:r w:rsidRPr="00B639BA">
              <w:rPr>
                <w:rFonts w:ascii="Arial" w:hAnsi="Arial" w:cs="Arial"/>
                <w:sz w:val="20"/>
                <w:szCs w:val="20"/>
              </w:rPr>
              <w:t xml:space="preserve">Samsung Knox </w:t>
            </w:r>
            <w:r>
              <w:rPr>
                <w:rFonts w:ascii="Arial" w:hAnsi="Arial" w:cs="Arial"/>
                <w:sz w:val="20"/>
                <w:szCs w:val="20"/>
              </w:rPr>
              <w:t xml:space="preserve">+ </w:t>
            </w:r>
            <w:r w:rsidRPr="00B639BA">
              <w:rPr>
                <w:rFonts w:ascii="Arial" w:hAnsi="Arial" w:cs="Arial"/>
                <w:sz w:val="20"/>
                <w:szCs w:val="20"/>
              </w:rPr>
              <w:t xml:space="preserve">Samsung Knox </w:t>
            </w:r>
            <w:proofErr w:type="spellStart"/>
            <w:r w:rsidRPr="00B639BA">
              <w:rPr>
                <w:rFonts w:ascii="Arial" w:hAnsi="Arial" w:cs="Arial"/>
                <w:sz w:val="20"/>
                <w:szCs w:val="20"/>
              </w:rPr>
              <w:t>Vault</w:t>
            </w:r>
            <w:proofErr w:type="spellEnd"/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, </w:t>
            </w:r>
            <w:proofErr w:type="spellStart"/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eSE</w:t>
            </w:r>
            <w:proofErr w:type="spellEnd"/>
          </w:p>
        </w:tc>
      </w:tr>
      <w:tr w:rsidR="005B0C05" w:rsidRPr="00B639BA" w14:paraId="3FA39F81" w14:textId="77777777" w:rsidTr="004C19C0"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669F55EB" w14:textId="7DAB3EB9" w:rsidR="005B0C05" w:rsidRPr="00B639BA" w:rsidRDefault="005B0C05" w:rsidP="005B0C05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7153">
              <w:rPr>
                <w:rFonts w:ascii="Arial" w:eastAsia="Malgun Gothic" w:hAnsi="Arial" w:cs="Arial"/>
                <w:b/>
                <w:bCs/>
                <w:color w:val="444444"/>
                <w:sz w:val="20"/>
                <w:szCs w:val="20"/>
                <w:lang w:eastAsia="ko-KR"/>
              </w:rPr>
              <w:t>Biometrická autentifikace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AFFDAE" w14:textId="4F739F25" w:rsidR="005B0C05" w:rsidRPr="00B639BA" w:rsidRDefault="005B0C05" w:rsidP="005B0C05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Rozpoznávání tváře, otisk prstu</w:t>
            </w:r>
          </w:p>
        </w:tc>
      </w:tr>
      <w:tr w:rsidR="005B0C05" w:rsidRPr="00B639BA" w14:paraId="3B4D7E3E" w14:textId="77777777" w:rsidTr="004C19C0"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032AE08C" w14:textId="5DA03C03" w:rsidR="005B0C05" w:rsidRPr="00B639BA" w:rsidRDefault="005B0C05" w:rsidP="005B0C05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7153">
              <w:rPr>
                <w:rFonts w:ascii="Arial" w:eastAsia="Malgun Gothic" w:hAnsi="Arial" w:cs="Arial"/>
                <w:b/>
                <w:bCs/>
                <w:color w:val="444444"/>
                <w:sz w:val="20"/>
                <w:szCs w:val="20"/>
                <w:lang w:eastAsia="ko-KR"/>
              </w:rPr>
              <w:t xml:space="preserve">Programovatelné tlačítko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F515AE" w14:textId="0956F632" w:rsidR="005B0C05" w:rsidRPr="00B639BA" w:rsidRDefault="005B0C05" w:rsidP="005B0C05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Malgun Gothic" w:hAnsi="Arial" w:cs="Arial"/>
                <w:sz w:val="19"/>
                <w:szCs w:val="19"/>
                <w:lang w:eastAsia="ko-KR"/>
              </w:rPr>
              <w:t xml:space="preserve">Možnost nastavení přes </w:t>
            </w:r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Top </w:t>
            </w:r>
            <w:proofErr w:type="spellStart"/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>Key</w:t>
            </w:r>
            <w:proofErr w:type="spellEnd"/>
            <w:r w:rsidRPr="00B639BA"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Arial" w:eastAsia="Malgun Gothic" w:hAnsi="Arial" w:cs="Arial"/>
                <w:sz w:val="20"/>
                <w:szCs w:val="20"/>
                <w:lang w:eastAsia="ko-KR"/>
              </w:rPr>
              <w:t xml:space="preserve">a </w:t>
            </w:r>
            <w:proofErr w:type="spellStart"/>
            <w:r w:rsidRPr="00B639BA">
              <w:rPr>
                <w:rFonts w:ascii="Arial" w:hAnsi="Arial" w:cs="Arial"/>
                <w:sz w:val="20"/>
                <w:szCs w:val="20"/>
              </w:rPr>
              <w:t>XCover</w:t>
            </w:r>
            <w:proofErr w:type="spellEnd"/>
            <w:r w:rsidRPr="00B639B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639BA">
              <w:rPr>
                <w:rFonts w:ascii="Arial" w:hAnsi="Arial" w:cs="Arial"/>
                <w:sz w:val="20"/>
                <w:szCs w:val="20"/>
              </w:rPr>
              <w:t>Key</w:t>
            </w:r>
            <w:proofErr w:type="spellEnd"/>
            <w:r w:rsidRPr="00B639BA">
              <w:rPr>
                <w:rFonts w:ascii="Arial" w:hAnsi="Arial" w:cs="Arial"/>
                <w:sz w:val="20"/>
                <w:szCs w:val="20"/>
              </w:rPr>
              <w:t>*</w:t>
            </w:r>
          </w:p>
        </w:tc>
      </w:tr>
      <w:tr w:rsidR="005B0C05" w:rsidRPr="00B639BA" w14:paraId="4CED0B81" w14:textId="77777777" w:rsidTr="004C19C0"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7E6E6" w:themeFill="background2"/>
            <w:vAlign w:val="center"/>
          </w:tcPr>
          <w:p w14:paraId="26F0ECB0" w14:textId="77777777" w:rsidR="005B0C05" w:rsidRPr="00B639BA" w:rsidRDefault="005B0C05" w:rsidP="005B0C05">
            <w:pPr>
              <w:spacing w:before="120" w:after="12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B4DF74" w14:textId="050AC838" w:rsidR="005B0C05" w:rsidRPr="00B639BA" w:rsidRDefault="005B0C05" w:rsidP="005B0C05">
            <w:pPr>
              <w:spacing w:before="120" w:after="12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B639BA">
              <w:rPr>
                <w:rFonts w:ascii="Arial" w:hAnsi="Arial" w:cs="Arial"/>
                <w:sz w:val="16"/>
                <w:szCs w:val="20"/>
              </w:rPr>
              <w:t>* </w:t>
            </w:r>
            <w:r w:rsidRPr="00606683">
              <w:rPr>
                <w:rFonts w:ascii="Arial" w:hAnsi="Arial" w:cs="Arial"/>
                <w:sz w:val="16"/>
                <w:szCs w:val="20"/>
              </w:rPr>
              <w:t>Podpora nastavení se může v jednotlivých aplikacích lišit. Lze nastavit jen vybrané funkce.</w:t>
            </w:r>
          </w:p>
        </w:tc>
      </w:tr>
    </w:tbl>
    <w:p w14:paraId="7AB207A7" w14:textId="77777777" w:rsidR="00B639BA" w:rsidRPr="00B639BA" w:rsidRDefault="00B639BA" w:rsidP="00B639BA">
      <w:pPr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B639BA">
        <w:rPr>
          <w:rFonts w:ascii="Arial" w:hAnsi="Arial" w:cs="Arial"/>
          <w:sz w:val="20"/>
          <w:szCs w:val="20"/>
        </w:rPr>
        <w:t>* Specifikace se na jednotlivých trzích mohou lišit.</w:t>
      </w:r>
    </w:p>
    <w:p w14:paraId="58E92410" w14:textId="05407AB9" w:rsidR="00596986" w:rsidRPr="00B639BA" w:rsidRDefault="00B639BA" w:rsidP="00B639BA">
      <w:pPr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B639BA">
        <w:rPr>
          <w:rFonts w:ascii="Arial" w:hAnsi="Arial" w:cs="Arial"/>
          <w:sz w:val="20"/>
          <w:szCs w:val="20"/>
        </w:rPr>
        <w:t>* Veškeré specifikace a popisy se mohou bez ohlášení měnit, což se může týkat funkcí, vlastností, specifikací, grafického rozhraní, fotografií, videozáznamů, benefitů, cen, komponentů, výkonu, dostupnosti, možností nebo dalších produktových informací.</w:t>
      </w:r>
    </w:p>
    <w:p w14:paraId="0F95A612" w14:textId="77777777" w:rsidR="000F65A4" w:rsidRPr="00B639BA" w:rsidRDefault="000F65A4" w:rsidP="000F65A4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7B10B271" w14:textId="77777777" w:rsidR="000F65A4" w:rsidRPr="00B639BA" w:rsidRDefault="000F65A4" w:rsidP="000F65A4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  <w:r>
        <w:rPr>
          <w:rFonts w:ascii="Arial" w:hAnsi="Arial" w:cs="Arial"/>
          <w:bCs/>
          <w:sz w:val="22"/>
          <w:szCs w:val="22"/>
        </w:rPr>
        <w:t xml:space="preserve">Další informace o nejnovějších zařízeních Samsung </w:t>
      </w:r>
      <w:proofErr w:type="spellStart"/>
      <w:r>
        <w:rPr>
          <w:rFonts w:ascii="Arial" w:hAnsi="Arial" w:cs="Arial"/>
          <w:bCs/>
          <w:sz w:val="22"/>
          <w:szCs w:val="22"/>
        </w:rPr>
        <w:t>Galaxy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: </w:t>
      </w:r>
      <w:hyperlink r:id="rId10" w:history="1">
        <w:r w:rsidRPr="00B639BA">
          <w:rPr>
            <w:rStyle w:val="Hyperlink"/>
            <w:rFonts w:ascii="Arial" w:hAnsi="Arial" w:cs="Arial"/>
            <w:bCs/>
            <w:sz w:val="22"/>
            <w:szCs w:val="22"/>
          </w:rPr>
          <w:t>news.samsung.com/galaxy</w:t>
        </w:r>
      </w:hyperlink>
      <w:r w:rsidRPr="00B639BA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nebo </w:t>
      </w:r>
      <w:hyperlink r:id="rId11" w:history="1">
        <w:r w:rsidRPr="00B639BA">
          <w:rPr>
            <w:rStyle w:val="Hyperlink"/>
            <w:rFonts w:ascii="Arial" w:hAnsi="Arial" w:cs="Arial"/>
            <w:bCs/>
            <w:sz w:val="22"/>
            <w:szCs w:val="22"/>
          </w:rPr>
          <w:t>www.samsungmobilepress.com</w:t>
        </w:r>
      </w:hyperlink>
      <w:r w:rsidRPr="00B639BA">
        <w:rPr>
          <w:rFonts w:ascii="Arial" w:hAnsi="Arial" w:cs="Arial"/>
          <w:sz w:val="22"/>
          <w:szCs w:val="22"/>
          <w:lang w:eastAsia="ko-KR"/>
        </w:rPr>
        <w:t>.</w:t>
      </w:r>
    </w:p>
    <w:p w14:paraId="3132E0DF" w14:textId="77777777" w:rsidR="00D57459" w:rsidRPr="00B639BA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bookmarkEnd w:id="0"/>
    <w:p w14:paraId="4F2CAC51" w14:textId="77777777" w:rsidR="000F65A4" w:rsidRPr="00B639BA" w:rsidRDefault="000F65A4" w:rsidP="000F65A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FDB748A" w14:textId="77777777" w:rsidR="000F65A4" w:rsidRPr="00B639BA" w:rsidRDefault="000F65A4" w:rsidP="000F65A4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2" w:name="_Hlk155370898"/>
      <w:r w:rsidRPr="00B639BA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112DF86" w14:textId="77777777" w:rsidR="000F65A4" w:rsidRPr="00B639BA" w:rsidRDefault="000F65A4" w:rsidP="000F65A4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B639BA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 w:rsidRPr="00B639BA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B639BA">
        <w:rPr>
          <w:rFonts w:ascii="Arial" w:hAnsi="Arial" w:cs="Arial"/>
          <w:color w:val="000000"/>
          <w:sz w:val="20"/>
          <w:szCs w:val="20"/>
        </w:rPr>
        <w:t xml:space="preserve"> a díky otevřené spolupráci s partnery. Aktuální informace najdete v Samsung </w:t>
      </w:r>
      <w:proofErr w:type="spellStart"/>
      <w:r w:rsidRPr="00B639BA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B639BA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2" w:history="1">
        <w:r w:rsidRPr="00B639BA"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 w:rsidRPr="00B639BA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2"/>
    <w:p w14:paraId="6C15E83A" w14:textId="77777777" w:rsidR="000F65A4" w:rsidRPr="00B639BA" w:rsidRDefault="000F65A4" w:rsidP="000F65A4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1F7ADD07" w14:textId="77777777" w:rsidR="000F65A4" w:rsidRPr="00B639BA" w:rsidRDefault="000F65A4" w:rsidP="000F65A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477E1502" w14:textId="77777777" w:rsidR="000F65A4" w:rsidRPr="00B639BA" w:rsidRDefault="000F65A4" w:rsidP="000F65A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B639BA">
        <w:rPr>
          <w:rFonts w:ascii="Arial" w:hAnsi="Arial" w:cs="Arial"/>
          <w:b/>
          <w:noProof/>
          <w:sz w:val="20"/>
          <w:szCs w:val="20"/>
        </w:rPr>
        <w:t>Kontaktní osoby</w:t>
      </w:r>
      <w:r w:rsidRPr="00B639BA">
        <w:rPr>
          <w:rFonts w:ascii="Arial" w:hAnsi="Arial" w:cs="Arial"/>
          <w:b/>
          <w:noProof/>
          <w:sz w:val="20"/>
          <w:szCs w:val="20"/>
        </w:rPr>
        <w:tab/>
      </w:r>
      <w:r w:rsidRPr="00B639BA">
        <w:rPr>
          <w:rFonts w:ascii="Arial" w:hAnsi="Arial" w:cs="Arial"/>
          <w:b/>
          <w:noProof/>
          <w:sz w:val="20"/>
          <w:szCs w:val="20"/>
        </w:rPr>
        <w:tab/>
      </w:r>
      <w:r w:rsidRPr="00B639BA">
        <w:rPr>
          <w:rFonts w:ascii="Arial" w:hAnsi="Arial" w:cs="Arial"/>
          <w:b/>
          <w:noProof/>
          <w:sz w:val="20"/>
          <w:szCs w:val="20"/>
        </w:rPr>
        <w:tab/>
      </w:r>
      <w:r w:rsidRPr="00B639BA">
        <w:rPr>
          <w:rFonts w:ascii="Arial" w:hAnsi="Arial" w:cs="Arial"/>
          <w:b/>
          <w:noProof/>
          <w:sz w:val="20"/>
          <w:szCs w:val="20"/>
        </w:rPr>
        <w:tab/>
      </w:r>
      <w:r w:rsidRPr="00B639BA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4AF8C1CC" w14:textId="77777777" w:rsidR="000F65A4" w:rsidRPr="00B639BA" w:rsidRDefault="000F65A4" w:rsidP="000F65A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B639BA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B639BA">
        <w:rPr>
          <w:rFonts w:ascii="Arial" w:hAnsi="Arial" w:cs="Arial"/>
          <w:sz w:val="20"/>
          <w:szCs w:val="20"/>
        </w:rPr>
        <w:t>Schieblová</w:t>
      </w:r>
      <w:proofErr w:type="spellEnd"/>
      <w:r w:rsidRPr="00B639BA">
        <w:rPr>
          <w:rFonts w:ascii="Arial" w:hAnsi="Arial" w:cs="Arial"/>
          <w:sz w:val="20"/>
          <w:szCs w:val="20"/>
        </w:rPr>
        <w:t>, PR Manažerka</w:t>
      </w:r>
      <w:r w:rsidRPr="00B639BA">
        <w:rPr>
          <w:rFonts w:ascii="Arial" w:hAnsi="Arial" w:cs="Arial"/>
          <w:sz w:val="20"/>
          <w:szCs w:val="20"/>
        </w:rPr>
        <w:tab/>
      </w:r>
      <w:r w:rsidRPr="00B639BA">
        <w:rPr>
          <w:rFonts w:ascii="Arial" w:hAnsi="Arial" w:cs="Arial"/>
          <w:sz w:val="20"/>
          <w:szCs w:val="20"/>
        </w:rPr>
        <w:tab/>
      </w:r>
      <w:r w:rsidRPr="00B639BA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442F814E" w14:textId="77777777" w:rsidR="000F65A4" w:rsidRPr="00B639BA" w:rsidRDefault="000F65A4" w:rsidP="000F65A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B639BA">
        <w:rPr>
          <w:rFonts w:ascii="Arial" w:hAnsi="Arial" w:cs="Arial"/>
          <w:sz w:val="20"/>
          <w:szCs w:val="20"/>
        </w:rPr>
        <w:t>Tel.: +420 724 090 495</w:t>
      </w:r>
      <w:r w:rsidRPr="00B639BA">
        <w:rPr>
          <w:rFonts w:ascii="Arial" w:hAnsi="Arial" w:cs="Arial"/>
          <w:sz w:val="20"/>
          <w:szCs w:val="20"/>
        </w:rPr>
        <w:tab/>
      </w:r>
      <w:r w:rsidRPr="00B639BA">
        <w:rPr>
          <w:rFonts w:ascii="Arial" w:hAnsi="Arial" w:cs="Arial"/>
          <w:sz w:val="20"/>
          <w:szCs w:val="20"/>
        </w:rPr>
        <w:tab/>
      </w:r>
      <w:r w:rsidRPr="00B639BA">
        <w:rPr>
          <w:rFonts w:ascii="Arial" w:hAnsi="Arial" w:cs="Arial"/>
          <w:sz w:val="20"/>
          <w:szCs w:val="20"/>
        </w:rPr>
        <w:tab/>
      </w:r>
      <w:r w:rsidRPr="00B639BA">
        <w:rPr>
          <w:rFonts w:ascii="Arial" w:hAnsi="Arial" w:cs="Arial"/>
          <w:sz w:val="20"/>
          <w:szCs w:val="20"/>
        </w:rPr>
        <w:tab/>
      </w:r>
      <w:r w:rsidRPr="00B639BA">
        <w:rPr>
          <w:rFonts w:ascii="Arial" w:hAnsi="Arial" w:cs="Arial"/>
          <w:sz w:val="20"/>
          <w:szCs w:val="20"/>
        </w:rPr>
        <w:tab/>
        <w:t>Tel.: +420 605 228 810</w:t>
      </w:r>
    </w:p>
    <w:p w14:paraId="6D807123" w14:textId="77777777" w:rsidR="000F65A4" w:rsidRPr="00B639BA" w:rsidRDefault="000F65A4" w:rsidP="000F65A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B639BA">
        <w:rPr>
          <w:rFonts w:ascii="Arial" w:hAnsi="Arial" w:cs="Arial"/>
          <w:sz w:val="20"/>
          <w:szCs w:val="20"/>
        </w:rPr>
        <w:t xml:space="preserve">E-mail: </w:t>
      </w:r>
      <w:hyperlink r:id="rId13" w:history="1">
        <w:r w:rsidRPr="00B639BA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 w:rsidRPr="00B639BA">
        <w:rPr>
          <w:rFonts w:ascii="Arial" w:hAnsi="Arial" w:cs="Arial"/>
          <w:sz w:val="20"/>
          <w:szCs w:val="20"/>
        </w:rPr>
        <w:t xml:space="preserve">     </w:t>
      </w:r>
      <w:r w:rsidRPr="00B639BA">
        <w:rPr>
          <w:rFonts w:ascii="Arial" w:hAnsi="Arial" w:cs="Arial"/>
          <w:sz w:val="20"/>
          <w:szCs w:val="20"/>
        </w:rPr>
        <w:tab/>
      </w:r>
      <w:r w:rsidRPr="00B639BA">
        <w:rPr>
          <w:rFonts w:ascii="Arial" w:hAnsi="Arial" w:cs="Arial"/>
          <w:sz w:val="20"/>
          <w:szCs w:val="20"/>
        </w:rPr>
        <w:tab/>
        <w:t xml:space="preserve">E-mail: </w:t>
      </w:r>
      <w:hyperlink r:id="rId14" w:history="1">
        <w:r w:rsidRPr="00B639BA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B639BA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2BE7B610" w:rsidR="006534A5" w:rsidRPr="000F65A4" w:rsidRDefault="006534A5" w:rsidP="000F65A4">
      <w:pPr>
        <w:spacing w:after="160" w:line="259" w:lineRule="auto"/>
        <w:rPr>
          <w:rFonts w:ascii="Arial" w:eastAsiaTheme="minorHAnsi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0F65A4" w:rsidSect="008D4E7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2BD95" w14:textId="77777777" w:rsidR="00CB411D" w:rsidRDefault="00CB411D">
      <w:r>
        <w:separator/>
      </w:r>
    </w:p>
  </w:endnote>
  <w:endnote w:type="continuationSeparator" w:id="0">
    <w:p w14:paraId="6D28B5AE" w14:textId="77777777" w:rsidR="00CB411D" w:rsidRDefault="00CB4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FE206" w14:textId="77777777" w:rsidR="00CE049F" w:rsidRDefault="00CE04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9BCD6" w14:textId="77777777" w:rsidR="00CB411D" w:rsidRDefault="00CB411D">
      <w:r>
        <w:separator/>
      </w:r>
    </w:p>
  </w:footnote>
  <w:footnote w:type="continuationSeparator" w:id="0">
    <w:p w14:paraId="5393B3FF" w14:textId="77777777" w:rsidR="00CB411D" w:rsidRDefault="00CB411D">
      <w:r>
        <w:continuationSeparator/>
      </w:r>
    </w:p>
  </w:footnote>
  <w:footnote w:id="1">
    <w:p w14:paraId="7355BF4C" w14:textId="7025020F" w:rsidR="00596986" w:rsidRPr="00701066" w:rsidRDefault="00596986" w:rsidP="005B0C05">
      <w:pPr>
        <w:pStyle w:val="FootnoteText"/>
        <w:rPr>
          <w:sz w:val="16"/>
          <w:szCs w:val="16"/>
        </w:rPr>
      </w:pPr>
      <w:r w:rsidRPr="00701066">
        <w:rPr>
          <w:rStyle w:val="FootnoteReference"/>
          <w:sz w:val="16"/>
          <w:szCs w:val="16"/>
        </w:rPr>
        <w:footnoteRef/>
      </w:r>
      <w:r w:rsidRPr="00701066">
        <w:rPr>
          <w:sz w:val="16"/>
          <w:szCs w:val="16"/>
        </w:rPr>
        <w:t xml:space="preserve"> </w:t>
      </w:r>
      <w:r w:rsidR="005B0C05" w:rsidRPr="00701066">
        <w:rPr>
          <w:sz w:val="16"/>
          <w:szCs w:val="16"/>
        </w:rPr>
        <w:t xml:space="preserve">Vylepšená odolnost se udává na základě srovnání s předchozími </w:t>
      </w:r>
      <w:r w:rsidRPr="00701066">
        <w:rPr>
          <w:sz w:val="16"/>
          <w:szCs w:val="16"/>
        </w:rPr>
        <w:t>model</w:t>
      </w:r>
      <w:r w:rsidR="005B0C05" w:rsidRPr="00701066">
        <w:rPr>
          <w:sz w:val="16"/>
          <w:szCs w:val="16"/>
        </w:rPr>
        <w:t>y</w:t>
      </w:r>
      <w:r w:rsidRPr="00701066">
        <w:rPr>
          <w:sz w:val="16"/>
          <w:szCs w:val="16"/>
        </w:rPr>
        <w:t xml:space="preserve"> (</w:t>
      </w:r>
      <w:proofErr w:type="spellStart"/>
      <w:r w:rsidRPr="00701066">
        <w:rPr>
          <w:sz w:val="16"/>
          <w:szCs w:val="16"/>
        </w:rPr>
        <w:t>Galaxy</w:t>
      </w:r>
      <w:proofErr w:type="spellEnd"/>
      <w:r w:rsidRPr="00701066">
        <w:rPr>
          <w:sz w:val="16"/>
          <w:szCs w:val="16"/>
        </w:rPr>
        <w:t xml:space="preserve"> XCover6 Pro </w:t>
      </w:r>
      <w:r w:rsidR="005B0C05" w:rsidRPr="00701066">
        <w:rPr>
          <w:sz w:val="16"/>
          <w:szCs w:val="16"/>
        </w:rPr>
        <w:t xml:space="preserve">a </w:t>
      </w:r>
      <w:proofErr w:type="spellStart"/>
      <w:r w:rsidRPr="00701066">
        <w:rPr>
          <w:sz w:val="16"/>
          <w:szCs w:val="16"/>
        </w:rPr>
        <w:t>Galaxy</w:t>
      </w:r>
      <w:proofErr w:type="spellEnd"/>
      <w:r w:rsidRPr="00701066">
        <w:rPr>
          <w:sz w:val="16"/>
          <w:szCs w:val="16"/>
        </w:rPr>
        <w:t xml:space="preserve"> </w:t>
      </w:r>
      <w:proofErr w:type="spellStart"/>
      <w:r w:rsidRPr="00701066">
        <w:rPr>
          <w:sz w:val="16"/>
          <w:szCs w:val="16"/>
        </w:rPr>
        <w:t>Tab</w:t>
      </w:r>
      <w:proofErr w:type="spellEnd"/>
      <w:r w:rsidRPr="00701066">
        <w:rPr>
          <w:sz w:val="16"/>
          <w:szCs w:val="16"/>
        </w:rPr>
        <w:t xml:space="preserve"> Active4 Pro), </w:t>
      </w:r>
      <w:r w:rsidR="005B0C05" w:rsidRPr="00701066">
        <w:rPr>
          <w:sz w:val="16"/>
          <w:szCs w:val="16"/>
        </w:rPr>
        <w:t>navíc s </w:t>
      </w:r>
      <w:r w:rsidRPr="00701066">
        <w:rPr>
          <w:sz w:val="16"/>
          <w:szCs w:val="16"/>
        </w:rPr>
        <w:t>test</w:t>
      </w:r>
      <w:r w:rsidR="005B0C05" w:rsidRPr="00701066">
        <w:rPr>
          <w:sz w:val="16"/>
          <w:szCs w:val="16"/>
        </w:rPr>
        <w:t xml:space="preserve">ováním odolnosti proti dezinfekčním prostředkům na pracovišti. Reálné výsledky závisí mj. na podmínkách použití a okolním prostředí. </w:t>
      </w:r>
    </w:p>
  </w:footnote>
  <w:footnote w:id="2">
    <w:p w14:paraId="64781767" w14:textId="0E256BD1" w:rsidR="00596986" w:rsidRPr="00701066" w:rsidRDefault="00596986" w:rsidP="00596986">
      <w:pPr>
        <w:pStyle w:val="FootnoteText"/>
        <w:rPr>
          <w:sz w:val="16"/>
        </w:rPr>
      </w:pPr>
      <w:r w:rsidRPr="00701066">
        <w:rPr>
          <w:rStyle w:val="FootnoteReference"/>
          <w:sz w:val="16"/>
          <w:szCs w:val="16"/>
        </w:rPr>
        <w:footnoteRef/>
      </w:r>
      <w:r w:rsidRPr="00701066">
        <w:rPr>
          <w:sz w:val="16"/>
          <w:szCs w:val="16"/>
        </w:rPr>
        <w:t xml:space="preserve"> 5G </w:t>
      </w:r>
      <w:r w:rsidR="005B0C05" w:rsidRPr="00701066">
        <w:rPr>
          <w:sz w:val="16"/>
          <w:szCs w:val="16"/>
        </w:rPr>
        <w:t xml:space="preserve">služby fungují jen v lokalitách s podporou </w:t>
      </w:r>
      <w:r w:rsidRPr="00701066">
        <w:rPr>
          <w:sz w:val="16"/>
          <w:szCs w:val="16"/>
        </w:rPr>
        <w:t xml:space="preserve">5G </w:t>
      </w:r>
      <w:r w:rsidR="005B0C05" w:rsidRPr="00701066">
        <w:rPr>
          <w:sz w:val="16"/>
          <w:szCs w:val="16"/>
        </w:rPr>
        <w:t>sítí</w:t>
      </w:r>
      <w:r w:rsidRPr="00701066">
        <w:rPr>
          <w:sz w:val="16"/>
          <w:szCs w:val="16"/>
        </w:rPr>
        <w:t xml:space="preserve">. </w:t>
      </w:r>
      <w:r w:rsidR="005B0C05" w:rsidRPr="00701066">
        <w:rPr>
          <w:sz w:val="16"/>
          <w:szCs w:val="16"/>
        </w:rPr>
        <w:t xml:space="preserve">Vyžaduje optimální </w:t>
      </w:r>
      <w:r w:rsidRPr="00701066">
        <w:rPr>
          <w:sz w:val="16"/>
          <w:szCs w:val="16"/>
        </w:rPr>
        <w:t xml:space="preserve">5G </w:t>
      </w:r>
      <w:r w:rsidR="005B0C05" w:rsidRPr="00701066">
        <w:rPr>
          <w:sz w:val="16"/>
          <w:szCs w:val="16"/>
        </w:rPr>
        <w:t>připojení</w:t>
      </w:r>
      <w:r w:rsidRPr="00701066">
        <w:rPr>
          <w:sz w:val="16"/>
          <w:szCs w:val="16"/>
        </w:rPr>
        <w:t xml:space="preserve">. </w:t>
      </w:r>
      <w:r w:rsidR="005B0C05" w:rsidRPr="00701066">
        <w:rPr>
          <w:sz w:val="16"/>
          <w:szCs w:val="16"/>
        </w:rPr>
        <w:t xml:space="preserve">Skutečná rychlost může záviset na zemi, mobilním operátorovi a prostředí. </w:t>
      </w:r>
    </w:p>
  </w:footnote>
  <w:footnote w:id="3">
    <w:p w14:paraId="6E26C96B" w14:textId="0D96E03B" w:rsidR="00596986" w:rsidRPr="00701066" w:rsidRDefault="00596986" w:rsidP="00596986">
      <w:pPr>
        <w:pStyle w:val="FootnoteText"/>
        <w:rPr>
          <w:sz w:val="16"/>
          <w:szCs w:val="16"/>
          <w:lang w:eastAsia="ko-KR"/>
        </w:rPr>
      </w:pPr>
      <w:r w:rsidRPr="00701066">
        <w:rPr>
          <w:sz w:val="16"/>
          <w:szCs w:val="16"/>
          <w:vertAlign w:val="superscript"/>
        </w:rPr>
        <w:footnoteRef/>
      </w:r>
      <w:r w:rsidRPr="00701066">
        <w:rPr>
          <w:sz w:val="16"/>
          <w:szCs w:val="16"/>
        </w:rPr>
        <w:t xml:space="preserve"> </w:t>
      </w:r>
      <w:r w:rsidR="005B0C05" w:rsidRPr="00701066">
        <w:rPr>
          <w:sz w:val="16"/>
          <w:szCs w:val="16"/>
        </w:rPr>
        <w:t>Rezervní výměnná baterie a dobíječka POGO se prodávají samostatně. Kompatibilní jsou jen výměnné baterie značky Samsung.</w:t>
      </w:r>
    </w:p>
  </w:footnote>
  <w:footnote w:id="4">
    <w:p w14:paraId="610A0980" w14:textId="3F6007AA" w:rsidR="00596986" w:rsidRPr="00701066" w:rsidRDefault="00596986" w:rsidP="00596986">
      <w:pPr>
        <w:pStyle w:val="FootnoteText"/>
        <w:rPr>
          <w:sz w:val="16"/>
          <w:lang w:eastAsia="ko-KR"/>
        </w:rPr>
      </w:pPr>
      <w:r w:rsidRPr="00701066">
        <w:rPr>
          <w:rStyle w:val="FootnoteReference"/>
          <w:sz w:val="16"/>
          <w:szCs w:val="16"/>
        </w:rPr>
        <w:footnoteRef/>
      </w:r>
      <w:r w:rsidRPr="00701066">
        <w:rPr>
          <w:sz w:val="16"/>
          <w:szCs w:val="16"/>
        </w:rPr>
        <w:t xml:space="preserve"> Krebs, David. "2024 Mobile Hardware </w:t>
      </w:r>
      <w:proofErr w:type="spellStart"/>
      <w:r w:rsidRPr="00701066">
        <w:rPr>
          <w:sz w:val="16"/>
          <w:szCs w:val="16"/>
        </w:rPr>
        <w:t>Dataset</w:t>
      </w:r>
      <w:proofErr w:type="spellEnd"/>
      <w:r w:rsidRPr="00701066">
        <w:rPr>
          <w:sz w:val="16"/>
          <w:szCs w:val="16"/>
        </w:rPr>
        <w:t xml:space="preserve">." </w:t>
      </w:r>
      <w:r w:rsidR="00701066" w:rsidRPr="00701066">
        <w:rPr>
          <w:sz w:val="16"/>
          <w:szCs w:val="16"/>
        </w:rPr>
        <w:t>květen</w:t>
      </w:r>
      <w:r w:rsidRPr="00701066">
        <w:rPr>
          <w:sz w:val="16"/>
          <w:szCs w:val="16"/>
        </w:rPr>
        <w:t xml:space="preserve"> 2024. </w:t>
      </w:r>
      <w:r w:rsidR="00701066" w:rsidRPr="00701066">
        <w:rPr>
          <w:sz w:val="16"/>
          <w:szCs w:val="16"/>
        </w:rPr>
        <w:t xml:space="preserve">Citováno </w:t>
      </w:r>
      <w:r w:rsidRPr="00701066">
        <w:rPr>
          <w:sz w:val="16"/>
          <w:szCs w:val="16"/>
          <w:lang w:eastAsia="ko-KR"/>
        </w:rPr>
        <w:t>25</w:t>
      </w:r>
      <w:r w:rsidR="00701066" w:rsidRPr="00701066">
        <w:rPr>
          <w:sz w:val="16"/>
          <w:szCs w:val="16"/>
          <w:lang w:eastAsia="ko-KR"/>
        </w:rPr>
        <w:t>. března</w:t>
      </w:r>
      <w:r w:rsidRPr="00701066">
        <w:rPr>
          <w:sz w:val="16"/>
          <w:szCs w:val="16"/>
        </w:rPr>
        <w:t xml:space="preserve"> 2025. </w:t>
      </w:r>
      <w:hyperlink r:id="rId1" w:tgtFrame="_new" w:history="1">
        <w:r w:rsidRPr="00701066">
          <w:rPr>
            <w:rStyle w:val="Hyperlink"/>
            <w:sz w:val="16"/>
            <w:szCs w:val="16"/>
          </w:rPr>
          <w:t>https://www.vdcresearch.com/Coverage/emob/reports/24-Mobile-Hardware-Dataset.html</w:t>
        </w:r>
      </w:hyperlink>
      <w:r w:rsidRPr="00701066">
        <w:rPr>
          <w:sz w:val="16"/>
          <w:szCs w:val="16"/>
        </w:rPr>
        <w:t>.</w:t>
      </w:r>
    </w:p>
  </w:footnote>
  <w:footnote w:id="5">
    <w:p w14:paraId="591B689D" w14:textId="03656750" w:rsidR="00596986" w:rsidRPr="00701066" w:rsidRDefault="00596986" w:rsidP="00701066">
      <w:pPr>
        <w:pStyle w:val="FootnoteText"/>
        <w:rPr>
          <w:sz w:val="16"/>
        </w:rPr>
      </w:pPr>
      <w:r w:rsidRPr="00701066">
        <w:rPr>
          <w:rStyle w:val="FootnoteReference"/>
          <w:sz w:val="16"/>
        </w:rPr>
        <w:footnoteRef/>
      </w:r>
      <w:r w:rsidRPr="00701066">
        <w:rPr>
          <w:sz w:val="16"/>
        </w:rPr>
        <w:t xml:space="preserve"> </w:t>
      </w:r>
      <w:r w:rsidR="00701066" w:rsidRPr="00701066">
        <w:rPr>
          <w:sz w:val="16"/>
        </w:rPr>
        <w:t xml:space="preserve">V základním balení modelů </w:t>
      </w:r>
      <w:proofErr w:type="spellStart"/>
      <w:r w:rsidRPr="00701066">
        <w:rPr>
          <w:sz w:val="16"/>
        </w:rPr>
        <w:t>Galaxy</w:t>
      </w:r>
      <w:proofErr w:type="spellEnd"/>
      <w:r w:rsidRPr="00701066">
        <w:rPr>
          <w:sz w:val="16"/>
        </w:rPr>
        <w:t xml:space="preserve"> XCover7 Pro, </w:t>
      </w:r>
      <w:proofErr w:type="spellStart"/>
      <w:r w:rsidRPr="00701066">
        <w:rPr>
          <w:sz w:val="16"/>
        </w:rPr>
        <w:t>Tab</w:t>
      </w:r>
      <w:proofErr w:type="spellEnd"/>
      <w:r w:rsidRPr="00701066">
        <w:rPr>
          <w:sz w:val="16"/>
        </w:rPr>
        <w:t xml:space="preserve"> Active5 Pro </w:t>
      </w:r>
      <w:r w:rsidR="00701066" w:rsidRPr="00701066">
        <w:rPr>
          <w:sz w:val="16"/>
        </w:rPr>
        <w:t xml:space="preserve">a </w:t>
      </w:r>
      <w:proofErr w:type="spellStart"/>
      <w:r w:rsidRPr="00701066">
        <w:rPr>
          <w:sz w:val="16"/>
        </w:rPr>
        <w:t>Tab</w:t>
      </w:r>
      <w:proofErr w:type="spellEnd"/>
      <w:r w:rsidRPr="00701066">
        <w:rPr>
          <w:sz w:val="16"/>
        </w:rPr>
        <w:t xml:space="preserve"> Active5 Pro </w:t>
      </w:r>
      <w:r w:rsidR="00701066">
        <w:rPr>
          <w:sz w:val="16"/>
        </w:rPr>
        <w:t xml:space="preserve">se </w:t>
      </w:r>
      <w:r w:rsidR="00701066" w:rsidRPr="00701066">
        <w:rPr>
          <w:sz w:val="16"/>
        </w:rPr>
        <w:t xml:space="preserve">nachází </w:t>
      </w:r>
      <w:r w:rsidR="00701066">
        <w:rPr>
          <w:sz w:val="16"/>
        </w:rPr>
        <w:t xml:space="preserve">dotykové pero </w:t>
      </w:r>
      <w:r w:rsidRPr="00701066">
        <w:rPr>
          <w:sz w:val="16"/>
        </w:rPr>
        <w:t xml:space="preserve">S </w:t>
      </w:r>
      <w:proofErr w:type="spellStart"/>
      <w:r w:rsidRPr="00701066">
        <w:rPr>
          <w:sz w:val="16"/>
        </w:rPr>
        <w:t>Pen</w:t>
      </w:r>
      <w:proofErr w:type="spellEnd"/>
      <w:r w:rsidRPr="00701066">
        <w:rPr>
          <w:sz w:val="16"/>
        </w:rPr>
        <w:t xml:space="preserve"> </w:t>
      </w:r>
      <w:r w:rsidR="00701066">
        <w:rPr>
          <w:sz w:val="16"/>
        </w:rPr>
        <w:t xml:space="preserve">odolné proti vlhkosti a prachu s certifikátem </w:t>
      </w:r>
      <w:r w:rsidRPr="00701066">
        <w:rPr>
          <w:sz w:val="16"/>
        </w:rPr>
        <w:t xml:space="preserve">IP68. </w:t>
      </w:r>
      <w:r w:rsidR="00701066">
        <w:rPr>
          <w:sz w:val="16"/>
        </w:rPr>
        <w:t>Testováno v laboratorních podmínkách</w:t>
      </w:r>
      <w:r w:rsidRPr="00701066">
        <w:rPr>
          <w:sz w:val="16"/>
        </w:rPr>
        <w:t xml:space="preserve">: </w:t>
      </w:r>
      <w:proofErr w:type="spellStart"/>
      <w:r w:rsidR="00701066" w:rsidRPr="00701066">
        <w:rPr>
          <w:sz w:val="16"/>
        </w:rPr>
        <w:t>prachotěsnost</w:t>
      </w:r>
      <w:proofErr w:type="spellEnd"/>
      <w:r w:rsidR="00701066" w:rsidRPr="00701066">
        <w:rPr>
          <w:sz w:val="16"/>
        </w:rPr>
        <w:t xml:space="preserve"> se měřila pomocí testu s prachovými částicemi o max. rozměru 50um x 70um v prachotěsné komoře</w:t>
      </w:r>
      <w:r w:rsidR="00701066">
        <w:rPr>
          <w:sz w:val="16"/>
        </w:rPr>
        <w:t xml:space="preserve">. </w:t>
      </w:r>
      <w:r w:rsidR="00701066" w:rsidRPr="00701066">
        <w:rPr>
          <w:sz w:val="16"/>
        </w:rPr>
        <w:t xml:space="preserve">Odolnost proti vlhkosti se měřila při ponoření do 1,5 m sladké vody na max. 30 minut. Při namočení opláchněte a osušte. Nehodí se pro použití na pláži nebo u bazénu. Odolnost dotykového pera S </w:t>
      </w:r>
      <w:proofErr w:type="spellStart"/>
      <w:r w:rsidR="00701066" w:rsidRPr="00701066">
        <w:rPr>
          <w:sz w:val="16"/>
        </w:rPr>
        <w:t>Pen</w:t>
      </w:r>
      <w:proofErr w:type="spellEnd"/>
      <w:r w:rsidR="00701066" w:rsidRPr="00701066">
        <w:rPr>
          <w:sz w:val="16"/>
        </w:rPr>
        <w:t> proti vodě a prachu není stálá a s běžným opotřebením se zmenšuje. Před zasunutím pera S </w:t>
      </w:r>
      <w:proofErr w:type="spellStart"/>
      <w:r w:rsidR="00701066" w:rsidRPr="00701066">
        <w:rPr>
          <w:sz w:val="16"/>
        </w:rPr>
        <w:t>Pen</w:t>
      </w:r>
      <w:proofErr w:type="spellEnd"/>
      <w:r w:rsidR="00701066" w:rsidRPr="00701066">
        <w:rPr>
          <w:sz w:val="16"/>
        </w:rPr>
        <w:t xml:space="preserve"> do tabletu ho osušte suchým hadříkem nebo ručníkem.</w:t>
      </w:r>
    </w:p>
  </w:footnote>
  <w:footnote w:id="6">
    <w:p w14:paraId="0B892535" w14:textId="3F34BDD4" w:rsidR="00596986" w:rsidRPr="0073141D" w:rsidRDefault="00596986" w:rsidP="0073141D">
      <w:pPr>
        <w:spacing w:before="120" w:after="120"/>
        <w:contextualSpacing/>
        <w:textAlignment w:val="baseline"/>
        <w:rPr>
          <w:rFonts w:ascii="Calibri" w:eastAsiaTheme="minorEastAsia" w:hAnsi="Calibri" w:cs="Calibri"/>
          <w:sz w:val="16"/>
          <w:szCs w:val="16"/>
          <w:lang w:eastAsia="en-US"/>
        </w:rPr>
      </w:pPr>
      <w:r w:rsidRPr="00701066">
        <w:rPr>
          <w:rStyle w:val="FootnoteReference"/>
          <w:rFonts w:eastAsiaTheme="minorEastAsia"/>
          <w:sz w:val="16"/>
        </w:rPr>
        <w:footnoteRef/>
      </w:r>
      <w:r w:rsidRPr="00701066">
        <w:rPr>
          <w:sz w:val="16"/>
        </w:rPr>
        <w:t xml:space="preserve"> </w:t>
      </w:r>
      <w:r w:rsidR="0073141D" w:rsidRPr="0073141D">
        <w:rPr>
          <w:rFonts w:ascii="Calibri" w:eastAsiaTheme="minorEastAsia" w:hAnsi="Calibri" w:cs="Calibri"/>
          <w:sz w:val="16"/>
          <w:szCs w:val="16"/>
          <w:lang w:eastAsia="en-US"/>
        </w:rPr>
        <w:t>MIL-STD-</w:t>
      </w:r>
      <w:proofErr w:type="gramStart"/>
      <w:r w:rsidR="0073141D" w:rsidRPr="0073141D">
        <w:rPr>
          <w:rFonts w:ascii="Calibri" w:eastAsiaTheme="minorEastAsia" w:hAnsi="Calibri" w:cs="Calibri"/>
          <w:sz w:val="16"/>
          <w:szCs w:val="16"/>
          <w:lang w:eastAsia="en-US"/>
        </w:rPr>
        <w:t>810H</w:t>
      </w:r>
      <w:proofErr w:type="gramEnd"/>
      <w:r w:rsidR="0073141D" w:rsidRPr="0073141D">
        <w:rPr>
          <w:rFonts w:ascii="Calibri" w:eastAsiaTheme="minorEastAsia" w:hAnsi="Calibri" w:cs="Calibri"/>
          <w:sz w:val="16"/>
          <w:szCs w:val="16"/>
          <w:lang w:eastAsia="en-US"/>
        </w:rPr>
        <w:t xml:space="preserve">: testováno ve specifických podmínkách, mezi něž patří velká nadmořská výška, vlhkost, ponoření, slaná mlha, prach, vibrace, pád apod. MIL-STD-810H je standardizovaný typ testů vyvinutý armádou USA pro přesné zhodnocení vlastností přístroje. Použití v reálných podmínkách se může v závislosti na situaci lišit. Odolnost v extrémních podmínkách se negarantuje. Specifikace testu závisí na konkrétním modelu. </w:t>
      </w:r>
    </w:p>
  </w:footnote>
  <w:footnote w:id="7">
    <w:p w14:paraId="27651163" w14:textId="7FC26262" w:rsidR="00596986" w:rsidRPr="00701066" w:rsidRDefault="00596986" w:rsidP="00596986">
      <w:pPr>
        <w:pStyle w:val="FootnoteText"/>
        <w:rPr>
          <w:rFonts w:ascii="Calibri" w:hAnsi="Calibri" w:cs="Calibri"/>
          <w:sz w:val="16"/>
          <w:szCs w:val="16"/>
        </w:rPr>
      </w:pPr>
      <w:r w:rsidRPr="00701066">
        <w:rPr>
          <w:rStyle w:val="FootnoteReference"/>
          <w:rFonts w:ascii="Calibri" w:hAnsi="Calibri" w:cs="Calibri"/>
          <w:sz w:val="16"/>
          <w:szCs w:val="16"/>
        </w:rPr>
        <w:footnoteRef/>
      </w:r>
      <w:r w:rsidRPr="00701066">
        <w:rPr>
          <w:rFonts w:ascii="Calibri" w:hAnsi="Calibri" w:cs="Calibri"/>
          <w:sz w:val="16"/>
          <w:szCs w:val="16"/>
        </w:rPr>
        <w:t xml:space="preserve"> </w:t>
      </w:r>
      <w:r w:rsidR="0073141D" w:rsidRPr="0073141D">
        <w:rPr>
          <w:rFonts w:ascii="Calibri" w:hAnsi="Calibri" w:cs="Calibri"/>
          <w:sz w:val="16"/>
          <w:szCs w:val="16"/>
        </w:rPr>
        <w:t>Citlivost displeje na dotyk umožňuje ovládat přístroj v kožených rukavicích v tloušťce do 2 mm, na základě interních laboratorních testů. Přístroj lze používat v mokrém prostředí, ale nikoli při plném ponoření do vody. Pod vodou displej na dotyk nereaguje. Reakce na dotyk může záviset na materiálu a tloušťce rukavic a na dalších okolnostech.</w:t>
      </w:r>
    </w:p>
  </w:footnote>
  <w:footnote w:id="8">
    <w:p w14:paraId="6B58C01B" w14:textId="2606AE35" w:rsidR="00596986" w:rsidRPr="00701066" w:rsidRDefault="00596986" w:rsidP="0073141D">
      <w:pPr>
        <w:pStyle w:val="FootnoteText"/>
        <w:rPr>
          <w:sz w:val="16"/>
          <w:lang w:eastAsia="ko-KR"/>
        </w:rPr>
      </w:pPr>
      <w:r w:rsidRPr="00701066">
        <w:rPr>
          <w:rStyle w:val="FootnoteReference"/>
          <w:sz w:val="16"/>
        </w:rPr>
        <w:footnoteRef/>
      </w:r>
      <w:r w:rsidRPr="00701066">
        <w:rPr>
          <w:sz w:val="16"/>
        </w:rPr>
        <w:t xml:space="preserve"> </w:t>
      </w:r>
      <w:r w:rsidR="0073141D" w:rsidRPr="00701066">
        <w:rPr>
          <w:sz w:val="16"/>
          <w:szCs w:val="16"/>
        </w:rPr>
        <w:t>Vylepšen</w:t>
      </w:r>
      <w:r w:rsidR="0073141D">
        <w:rPr>
          <w:sz w:val="16"/>
          <w:szCs w:val="16"/>
        </w:rPr>
        <w:t xml:space="preserve">é vlastnosti reproduktorů </w:t>
      </w:r>
      <w:r w:rsidR="0073141D" w:rsidRPr="00701066">
        <w:rPr>
          <w:sz w:val="16"/>
          <w:szCs w:val="16"/>
        </w:rPr>
        <w:t>se udáv</w:t>
      </w:r>
      <w:r w:rsidR="0073141D">
        <w:rPr>
          <w:sz w:val="16"/>
          <w:szCs w:val="16"/>
        </w:rPr>
        <w:t>ají</w:t>
      </w:r>
      <w:r w:rsidR="0073141D" w:rsidRPr="00701066">
        <w:rPr>
          <w:sz w:val="16"/>
          <w:szCs w:val="16"/>
        </w:rPr>
        <w:t xml:space="preserve"> na základě srovnání s předchozími modely</w:t>
      </w:r>
      <w:r w:rsidRPr="00701066">
        <w:rPr>
          <w:sz w:val="16"/>
        </w:rPr>
        <w:t xml:space="preserve"> (</w:t>
      </w:r>
      <w:proofErr w:type="spellStart"/>
      <w:r w:rsidRPr="00701066">
        <w:rPr>
          <w:sz w:val="16"/>
        </w:rPr>
        <w:t>Galaxy</w:t>
      </w:r>
      <w:proofErr w:type="spellEnd"/>
      <w:r w:rsidRPr="00701066">
        <w:rPr>
          <w:sz w:val="16"/>
        </w:rPr>
        <w:t xml:space="preserve"> XCover6 Pro </w:t>
      </w:r>
      <w:r w:rsidR="0073141D">
        <w:rPr>
          <w:sz w:val="16"/>
        </w:rPr>
        <w:t xml:space="preserve">a </w:t>
      </w:r>
      <w:proofErr w:type="spellStart"/>
      <w:r w:rsidRPr="00701066">
        <w:rPr>
          <w:sz w:val="16"/>
        </w:rPr>
        <w:t>Galaxy</w:t>
      </w:r>
      <w:proofErr w:type="spellEnd"/>
      <w:r w:rsidRPr="00701066">
        <w:rPr>
          <w:sz w:val="16"/>
        </w:rPr>
        <w:t xml:space="preserve"> </w:t>
      </w:r>
      <w:proofErr w:type="spellStart"/>
      <w:r w:rsidRPr="00701066">
        <w:rPr>
          <w:sz w:val="16"/>
        </w:rPr>
        <w:t>Tab</w:t>
      </w:r>
      <w:proofErr w:type="spellEnd"/>
      <w:r w:rsidRPr="00701066">
        <w:rPr>
          <w:sz w:val="16"/>
        </w:rPr>
        <w:t xml:space="preserve"> Active4 Pro). </w:t>
      </w:r>
      <w:r w:rsidR="0073141D" w:rsidRPr="00701066">
        <w:rPr>
          <w:sz w:val="16"/>
          <w:szCs w:val="16"/>
        </w:rPr>
        <w:t xml:space="preserve">Reálné výsledky závisí mj. na </w:t>
      </w:r>
      <w:r w:rsidR="0073141D">
        <w:rPr>
          <w:sz w:val="16"/>
          <w:szCs w:val="16"/>
        </w:rPr>
        <w:t xml:space="preserve">zdroji zvuku </w:t>
      </w:r>
      <w:r w:rsidR="0073141D" w:rsidRPr="00701066">
        <w:rPr>
          <w:sz w:val="16"/>
          <w:szCs w:val="16"/>
        </w:rPr>
        <w:t xml:space="preserve">a okolním prostředí. </w:t>
      </w:r>
    </w:p>
  </w:footnote>
  <w:footnote w:id="9">
    <w:p w14:paraId="5DC1A0DF" w14:textId="77777777" w:rsidR="0073141D" w:rsidRPr="0073141D" w:rsidRDefault="00596986" w:rsidP="0073141D">
      <w:pPr>
        <w:pStyle w:val="FootnoteText"/>
        <w:rPr>
          <w:sz w:val="16"/>
        </w:rPr>
      </w:pPr>
      <w:r w:rsidRPr="00701066">
        <w:rPr>
          <w:rStyle w:val="FootnoteReference"/>
          <w:sz w:val="16"/>
        </w:rPr>
        <w:footnoteRef/>
      </w:r>
      <w:r w:rsidRPr="00701066">
        <w:rPr>
          <w:sz w:val="16"/>
        </w:rPr>
        <w:t xml:space="preserve"> </w:t>
      </w:r>
      <w:r w:rsidR="0073141D" w:rsidRPr="0073141D">
        <w:rPr>
          <w:sz w:val="16"/>
        </w:rPr>
        <w:t>Funkce vysílačky vyžaduje zakoupení kompatibilního řešení třetí strany. Dostupnost se může lišit podle regionu a poskytovatele.</w:t>
      </w:r>
    </w:p>
    <w:p w14:paraId="46CEAE0A" w14:textId="684578DB" w:rsidR="00596986" w:rsidRPr="00701066" w:rsidRDefault="00596986" w:rsidP="00596986">
      <w:pPr>
        <w:pStyle w:val="FootnoteText"/>
        <w:rPr>
          <w:lang w:eastAsia="ko-KR"/>
        </w:rPr>
      </w:pPr>
    </w:p>
  </w:footnote>
  <w:footnote w:id="10">
    <w:p w14:paraId="01F79492" w14:textId="3B9ED141" w:rsidR="00596986" w:rsidRPr="00701066" w:rsidRDefault="00596986" w:rsidP="0073141D">
      <w:pPr>
        <w:pStyle w:val="FootnoteText"/>
        <w:rPr>
          <w:lang w:eastAsia="ko-KR"/>
        </w:rPr>
      </w:pPr>
      <w:r w:rsidRPr="00701066">
        <w:rPr>
          <w:rStyle w:val="FootnoteReference"/>
          <w:sz w:val="16"/>
          <w:szCs w:val="16"/>
        </w:rPr>
        <w:footnoteRef/>
      </w:r>
      <w:r w:rsidRPr="00701066">
        <w:rPr>
          <w:sz w:val="16"/>
        </w:rPr>
        <w:t xml:space="preserve"> </w:t>
      </w:r>
      <w:r w:rsidR="0073141D" w:rsidRPr="00701066">
        <w:rPr>
          <w:sz w:val="16"/>
          <w:szCs w:val="16"/>
        </w:rPr>
        <w:t>Vylepšen</w:t>
      </w:r>
      <w:r w:rsidR="0073141D">
        <w:rPr>
          <w:sz w:val="16"/>
          <w:szCs w:val="16"/>
        </w:rPr>
        <w:t xml:space="preserve">á výdrž baterie </w:t>
      </w:r>
      <w:r w:rsidR="0073141D" w:rsidRPr="00701066">
        <w:rPr>
          <w:sz w:val="16"/>
          <w:szCs w:val="16"/>
        </w:rPr>
        <w:t>se udáv</w:t>
      </w:r>
      <w:r w:rsidR="0073141D">
        <w:rPr>
          <w:sz w:val="16"/>
          <w:szCs w:val="16"/>
        </w:rPr>
        <w:t xml:space="preserve">á </w:t>
      </w:r>
      <w:r w:rsidR="0073141D" w:rsidRPr="00701066">
        <w:rPr>
          <w:sz w:val="16"/>
          <w:szCs w:val="16"/>
        </w:rPr>
        <w:t>na základě srovnání s předchozími modely</w:t>
      </w:r>
      <w:r w:rsidR="0073141D" w:rsidRPr="00701066">
        <w:rPr>
          <w:sz w:val="16"/>
        </w:rPr>
        <w:t xml:space="preserve"> (</w:t>
      </w:r>
      <w:proofErr w:type="spellStart"/>
      <w:r w:rsidR="0073141D" w:rsidRPr="00701066">
        <w:rPr>
          <w:sz w:val="16"/>
        </w:rPr>
        <w:t>Galaxy</w:t>
      </w:r>
      <w:proofErr w:type="spellEnd"/>
      <w:r w:rsidR="0073141D" w:rsidRPr="00701066">
        <w:rPr>
          <w:sz w:val="16"/>
        </w:rPr>
        <w:t xml:space="preserve"> XCover6 Pro </w:t>
      </w:r>
      <w:r w:rsidR="0073141D">
        <w:rPr>
          <w:sz w:val="16"/>
        </w:rPr>
        <w:t xml:space="preserve">a </w:t>
      </w:r>
      <w:proofErr w:type="spellStart"/>
      <w:r w:rsidR="0073141D" w:rsidRPr="00701066">
        <w:rPr>
          <w:sz w:val="16"/>
        </w:rPr>
        <w:t>Galaxy</w:t>
      </w:r>
      <w:proofErr w:type="spellEnd"/>
      <w:r w:rsidR="0073141D" w:rsidRPr="00701066">
        <w:rPr>
          <w:sz w:val="16"/>
        </w:rPr>
        <w:t xml:space="preserve"> </w:t>
      </w:r>
      <w:proofErr w:type="spellStart"/>
      <w:r w:rsidR="0073141D" w:rsidRPr="00701066">
        <w:rPr>
          <w:sz w:val="16"/>
        </w:rPr>
        <w:t>Tab</w:t>
      </w:r>
      <w:proofErr w:type="spellEnd"/>
      <w:r w:rsidR="0073141D" w:rsidRPr="00701066">
        <w:rPr>
          <w:sz w:val="16"/>
        </w:rPr>
        <w:t xml:space="preserve"> Active4 Pro)</w:t>
      </w:r>
      <w:r w:rsidR="0073141D">
        <w:rPr>
          <w:sz w:val="16"/>
        </w:rPr>
        <w:t xml:space="preserve"> s kapacitou </w:t>
      </w:r>
      <w:r w:rsidRPr="00701066">
        <w:rPr>
          <w:sz w:val="16"/>
        </w:rPr>
        <w:t>4050</w:t>
      </w:r>
      <w:r w:rsidR="0073141D">
        <w:rPr>
          <w:sz w:val="16"/>
        </w:rPr>
        <w:t xml:space="preserve"> </w:t>
      </w:r>
      <w:proofErr w:type="spellStart"/>
      <w:r w:rsidRPr="00701066">
        <w:rPr>
          <w:sz w:val="16"/>
        </w:rPr>
        <w:t>mAh</w:t>
      </w:r>
      <w:proofErr w:type="spellEnd"/>
      <w:r w:rsidRPr="00701066">
        <w:rPr>
          <w:sz w:val="16"/>
        </w:rPr>
        <w:t xml:space="preserve"> a 7600</w:t>
      </w:r>
      <w:r w:rsidR="0073141D">
        <w:rPr>
          <w:sz w:val="16"/>
        </w:rPr>
        <w:t xml:space="preserve"> </w:t>
      </w:r>
      <w:proofErr w:type="spellStart"/>
      <w:r w:rsidRPr="00701066">
        <w:rPr>
          <w:sz w:val="16"/>
        </w:rPr>
        <w:t>mAh</w:t>
      </w:r>
      <w:proofErr w:type="spellEnd"/>
      <w:r w:rsidRPr="00701066">
        <w:rPr>
          <w:sz w:val="16"/>
        </w:rPr>
        <w:t xml:space="preserve">. </w:t>
      </w:r>
      <w:r w:rsidR="0073141D" w:rsidRPr="0073141D">
        <w:rPr>
          <w:sz w:val="16"/>
        </w:rPr>
        <w:t>Skutečná výdrž baterie závisí na prostředí v síti, typu využití apod.</w:t>
      </w:r>
    </w:p>
  </w:footnote>
  <w:footnote w:id="11">
    <w:p w14:paraId="120B5DD6" w14:textId="6962AC87" w:rsidR="00596986" w:rsidRPr="00701066" w:rsidRDefault="00596986" w:rsidP="00596986">
      <w:pPr>
        <w:pStyle w:val="FootnoteText"/>
      </w:pPr>
      <w:r w:rsidRPr="00701066">
        <w:rPr>
          <w:rStyle w:val="FootnoteReference"/>
          <w:sz w:val="16"/>
          <w:szCs w:val="16"/>
        </w:rPr>
        <w:footnoteRef/>
      </w:r>
      <w:r w:rsidRPr="00701066">
        <w:rPr>
          <w:sz w:val="16"/>
        </w:rPr>
        <w:t xml:space="preserve"> </w:t>
      </w:r>
      <w:r w:rsidR="0073141D">
        <w:rPr>
          <w:sz w:val="16"/>
        </w:rPr>
        <w:t>D</w:t>
      </w:r>
      <w:r w:rsidR="0073141D" w:rsidRPr="0073141D">
        <w:rPr>
          <w:sz w:val="16"/>
        </w:rPr>
        <w:t>obíječka POGO se prodává samostatně</w:t>
      </w:r>
      <w:r w:rsidRPr="00701066">
        <w:rPr>
          <w:sz w:val="16"/>
        </w:rPr>
        <w:t xml:space="preserve">. </w:t>
      </w:r>
      <w:r w:rsidR="0073141D" w:rsidRPr="0073141D">
        <w:rPr>
          <w:sz w:val="16"/>
        </w:rPr>
        <w:t>Doba nabíjení baterie se může lišit v závislosti na výkonu dobíječky. Kapacita a výkon baterie se mohou časem snižovat.</w:t>
      </w:r>
    </w:p>
  </w:footnote>
  <w:footnote w:id="12">
    <w:p w14:paraId="591BA872" w14:textId="2B8B9A91" w:rsidR="00596986" w:rsidRPr="000F1BCC" w:rsidRDefault="00596986" w:rsidP="00596986">
      <w:pPr>
        <w:pStyle w:val="FootnoteText"/>
        <w:rPr>
          <w:sz w:val="16"/>
          <w:szCs w:val="16"/>
        </w:rPr>
      </w:pPr>
      <w:r w:rsidRPr="00701066">
        <w:rPr>
          <w:rStyle w:val="FootnoteReference"/>
          <w:sz w:val="16"/>
          <w:szCs w:val="16"/>
        </w:rPr>
        <w:footnoteRef/>
      </w:r>
      <w:r w:rsidRPr="00701066">
        <w:rPr>
          <w:sz w:val="16"/>
          <w:szCs w:val="16"/>
        </w:rPr>
        <w:t xml:space="preserve"> </w:t>
      </w:r>
      <w:r w:rsidR="000F1BCC" w:rsidRPr="000F1BCC">
        <w:rPr>
          <w:sz w:val="16"/>
          <w:szCs w:val="16"/>
        </w:rPr>
        <w:t>Režim bez baterie musí být zapnutý a vyžaduje speciální příslušenství zdroje napájení USB typu C s podporou 9 V a 2,3 A nebo více a PD 2.0 nebo vyšší. Režim bez baterie při zapnutí omezuje výkon procesoru zařízení a při zapnutí snižuje maximální hlasitost, jas displeje atd.</w:t>
      </w:r>
    </w:p>
  </w:footnote>
  <w:footnote w:id="13">
    <w:p w14:paraId="1519F5C2" w14:textId="7A695164" w:rsidR="00596986" w:rsidRPr="00701066" w:rsidRDefault="00596986" w:rsidP="00596986">
      <w:pPr>
        <w:pStyle w:val="FootnoteText"/>
        <w:rPr>
          <w:sz w:val="16"/>
          <w:szCs w:val="16"/>
        </w:rPr>
      </w:pPr>
      <w:r w:rsidRPr="00701066">
        <w:rPr>
          <w:rStyle w:val="FootnoteReference"/>
          <w:sz w:val="16"/>
          <w:szCs w:val="16"/>
        </w:rPr>
        <w:footnoteRef/>
      </w:r>
      <w:r w:rsidRPr="00701066">
        <w:rPr>
          <w:sz w:val="16"/>
          <w:szCs w:val="16"/>
        </w:rPr>
        <w:t xml:space="preserve"> </w:t>
      </w:r>
      <w:r w:rsidR="000F1BCC">
        <w:rPr>
          <w:sz w:val="16"/>
          <w:szCs w:val="16"/>
        </w:rPr>
        <w:t xml:space="preserve">Platforma </w:t>
      </w:r>
      <w:r w:rsidRPr="00701066">
        <w:rPr>
          <w:sz w:val="16"/>
          <w:szCs w:val="16"/>
        </w:rPr>
        <w:t xml:space="preserve">Knox </w:t>
      </w:r>
      <w:r w:rsidR="000F1BCC">
        <w:rPr>
          <w:sz w:val="16"/>
          <w:szCs w:val="16"/>
        </w:rPr>
        <w:t xml:space="preserve">pro </w:t>
      </w:r>
      <w:r w:rsidR="009F1DFC">
        <w:rPr>
          <w:sz w:val="16"/>
          <w:szCs w:val="16"/>
        </w:rPr>
        <w:t xml:space="preserve">platební terminály </w:t>
      </w:r>
      <w:r w:rsidR="000F1BCC">
        <w:rPr>
          <w:sz w:val="16"/>
          <w:szCs w:val="16"/>
        </w:rPr>
        <w:t>vyžaduje speciální integraci řešení a může vyžadovat zakoupení licence</w:t>
      </w:r>
      <w:r w:rsidRPr="00701066">
        <w:rPr>
          <w:sz w:val="16"/>
          <w:szCs w:val="16"/>
        </w:rPr>
        <w:t xml:space="preserve">. </w:t>
      </w:r>
      <w:r w:rsidR="000F1BCC" w:rsidRPr="000F1BCC">
        <w:rPr>
          <w:sz w:val="16"/>
          <w:szCs w:val="16"/>
        </w:rPr>
        <w:t>Dostupnost se může lišit podle trhu, modelu nebo platebního řešení.</w:t>
      </w:r>
    </w:p>
  </w:footnote>
  <w:footnote w:id="14">
    <w:p w14:paraId="1FF5CCE0" w14:textId="709C8DFC" w:rsidR="00596986" w:rsidRDefault="00596986" w:rsidP="00EA50BE">
      <w:pPr>
        <w:pStyle w:val="EndnoteText"/>
        <w:rPr>
          <w:rFonts w:ascii="Arial" w:hAnsi="Arial" w:cs="Arial"/>
          <w:sz w:val="15"/>
          <w:szCs w:val="15"/>
          <w:lang w:val="cs-CZ"/>
        </w:rPr>
      </w:pPr>
      <w:r w:rsidRPr="00701066">
        <w:rPr>
          <w:rStyle w:val="FootnoteReference"/>
          <w:sz w:val="16"/>
          <w:szCs w:val="16"/>
          <w:lang w:val="cs-CZ"/>
        </w:rPr>
        <w:footnoteRef/>
      </w:r>
      <w:r w:rsidRPr="00701066">
        <w:rPr>
          <w:lang w:val="cs-CZ"/>
        </w:rPr>
        <w:t xml:space="preserve"> </w:t>
      </w:r>
      <w:r w:rsidR="00EA50BE" w:rsidRPr="00EA50BE">
        <w:rPr>
          <w:rFonts w:eastAsiaTheme="minorEastAsia"/>
          <w:sz w:val="16"/>
          <w:szCs w:val="16"/>
          <w:lang w:val="cs-CZ"/>
        </w:rPr>
        <w:t>Google je ochranná známka společnosti Google LLC. Sekvence jsou zkrácené a simulované. Výsledky jsou jen ilustrační. Dostupnost služby se může lišit podle země, jazyka a přístroje. Vyžaduje internetové připojení. Může být zapotřebí aktualizace systému Android a Google na nejnovější verzi. Funguje jen v kompatibilních aplikacích a na kompatibilním povrchu. Výsledky mohou záviset na vizuální shodě. Přesnost výsledků se nezaručuje. Funguje jen na kompatibilních aplikacích a na kompatibilním povrchu, jen s hudbou přehrávanou nahlas v okolním prostředí. Nedokáže rozpoznat hudbu ve sluchátkách nebo při ztlumené hlasitosti. Výsledky mohou záviset na zvukové shodě.</w:t>
      </w:r>
      <w:r w:rsidR="00EA50BE">
        <w:rPr>
          <w:rFonts w:ascii="Arial" w:hAnsi="Arial" w:cs="Arial"/>
          <w:sz w:val="15"/>
          <w:szCs w:val="15"/>
          <w:lang w:val="cs-CZ"/>
        </w:rPr>
        <w:t xml:space="preserve"> </w:t>
      </w:r>
    </w:p>
    <w:p w14:paraId="33575420" w14:textId="77777777" w:rsidR="00EA50BE" w:rsidRPr="00701066" w:rsidRDefault="00EA50BE" w:rsidP="00EA50BE">
      <w:pPr>
        <w:pStyle w:val="EndnoteText"/>
        <w:rPr>
          <w:lang w:val="cs-CZ" w:eastAsia="ko-KR"/>
        </w:rPr>
      </w:pPr>
    </w:p>
  </w:footnote>
  <w:footnote w:id="15">
    <w:p w14:paraId="33C16619" w14:textId="5426A59A" w:rsidR="00596986" w:rsidRPr="00EA50BE" w:rsidRDefault="00596986" w:rsidP="00596986">
      <w:pPr>
        <w:pStyle w:val="FootnoteText"/>
        <w:rPr>
          <w:sz w:val="16"/>
          <w:szCs w:val="16"/>
        </w:rPr>
      </w:pPr>
      <w:r w:rsidRPr="00701066">
        <w:rPr>
          <w:rStyle w:val="FootnoteReference"/>
          <w:sz w:val="16"/>
          <w:szCs w:val="16"/>
        </w:rPr>
        <w:footnoteRef/>
      </w:r>
      <w:r w:rsidRPr="00701066">
        <w:t xml:space="preserve"> </w:t>
      </w:r>
      <w:r w:rsidR="00EA50BE" w:rsidRPr="00EA50BE">
        <w:rPr>
          <w:sz w:val="16"/>
          <w:szCs w:val="16"/>
        </w:rPr>
        <w:t>Výsledky se mohou lišit v závislosti na snímcích a objektu, který se snažíte odstranit. Výsledky se mohou lišit v závislosti na podmínkách fotografování, ovlivnit je může např. více objektů, rozostření nebo objekty v pohybu.</w:t>
      </w:r>
    </w:p>
  </w:footnote>
  <w:footnote w:id="16">
    <w:p w14:paraId="1D7693D1" w14:textId="3F5F3656" w:rsidR="00596986" w:rsidRPr="00701066" w:rsidRDefault="00596986" w:rsidP="00596986">
      <w:pPr>
        <w:pStyle w:val="FootnoteText"/>
        <w:rPr>
          <w:sz w:val="16"/>
          <w:szCs w:val="16"/>
          <w:lang w:eastAsia="ko-KR"/>
        </w:rPr>
      </w:pPr>
      <w:r w:rsidRPr="00701066">
        <w:rPr>
          <w:rStyle w:val="FootnoteReference"/>
          <w:sz w:val="16"/>
          <w:szCs w:val="16"/>
        </w:rPr>
        <w:footnoteRef/>
      </w:r>
      <w:r w:rsidRPr="00701066">
        <w:rPr>
          <w:sz w:val="16"/>
          <w:szCs w:val="16"/>
        </w:rPr>
        <w:t xml:space="preserve"> </w:t>
      </w:r>
      <w:r w:rsidR="00EA50BE">
        <w:rPr>
          <w:sz w:val="16"/>
          <w:szCs w:val="16"/>
        </w:rPr>
        <w:t xml:space="preserve">Hardwarová a softwarová architektura </w:t>
      </w:r>
      <w:r w:rsidRPr="00701066">
        <w:rPr>
          <w:sz w:val="16"/>
          <w:szCs w:val="16"/>
        </w:rPr>
        <w:t xml:space="preserve">Samsung Knox </w:t>
      </w:r>
      <w:proofErr w:type="spellStart"/>
      <w:r w:rsidRPr="00701066">
        <w:rPr>
          <w:sz w:val="16"/>
          <w:szCs w:val="16"/>
        </w:rPr>
        <w:t>Vault</w:t>
      </w:r>
      <w:proofErr w:type="spellEnd"/>
      <w:r w:rsidRPr="00701066">
        <w:rPr>
          <w:sz w:val="16"/>
          <w:szCs w:val="16"/>
        </w:rPr>
        <w:t xml:space="preserve"> </w:t>
      </w:r>
      <w:r w:rsidR="00EA50BE">
        <w:rPr>
          <w:sz w:val="16"/>
          <w:szCs w:val="16"/>
        </w:rPr>
        <w:t xml:space="preserve">se může u jednotlivých </w:t>
      </w:r>
      <w:r w:rsidRPr="00701066">
        <w:rPr>
          <w:sz w:val="16"/>
          <w:szCs w:val="16"/>
        </w:rPr>
        <w:t>model</w:t>
      </w:r>
      <w:r w:rsidR="00EA50BE">
        <w:rPr>
          <w:sz w:val="16"/>
          <w:szCs w:val="16"/>
        </w:rPr>
        <w:t>ů lišit</w:t>
      </w:r>
      <w:r w:rsidRPr="00701066">
        <w:rPr>
          <w:sz w:val="16"/>
          <w:szCs w:val="16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Header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524515292">
    <w:abstractNumId w:val="0"/>
  </w:num>
  <w:num w:numId="2" w16cid:durableId="1302735241">
    <w:abstractNumId w:val="5"/>
  </w:num>
  <w:num w:numId="3" w16cid:durableId="1566793399">
    <w:abstractNumId w:val="2"/>
  </w:num>
  <w:num w:numId="4" w16cid:durableId="840776812">
    <w:abstractNumId w:val="4"/>
  </w:num>
  <w:num w:numId="5" w16cid:durableId="578827018">
    <w:abstractNumId w:val="1"/>
  </w:num>
  <w:num w:numId="6" w16cid:durableId="12721291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20BE5"/>
    <w:rsid w:val="00047A73"/>
    <w:rsid w:val="000542FD"/>
    <w:rsid w:val="00076704"/>
    <w:rsid w:val="00077A33"/>
    <w:rsid w:val="00080BFB"/>
    <w:rsid w:val="000906E7"/>
    <w:rsid w:val="000B0E21"/>
    <w:rsid w:val="000B6586"/>
    <w:rsid w:val="000B744A"/>
    <w:rsid w:val="000C2059"/>
    <w:rsid w:val="000C2AC9"/>
    <w:rsid w:val="000D230B"/>
    <w:rsid w:val="000E2BA9"/>
    <w:rsid w:val="000F1650"/>
    <w:rsid w:val="000F1BCC"/>
    <w:rsid w:val="000F65A4"/>
    <w:rsid w:val="000F6B36"/>
    <w:rsid w:val="00102586"/>
    <w:rsid w:val="00105C09"/>
    <w:rsid w:val="00107CA4"/>
    <w:rsid w:val="001105DB"/>
    <w:rsid w:val="00123E85"/>
    <w:rsid w:val="00126703"/>
    <w:rsid w:val="001302C4"/>
    <w:rsid w:val="00131036"/>
    <w:rsid w:val="00157633"/>
    <w:rsid w:val="001642D3"/>
    <w:rsid w:val="001724AA"/>
    <w:rsid w:val="00173A00"/>
    <w:rsid w:val="001751B8"/>
    <w:rsid w:val="00194AAD"/>
    <w:rsid w:val="00197EF6"/>
    <w:rsid w:val="001A1601"/>
    <w:rsid w:val="001A2641"/>
    <w:rsid w:val="001A55C0"/>
    <w:rsid w:val="001B107F"/>
    <w:rsid w:val="001B6919"/>
    <w:rsid w:val="001C11A7"/>
    <w:rsid w:val="001C7480"/>
    <w:rsid w:val="002004CD"/>
    <w:rsid w:val="00220C70"/>
    <w:rsid w:val="00256D24"/>
    <w:rsid w:val="002735BC"/>
    <w:rsid w:val="00274AF9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5CD"/>
    <w:rsid w:val="004206DE"/>
    <w:rsid w:val="00453130"/>
    <w:rsid w:val="00453DF9"/>
    <w:rsid w:val="00460207"/>
    <w:rsid w:val="0046049D"/>
    <w:rsid w:val="00465968"/>
    <w:rsid w:val="0047281F"/>
    <w:rsid w:val="004754E3"/>
    <w:rsid w:val="00476419"/>
    <w:rsid w:val="0047676C"/>
    <w:rsid w:val="004B0973"/>
    <w:rsid w:val="004B4A8B"/>
    <w:rsid w:val="004B5B27"/>
    <w:rsid w:val="004C025F"/>
    <w:rsid w:val="004D042B"/>
    <w:rsid w:val="004D7A2F"/>
    <w:rsid w:val="004E37CE"/>
    <w:rsid w:val="00512974"/>
    <w:rsid w:val="00526A91"/>
    <w:rsid w:val="00541CDB"/>
    <w:rsid w:val="005420DB"/>
    <w:rsid w:val="00544F01"/>
    <w:rsid w:val="00555864"/>
    <w:rsid w:val="00576841"/>
    <w:rsid w:val="00585DFD"/>
    <w:rsid w:val="00596986"/>
    <w:rsid w:val="005B0C05"/>
    <w:rsid w:val="005E1739"/>
    <w:rsid w:val="005E2671"/>
    <w:rsid w:val="005E33C4"/>
    <w:rsid w:val="005E7E0C"/>
    <w:rsid w:val="005F406D"/>
    <w:rsid w:val="0060117B"/>
    <w:rsid w:val="0060241D"/>
    <w:rsid w:val="00606683"/>
    <w:rsid w:val="0061613D"/>
    <w:rsid w:val="0063276B"/>
    <w:rsid w:val="00634203"/>
    <w:rsid w:val="00643920"/>
    <w:rsid w:val="00643B40"/>
    <w:rsid w:val="006464E5"/>
    <w:rsid w:val="00646C2F"/>
    <w:rsid w:val="006534A5"/>
    <w:rsid w:val="00694B8F"/>
    <w:rsid w:val="00695405"/>
    <w:rsid w:val="006A201B"/>
    <w:rsid w:val="006B37DA"/>
    <w:rsid w:val="006B53EF"/>
    <w:rsid w:val="006B5CB9"/>
    <w:rsid w:val="006B753B"/>
    <w:rsid w:val="006C15E0"/>
    <w:rsid w:val="006C4ADE"/>
    <w:rsid w:val="006D474A"/>
    <w:rsid w:val="006E1EC7"/>
    <w:rsid w:val="006E536D"/>
    <w:rsid w:val="006F2816"/>
    <w:rsid w:val="006F4114"/>
    <w:rsid w:val="006F6CD8"/>
    <w:rsid w:val="006F78D0"/>
    <w:rsid w:val="00701066"/>
    <w:rsid w:val="00726BD9"/>
    <w:rsid w:val="00730905"/>
    <w:rsid w:val="0073141D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4CF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1B51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1883"/>
    <w:rsid w:val="00974C06"/>
    <w:rsid w:val="00985243"/>
    <w:rsid w:val="009865CA"/>
    <w:rsid w:val="00986FCC"/>
    <w:rsid w:val="009942DD"/>
    <w:rsid w:val="009A145A"/>
    <w:rsid w:val="009A49B5"/>
    <w:rsid w:val="009C4E1B"/>
    <w:rsid w:val="009D11C9"/>
    <w:rsid w:val="009E20B4"/>
    <w:rsid w:val="009E24DD"/>
    <w:rsid w:val="009E288B"/>
    <w:rsid w:val="009F06CA"/>
    <w:rsid w:val="009F1DFC"/>
    <w:rsid w:val="009F2E0B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16399"/>
    <w:rsid w:val="00B307D9"/>
    <w:rsid w:val="00B3129E"/>
    <w:rsid w:val="00B32F94"/>
    <w:rsid w:val="00B4269C"/>
    <w:rsid w:val="00B5614C"/>
    <w:rsid w:val="00B639BA"/>
    <w:rsid w:val="00B70705"/>
    <w:rsid w:val="00B7261E"/>
    <w:rsid w:val="00B7743B"/>
    <w:rsid w:val="00B776CA"/>
    <w:rsid w:val="00B86433"/>
    <w:rsid w:val="00BA44D4"/>
    <w:rsid w:val="00BA5854"/>
    <w:rsid w:val="00BB38A1"/>
    <w:rsid w:val="00BB4AFE"/>
    <w:rsid w:val="00BD0288"/>
    <w:rsid w:val="00BD279C"/>
    <w:rsid w:val="00BD7F70"/>
    <w:rsid w:val="00BF467E"/>
    <w:rsid w:val="00BF5942"/>
    <w:rsid w:val="00C0363A"/>
    <w:rsid w:val="00C03EC4"/>
    <w:rsid w:val="00C12C70"/>
    <w:rsid w:val="00C33614"/>
    <w:rsid w:val="00C34159"/>
    <w:rsid w:val="00C373BB"/>
    <w:rsid w:val="00C4447C"/>
    <w:rsid w:val="00C54025"/>
    <w:rsid w:val="00C55B4F"/>
    <w:rsid w:val="00C6239C"/>
    <w:rsid w:val="00C73FFD"/>
    <w:rsid w:val="00CA71AA"/>
    <w:rsid w:val="00CB411D"/>
    <w:rsid w:val="00CB5056"/>
    <w:rsid w:val="00CC3CF4"/>
    <w:rsid w:val="00CC417A"/>
    <w:rsid w:val="00CD4A7E"/>
    <w:rsid w:val="00CD7AB1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44AAF"/>
    <w:rsid w:val="00D5011C"/>
    <w:rsid w:val="00D53E05"/>
    <w:rsid w:val="00D57459"/>
    <w:rsid w:val="00D62238"/>
    <w:rsid w:val="00D63500"/>
    <w:rsid w:val="00D7034E"/>
    <w:rsid w:val="00D818E8"/>
    <w:rsid w:val="00D97D55"/>
    <w:rsid w:val="00DA4BC4"/>
    <w:rsid w:val="00DA7081"/>
    <w:rsid w:val="00DB63A2"/>
    <w:rsid w:val="00DC1AC5"/>
    <w:rsid w:val="00DD5457"/>
    <w:rsid w:val="00DE6F40"/>
    <w:rsid w:val="00DF0382"/>
    <w:rsid w:val="00DF2624"/>
    <w:rsid w:val="00DF7A42"/>
    <w:rsid w:val="00E043B6"/>
    <w:rsid w:val="00E21298"/>
    <w:rsid w:val="00E2218F"/>
    <w:rsid w:val="00E22B7E"/>
    <w:rsid w:val="00E2457B"/>
    <w:rsid w:val="00E31368"/>
    <w:rsid w:val="00E32595"/>
    <w:rsid w:val="00E352FE"/>
    <w:rsid w:val="00E46137"/>
    <w:rsid w:val="00E527C3"/>
    <w:rsid w:val="00E529F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50BE"/>
    <w:rsid w:val="00EA63BB"/>
    <w:rsid w:val="00EB28C6"/>
    <w:rsid w:val="00EE5A3C"/>
    <w:rsid w:val="00EE6365"/>
    <w:rsid w:val="00EF6518"/>
    <w:rsid w:val="00F07CCB"/>
    <w:rsid w:val="00F15CA7"/>
    <w:rsid w:val="00F30007"/>
    <w:rsid w:val="00F36C81"/>
    <w:rsid w:val="00F41458"/>
    <w:rsid w:val="00F4268F"/>
    <w:rsid w:val="00F473C6"/>
    <w:rsid w:val="00F50EC5"/>
    <w:rsid w:val="00F563AA"/>
    <w:rsid w:val="00F73305"/>
    <w:rsid w:val="00F84467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ing1">
    <w:name w:val="heading 1"/>
    <w:basedOn w:val="Normal"/>
    <w:next w:val="Normal"/>
    <w:link w:val="Heading1Char"/>
    <w:uiPriority w:val="9"/>
    <w:qFormat/>
    <w:rsid w:val="00B639BA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 w:eastAsia="ko-KR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rsid w:val="00E21298"/>
    <w:rPr>
      <w:rFonts w:eastAsia="Batang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21298"/>
    <w:rPr>
      <w:vertAlign w:val="superscript"/>
    </w:rPr>
  </w:style>
  <w:style w:type="character" w:customStyle="1" w:styleId="normaltextrun">
    <w:name w:val="normaltextrun"/>
    <w:basedOn w:val="DefaultParagraphFont"/>
    <w:rsid w:val="00596986"/>
  </w:style>
  <w:style w:type="paragraph" w:customStyle="1" w:styleId="paragraph">
    <w:name w:val="paragraph"/>
    <w:basedOn w:val="Normal"/>
    <w:rsid w:val="00596986"/>
    <w:pPr>
      <w:spacing w:before="100" w:beforeAutospacing="1" w:after="100" w:afterAutospacing="1"/>
    </w:pPr>
    <w:rPr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639BA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 w:eastAsia="ko-KR"/>
      <w14:ligatures w14:val="standardContextual"/>
    </w:rPr>
  </w:style>
  <w:style w:type="table" w:styleId="PlainTable3">
    <w:name w:val="Plain Table 3"/>
    <w:basedOn w:val="TableNormal"/>
    <w:uiPriority w:val="43"/>
    <w:rsid w:val="006C4AD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5">
    <w:name w:val="Plain Table 5"/>
    <w:basedOn w:val="TableNormal"/>
    <w:uiPriority w:val="45"/>
    <w:rsid w:val="006C4A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2">
    <w:name w:val="Grid Table 2"/>
    <w:basedOn w:val="TableNormal"/>
    <w:uiPriority w:val="47"/>
    <w:rsid w:val="006C4ADE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on">
    <w:name w:val="Revision"/>
    <w:hidden/>
    <w:uiPriority w:val="99"/>
    <w:semiHidden/>
    <w:rsid w:val="00BA44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mobilepress.com/feature-stories/the-knox-journals-the-passwordless-future-of-security" TargetMode="External"/><Relationship Id="rId13" Type="http://schemas.openxmlformats.org/officeDocument/2006/relationships/hyperlink" Target="mailto:v.schieblova@partner.samsung.com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news.samsung.com/cz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amsungmobilepress.com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news.samsung.com/galaxy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www.samsung.com/cz/" TargetMode="External"/><Relationship Id="rId14" Type="http://schemas.openxmlformats.org/officeDocument/2006/relationships/hyperlink" Target="mailto:leona.dankova@taktiq.com" TargetMode="External"/><Relationship Id="rId22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vdcresearch.com/Coverage/emob/reports/24-Mobile-Hardware-Dataset.htm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19304-6651-4014-BCF1-3C4C46563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2876</Words>
  <Characters>16394</Characters>
  <Application>Microsoft Office Word</Application>
  <DocSecurity>0</DocSecurity>
  <Lines>136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 Mejtská</cp:lastModifiedBy>
  <cp:revision>7</cp:revision>
  <cp:lastPrinted>2017-10-31T19:52:00Z</cp:lastPrinted>
  <dcterms:created xsi:type="dcterms:W3CDTF">2025-04-14T08:38:00Z</dcterms:created>
  <dcterms:modified xsi:type="dcterms:W3CDTF">2025-04-16T07:51:00Z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