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91DC5" w14:textId="07F14CDE" w:rsidR="0005593B" w:rsidRDefault="0005593B" w:rsidP="00641D7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05593B">
        <w:rPr>
          <w:rFonts w:ascii="Arial" w:eastAsia="Times New Roman" w:hAnsi="Arial"/>
          <w:b/>
          <w:sz w:val="28"/>
          <w:szCs w:val="32"/>
        </w:rPr>
        <w:t xml:space="preserve">Samsung Galaxy S24 Ultra </w:t>
      </w:r>
      <w:r w:rsidR="00641D70">
        <w:rPr>
          <w:rFonts w:ascii="Arial" w:eastAsia="Times New Roman" w:hAnsi="Arial"/>
          <w:b/>
          <w:sz w:val="28"/>
          <w:szCs w:val="32"/>
        </w:rPr>
        <w:t xml:space="preserve">vytváří nový standard odolnosti a optické kvality s krycím sklem </w:t>
      </w:r>
      <w:proofErr w:type="spellStart"/>
      <w:r w:rsidRPr="0005593B">
        <w:rPr>
          <w:rFonts w:ascii="Arial" w:eastAsia="Times New Roman" w:hAnsi="Arial"/>
          <w:b/>
          <w:sz w:val="28"/>
          <w:szCs w:val="32"/>
        </w:rPr>
        <w:t>Corning</w:t>
      </w:r>
      <w:proofErr w:type="spellEnd"/>
      <w:r w:rsidRPr="0005593B">
        <w:rPr>
          <w:rFonts w:ascii="Arial" w:eastAsia="Times New Roman" w:hAnsi="Arial"/>
          <w:b/>
          <w:sz w:val="28"/>
          <w:szCs w:val="32"/>
        </w:rPr>
        <w:t xml:space="preserve">® </w:t>
      </w:r>
      <w:proofErr w:type="spellStart"/>
      <w:r w:rsidRPr="0005593B">
        <w:rPr>
          <w:rFonts w:ascii="Arial" w:eastAsia="Times New Roman" w:hAnsi="Arial"/>
          <w:b/>
          <w:sz w:val="28"/>
          <w:szCs w:val="32"/>
        </w:rPr>
        <w:t>Gorilla</w:t>
      </w:r>
      <w:proofErr w:type="spellEnd"/>
      <w:r w:rsidRPr="0005593B">
        <w:rPr>
          <w:rFonts w:ascii="Arial" w:eastAsia="Times New Roman" w:hAnsi="Arial"/>
          <w:b/>
          <w:sz w:val="28"/>
          <w:szCs w:val="32"/>
        </w:rPr>
        <w:t xml:space="preserve">® </w:t>
      </w:r>
      <w:proofErr w:type="spellStart"/>
      <w:r w:rsidRPr="0005593B">
        <w:rPr>
          <w:rFonts w:ascii="Arial" w:eastAsia="Times New Roman" w:hAnsi="Arial"/>
          <w:b/>
          <w:sz w:val="28"/>
          <w:szCs w:val="32"/>
        </w:rPr>
        <w:t>Armor</w:t>
      </w:r>
      <w:proofErr w:type="spellEnd"/>
    </w:p>
    <w:p w14:paraId="4FC404F7" w14:textId="77777777" w:rsidR="003D308F" w:rsidRDefault="003D308F" w:rsidP="00641D7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6BF4E0F" w14:textId="04F0BD84" w:rsidR="00641D70" w:rsidRPr="003D308F" w:rsidRDefault="00641D70" w:rsidP="0005593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3D308F">
        <w:rPr>
          <w:rFonts w:ascii="Arial" w:eastAsia="Times New Roman" w:hAnsi="Arial"/>
          <w:i/>
          <w:szCs w:val="28"/>
        </w:rPr>
        <w:t xml:space="preserve">Nejnovější verze skla </w:t>
      </w:r>
      <w:proofErr w:type="spellStart"/>
      <w:r w:rsidRPr="003D308F">
        <w:rPr>
          <w:rFonts w:ascii="Arial" w:eastAsia="Times New Roman" w:hAnsi="Arial"/>
          <w:i/>
          <w:szCs w:val="28"/>
        </w:rPr>
        <w:t>Gorilla</w:t>
      </w:r>
      <w:proofErr w:type="spellEnd"/>
      <w:r w:rsidRPr="003D308F">
        <w:rPr>
          <w:rFonts w:ascii="Arial" w:eastAsia="Times New Roman" w:hAnsi="Arial"/>
          <w:i/>
          <w:szCs w:val="28"/>
        </w:rPr>
        <w:t xml:space="preserve">® </w:t>
      </w:r>
      <w:proofErr w:type="spellStart"/>
      <w:r w:rsidRPr="003D308F">
        <w:rPr>
          <w:rFonts w:ascii="Arial" w:eastAsia="Times New Roman" w:hAnsi="Arial"/>
          <w:i/>
          <w:szCs w:val="28"/>
        </w:rPr>
        <w:t>Glass</w:t>
      </w:r>
      <w:proofErr w:type="spellEnd"/>
      <w:r w:rsidRPr="003D308F">
        <w:rPr>
          <w:rFonts w:ascii="Arial" w:eastAsia="Times New Roman" w:hAnsi="Arial"/>
          <w:i/>
          <w:szCs w:val="28"/>
        </w:rPr>
        <w:t xml:space="preserve"> na nové vlajkové lodi Samsung je pevnější než předchozí typy, chrání telefon lépe před </w:t>
      </w:r>
      <w:r w:rsidR="004452E5" w:rsidRPr="003D308F">
        <w:rPr>
          <w:rFonts w:ascii="Arial" w:eastAsia="Times New Roman" w:hAnsi="Arial"/>
          <w:i/>
          <w:szCs w:val="28"/>
        </w:rPr>
        <w:t>poškrábáním,</w:t>
      </w:r>
      <w:r w:rsidRPr="003D308F">
        <w:rPr>
          <w:rFonts w:ascii="Arial" w:eastAsia="Times New Roman" w:hAnsi="Arial"/>
          <w:i/>
          <w:szCs w:val="28"/>
        </w:rPr>
        <w:t xml:space="preserve"> a navíc má nejlepší optické vlastnosti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6495782" w14:textId="2334D5DF" w:rsidR="0005593B" w:rsidRPr="0005593B" w:rsidRDefault="0005593B" w:rsidP="00641D7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5593B">
        <w:rPr>
          <w:rFonts w:ascii="Arial" w:hAnsi="Arial" w:cs="Arial" w:hint="eastAsia"/>
          <w:b/>
          <w:bCs/>
          <w:sz w:val="22"/>
          <w:szCs w:val="22"/>
        </w:rPr>
        <w:t>SOUL</w:t>
      </w:r>
      <w:r w:rsidRPr="0005593B">
        <w:rPr>
          <w:rFonts w:ascii="Arial" w:hAnsi="Arial" w:cs="Arial"/>
          <w:b/>
          <w:bCs/>
          <w:sz w:val="22"/>
          <w:szCs w:val="22"/>
        </w:rPr>
        <w:t>, Korea</w:t>
      </w:r>
      <w:r w:rsidRPr="0005593B">
        <w:rPr>
          <w:rFonts w:ascii="Arial" w:hAnsi="Arial" w:cs="Arial" w:hint="eastAsia"/>
          <w:b/>
          <w:bCs/>
          <w:sz w:val="22"/>
          <w:szCs w:val="22"/>
        </w:rPr>
        <w:t xml:space="preserve"> </w:t>
      </w:r>
      <w:r w:rsidRPr="0005593B">
        <w:rPr>
          <w:rFonts w:ascii="Arial" w:hAnsi="Arial" w:cs="Arial"/>
          <w:b/>
          <w:bCs/>
          <w:sz w:val="22"/>
          <w:szCs w:val="22"/>
        </w:rPr>
        <w:t>–</w:t>
      </w:r>
      <w:r w:rsidR="00641D70">
        <w:rPr>
          <w:rFonts w:ascii="Arial" w:hAnsi="Arial" w:cs="Arial"/>
          <w:b/>
          <w:bCs/>
          <w:sz w:val="22"/>
          <w:szCs w:val="22"/>
        </w:rPr>
        <w:t xml:space="preserve"> </w:t>
      </w:r>
      <w:r w:rsidRPr="0005593B">
        <w:rPr>
          <w:rFonts w:ascii="Arial" w:hAnsi="Arial" w:cs="Arial"/>
          <w:b/>
          <w:bCs/>
          <w:sz w:val="22"/>
          <w:szCs w:val="22"/>
        </w:rPr>
        <w:t>17</w:t>
      </w:r>
      <w:r w:rsidR="00641D70">
        <w:rPr>
          <w:rFonts w:ascii="Arial" w:hAnsi="Arial" w:cs="Arial"/>
          <w:b/>
          <w:bCs/>
          <w:sz w:val="22"/>
          <w:szCs w:val="22"/>
        </w:rPr>
        <w:t xml:space="preserve">. ledna </w:t>
      </w:r>
      <w:r w:rsidRPr="0005593B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641D70">
        <w:rPr>
          <w:rFonts w:ascii="Arial" w:hAnsi="Arial" w:cs="Arial"/>
          <w:b/>
          <w:bCs/>
          <w:sz w:val="22"/>
          <w:szCs w:val="22"/>
        </w:rPr>
        <w:t xml:space="preserve">Firmy </w:t>
      </w:r>
      <w:r w:rsidRPr="0005593B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641D70">
        <w:rPr>
          <w:rFonts w:ascii="Arial" w:hAnsi="Arial" w:cs="Arial"/>
          <w:b/>
          <w:bCs/>
          <w:sz w:val="22"/>
          <w:szCs w:val="22"/>
        </w:rPr>
        <w:t xml:space="preserve">a </w:t>
      </w:r>
      <w:hyperlink r:id="rId8">
        <w:proofErr w:type="spellStart"/>
        <w:r w:rsidRPr="0005593B">
          <w:rPr>
            <w:rFonts w:ascii="Arial" w:hAnsi="Arial" w:cs="Arial"/>
            <w:b/>
            <w:bCs/>
            <w:sz w:val="22"/>
            <w:szCs w:val="22"/>
          </w:rPr>
          <w:t>Corning</w:t>
        </w:r>
        <w:proofErr w:type="spellEnd"/>
        <w:r w:rsidRPr="0005593B">
          <w:rPr>
            <w:rFonts w:ascii="Arial" w:hAnsi="Arial" w:cs="Arial"/>
            <w:b/>
            <w:bCs/>
            <w:sz w:val="22"/>
            <w:szCs w:val="22"/>
          </w:rPr>
          <w:t xml:space="preserve"> </w:t>
        </w:r>
        <w:proofErr w:type="spellStart"/>
        <w:r w:rsidRPr="0005593B">
          <w:rPr>
            <w:rFonts w:ascii="Arial" w:hAnsi="Arial" w:cs="Arial"/>
            <w:b/>
            <w:bCs/>
            <w:sz w:val="22"/>
            <w:szCs w:val="22"/>
          </w:rPr>
          <w:t>Incorporated</w:t>
        </w:r>
        <w:proofErr w:type="spellEnd"/>
      </w:hyperlink>
      <w:r w:rsidRPr="0005593B">
        <w:rPr>
          <w:rFonts w:ascii="Arial" w:hAnsi="Arial" w:cs="Arial"/>
          <w:b/>
          <w:bCs/>
          <w:sz w:val="22"/>
          <w:szCs w:val="22"/>
        </w:rPr>
        <w:t xml:space="preserve"> (NYSE: GLW) </w:t>
      </w:r>
      <w:r w:rsidR="00464376">
        <w:rPr>
          <w:rFonts w:ascii="Arial" w:hAnsi="Arial" w:cs="Arial"/>
          <w:b/>
          <w:bCs/>
          <w:sz w:val="22"/>
          <w:szCs w:val="22"/>
        </w:rPr>
        <w:t>oznamují</w:t>
      </w:r>
      <w:r w:rsidR="00641D70">
        <w:rPr>
          <w:rFonts w:ascii="Arial" w:hAnsi="Arial" w:cs="Arial"/>
          <w:b/>
          <w:bCs/>
          <w:sz w:val="22"/>
          <w:szCs w:val="22"/>
        </w:rPr>
        <w:t xml:space="preserve">, že nové telefony </w:t>
      </w:r>
      <w:r w:rsidRPr="0005593B">
        <w:rPr>
          <w:rFonts w:ascii="Arial" w:hAnsi="Arial" w:cs="Arial"/>
          <w:b/>
          <w:bCs/>
          <w:sz w:val="22"/>
          <w:szCs w:val="22"/>
        </w:rPr>
        <w:t xml:space="preserve">Galaxy S24 Ultra </w:t>
      </w:r>
      <w:r w:rsidR="00641D70">
        <w:rPr>
          <w:rFonts w:ascii="Arial" w:hAnsi="Arial" w:cs="Arial"/>
          <w:b/>
          <w:bCs/>
          <w:sz w:val="22"/>
          <w:szCs w:val="22"/>
        </w:rPr>
        <w:t xml:space="preserve">budou vybaveny krycím sklem </w:t>
      </w:r>
      <w:proofErr w:type="spellStart"/>
      <w:r w:rsidRPr="0005593B">
        <w:rPr>
          <w:rFonts w:ascii="Arial" w:hAnsi="Arial" w:cs="Arial"/>
          <w:b/>
          <w:bCs/>
          <w:sz w:val="22"/>
          <w:szCs w:val="22"/>
        </w:rPr>
        <w:t>Corning</w:t>
      </w:r>
      <w:proofErr w:type="spellEnd"/>
      <w:r w:rsidRPr="0005593B">
        <w:rPr>
          <w:rFonts w:ascii="Arial" w:hAnsi="Arial" w:cs="Arial"/>
          <w:b/>
          <w:bCs/>
          <w:sz w:val="22"/>
          <w:szCs w:val="22"/>
        </w:rPr>
        <w:t xml:space="preserve">® </w:t>
      </w:r>
      <w:proofErr w:type="spellStart"/>
      <w:r w:rsidRPr="0005593B">
        <w:rPr>
          <w:rFonts w:ascii="Arial" w:hAnsi="Arial" w:cs="Arial"/>
          <w:b/>
          <w:bCs/>
          <w:sz w:val="22"/>
          <w:szCs w:val="22"/>
        </w:rPr>
        <w:t>Gorilla</w:t>
      </w:r>
      <w:proofErr w:type="spellEnd"/>
      <w:r w:rsidRPr="0005593B">
        <w:rPr>
          <w:rFonts w:ascii="Arial" w:hAnsi="Arial" w:cs="Arial"/>
          <w:b/>
          <w:bCs/>
          <w:sz w:val="22"/>
          <w:szCs w:val="22"/>
        </w:rPr>
        <w:t xml:space="preserve">® </w:t>
      </w:r>
      <w:proofErr w:type="spellStart"/>
      <w:r w:rsidRPr="0005593B">
        <w:rPr>
          <w:rFonts w:ascii="Arial" w:hAnsi="Arial" w:cs="Arial"/>
          <w:b/>
          <w:bCs/>
          <w:sz w:val="22"/>
          <w:szCs w:val="22"/>
        </w:rPr>
        <w:t>Armor</w:t>
      </w:r>
      <w:proofErr w:type="spellEnd"/>
      <w:r w:rsidRPr="0005593B">
        <w:rPr>
          <w:rFonts w:ascii="Arial" w:hAnsi="Arial" w:cs="Arial"/>
          <w:b/>
          <w:bCs/>
          <w:sz w:val="22"/>
          <w:szCs w:val="22"/>
        </w:rPr>
        <w:t xml:space="preserve">. </w:t>
      </w:r>
      <w:proofErr w:type="spellStart"/>
      <w:r w:rsidRPr="0005593B">
        <w:rPr>
          <w:rFonts w:ascii="Arial" w:hAnsi="Arial" w:cs="Arial"/>
          <w:b/>
          <w:bCs/>
          <w:sz w:val="22"/>
          <w:szCs w:val="22"/>
        </w:rPr>
        <w:t>Gorilla</w:t>
      </w:r>
      <w:proofErr w:type="spellEnd"/>
      <w:r w:rsidRPr="0005593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05593B">
        <w:rPr>
          <w:rFonts w:ascii="Arial" w:hAnsi="Arial" w:cs="Arial"/>
          <w:b/>
          <w:bCs/>
          <w:sz w:val="22"/>
          <w:szCs w:val="22"/>
        </w:rPr>
        <w:t>Armor</w:t>
      </w:r>
      <w:proofErr w:type="spellEnd"/>
      <w:r w:rsidRPr="0005593B">
        <w:rPr>
          <w:rFonts w:ascii="Arial" w:hAnsi="Arial" w:cs="Arial"/>
          <w:b/>
          <w:bCs/>
          <w:sz w:val="22"/>
          <w:szCs w:val="22"/>
        </w:rPr>
        <w:t xml:space="preserve"> </w:t>
      </w:r>
      <w:r w:rsidR="00641D70">
        <w:rPr>
          <w:rFonts w:ascii="Arial" w:hAnsi="Arial" w:cs="Arial"/>
          <w:b/>
          <w:bCs/>
          <w:sz w:val="22"/>
          <w:szCs w:val="22"/>
        </w:rPr>
        <w:t xml:space="preserve">nabízí nevídanou kombinaci odolnosti a optické kvality, což znamená lepší obraz na displeji v přímém slunci a spolehlivější ochranu </w:t>
      </w:r>
      <w:r w:rsidR="00464376">
        <w:rPr>
          <w:rFonts w:ascii="Arial" w:hAnsi="Arial" w:cs="Arial"/>
          <w:b/>
          <w:bCs/>
          <w:sz w:val="22"/>
          <w:szCs w:val="22"/>
        </w:rPr>
        <w:t xml:space="preserve">před </w:t>
      </w:r>
      <w:r w:rsidR="00641D70">
        <w:rPr>
          <w:rFonts w:ascii="Arial" w:hAnsi="Arial" w:cs="Arial"/>
          <w:b/>
          <w:bCs/>
          <w:sz w:val="22"/>
          <w:szCs w:val="22"/>
        </w:rPr>
        <w:t>poškození</w:t>
      </w:r>
      <w:r w:rsidR="00464376">
        <w:rPr>
          <w:rFonts w:ascii="Arial" w:hAnsi="Arial" w:cs="Arial"/>
          <w:b/>
          <w:bCs/>
          <w:sz w:val="22"/>
          <w:szCs w:val="22"/>
        </w:rPr>
        <w:t>m</w:t>
      </w:r>
      <w:r w:rsidR="00641D70">
        <w:rPr>
          <w:rFonts w:ascii="Arial" w:hAnsi="Arial" w:cs="Arial"/>
          <w:b/>
          <w:bCs/>
          <w:sz w:val="22"/>
          <w:szCs w:val="22"/>
        </w:rPr>
        <w:t xml:space="preserve"> při každodenním použití. </w:t>
      </w:r>
    </w:p>
    <w:p w14:paraId="63E2C129" w14:textId="77777777" w:rsidR="0005593B" w:rsidRPr="0005593B" w:rsidRDefault="0005593B" w:rsidP="000559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D191CDC" w14:textId="52355A96" w:rsidR="0005593B" w:rsidRPr="0005593B" w:rsidRDefault="00641D70" w:rsidP="00641D7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F5ADB">
        <w:rPr>
          <w:rFonts w:ascii="Arial" w:hAnsi="Arial" w:cs="Arial"/>
          <w:i/>
          <w:iCs/>
          <w:sz w:val="22"/>
          <w:szCs w:val="22"/>
        </w:rPr>
        <w:t xml:space="preserve">„Ochranné sklo </w:t>
      </w:r>
      <w:proofErr w:type="spellStart"/>
      <w:r w:rsidR="0005593B" w:rsidRPr="000F5ADB">
        <w:rPr>
          <w:rFonts w:ascii="Arial" w:hAnsi="Arial" w:cs="Arial"/>
          <w:i/>
          <w:iCs/>
          <w:sz w:val="22"/>
          <w:szCs w:val="22"/>
        </w:rPr>
        <w:t>Corning</w:t>
      </w:r>
      <w:proofErr w:type="spellEnd"/>
      <w:r w:rsidR="0005593B" w:rsidRPr="000F5ADB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05593B" w:rsidRPr="000F5ADB">
        <w:rPr>
          <w:rFonts w:ascii="Arial" w:hAnsi="Arial" w:cs="Arial"/>
          <w:i/>
          <w:iCs/>
          <w:sz w:val="22"/>
          <w:szCs w:val="22"/>
        </w:rPr>
        <w:t>Gorilla</w:t>
      </w:r>
      <w:proofErr w:type="spellEnd"/>
      <w:r w:rsidR="0005593B" w:rsidRPr="000F5ADB">
        <w:rPr>
          <w:rFonts w:ascii="Arial" w:hAnsi="Arial" w:cs="Arial"/>
          <w:i/>
          <w:iCs/>
          <w:sz w:val="22"/>
          <w:szCs w:val="22"/>
        </w:rPr>
        <w:t>®</w:t>
      </w:r>
      <w:r w:rsidRPr="000F5ADB">
        <w:rPr>
          <w:rFonts w:ascii="Arial" w:hAnsi="Arial" w:cs="Arial"/>
          <w:i/>
          <w:iCs/>
          <w:sz w:val="22"/>
          <w:szCs w:val="22"/>
        </w:rPr>
        <w:t xml:space="preserve"> v kombinaci s telefony </w:t>
      </w:r>
      <w:r w:rsidR="0005593B" w:rsidRPr="000F5ADB">
        <w:rPr>
          <w:rFonts w:ascii="Arial" w:hAnsi="Arial" w:cs="Arial"/>
          <w:i/>
          <w:iCs/>
          <w:sz w:val="22"/>
          <w:szCs w:val="22"/>
        </w:rPr>
        <w:t>Galaxy S</w:t>
      </w:r>
      <w:r w:rsidRPr="000F5ADB">
        <w:rPr>
          <w:rFonts w:ascii="Arial" w:hAnsi="Arial" w:cs="Arial"/>
          <w:i/>
          <w:iCs/>
          <w:sz w:val="22"/>
          <w:szCs w:val="22"/>
        </w:rPr>
        <w:t> přináší špičkové inovace</w:t>
      </w:r>
      <w:r w:rsidR="0005593B" w:rsidRPr="000F5ADB">
        <w:rPr>
          <w:rFonts w:ascii="Arial" w:hAnsi="Arial" w:cs="Arial"/>
          <w:i/>
          <w:iCs/>
          <w:sz w:val="22"/>
          <w:szCs w:val="22"/>
        </w:rPr>
        <w:t xml:space="preserve"> </w:t>
      </w:r>
      <w:r w:rsidRPr="000F5ADB">
        <w:rPr>
          <w:rFonts w:ascii="Arial" w:hAnsi="Arial" w:cs="Arial"/>
          <w:i/>
          <w:iCs/>
          <w:sz w:val="22"/>
          <w:szCs w:val="22"/>
        </w:rPr>
        <w:t>a v poslední verzi se vyznačuje opravdu skvělou odolností,“</w:t>
      </w:r>
      <w:r>
        <w:rPr>
          <w:rFonts w:ascii="Arial" w:hAnsi="Arial" w:cs="Arial"/>
          <w:sz w:val="22"/>
          <w:szCs w:val="22"/>
        </w:rPr>
        <w:t xml:space="preserve"> </w:t>
      </w:r>
      <w:r w:rsidR="000F5ADB">
        <w:rPr>
          <w:rFonts w:ascii="Arial" w:hAnsi="Arial" w:cs="Arial"/>
          <w:sz w:val="22"/>
          <w:szCs w:val="22"/>
        </w:rPr>
        <w:t xml:space="preserve">říká </w:t>
      </w:r>
      <w:proofErr w:type="spellStart"/>
      <w:r w:rsidR="0005593B" w:rsidRPr="000F5ADB">
        <w:rPr>
          <w:rFonts w:ascii="Arial" w:hAnsi="Arial" w:cs="Arial"/>
          <w:b/>
          <w:bCs/>
          <w:sz w:val="22"/>
          <w:szCs w:val="22"/>
        </w:rPr>
        <w:t>Kwangjin</w:t>
      </w:r>
      <w:proofErr w:type="spellEnd"/>
      <w:r w:rsidR="0005593B" w:rsidRPr="000F5AD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05593B" w:rsidRPr="000F5ADB">
        <w:rPr>
          <w:rFonts w:ascii="Arial" w:hAnsi="Arial" w:cs="Arial"/>
          <w:b/>
          <w:bCs/>
          <w:sz w:val="22"/>
          <w:szCs w:val="22"/>
        </w:rPr>
        <w:t>Bae</w:t>
      </w:r>
      <w:proofErr w:type="spellEnd"/>
      <w:r w:rsidR="0005593B" w:rsidRPr="0005593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výkonný viceprezident a ředitel týmu mechanick</w:t>
      </w:r>
      <w:r w:rsidR="00464376">
        <w:rPr>
          <w:rFonts w:ascii="Arial" w:hAnsi="Arial" w:cs="Arial"/>
          <w:sz w:val="22"/>
          <w:szCs w:val="22"/>
        </w:rPr>
        <w:t>ého</w:t>
      </w:r>
      <w:r>
        <w:rPr>
          <w:rFonts w:ascii="Arial" w:hAnsi="Arial" w:cs="Arial"/>
          <w:sz w:val="22"/>
          <w:szCs w:val="22"/>
        </w:rPr>
        <w:t xml:space="preserve"> výzkum</w:t>
      </w:r>
      <w:r w:rsidR="00A559FD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a vývoj</w:t>
      </w:r>
      <w:r w:rsidR="00A559FD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v divizi </w:t>
      </w:r>
      <w:r w:rsidR="0005593B" w:rsidRPr="0005593B">
        <w:rPr>
          <w:rFonts w:ascii="Arial" w:hAnsi="Arial" w:cs="Arial"/>
          <w:sz w:val="22"/>
          <w:szCs w:val="22"/>
        </w:rPr>
        <w:t xml:space="preserve">Mobile </w:t>
      </w:r>
      <w:proofErr w:type="spellStart"/>
      <w:r w:rsidR="0005593B" w:rsidRPr="0005593B">
        <w:rPr>
          <w:rFonts w:ascii="Arial" w:hAnsi="Arial" w:cs="Arial"/>
          <w:sz w:val="22"/>
          <w:szCs w:val="22"/>
        </w:rPr>
        <w:t>eXperience</w:t>
      </w:r>
      <w:proofErr w:type="spellEnd"/>
      <w:r w:rsidR="0005593B" w:rsidRPr="0005593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 </w:t>
      </w:r>
      <w:r w:rsidR="0005593B" w:rsidRPr="0005593B">
        <w:rPr>
          <w:rFonts w:ascii="Arial" w:hAnsi="Arial" w:cs="Arial"/>
          <w:sz w:val="22"/>
          <w:szCs w:val="22"/>
        </w:rPr>
        <w:t xml:space="preserve">Samsung Electronics. </w:t>
      </w:r>
      <w:r w:rsidRPr="000F5ADB">
        <w:rPr>
          <w:rFonts w:ascii="Arial" w:hAnsi="Arial" w:cs="Arial"/>
          <w:i/>
          <w:iCs/>
          <w:sz w:val="22"/>
          <w:szCs w:val="22"/>
        </w:rPr>
        <w:t>„Toto partnerství umožňuje lidem využívat naše produkty s důvěrou a klidem v duši.“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774EB08" w14:textId="77777777" w:rsidR="0005593B" w:rsidRPr="0005593B" w:rsidRDefault="0005593B" w:rsidP="000559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B6953D7" w14:textId="6F9F4720" w:rsidR="0005593B" w:rsidRPr="0005593B" w:rsidRDefault="0005593B" w:rsidP="00641D70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3281091"/>
      <w:proofErr w:type="spellStart"/>
      <w:r w:rsidRPr="0005593B">
        <w:rPr>
          <w:rFonts w:ascii="Arial" w:hAnsi="Arial" w:cs="Arial"/>
          <w:sz w:val="22"/>
          <w:szCs w:val="22"/>
        </w:rPr>
        <w:t>Corning</w:t>
      </w:r>
      <w:proofErr w:type="spellEnd"/>
      <w:r w:rsidRPr="0005593B">
        <w:rPr>
          <w:rFonts w:ascii="Arial" w:hAnsi="Arial" w:cs="Arial"/>
          <w:sz w:val="22"/>
          <w:szCs w:val="22"/>
        </w:rPr>
        <w:t xml:space="preserve">® </w:t>
      </w:r>
      <w:proofErr w:type="spellStart"/>
      <w:r w:rsidRPr="0005593B">
        <w:rPr>
          <w:rFonts w:ascii="Arial" w:hAnsi="Arial" w:cs="Arial"/>
          <w:sz w:val="22"/>
          <w:szCs w:val="22"/>
        </w:rPr>
        <w:t>Gorilla</w:t>
      </w:r>
      <w:proofErr w:type="spellEnd"/>
      <w:r w:rsidRPr="0005593B">
        <w:rPr>
          <w:rFonts w:ascii="Arial" w:hAnsi="Arial" w:cs="Arial"/>
          <w:sz w:val="22"/>
          <w:szCs w:val="22"/>
        </w:rPr>
        <w:t xml:space="preserve">® </w:t>
      </w:r>
      <w:proofErr w:type="spellStart"/>
      <w:r w:rsidRPr="0005593B">
        <w:rPr>
          <w:rFonts w:ascii="Arial" w:hAnsi="Arial" w:cs="Arial"/>
          <w:sz w:val="22"/>
          <w:szCs w:val="22"/>
        </w:rPr>
        <w:t>Armor</w:t>
      </w:r>
      <w:proofErr w:type="spellEnd"/>
      <w:r w:rsidRPr="0005593B">
        <w:rPr>
          <w:rFonts w:ascii="Arial" w:hAnsi="Arial" w:cs="Arial"/>
          <w:sz w:val="22"/>
          <w:szCs w:val="22"/>
        </w:rPr>
        <w:t xml:space="preserve"> </w:t>
      </w:r>
      <w:r w:rsidR="00641D70">
        <w:rPr>
          <w:rFonts w:ascii="Arial" w:hAnsi="Arial" w:cs="Arial"/>
          <w:sz w:val="22"/>
          <w:szCs w:val="22"/>
        </w:rPr>
        <w:t xml:space="preserve">se od většiny krycích skel u chytrých telefonů liší. V porovnání s běžným sklem brání odleskům s účinností vyšší až o </w:t>
      </w:r>
      <w:r w:rsidRPr="0005593B">
        <w:rPr>
          <w:rFonts w:ascii="Arial" w:hAnsi="Arial" w:cs="Arial"/>
          <w:sz w:val="22"/>
          <w:szCs w:val="22"/>
        </w:rPr>
        <w:t>75</w:t>
      </w:r>
      <w:r w:rsidR="00641D70">
        <w:rPr>
          <w:rFonts w:ascii="Arial" w:hAnsi="Arial" w:cs="Arial"/>
          <w:sz w:val="22"/>
          <w:szCs w:val="22"/>
        </w:rPr>
        <w:t xml:space="preserve"> </w:t>
      </w:r>
      <w:r w:rsidRPr="0005593B">
        <w:rPr>
          <w:rFonts w:ascii="Arial" w:hAnsi="Arial" w:cs="Arial"/>
          <w:sz w:val="22"/>
          <w:szCs w:val="22"/>
        </w:rPr>
        <w:t xml:space="preserve">%, </w:t>
      </w:r>
      <w:r w:rsidR="00641D70">
        <w:rPr>
          <w:rFonts w:ascii="Arial" w:hAnsi="Arial" w:cs="Arial"/>
          <w:sz w:val="22"/>
          <w:szCs w:val="22"/>
        </w:rPr>
        <w:t>což výrazně vylepšuje viditelnost displeje a minimalizuje odlesky v podstatě v jakémkoli prostředí</w:t>
      </w:r>
      <w:r w:rsidRPr="0005593B">
        <w:rPr>
          <w:rStyle w:val="Odkaznavysvtlivky"/>
          <w:rFonts w:ascii="Arial" w:hAnsi="Arial" w:cs="Arial"/>
          <w:sz w:val="22"/>
          <w:szCs w:val="22"/>
        </w:rPr>
        <w:endnoteReference w:id="1"/>
      </w:r>
      <w:r w:rsidRPr="0005593B">
        <w:rPr>
          <w:rFonts w:ascii="Arial" w:hAnsi="Arial" w:cs="Arial"/>
          <w:sz w:val="22"/>
          <w:szCs w:val="22"/>
        </w:rPr>
        <w:t xml:space="preserve">. </w:t>
      </w:r>
    </w:p>
    <w:bookmarkEnd w:id="0"/>
    <w:p w14:paraId="12C25951" w14:textId="77777777" w:rsidR="0005593B" w:rsidRPr="0005593B" w:rsidRDefault="0005593B" w:rsidP="000559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4E935CB" w14:textId="46FE236E" w:rsidR="0005593B" w:rsidRPr="0005593B" w:rsidRDefault="00641D70" w:rsidP="00593E6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Nejnovější </w:t>
      </w:r>
      <w:r w:rsidR="00593E68">
        <w:rPr>
          <w:rFonts w:ascii="Arial" w:hAnsi="Arial" w:cs="Arial"/>
          <w:sz w:val="22"/>
          <w:szCs w:val="22"/>
        </w:rPr>
        <w:t xml:space="preserve">krycí sklo </w:t>
      </w:r>
      <w:r>
        <w:rPr>
          <w:rFonts w:ascii="Arial" w:hAnsi="Arial" w:cs="Arial"/>
          <w:sz w:val="22"/>
          <w:szCs w:val="22"/>
        </w:rPr>
        <w:t xml:space="preserve">zároveň </w:t>
      </w:r>
      <w:r w:rsidR="00593E68">
        <w:rPr>
          <w:rFonts w:ascii="Arial" w:hAnsi="Arial" w:cs="Arial"/>
          <w:sz w:val="22"/>
          <w:szCs w:val="22"/>
        </w:rPr>
        <w:t xml:space="preserve">vylepšuje odolnost telefonu </w:t>
      </w:r>
      <w:r w:rsidR="0005593B" w:rsidRPr="0005593B">
        <w:rPr>
          <w:rFonts w:ascii="Arial" w:hAnsi="Arial" w:cs="Arial"/>
          <w:sz w:val="22"/>
          <w:szCs w:val="22"/>
        </w:rPr>
        <w:t xml:space="preserve">Galaxy S24 Ultra. </w:t>
      </w:r>
      <w:r w:rsidR="00593E68">
        <w:rPr>
          <w:rFonts w:ascii="Arial" w:hAnsi="Arial" w:cs="Arial"/>
          <w:sz w:val="22"/>
          <w:szCs w:val="22"/>
        </w:rPr>
        <w:t xml:space="preserve">V laboratorních testech firmy </w:t>
      </w:r>
      <w:proofErr w:type="spellStart"/>
      <w:r w:rsidR="0005593B" w:rsidRPr="0005593B">
        <w:rPr>
          <w:rFonts w:ascii="Arial" w:hAnsi="Arial" w:cs="Arial"/>
          <w:sz w:val="22"/>
          <w:szCs w:val="22"/>
        </w:rPr>
        <w:t>Corning</w:t>
      </w:r>
      <w:proofErr w:type="spellEnd"/>
      <w:r w:rsidR="0005593B" w:rsidRPr="0005593B">
        <w:rPr>
          <w:rFonts w:ascii="Arial" w:hAnsi="Arial" w:cs="Arial"/>
          <w:sz w:val="22"/>
          <w:szCs w:val="22"/>
        </w:rPr>
        <w:t xml:space="preserve"> </w:t>
      </w:r>
      <w:r w:rsidR="00593E68">
        <w:rPr>
          <w:rFonts w:ascii="Arial" w:hAnsi="Arial" w:cs="Arial"/>
          <w:sz w:val="22"/>
          <w:szCs w:val="22"/>
        </w:rPr>
        <w:t xml:space="preserve">dopadl model </w:t>
      </w:r>
      <w:proofErr w:type="spellStart"/>
      <w:r w:rsidR="0005593B" w:rsidRPr="0005593B">
        <w:rPr>
          <w:rFonts w:ascii="Arial" w:hAnsi="Arial" w:cs="Arial"/>
          <w:sz w:val="22"/>
          <w:szCs w:val="22"/>
        </w:rPr>
        <w:t>Gorilla</w:t>
      </w:r>
      <w:proofErr w:type="spellEnd"/>
      <w:r w:rsidR="0005593B" w:rsidRPr="0005593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93B" w:rsidRPr="0005593B">
        <w:rPr>
          <w:rFonts w:ascii="Arial" w:hAnsi="Arial" w:cs="Arial"/>
          <w:sz w:val="22"/>
          <w:szCs w:val="22"/>
        </w:rPr>
        <w:t>Armor</w:t>
      </w:r>
      <w:proofErr w:type="spellEnd"/>
      <w:r w:rsidR="0005593B" w:rsidRPr="0005593B">
        <w:rPr>
          <w:rFonts w:ascii="Arial" w:hAnsi="Arial" w:cs="Arial"/>
          <w:sz w:val="22"/>
          <w:szCs w:val="22"/>
        </w:rPr>
        <w:t xml:space="preserve"> </w:t>
      </w:r>
      <w:r w:rsidR="00593E68">
        <w:rPr>
          <w:rFonts w:ascii="Arial" w:hAnsi="Arial" w:cs="Arial"/>
          <w:sz w:val="22"/>
          <w:szCs w:val="22"/>
        </w:rPr>
        <w:t xml:space="preserve">podstatně lépe než srovnatelná </w:t>
      </w:r>
      <w:proofErr w:type="spellStart"/>
      <w:r w:rsidR="00593E68">
        <w:rPr>
          <w:rFonts w:ascii="Arial" w:hAnsi="Arial" w:cs="Arial"/>
          <w:sz w:val="22"/>
          <w:szCs w:val="22"/>
        </w:rPr>
        <w:t>aluminosilikátová</w:t>
      </w:r>
      <w:proofErr w:type="spellEnd"/>
      <w:r w:rsidR="00593E68">
        <w:rPr>
          <w:rFonts w:ascii="Arial" w:hAnsi="Arial" w:cs="Arial"/>
          <w:sz w:val="22"/>
          <w:szCs w:val="22"/>
        </w:rPr>
        <w:t xml:space="preserve"> skla</w:t>
      </w:r>
      <w:r w:rsidR="0005593B" w:rsidRPr="0005593B">
        <w:rPr>
          <w:rStyle w:val="Odkaznavysvtlivky"/>
          <w:rFonts w:ascii="Arial" w:hAnsi="Arial" w:cs="Arial"/>
          <w:sz w:val="22"/>
          <w:szCs w:val="22"/>
        </w:rPr>
        <w:endnoteReference w:id="2"/>
      </w:r>
      <w:r w:rsidR="0005593B" w:rsidRPr="0005593B">
        <w:rPr>
          <w:rFonts w:ascii="Arial" w:hAnsi="Arial" w:cs="Arial"/>
          <w:sz w:val="22"/>
          <w:szCs w:val="22"/>
        </w:rPr>
        <w:t>.</w:t>
      </w:r>
      <w:r w:rsidR="0005593B" w:rsidRPr="0005593B">
        <w:rPr>
          <w:sz w:val="22"/>
          <w:szCs w:val="22"/>
        </w:rPr>
        <w:t xml:space="preserve"> </w:t>
      </w:r>
      <w:r w:rsidR="00593E68">
        <w:rPr>
          <w:rFonts w:ascii="Arial" w:hAnsi="Arial" w:cs="Arial"/>
          <w:sz w:val="22"/>
          <w:szCs w:val="22"/>
        </w:rPr>
        <w:t xml:space="preserve">Kvůli měření odolnosti proti poškrábání vytvořila firma nový typ laboratorního testu, tzv. </w:t>
      </w:r>
      <w:proofErr w:type="spellStart"/>
      <w:r w:rsidR="0005593B" w:rsidRPr="0005593B">
        <w:rPr>
          <w:rFonts w:ascii="Arial" w:hAnsi="Arial" w:cs="Arial"/>
          <w:sz w:val="22"/>
          <w:szCs w:val="22"/>
        </w:rPr>
        <w:t>Scratch</w:t>
      </w:r>
      <w:proofErr w:type="spellEnd"/>
      <w:r w:rsidR="0005593B" w:rsidRPr="0005593B">
        <w:rPr>
          <w:rFonts w:ascii="Arial" w:hAnsi="Arial" w:cs="Arial"/>
          <w:sz w:val="22"/>
          <w:szCs w:val="22"/>
        </w:rPr>
        <w:t xml:space="preserve"> Bot</w:t>
      </w:r>
      <w:r w:rsidR="00593E68">
        <w:rPr>
          <w:rFonts w:ascii="Arial" w:hAnsi="Arial" w:cs="Arial"/>
          <w:sz w:val="22"/>
          <w:szCs w:val="22"/>
        </w:rPr>
        <w:t xml:space="preserve">, který simuluje drobné šrámy vzniklé při každodenním používání. V náročném testu se žádné viditelné poškrábání skla </w:t>
      </w:r>
      <w:proofErr w:type="spellStart"/>
      <w:r w:rsidR="0005593B" w:rsidRPr="0005593B">
        <w:rPr>
          <w:rFonts w:ascii="Arial" w:hAnsi="Arial" w:cs="Arial"/>
          <w:sz w:val="22"/>
          <w:szCs w:val="22"/>
        </w:rPr>
        <w:t>Gorilla</w:t>
      </w:r>
      <w:proofErr w:type="spellEnd"/>
      <w:r w:rsidR="0005593B" w:rsidRPr="0005593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93B" w:rsidRPr="0005593B">
        <w:rPr>
          <w:rFonts w:ascii="Arial" w:hAnsi="Arial" w:cs="Arial"/>
          <w:sz w:val="22"/>
          <w:szCs w:val="22"/>
        </w:rPr>
        <w:t>Armor</w:t>
      </w:r>
      <w:proofErr w:type="spellEnd"/>
      <w:r w:rsidR="0005593B" w:rsidRPr="0005593B">
        <w:rPr>
          <w:rFonts w:ascii="Arial" w:hAnsi="Arial" w:cs="Arial"/>
          <w:sz w:val="22"/>
          <w:szCs w:val="22"/>
        </w:rPr>
        <w:t xml:space="preserve"> </w:t>
      </w:r>
      <w:r w:rsidR="00593E68">
        <w:rPr>
          <w:rFonts w:ascii="Arial" w:hAnsi="Arial" w:cs="Arial"/>
          <w:sz w:val="22"/>
          <w:szCs w:val="22"/>
        </w:rPr>
        <w:t xml:space="preserve">neprojevilo, celková odolnost v porovnání se srovnatelnými </w:t>
      </w:r>
      <w:proofErr w:type="spellStart"/>
      <w:r w:rsidR="00593E68">
        <w:rPr>
          <w:rFonts w:ascii="Arial" w:hAnsi="Arial" w:cs="Arial"/>
          <w:sz w:val="22"/>
          <w:szCs w:val="22"/>
        </w:rPr>
        <w:t>aluminosilikátovými</w:t>
      </w:r>
      <w:proofErr w:type="spellEnd"/>
      <w:r w:rsidR="00593E68">
        <w:rPr>
          <w:rFonts w:ascii="Arial" w:hAnsi="Arial" w:cs="Arial"/>
          <w:sz w:val="22"/>
          <w:szCs w:val="22"/>
        </w:rPr>
        <w:t xml:space="preserve"> skly je čtyřnásobná</w:t>
      </w:r>
      <w:r w:rsidR="0005593B" w:rsidRPr="0005593B">
        <w:rPr>
          <w:rFonts w:ascii="Arial" w:hAnsi="Arial" w:cs="Arial"/>
          <w:sz w:val="22"/>
          <w:szCs w:val="22"/>
        </w:rPr>
        <w:t>.</w:t>
      </w:r>
    </w:p>
    <w:p w14:paraId="41C17D85" w14:textId="77777777" w:rsidR="0005593B" w:rsidRPr="00ED5B7E" w:rsidRDefault="0005593B" w:rsidP="00ED5B7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64A0853" w14:textId="7A30177D" w:rsidR="00ED5B7E" w:rsidRPr="00ED5B7E" w:rsidRDefault="00593E68" w:rsidP="00593E6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Kromě toho sklo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Gorilla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Armor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obsahuje v průměru </w:t>
      </w:r>
      <w:r w:rsidR="00ED5B7E" w:rsidRPr="00ED5B7E">
        <w:rPr>
          <w:rFonts w:ascii="Arial" w:hAnsi="Arial" w:cs="Arial"/>
          <w:sz w:val="22"/>
          <w:szCs w:val="22"/>
        </w:rPr>
        <w:t>25</w:t>
      </w:r>
      <w:r>
        <w:rPr>
          <w:rFonts w:ascii="Arial" w:hAnsi="Arial" w:cs="Arial"/>
          <w:sz w:val="22"/>
          <w:szCs w:val="22"/>
        </w:rPr>
        <w:t xml:space="preserve"> </w:t>
      </w:r>
      <w:r w:rsidR="00ED5B7E" w:rsidRPr="00ED5B7E">
        <w:rPr>
          <w:rFonts w:ascii="Arial" w:hAnsi="Arial" w:cs="Arial"/>
          <w:sz w:val="22"/>
          <w:szCs w:val="22"/>
        </w:rPr>
        <w:t xml:space="preserve">% </w:t>
      </w:r>
      <w:proofErr w:type="spellStart"/>
      <w:r>
        <w:rPr>
          <w:rFonts w:ascii="Arial" w:hAnsi="Arial" w:cs="Arial"/>
          <w:sz w:val="22"/>
          <w:szCs w:val="22"/>
        </w:rPr>
        <w:t>předspotřebního</w:t>
      </w:r>
      <w:proofErr w:type="spellEnd"/>
      <w:r>
        <w:rPr>
          <w:rFonts w:ascii="Arial" w:hAnsi="Arial" w:cs="Arial"/>
          <w:sz w:val="22"/>
          <w:szCs w:val="22"/>
        </w:rPr>
        <w:t xml:space="preserve"> recyklovaného obsahu, což ověřila firma </w:t>
      </w:r>
      <w:r w:rsidR="00ED5B7E" w:rsidRPr="00ED5B7E">
        <w:rPr>
          <w:rFonts w:ascii="Arial" w:hAnsi="Arial" w:cs="Arial"/>
          <w:sz w:val="22"/>
          <w:szCs w:val="22"/>
        </w:rPr>
        <w:t xml:space="preserve">UL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Solutions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 souladu s validační procedurou </w:t>
      </w:r>
      <w:r w:rsidR="00ED5B7E" w:rsidRPr="00ED5B7E">
        <w:rPr>
          <w:rFonts w:ascii="Arial" w:hAnsi="Arial" w:cs="Arial"/>
          <w:sz w:val="22"/>
          <w:szCs w:val="22"/>
        </w:rPr>
        <w:t xml:space="preserve">UL2809-2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Environmental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Claim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Validation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Procedure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 (ECVP) </w:t>
      </w:r>
      <w:r>
        <w:rPr>
          <w:rFonts w:ascii="Arial" w:hAnsi="Arial" w:cs="Arial"/>
          <w:sz w:val="22"/>
          <w:szCs w:val="22"/>
        </w:rPr>
        <w:t>pro recyklovaný obsah</w:t>
      </w:r>
      <w:r w:rsidR="00ED5B7E" w:rsidRPr="00ED5B7E">
        <w:rPr>
          <w:rStyle w:val="Odkaznavysvtlivky"/>
          <w:rFonts w:ascii="Arial" w:hAnsi="Arial" w:cs="Arial"/>
          <w:sz w:val="22"/>
          <w:szCs w:val="22"/>
        </w:rPr>
        <w:endnoteReference w:id="3"/>
      </w:r>
      <w:r w:rsidR="00ED5B7E" w:rsidRPr="00ED5B7E">
        <w:rPr>
          <w:rFonts w:ascii="Arial" w:hAnsi="Arial" w:cs="Arial"/>
          <w:sz w:val="22"/>
          <w:szCs w:val="22"/>
        </w:rPr>
        <w:t>.</w:t>
      </w:r>
    </w:p>
    <w:p w14:paraId="12EE2D3C" w14:textId="77777777" w:rsidR="00ED5B7E" w:rsidRPr="00ED5B7E" w:rsidRDefault="00ED5B7E" w:rsidP="00ED5B7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FC5E9E1" w14:textId="77777777" w:rsidR="0005593B" w:rsidRPr="0005593B" w:rsidRDefault="0005593B" w:rsidP="000559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6AA23FF" w14:textId="1965B97C" w:rsidR="0005593B" w:rsidRPr="00FF1D85" w:rsidRDefault="00593E68" w:rsidP="00593E68">
      <w:pPr>
        <w:spacing w:line="300" w:lineRule="auto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217C08">
        <w:rPr>
          <w:rFonts w:ascii="Arial" w:hAnsi="Arial" w:cs="Arial"/>
          <w:i/>
          <w:iCs/>
          <w:sz w:val="22"/>
          <w:szCs w:val="22"/>
        </w:rPr>
        <w:t xml:space="preserve">„Sklo </w:t>
      </w:r>
      <w:proofErr w:type="spellStart"/>
      <w:r w:rsidR="0005593B" w:rsidRPr="00217C08">
        <w:rPr>
          <w:rFonts w:ascii="Arial" w:hAnsi="Arial" w:cs="Arial"/>
          <w:i/>
          <w:iCs/>
          <w:sz w:val="22"/>
          <w:szCs w:val="22"/>
        </w:rPr>
        <w:t>Gorilla</w:t>
      </w:r>
      <w:proofErr w:type="spellEnd"/>
      <w:r w:rsidR="0005593B" w:rsidRPr="00217C08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05593B" w:rsidRPr="00217C08">
        <w:rPr>
          <w:rFonts w:ascii="Arial" w:hAnsi="Arial" w:cs="Arial"/>
          <w:i/>
          <w:iCs/>
          <w:sz w:val="22"/>
          <w:szCs w:val="22"/>
        </w:rPr>
        <w:t>Armor</w:t>
      </w:r>
      <w:proofErr w:type="spellEnd"/>
      <w:r w:rsidRPr="00217C08">
        <w:rPr>
          <w:rFonts w:ascii="Arial" w:hAnsi="Arial" w:cs="Arial"/>
          <w:i/>
          <w:iCs/>
          <w:sz w:val="22"/>
          <w:szCs w:val="22"/>
        </w:rPr>
        <w:t xml:space="preserve">, to je výsledek výzkumu a technických dovedností firmy </w:t>
      </w:r>
      <w:proofErr w:type="spellStart"/>
      <w:r w:rsidR="0005593B" w:rsidRPr="00217C08">
        <w:rPr>
          <w:rFonts w:ascii="Arial" w:hAnsi="Arial" w:cs="Arial"/>
          <w:i/>
          <w:iCs/>
          <w:sz w:val="22"/>
          <w:szCs w:val="22"/>
        </w:rPr>
        <w:t>Corning</w:t>
      </w:r>
      <w:proofErr w:type="spellEnd"/>
      <w:r w:rsidR="0005593B" w:rsidRPr="00217C08">
        <w:rPr>
          <w:rFonts w:ascii="Arial" w:hAnsi="Arial" w:cs="Arial"/>
          <w:i/>
          <w:iCs/>
          <w:sz w:val="22"/>
          <w:szCs w:val="22"/>
        </w:rPr>
        <w:t xml:space="preserve"> </w:t>
      </w:r>
      <w:r w:rsidRPr="00217C08">
        <w:rPr>
          <w:rFonts w:ascii="Arial" w:hAnsi="Arial" w:cs="Arial"/>
          <w:i/>
          <w:iCs/>
          <w:sz w:val="22"/>
          <w:szCs w:val="22"/>
        </w:rPr>
        <w:t>v kombinaci se zaměřením za zákazníky a jejich zkušenosti a zážitky, což je základ strategie Samsungu,“</w:t>
      </w:r>
      <w:r>
        <w:rPr>
          <w:rFonts w:ascii="Arial" w:hAnsi="Arial" w:cs="Arial"/>
          <w:sz w:val="22"/>
          <w:szCs w:val="22"/>
        </w:rPr>
        <w:t xml:space="preserve"> koment</w:t>
      </w:r>
      <w:r w:rsidR="00FF1D85">
        <w:rPr>
          <w:rFonts w:ascii="Arial" w:hAnsi="Arial" w:cs="Arial"/>
          <w:sz w:val="22"/>
          <w:szCs w:val="22"/>
        </w:rPr>
        <w:t>uje</w:t>
      </w:r>
      <w:r>
        <w:rPr>
          <w:rFonts w:ascii="Arial" w:hAnsi="Arial" w:cs="Arial"/>
          <w:sz w:val="22"/>
          <w:szCs w:val="22"/>
        </w:rPr>
        <w:t xml:space="preserve"> </w:t>
      </w:r>
      <w:r w:rsidR="0005593B" w:rsidRPr="00FF1D85">
        <w:rPr>
          <w:rFonts w:ascii="Arial" w:hAnsi="Arial" w:cs="Arial"/>
          <w:b/>
          <w:bCs/>
          <w:sz w:val="22"/>
          <w:szCs w:val="22"/>
        </w:rPr>
        <w:t xml:space="preserve">David </w:t>
      </w:r>
      <w:proofErr w:type="spellStart"/>
      <w:r w:rsidR="0005593B" w:rsidRPr="00FF1D85">
        <w:rPr>
          <w:rFonts w:ascii="Arial" w:hAnsi="Arial" w:cs="Arial"/>
          <w:b/>
          <w:bCs/>
          <w:sz w:val="22"/>
          <w:szCs w:val="22"/>
        </w:rPr>
        <w:t>Velasquez</w:t>
      </w:r>
      <w:proofErr w:type="spellEnd"/>
      <w:r w:rsidR="0005593B" w:rsidRPr="0005593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viceprezident a generální manažer firmy </w:t>
      </w:r>
      <w:proofErr w:type="spellStart"/>
      <w:r w:rsidR="0005593B" w:rsidRPr="0005593B">
        <w:rPr>
          <w:rFonts w:ascii="Arial" w:hAnsi="Arial" w:cs="Arial"/>
          <w:sz w:val="22"/>
          <w:szCs w:val="22"/>
        </w:rPr>
        <w:t>Corning</w:t>
      </w:r>
      <w:proofErr w:type="spellEnd"/>
      <w:r w:rsidR="0005593B" w:rsidRPr="0005593B">
        <w:rPr>
          <w:rFonts w:ascii="Arial" w:hAnsi="Arial" w:cs="Arial"/>
          <w:sz w:val="22"/>
          <w:szCs w:val="22"/>
        </w:rPr>
        <w:t xml:space="preserve">® </w:t>
      </w:r>
      <w:proofErr w:type="spellStart"/>
      <w:r w:rsidR="0005593B" w:rsidRPr="0005593B">
        <w:rPr>
          <w:rFonts w:ascii="Arial" w:hAnsi="Arial" w:cs="Arial"/>
          <w:sz w:val="22"/>
          <w:szCs w:val="22"/>
        </w:rPr>
        <w:t>Gorilla</w:t>
      </w:r>
      <w:proofErr w:type="spellEnd"/>
      <w:r w:rsidR="0005593B" w:rsidRPr="0005593B">
        <w:rPr>
          <w:rFonts w:ascii="Arial" w:hAnsi="Arial" w:cs="Arial"/>
          <w:sz w:val="22"/>
          <w:szCs w:val="22"/>
        </w:rPr>
        <w:t xml:space="preserve">® </w:t>
      </w:r>
      <w:proofErr w:type="spellStart"/>
      <w:r w:rsidR="0005593B" w:rsidRPr="0005593B">
        <w:rPr>
          <w:rFonts w:ascii="Arial" w:hAnsi="Arial" w:cs="Arial"/>
          <w:sz w:val="22"/>
          <w:szCs w:val="22"/>
        </w:rPr>
        <w:t>Glass</w:t>
      </w:r>
      <w:proofErr w:type="spellEnd"/>
      <w:r w:rsidR="0005593B" w:rsidRPr="0005593B">
        <w:rPr>
          <w:rFonts w:ascii="Arial" w:hAnsi="Arial" w:cs="Arial"/>
          <w:sz w:val="22"/>
          <w:szCs w:val="22"/>
        </w:rPr>
        <w:t xml:space="preserve">. </w:t>
      </w:r>
      <w:r w:rsidRPr="00FF1D85">
        <w:rPr>
          <w:rFonts w:ascii="Arial" w:hAnsi="Arial" w:cs="Arial"/>
          <w:i/>
          <w:iCs/>
          <w:sz w:val="22"/>
          <w:szCs w:val="22"/>
        </w:rPr>
        <w:t>„Nové sklo nabízí lepší odolnost i optické vlastnosti</w:t>
      </w:r>
      <w:r w:rsidR="00B97462">
        <w:rPr>
          <w:rFonts w:ascii="Arial" w:hAnsi="Arial" w:cs="Arial"/>
          <w:i/>
          <w:iCs/>
          <w:sz w:val="22"/>
          <w:szCs w:val="22"/>
        </w:rPr>
        <w:t>,</w:t>
      </w:r>
      <w:r w:rsidR="00E30820">
        <w:rPr>
          <w:rFonts w:ascii="Arial" w:hAnsi="Arial" w:cs="Arial"/>
          <w:i/>
          <w:iCs/>
          <w:sz w:val="22"/>
          <w:szCs w:val="22"/>
        </w:rPr>
        <w:t xml:space="preserve"> a to</w:t>
      </w:r>
      <w:r w:rsidRPr="00FF1D85">
        <w:rPr>
          <w:rFonts w:ascii="Arial" w:hAnsi="Arial" w:cs="Arial"/>
          <w:i/>
          <w:iCs/>
          <w:sz w:val="22"/>
          <w:szCs w:val="22"/>
        </w:rPr>
        <w:t xml:space="preserve"> v celém telefonním oboru výrazně zvyšuje laťku kvality.“ </w:t>
      </w:r>
    </w:p>
    <w:p w14:paraId="3833BD83" w14:textId="77777777" w:rsidR="0005593B" w:rsidRPr="0005593B" w:rsidRDefault="0005593B" w:rsidP="0005593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2C730E5" w14:textId="45527567" w:rsidR="00ED5B7E" w:rsidRPr="00ED5B7E" w:rsidRDefault="00593E68" w:rsidP="00593E6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Telefony </w:t>
      </w:r>
      <w:r w:rsidR="00ED5B7E" w:rsidRPr="00ED5B7E">
        <w:rPr>
          <w:rFonts w:ascii="Arial" w:hAnsi="Arial" w:cs="Arial"/>
          <w:sz w:val="22"/>
          <w:szCs w:val="22"/>
        </w:rPr>
        <w:t xml:space="preserve">Galaxy S24 Ultra </w:t>
      </w:r>
      <w:r>
        <w:rPr>
          <w:rFonts w:ascii="Arial" w:hAnsi="Arial" w:cs="Arial"/>
          <w:sz w:val="22"/>
          <w:szCs w:val="22"/>
        </w:rPr>
        <w:t xml:space="preserve">se sklem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Gorilla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Armor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přicházejí na trh poté, co Samsung i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Corning</w:t>
      </w:r>
      <w:proofErr w:type="spellEnd"/>
      <w:r>
        <w:rPr>
          <w:rFonts w:ascii="Arial" w:hAnsi="Arial" w:cs="Arial"/>
          <w:sz w:val="22"/>
          <w:szCs w:val="22"/>
        </w:rPr>
        <w:t xml:space="preserve"> oslavily významné výročí – od zahájení jejich spolupráce loni uplynulo padesát let. Poprvé se obě firmy spojily v roce </w:t>
      </w:r>
      <w:r w:rsidR="00ED5B7E" w:rsidRPr="00ED5B7E">
        <w:rPr>
          <w:rFonts w:ascii="Arial" w:hAnsi="Arial" w:cs="Arial"/>
          <w:sz w:val="22"/>
          <w:szCs w:val="22"/>
        </w:rPr>
        <w:t xml:space="preserve">1973 </w:t>
      </w:r>
      <w:r>
        <w:rPr>
          <w:rFonts w:ascii="Arial" w:hAnsi="Arial" w:cs="Arial"/>
          <w:sz w:val="22"/>
          <w:szCs w:val="22"/>
        </w:rPr>
        <w:t xml:space="preserve">při práci na levnějších televizorech pro korejský trh. </w:t>
      </w:r>
    </w:p>
    <w:p w14:paraId="1EAB80A8" w14:textId="77777777" w:rsidR="00ED5B7E" w:rsidRPr="00ED5B7E" w:rsidRDefault="00ED5B7E" w:rsidP="00ED5B7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473811A" w14:textId="5DB70B29" w:rsidR="00ED5B7E" w:rsidRPr="00ED5B7E" w:rsidRDefault="00593E68" w:rsidP="00593E6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Partnerský duch se tedy dožil už půlstoletí. Skla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Corning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®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Gorilla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®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Glass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se za tu dobu stala součástí nesčetných přístrojů značky Samsung, od prvních chytrých telefonů Galaxy po nejnovější modely, mezi něž patří </w:t>
      </w:r>
      <w:r w:rsidR="00ED5B7E" w:rsidRPr="00ED5B7E">
        <w:rPr>
          <w:rFonts w:ascii="Arial" w:hAnsi="Arial" w:cs="Arial"/>
          <w:sz w:val="22"/>
          <w:szCs w:val="22"/>
        </w:rPr>
        <w:t xml:space="preserve">Galaxy S23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Series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>, Galaxy Z Fold5</w:t>
      </w:r>
      <w:r>
        <w:rPr>
          <w:rFonts w:ascii="Arial" w:hAnsi="Arial" w:cs="Arial"/>
          <w:sz w:val="22"/>
          <w:szCs w:val="22"/>
        </w:rPr>
        <w:t xml:space="preserve"> či </w:t>
      </w:r>
      <w:r w:rsidR="00ED5B7E" w:rsidRPr="00ED5B7E">
        <w:rPr>
          <w:rFonts w:ascii="Arial" w:hAnsi="Arial" w:cs="Arial"/>
          <w:sz w:val="22"/>
          <w:szCs w:val="22"/>
        </w:rPr>
        <w:t xml:space="preserve">Galaxy Z Flip5, </w:t>
      </w:r>
      <w:r>
        <w:rPr>
          <w:rFonts w:ascii="Arial" w:hAnsi="Arial" w:cs="Arial"/>
          <w:sz w:val="22"/>
          <w:szCs w:val="22"/>
        </w:rPr>
        <w:t xml:space="preserve">vesměs se sklem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Corning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®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Gorilla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®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Glass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Victus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® 2. </w:t>
      </w:r>
      <w:r>
        <w:rPr>
          <w:rFonts w:ascii="Arial" w:hAnsi="Arial" w:cs="Arial"/>
          <w:sz w:val="22"/>
          <w:szCs w:val="22"/>
        </w:rPr>
        <w:t xml:space="preserve">Příchod </w:t>
      </w:r>
      <w:r w:rsidR="00ED5B7E" w:rsidRPr="00ED5B7E">
        <w:rPr>
          <w:rFonts w:ascii="Arial" w:hAnsi="Arial" w:cs="Arial"/>
          <w:sz w:val="22"/>
          <w:szCs w:val="22"/>
        </w:rPr>
        <w:t xml:space="preserve">Galaxy S24 Ultra </w:t>
      </w:r>
      <w:r>
        <w:rPr>
          <w:rFonts w:ascii="Arial" w:hAnsi="Arial" w:cs="Arial"/>
          <w:sz w:val="22"/>
          <w:szCs w:val="22"/>
        </w:rPr>
        <w:t xml:space="preserve">se sklem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Gorilla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B7E" w:rsidRPr="00ED5B7E">
        <w:rPr>
          <w:rFonts w:ascii="Arial" w:hAnsi="Arial" w:cs="Arial"/>
          <w:sz w:val="22"/>
          <w:szCs w:val="22"/>
        </w:rPr>
        <w:t>Armor</w:t>
      </w:r>
      <w:proofErr w:type="spellEnd"/>
      <w:r w:rsidR="00ED5B7E" w:rsidRPr="00ED5B7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je tak logickým krokem v dlouhodobé spolupráci, jejímž výsledkem jsou špičkové inovace posouvající celý obor mobilní spotřební elektroniky. </w:t>
      </w:r>
    </w:p>
    <w:p w14:paraId="4E2C94A4" w14:textId="77777777" w:rsidR="00ED5B7E" w:rsidRPr="00ED5B7E" w:rsidRDefault="00ED5B7E" w:rsidP="00ED5B7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D5B7E">
        <w:rPr>
          <w:rFonts w:ascii="Arial" w:hAnsi="Arial" w:cs="Arial"/>
          <w:sz w:val="22"/>
          <w:szCs w:val="22"/>
        </w:rPr>
        <w:t xml:space="preserve"> </w:t>
      </w:r>
    </w:p>
    <w:p w14:paraId="21DE2201" w14:textId="77777777" w:rsidR="00FF1D85" w:rsidRPr="00ED5B7E" w:rsidRDefault="00FF1D85" w:rsidP="00ED5B7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F66280E" w14:textId="77777777" w:rsidR="005E1739" w:rsidRPr="009E5C57" w:rsidRDefault="005E1739" w:rsidP="005E173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1" w:name="_Hlk155370898"/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6D1B7BBF" w14:textId="0ED0D56E" w:rsidR="005E1739" w:rsidRDefault="005E1739" w:rsidP="005E173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</w:t>
      </w:r>
      <w:r w:rsidR="003B01E5" w:rsidRPr="00493CBE">
        <w:rPr>
          <w:rFonts w:ascii="Arial" w:hAnsi="Arial" w:cs="Arial"/>
          <w:color w:val="000000"/>
          <w:sz w:val="20"/>
          <w:szCs w:val="20"/>
        </w:rPr>
        <w:t xml:space="preserve">tabletů, </w:t>
      </w:r>
      <w:r w:rsidRPr="00493CBE">
        <w:rPr>
          <w:rFonts w:ascii="Arial" w:hAnsi="Arial" w:cs="Arial"/>
          <w:color w:val="000000"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Kromě samotných přístrojů nabízí </w:t>
      </w:r>
      <w:r w:rsidR="00746A19">
        <w:rPr>
          <w:rFonts w:ascii="Arial" w:hAnsi="Arial" w:cs="Arial"/>
          <w:color w:val="000000"/>
          <w:sz w:val="20"/>
          <w:szCs w:val="20"/>
        </w:rPr>
        <w:t xml:space="preserve">Samsung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komplexní propojené zážitky díky ekosystému </w:t>
      </w:r>
      <w:r w:rsidR="003B01E5" w:rsidRPr="003B01E5">
        <w:rPr>
          <w:rFonts w:ascii="Arial" w:hAnsi="Arial" w:cs="Arial"/>
          <w:color w:val="000000"/>
          <w:sz w:val="20"/>
          <w:szCs w:val="20"/>
        </w:rPr>
        <w:t xml:space="preserve">SmartThings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a díky otevřené spolupráci s partnery. </w:t>
      </w:r>
      <w:r w:rsidR="00746A19">
        <w:rPr>
          <w:rFonts w:ascii="Arial" w:hAnsi="Arial" w:cs="Arial"/>
          <w:color w:val="000000"/>
          <w:sz w:val="20"/>
          <w:szCs w:val="20"/>
        </w:rPr>
        <w:t xml:space="preserve">Aktuální </w:t>
      </w:r>
      <w:r w:rsidRPr="00493CBE">
        <w:rPr>
          <w:rFonts w:ascii="Arial" w:hAnsi="Arial" w:cs="Arial"/>
          <w:color w:val="000000"/>
          <w:sz w:val="20"/>
          <w:szCs w:val="20"/>
        </w:rPr>
        <w:t xml:space="preserve">informace najdete v Samsung </w:t>
      </w:r>
      <w:proofErr w:type="spellStart"/>
      <w:r w:rsidRPr="00493CBE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493CBE">
        <w:rPr>
          <w:rFonts w:ascii="Arial" w:hAnsi="Arial" w:cs="Arial"/>
          <w:color w:val="000000"/>
          <w:sz w:val="20"/>
          <w:szCs w:val="20"/>
        </w:rPr>
        <w:t xml:space="preserve"> na adrese</w:t>
      </w:r>
      <w:r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9" w:history="1">
        <w:r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1"/>
    <w:p w14:paraId="52674659" w14:textId="77777777" w:rsidR="005E1739" w:rsidRPr="005A62E7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F0296D4" w14:textId="77777777" w:rsidR="005E1739" w:rsidRDefault="005E1739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9F6433A" w14:textId="77777777" w:rsidR="003D308F" w:rsidRDefault="003D308F" w:rsidP="003D308F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377DE1FC" w14:textId="77777777" w:rsidR="003D308F" w:rsidRDefault="003D308F" w:rsidP="003D308F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7353592F" w14:textId="77777777" w:rsidR="003D308F" w:rsidRDefault="003D308F" w:rsidP="003D308F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5F915BB4" w14:textId="77777777" w:rsidR="003D308F" w:rsidRDefault="003D308F" w:rsidP="003D308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0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 w:rsidRPr="003D308F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3D308F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3D308F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1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4AD7A8F7" w14:textId="77777777" w:rsidR="005E1739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32C8A73C" w14:textId="77777777" w:rsidR="006534A5" w:rsidRDefault="006534A5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EA592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2F075" w14:textId="77777777" w:rsidR="00EA592F" w:rsidRDefault="00EA592F">
      <w:r>
        <w:separator/>
      </w:r>
    </w:p>
  </w:endnote>
  <w:endnote w:type="continuationSeparator" w:id="0">
    <w:p w14:paraId="49CEBE02" w14:textId="77777777" w:rsidR="00EA592F" w:rsidRDefault="00EA592F">
      <w:r>
        <w:continuationSeparator/>
      </w:r>
    </w:p>
  </w:endnote>
  <w:endnote w:id="1">
    <w:p w14:paraId="028C5B3A" w14:textId="4FE8C2F1" w:rsidR="0005593B" w:rsidRPr="0005593B" w:rsidRDefault="0005593B" w:rsidP="0005593B">
      <w:pPr>
        <w:pStyle w:val="Textvysvtlivek"/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</w:pPr>
      <w:r w:rsidRPr="0005593B">
        <w:rPr>
          <w:rStyle w:val="Odkaznavysvtlivky"/>
          <w:lang w:val="cs-CZ"/>
        </w:rPr>
        <w:endnoteRef/>
      </w:r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 Předpokládané </w:t>
      </w:r>
      <w:r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vlastnosti skla </w:t>
      </w:r>
      <w:proofErr w:type="spellStart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Corning</w:t>
      </w:r>
      <w:proofErr w:type="spellEnd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® </w:t>
      </w:r>
      <w:proofErr w:type="spellStart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Gorilla</w:t>
      </w:r>
      <w:proofErr w:type="spellEnd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® </w:t>
      </w:r>
      <w:proofErr w:type="spellStart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Armor</w:t>
      </w:r>
      <w:proofErr w:type="spellEnd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 </w:t>
      </w:r>
      <w:r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na základě interních laboratorních testů společnosti </w:t>
      </w:r>
      <w:proofErr w:type="spellStart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Corning</w:t>
      </w:r>
      <w:proofErr w:type="spellEnd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. </w:t>
      </w:r>
      <w:r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Skutečné vlastnosti se mohou lišit</w:t>
      </w:r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.</w:t>
      </w:r>
    </w:p>
  </w:endnote>
  <w:endnote w:id="2">
    <w:p w14:paraId="5D947664" w14:textId="032439D5" w:rsidR="0005593B" w:rsidRPr="0005593B" w:rsidRDefault="0005593B" w:rsidP="0005593B">
      <w:pPr>
        <w:pStyle w:val="Textvysvtlivek"/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</w:pPr>
      <w:r w:rsidRPr="0005593B">
        <w:rPr>
          <w:rStyle w:val="Odkaznavysvtlivky"/>
          <w:lang w:val="cs-CZ"/>
        </w:rPr>
        <w:endnoteRef/>
      </w:r>
      <w:r w:rsidRPr="0005593B">
        <w:rPr>
          <w:lang w:val="cs-CZ"/>
        </w:rPr>
        <w:t xml:space="preserve"> </w:t>
      </w:r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Předpokládané </w:t>
      </w:r>
      <w:r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vlastnosti skla </w:t>
      </w:r>
      <w:proofErr w:type="spellStart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Corning</w:t>
      </w:r>
      <w:proofErr w:type="spellEnd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® </w:t>
      </w:r>
      <w:proofErr w:type="spellStart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Gorilla</w:t>
      </w:r>
      <w:proofErr w:type="spellEnd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® </w:t>
      </w:r>
      <w:proofErr w:type="spellStart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Armor</w:t>
      </w:r>
      <w:proofErr w:type="spellEnd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 </w:t>
      </w:r>
      <w:r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na základě interních laboratorních testů společnosti </w:t>
      </w:r>
      <w:proofErr w:type="spellStart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Corning</w:t>
      </w:r>
      <w:proofErr w:type="spellEnd"/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. </w:t>
      </w:r>
      <w:r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Skutečné vlastnosti se mohou lišit</w:t>
      </w:r>
      <w:r w:rsidRPr="0005593B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.</w:t>
      </w:r>
    </w:p>
  </w:endnote>
  <w:endnote w:id="3">
    <w:p w14:paraId="712E3476" w14:textId="0AA5E598" w:rsidR="00ED5B7E" w:rsidRPr="0028761C" w:rsidRDefault="00ED5B7E" w:rsidP="00ED5B7E">
      <w:pPr>
        <w:pStyle w:val="Textvysvtlivek"/>
        <w:rPr>
          <w:lang w:val="cs-CZ"/>
        </w:rPr>
      </w:pPr>
      <w:r w:rsidRPr="005B616C">
        <w:rPr>
          <w:rStyle w:val="Odkaznavysvtlivky"/>
        </w:rPr>
        <w:endnoteRef/>
      </w:r>
      <w:r w:rsidRPr="0028761C"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 </w:t>
      </w:r>
      <w:proofErr w:type="spellStart"/>
      <w:r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Předspotřební</w:t>
      </w:r>
      <w:proofErr w:type="spellEnd"/>
      <w:r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 recyklovaný materiál definuje společnost UL </w:t>
      </w:r>
      <w:proofErr w:type="spellStart"/>
      <w:r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>Solutions</w:t>
      </w:r>
      <w:proofErr w:type="spellEnd"/>
      <w:r>
        <w:rPr>
          <w:rFonts w:ascii="Arial" w:eastAsiaTheme="minorEastAsia" w:hAnsi="Arial" w:cs="Arial"/>
          <w:sz w:val="15"/>
          <w:szCs w:val="15"/>
          <w:lang w:val="cs-CZ"/>
          <w14:ligatures w14:val="standardContextual"/>
        </w:rPr>
        <w:t xml:space="preserve"> jako materiál, který se nedostal ke koncovým uživatelům a během výrobního procesu neskončil v odpadu.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D9FDB" w14:textId="77777777" w:rsidR="00EA592F" w:rsidRDefault="00EA592F">
      <w:r>
        <w:separator/>
      </w:r>
    </w:p>
  </w:footnote>
  <w:footnote w:type="continuationSeparator" w:id="0">
    <w:p w14:paraId="29CBA6F9" w14:textId="77777777" w:rsidR="00EA592F" w:rsidRDefault="00EA5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5593B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E0CA6"/>
    <w:rsid w:val="000F1650"/>
    <w:rsid w:val="000F5ADB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17C08"/>
    <w:rsid w:val="00220C70"/>
    <w:rsid w:val="00241785"/>
    <w:rsid w:val="00275382"/>
    <w:rsid w:val="00277D0F"/>
    <w:rsid w:val="00282E16"/>
    <w:rsid w:val="0028364B"/>
    <w:rsid w:val="00284C03"/>
    <w:rsid w:val="0028761C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268B4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308F"/>
    <w:rsid w:val="003D660C"/>
    <w:rsid w:val="003D6706"/>
    <w:rsid w:val="003F4931"/>
    <w:rsid w:val="003F6D28"/>
    <w:rsid w:val="004206DE"/>
    <w:rsid w:val="004452E5"/>
    <w:rsid w:val="00453130"/>
    <w:rsid w:val="00453DF9"/>
    <w:rsid w:val="00460207"/>
    <w:rsid w:val="0046049D"/>
    <w:rsid w:val="00464376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15423"/>
    <w:rsid w:val="005215A1"/>
    <w:rsid w:val="00526A91"/>
    <w:rsid w:val="00541CDB"/>
    <w:rsid w:val="005420DB"/>
    <w:rsid w:val="00555864"/>
    <w:rsid w:val="00585DFD"/>
    <w:rsid w:val="00593E68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1D70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897"/>
    <w:rsid w:val="00730905"/>
    <w:rsid w:val="00746A19"/>
    <w:rsid w:val="00747CD1"/>
    <w:rsid w:val="007521ED"/>
    <w:rsid w:val="007527C5"/>
    <w:rsid w:val="00773DC3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03D9"/>
    <w:rsid w:val="008944EE"/>
    <w:rsid w:val="00896CE6"/>
    <w:rsid w:val="008A067F"/>
    <w:rsid w:val="008A0E70"/>
    <w:rsid w:val="008C0379"/>
    <w:rsid w:val="008C2744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559FD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15EB8"/>
    <w:rsid w:val="00B32F94"/>
    <w:rsid w:val="00B5614C"/>
    <w:rsid w:val="00B7261E"/>
    <w:rsid w:val="00B7743B"/>
    <w:rsid w:val="00B776CA"/>
    <w:rsid w:val="00B97462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21F13"/>
    <w:rsid w:val="00D34C37"/>
    <w:rsid w:val="00D35380"/>
    <w:rsid w:val="00D35894"/>
    <w:rsid w:val="00D42F76"/>
    <w:rsid w:val="00D53E05"/>
    <w:rsid w:val="00D62238"/>
    <w:rsid w:val="00D63500"/>
    <w:rsid w:val="00D7034E"/>
    <w:rsid w:val="00D97D55"/>
    <w:rsid w:val="00DA4BC4"/>
    <w:rsid w:val="00DA7081"/>
    <w:rsid w:val="00DB63A2"/>
    <w:rsid w:val="00DC1AC5"/>
    <w:rsid w:val="00DD2891"/>
    <w:rsid w:val="00DE6F40"/>
    <w:rsid w:val="00DF2624"/>
    <w:rsid w:val="00DF7A42"/>
    <w:rsid w:val="00E043B6"/>
    <w:rsid w:val="00E0668E"/>
    <w:rsid w:val="00E21298"/>
    <w:rsid w:val="00E2218F"/>
    <w:rsid w:val="00E30820"/>
    <w:rsid w:val="00E31368"/>
    <w:rsid w:val="00E32595"/>
    <w:rsid w:val="00E4212F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592F"/>
    <w:rsid w:val="00EA63BB"/>
    <w:rsid w:val="00EB28C6"/>
    <w:rsid w:val="00ED5B7E"/>
    <w:rsid w:val="00ED794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A6825"/>
    <w:rsid w:val="00FB090B"/>
    <w:rsid w:val="00FC4BBB"/>
    <w:rsid w:val="00FC514B"/>
    <w:rsid w:val="00FE10D9"/>
    <w:rsid w:val="00FE5198"/>
    <w:rsid w:val="00FE6BC2"/>
    <w:rsid w:val="00FF1D85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464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rning.com/worldwide/en.htm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.sahula@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627</Words>
  <Characters>3577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4</cp:revision>
  <cp:lastPrinted>2017-10-31T19:52:00Z</cp:lastPrinted>
  <dcterms:created xsi:type="dcterms:W3CDTF">2024-01-15T15:27:00Z</dcterms:created>
  <dcterms:modified xsi:type="dcterms:W3CDTF">2024-01-16T15:49:00Z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