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482D2" w14:textId="4C93CCE0" w:rsidR="00046602" w:rsidRDefault="00046602" w:rsidP="0004660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046602">
        <w:rPr>
          <w:rFonts w:ascii="Arial" w:eastAsia="Times New Roman" w:hAnsi="Arial"/>
          <w:b/>
          <w:sz w:val="28"/>
          <w:szCs w:val="32"/>
        </w:rPr>
        <w:t xml:space="preserve">Samsung </w:t>
      </w:r>
      <w:r>
        <w:rPr>
          <w:rFonts w:ascii="Arial" w:eastAsia="Times New Roman" w:hAnsi="Arial"/>
          <w:b/>
          <w:sz w:val="28"/>
          <w:szCs w:val="32"/>
        </w:rPr>
        <w:t xml:space="preserve">a </w:t>
      </w:r>
      <w:r w:rsidRPr="00046602">
        <w:rPr>
          <w:rFonts w:ascii="Arial" w:eastAsia="Times New Roman" w:hAnsi="Arial"/>
          <w:b/>
          <w:sz w:val="28"/>
          <w:szCs w:val="32"/>
        </w:rPr>
        <w:t xml:space="preserve">NVIDIA </w:t>
      </w:r>
      <w:r>
        <w:rPr>
          <w:rFonts w:ascii="Arial" w:eastAsia="Times New Roman" w:hAnsi="Arial"/>
          <w:b/>
          <w:sz w:val="28"/>
          <w:szCs w:val="32"/>
        </w:rPr>
        <w:t xml:space="preserve">společně stanou v čele globální inteligentní výroby s novou obří továrnou s umělou inteligencí </w:t>
      </w:r>
    </w:p>
    <w:p w14:paraId="4F50281A" w14:textId="77777777" w:rsidR="00046602" w:rsidRDefault="00046602" w:rsidP="0004660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7871F559" w14:textId="6454957E" w:rsidR="00046602" w:rsidRPr="00D76393" w:rsidRDefault="00046602" w:rsidP="0004660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r w:rsidRPr="00D76393">
        <w:rPr>
          <w:rFonts w:ascii="Arial" w:eastAsia="Times New Roman" w:hAnsi="Arial"/>
          <w:i/>
          <w:sz w:val="22"/>
        </w:rPr>
        <w:t xml:space="preserve">Kompletní digitální transformace prostřednictvím inteligentní tovární výroby polovodičů, mobilních zařízení a robotických technologií </w:t>
      </w:r>
    </w:p>
    <w:p w14:paraId="4FC9FD88" w14:textId="55F3FDBD" w:rsidR="00046602" w:rsidRPr="00D76393" w:rsidRDefault="00046602" w:rsidP="0004660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r w:rsidRPr="00D76393">
        <w:rPr>
          <w:rFonts w:ascii="Arial" w:eastAsia="Times New Roman" w:hAnsi="Arial"/>
          <w:i/>
          <w:sz w:val="22"/>
        </w:rPr>
        <w:t xml:space="preserve">Díky využití </w:t>
      </w:r>
      <w:r w:rsidR="00256679">
        <w:rPr>
          <w:rFonts w:ascii="Arial" w:eastAsia="Times New Roman" w:hAnsi="Arial"/>
          <w:i/>
          <w:sz w:val="22"/>
        </w:rPr>
        <w:t>víc</w:t>
      </w:r>
      <w:r w:rsidRPr="00D76393">
        <w:rPr>
          <w:rFonts w:ascii="Arial" w:eastAsia="Times New Roman" w:hAnsi="Arial"/>
          <w:i/>
          <w:sz w:val="22"/>
        </w:rPr>
        <w:t xml:space="preserve"> než 50 000 grafických karet NVIDIA a platformy NVIDIA </w:t>
      </w:r>
      <w:proofErr w:type="spellStart"/>
      <w:r w:rsidRPr="00D76393">
        <w:rPr>
          <w:rFonts w:ascii="Arial" w:eastAsia="Times New Roman" w:hAnsi="Arial"/>
          <w:i/>
          <w:sz w:val="22"/>
        </w:rPr>
        <w:t>Omniverse</w:t>
      </w:r>
      <w:proofErr w:type="spellEnd"/>
      <w:r w:rsidRPr="00D76393">
        <w:rPr>
          <w:rFonts w:ascii="Arial" w:eastAsia="Times New Roman" w:hAnsi="Arial"/>
          <w:i/>
          <w:sz w:val="22"/>
        </w:rPr>
        <w:t xml:space="preserve"> lze škálovat výrobní infrastrukturu příští generace s AI</w:t>
      </w:r>
    </w:p>
    <w:p w14:paraId="17BFE7BB" w14:textId="316FBF29" w:rsidR="00046602" w:rsidRDefault="00046602" w:rsidP="00A103E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D76393">
        <w:rPr>
          <w:rFonts w:ascii="Arial" w:eastAsia="Times New Roman" w:hAnsi="Arial"/>
          <w:i/>
          <w:sz w:val="22"/>
        </w:rPr>
        <w:t xml:space="preserve">Pokročilá technologie výroby a humanoidní robotická zařízení s platformami NVIDIA </w:t>
      </w:r>
      <w:r w:rsidR="00A103EA" w:rsidRPr="00D76393">
        <w:rPr>
          <w:rFonts w:ascii="Arial" w:eastAsia="Times New Roman" w:hAnsi="Arial"/>
          <w:i/>
          <w:sz w:val="22"/>
        </w:rPr>
        <w:t>pro inteligentnější autonomní řešení</w:t>
      </w:r>
      <w:r w:rsidR="00A103EA"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48DD11BC" w14:textId="3E7A04AF" w:rsidR="00046602" w:rsidRPr="008F358E" w:rsidRDefault="00046602" w:rsidP="008F358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F358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</w:t>
      </w:r>
    </w:p>
    <w:p w14:paraId="740F8AA8" w14:textId="75C9CEC0" w:rsidR="00046602" w:rsidRPr="00046602" w:rsidRDefault="00046602" w:rsidP="0040105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46602">
        <w:rPr>
          <w:rFonts w:ascii="Arial" w:hAnsi="Arial" w:cs="Arial"/>
          <w:b/>
          <w:bCs/>
          <w:sz w:val="22"/>
          <w:szCs w:val="22"/>
        </w:rPr>
        <w:t>SOUL, Korea –</w:t>
      </w:r>
      <w:r w:rsidR="00401059">
        <w:rPr>
          <w:rFonts w:ascii="Arial" w:hAnsi="Arial" w:cs="Arial"/>
          <w:b/>
          <w:bCs/>
          <w:sz w:val="22"/>
          <w:szCs w:val="22"/>
        </w:rPr>
        <w:t xml:space="preserve"> </w:t>
      </w:r>
      <w:r w:rsidRPr="00046602">
        <w:rPr>
          <w:rFonts w:ascii="Arial" w:hAnsi="Arial" w:cs="Arial"/>
          <w:b/>
          <w:bCs/>
          <w:sz w:val="22"/>
          <w:szCs w:val="22"/>
        </w:rPr>
        <w:t>31</w:t>
      </w:r>
      <w:r w:rsidR="00401059">
        <w:rPr>
          <w:rFonts w:ascii="Arial" w:hAnsi="Arial" w:cs="Arial"/>
          <w:b/>
          <w:bCs/>
          <w:sz w:val="22"/>
          <w:szCs w:val="22"/>
        </w:rPr>
        <w:t xml:space="preserve">. října </w:t>
      </w:r>
      <w:r w:rsidRPr="00046602">
        <w:rPr>
          <w:rFonts w:ascii="Arial" w:hAnsi="Arial" w:cs="Arial"/>
          <w:b/>
          <w:bCs/>
          <w:sz w:val="22"/>
          <w:szCs w:val="22"/>
        </w:rPr>
        <w:t xml:space="preserve">2025 – </w:t>
      </w:r>
      <w:r w:rsidR="00401059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046602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401059">
        <w:rPr>
          <w:rFonts w:ascii="Arial" w:hAnsi="Arial" w:cs="Arial"/>
          <w:b/>
          <w:bCs/>
          <w:sz w:val="22"/>
          <w:szCs w:val="22"/>
        </w:rPr>
        <w:t xml:space="preserve">oznámila plány </w:t>
      </w:r>
      <w:r w:rsidR="004E78CE">
        <w:rPr>
          <w:rFonts w:ascii="Arial" w:hAnsi="Arial" w:cs="Arial"/>
          <w:b/>
          <w:bCs/>
          <w:sz w:val="22"/>
          <w:szCs w:val="22"/>
        </w:rPr>
        <w:t xml:space="preserve">k </w:t>
      </w:r>
      <w:r w:rsidR="00401059">
        <w:rPr>
          <w:rFonts w:ascii="Arial" w:hAnsi="Arial" w:cs="Arial"/>
          <w:b/>
          <w:bCs/>
          <w:sz w:val="22"/>
          <w:szCs w:val="22"/>
        </w:rPr>
        <w:t>vytvoření nové obří továrny s</w:t>
      </w:r>
      <w:r w:rsidR="004E78CE">
        <w:rPr>
          <w:rFonts w:ascii="Arial" w:hAnsi="Arial" w:cs="Arial"/>
          <w:b/>
          <w:bCs/>
          <w:sz w:val="22"/>
          <w:szCs w:val="22"/>
        </w:rPr>
        <w:t xml:space="preserve"> </w:t>
      </w:r>
      <w:r w:rsidR="00401059">
        <w:rPr>
          <w:rFonts w:ascii="Arial" w:hAnsi="Arial" w:cs="Arial"/>
          <w:b/>
          <w:bCs/>
          <w:sz w:val="22"/>
          <w:szCs w:val="22"/>
        </w:rPr>
        <w:t>umělou inteligencí (</w:t>
      </w:r>
      <w:r w:rsidRPr="00046602">
        <w:rPr>
          <w:rFonts w:ascii="Arial" w:hAnsi="Arial" w:cs="Arial"/>
          <w:b/>
          <w:bCs/>
          <w:sz w:val="22"/>
          <w:szCs w:val="22"/>
        </w:rPr>
        <w:t xml:space="preserve">AI </w:t>
      </w:r>
      <w:proofErr w:type="spellStart"/>
      <w:r w:rsidRPr="00046602">
        <w:rPr>
          <w:rFonts w:ascii="Arial" w:hAnsi="Arial" w:cs="Arial"/>
          <w:b/>
          <w:bCs/>
          <w:sz w:val="22"/>
          <w:szCs w:val="22"/>
        </w:rPr>
        <w:t>Megafactory</w:t>
      </w:r>
      <w:proofErr w:type="spellEnd"/>
      <w:r w:rsidR="00401059">
        <w:rPr>
          <w:rFonts w:ascii="Arial" w:hAnsi="Arial" w:cs="Arial"/>
          <w:b/>
          <w:bCs/>
          <w:sz w:val="22"/>
          <w:szCs w:val="22"/>
        </w:rPr>
        <w:t>)</w:t>
      </w:r>
      <w:r w:rsidRPr="00046602">
        <w:rPr>
          <w:rFonts w:ascii="Arial" w:hAnsi="Arial" w:cs="Arial"/>
          <w:b/>
          <w:bCs/>
          <w:sz w:val="22"/>
          <w:szCs w:val="22"/>
        </w:rPr>
        <w:t xml:space="preserve"> </w:t>
      </w:r>
      <w:r w:rsidR="00401059">
        <w:rPr>
          <w:rFonts w:ascii="Arial" w:hAnsi="Arial" w:cs="Arial"/>
          <w:b/>
          <w:bCs/>
          <w:sz w:val="22"/>
          <w:szCs w:val="22"/>
        </w:rPr>
        <w:t xml:space="preserve">ve spolupráci s firmou </w:t>
      </w:r>
      <w:r w:rsidRPr="00046602">
        <w:rPr>
          <w:rFonts w:ascii="Arial" w:hAnsi="Arial" w:cs="Arial"/>
          <w:b/>
          <w:bCs/>
          <w:sz w:val="22"/>
          <w:szCs w:val="22"/>
        </w:rPr>
        <w:t>NVIDIA</w:t>
      </w:r>
      <w:r w:rsidR="00401059">
        <w:rPr>
          <w:rFonts w:ascii="Arial" w:hAnsi="Arial" w:cs="Arial"/>
          <w:b/>
          <w:bCs/>
          <w:sz w:val="22"/>
          <w:szCs w:val="22"/>
        </w:rPr>
        <w:t xml:space="preserve">. Půjde o důležitý milník v dlouhodobém úsilí Samsungu být v čele globálního přechodu na výrobu řízenou AI systémy. Nový projekt využije </w:t>
      </w:r>
      <w:r w:rsidR="00256679">
        <w:rPr>
          <w:rFonts w:ascii="Arial" w:hAnsi="Arial" w:cs="Arial"/>
          <w:b/>
          <w:bCs/>
          <w:sz w:val="22"/>
          <w:szCs w:val="22"/>
        </w:rPr>
        <w:t>víc</w:t>
      </w:r>
      <w:r w:rsidR="00401059">
        <w:rPr>
          <w:rFonts w:ascii="Arial" w:hAnsi="Arial" w:cs="Arial"/>
          <w:b/>
          <w:bCs/>
          <w:sz w:val="22"/>
          <w:szCs w:val="22"/>
        </w:rPr>
        <w:t xml:space="preserve"> než 50 tisíc grafických karet značky </w:t>
      </w:r>
      <w:r w:rsidRPr="00046602">
        <w:rPr>
          <w:rFonts w:ascii="Arial" w:hAnsi="Arial" w:cs="Arial"/>
          <w:b/>
          <w:bCs/>
          <w:sz w:val="22"/>
          <w:szCs w:val="22"/>
        </w:rPr>
        <w:t xml:space="preserve">NVIDIA </w:t>
      </w:r>
      <w:r w:rsidR="00401059">
        <w:rPr>
          <w:rFonts w:ascii="Arial" w:hAnsi="Arial" w:cs="Arial"/>
          <w:b/>
          <w:bCs/>
          <w:sz w:val="22"/>
          <w:szCs w:val="22"/>
        </w:rPr>
        <w:t xml:space="preserve">a zavede umělou inteligenci do celého výrobního procesu Samsungu, což zrychlí vývoj i výrobu příští generace polovodičů, mobilních zařízení i robotické techniky. </w:t>
      </w:r>
    </w:p>
    <w:p w14:paraId="4E2968C1" w14:textId="77777777" w:rsidR="00046602" w:rsidRPr="00046602" w:rsidRDefault="00046602" w:rsidP="0004660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668B8B2" w14:textId="3E153F63" w:rsidR="00046602" w:rsidRDefault="0091595D" w:rsidP="0091595D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Továrna Samsungu s umělou inteligencí pokryje všechny fáze výroby polovodičů, od návrhu a samotné výroby až po kontrolu kvality, to vše v rámci jediné inteligentní sítě, v níž bude umělá inteligence průběžně analyzovat situaci, předvídat další vývoj a optimalizovat výrobní prostředí v reálném čase. </w:t>
      </w:r>
    </w:p>
    <w:p w14:paraId="6A80F57B" w14:textId="77777777" w:rsidR="00046602" w:rsidRPr="00046602" w:rsidRDefault="00046602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A823897" w14:textId="21155D5C" w:rsidR="00046602" w:rsidRPr="00046602" w:rsidRDefault="0091595D" w:rsidP="0091595D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Proces ve výrobním závodě výrazně přesáhne hranice běžné automatizace – továrna bude sloužit jako inteligentní výrobní platforma, schopná propojovat a </w:t>
      </w:r>
      <w:r w:rsidR="00046602" w:rsidRPr="00046602">
        <w:rPr>
          <w:rFonts w:ascii="Arial" w:eastAsia="Malgun Gothic" w:hAnsi="Arial" w:cs="Arial"/>
          <w:sz w:val="22"/>
          <w:szCs w:val="22"/>
        </w:rPr>
        <w:t>interpret</w:t>
      </w:r>
      <w:r>
        <w:rPr>
          <w:rFonts w:ascii="Arial" w:eastAsia="Malgun Gothic" w:hAnsi="Arial" w:cs="Arial"/>
          <w:sz w:val="22"/>
          <w:szCs w:val="22"/>
        </w:rPr>
        <w:t xml:space="preserve">ovat obrovské množství dat z vývoje, výroby a uplatnění čipů. </w:t>
      </w:r>
    </w:p>
    <w:p w14:paraId="00C1CDFA" w14:textId="77777777" w:rsidR="00046602" w:rsidRDefault="00046602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52EEC1CF" w14:textId="77777777" w:rsidR="00256679" w:rsidRPr="00046602" w:rsidRDefault="00256679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2607B07C" w14:textId="0AEA8BE0" w:rsidR="00046602" w:rsidRDefault="0091595D" w:rsidP="0091595D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>Z </w:t>
      </w:r>
      <w:r w:rsidR="00256679">
        <w:rPr>
          <w:rFonts w:ascii="Arial" w:eastAsia="Malgun Gothic" w:hAnsi="Arial" w:cs="Arial"/>
          <w:b/>
          <w:bCs/>
          <w:sz w:val="22"/>
          <w:szCs w:val="22"/>
        </w:rPr>
        <w:t>víc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než </w:t>
      </w:r>
      <w:proofErr w:type="spellStart"/>
      <w:r>
        <w:rPr>
          <w:rFonts w:ascii="Arial" w:eastAsia="Malgun Gothic" w:hAnsi="Arial" w:cs="Arial"/>
          <w:b/>
          <w:bCs/>
          <w:sz w:val="22"/>
          <w:szCs w:val="22"/>
        </w:rPr>
        <w:t>čtvrtstoleté</w:t>
      </w:r>
      <w:proofErr w:type="spellEnd"/>
      <w:r>
        <w:rPr>
          <w:rFonts w:ascii="Arial" w:eastAsia="Malgun Gothic" w:hAnsi="Arial" w:cs="Arial"/>
          <w:b/>
          <w:bCs/>
          <w:sz w:val="22"/>
          <w:szCs w:val="22"/>
        </w:rPr>
        <w:t xml:space="preserve"> spolupráce je silná aliance v oblasti čipů a umělé inteligence </w:t>
      </w:r>
    </w:p>
    <w:p w14:paraId="100A5586" w14:textId="05C6D2D9" w:rsidR="00046602" w:rsidRDefault="00046602" w:rsidP="0091595D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046602">
        <w:rPr>
          <w:rFonts w:ascii="Arial" w:eastAsia="Malgun Gothic" w:hAnsi="Arial" w:cs="Arial"/>
          <w:sz w:val="22"/>
          <w:szCs w:val="22"/>
        </w:rPr>
        <w:t>Samsung a</w:t>
      </w:r>
      <w:r w:rsidR="0091595D">
        <w:rPr>
          <w:rFonts w:ascii="Arial" w:eastAsia="Malgun Gothic" w:hAnsi="Arial" w:cs="Arial"/>
          <w:sz w:val="22"/>
          <w:szCs w:val="22"/>
        </w:rPr>
        <w:t xml:space="preserve"> </w:t>
      </w:r>
      <w:r w:rsidRPr="00046602">
        <w:rPr>
          <w:rFonts w:ascii="Arial" w:eastAsia="Malgun Gothic" w:hAnsi="Arial" w:cs="Arial"/>
          <w:sz w:val="22"/>
          <w:szCs w:val="22"/>
        </w:rPr>
        <w:t xml:space="preserve">NVIDIA </w:t>
      </w:r>
      <w:r w:rsidR="0091595D">
        <w:rPr>
          <w:rFonts w:ascii="Arial" w:eastAsia="Malgun Gothic" w:hAnsi="Arial" w:cs="Arial"/>
          <w:sz w:val="22"/>
          <w:szCs w:val="22"/>
        </w:rPr>
        <w:t xml:space="preserve">spolupracují </w:t>
      </w:r>
      <w:r w:rsidR="00787719">
        <w:rPr>
          <w:rFonts w:ascii="Arial" w:eastAsia="Malgun Gothic" w:hAnsi="Arial" w:cs="Arial"/>
          <w:sz w:val="22"/>
          <w:szCs w:val="22"/>
        </w:rPr>
        <w:t>už</w:t>
      </w:r>
      <w:r w:rsidR="0091595D">
        <w:rPr>
          <w:rFonts w:ascii="Arial" w:eastAsia="Malgun Gothic" w:hAnsi="Arial" w:cs="Arial"/>
          <w:sz w:val="22"/>
          <w:szCs w:val="22"/>
        </w:rPr>
        <w:t xml:space="preserve"> déle než </w:t>
      </w:r>
      <w:r w:rsidRPr="00046602">
        <w:rPr>
          <w:rFonts w:ascii="Arial" w:eastAsia="Malgun Gothic" w:hAnsi="Arial" w:cs="Arial"/>
          <w:sz w:val="22"/>
          <w:szCs w:val="22"/>
        </w:rPr>
        <w:t xml:space="preserve">25 </w:t>
      </w:r>
      <w:r w:rsidR="0091595D">
        <w:rPr>
          <w:rFonts w:ascii="Arial" w:eastAsia="Malgun Gothic" w:hAnsi="Arial" w:cs="Arial"/>
          <w:sz w:val="22"/>
          <w:szCs w:val="22"/>
        </w:rPr>
        <w:t xml:space="preserve">let – vše začalo u pamětí </w:t>
      </w:r>
      <w:r w:rsidRPr="00046602">
        <w:rPr>
          <w:rFonts w:ascii="Arial" w:eastAsia="Malgun Gothic" w:hAnsi="Arial" w:cs="Arial"/>
          <w:sz w:val="22"/>
          <w:szCs w:val="22"/>
        </w:rPr>
        <w:t xml:space="preserve">DRAM </w:t>
      </w:r>
      <w:r w:rsidR="0091595D">
        <w:rPr>
          <w:rFonts w:ascii="Arial" w:eastAsia="Malgun Gothic" w:hAnsi="Arial" w:cs="Arial"/>
          <w:sz w:val="22"/>
          <w:szCs w:val="22"/>
        </w:rPr>
        <w:t xml:space="preserve">z dílny Samsungu, kterými </w:t>
      </w:r>
      <w:r w:rsidRPr="00046602">
        <w:rPr>
          <w:rFonts w:ascii="Arial" w:eastAsia="Malgun Gothic" w:hAnsi="Arial" w:cs="Arial"/>
          <w:sz w:val="22"/>
          <w:szCs w:val="22"/>
        </w:rPr>
        <w:t>NVIDIA</w:t>
      </w:r>
      <w:r w:rsidR="0091595D">
        <w:rPr>
          <w:rFonts w:ascii="Arial" w:eastAsia="Malgun Gothic" w:hAnsi="Arial" w:cs="Arial"/>
          <w:sz w:val="22"/>
          <w:szCs w:val="22"/>
        </w:rPr>
        <w:t xml:space="preserve"> vybavila své rané grafické karty. Poté obě firmy spolupracovaly na výrobě samotných polovodičů. </w:t>
      </w:r>
      <w:r w:rsidRPr="00046602">
        <w:rPr>
          <w:rFonts w:ascii="Arial" w:eastAsia="Malgun Gothic" w:hAnsi="Arial" w:cs="Arial"/>
          <w:sz w:val="22"/>
          <w:szCs w:val="22"/>
        </w:rPr>
        <w:t xml:space="preserve"> </w:t>
      </w:r>
    </w:p>
    <w:p w14:paraId="3CEA21D7" w14:textId="77777777" w:rsidR="00046602" w:rsidRPr="00046602" w:rsidRDefault="00046602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0018A85" w14:textId="4FBC9645" w:rsidR="00FB0F20" w:rsidRPr="00FB0F20" w:rsidRDefault="0091595D" w:rsidP="00FB0F20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Kromě těchto projektů se </w:t>
      </w:r>
      <w:r w:rsidR="00046602" w:rsidRPr="00046602">
        <w:rPr>
          <w:rFonts w:ascii="Arial" w:eastAsia="Malgun Gothic" w:hAnsi="Arial" w:cs="Arial"/>
          <w:sz w:val="22"/>
          <w:szCs w:val="22"/>
        </w:rPr>
        <w:t xml:space="preserve">Samsung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="00046602" w:rsidRPr="00046602">
        <w:rPr>
          <w:rFonts w:ascii="Arial" w:eastAsia="Malgun Gothic" w:hAnsi="Arial" w:cs="Arial"/>
          <w:sz w:val="22"/>
          <w:szCs w:val="22"/>
        </w:rPr>
        <w:t xml:space="preserve">NVIDIA </w:t>
      </w:r>
      <w:r>
        <w:rPr>
          <w:rFonts w:ascii="Arial" w:eastAsia="Malgun Gothic" w:hAnsi="Arial" w:cs="Arial"/>
          <w:sz w:val="22"/>
          <w:szCs w:val="22"/>
        </w:rPr>
        <w:t xml:space="preserve">společně pustily i do </w:t>
      </w:r>
      <w:r w:rsidR="00FB0F20">
        <w:rPr>
          <w:rFonts w:ascii="Arial" w:eastAsia="Malgun Gothic" w:hAnsi="Arial" w:cs="Arial"/>
          <w:sz w:val="22"/>
          <w:szCs w:val="22"/>
        </w:rPr>
        <w:t xml:space="preserve">paměťových rozhraní </w:t>
      </w:r>
      <w:r w:rsidR="00046602" w:rsidRPr="00046602">
        <w:rPr>
          <w:rFonts w:ascii="Arial" w:eastAsia="Malgun Gothic" w:hAnsi="Arial" w:cs="Arial"/>
          <w:sz w:val="22"/>
          <w:szCs w:val="22"/>
        </w:rPr>
        <w:lastRenderedPageBreak/>
        <w:t xml:space="preserve">HBM4. </w:t>
      </w:r>
      <w:r w:rsidR="00FB0F20" w:rsidRPr="00FB0F20">
        <w:rPr>
          <w:rFonts w:ascii="Arial" w:eastAsia="Malgun Gothic" w:hAnsi="Arial" w:cs="Arial"/>
          <w:sz w:val="22"/>
          <w:szCs w:val="22"/>
        </w:rPr>
        <w:t xml:space="preserve">Díky </w:t>
      </w:r>
      <w:r w:rsidR="00FB0F20">
        <w:rPr>
          <w:rFonts w:ascii="Arial" w:eastAsia="Malgun Gothic" w:hAnsi="Arial" w:cs="Arial"/>
          <w:sz w:val="22"/>
          <w:szCs w:val="22"/>
        </w:rPr>
        <w:t xml:space="preserve">značné </w:t>
      </w:r>
      <w:r w:rsidR="00FB0F20" w:rsidRPr="00FB0F20">
        <w:rPr>
          <w:rFonts w:ascii="Arial" w:eastAsia="Malgun Gothic" w:hAnsi="Arial" w:cs="Arial"/>
          <w:sz w:val="22"/>
          <w:szCs w:val="22"/>
        </w:rPr>
        <w:t xml:space="preserve">šířce pásma a </w:t>
      </w:r>
      <w:r w:rsidR="00FB0F20">
        <w:rPr>
          <w:rFonts w:ascii="Arial" w:eastAsia="Malgun Gothic" w:hAnsi="Arial" w:cs="Arial"/>
          <w:sz w:val="22"/>
          <w:szCs w:val="22"/>
        </w:rPr>
        <w:t xml:space="preserve">vysoké </w:t>
      </w:r>
      <w:r w:rsidR="00FB0F20" w:rsidRPr="00FB0F20">
        <w:rPr>
          <w:rFonts w:ascii="Arial" w:eastAsia="Malgun Gothic" w:hAnsi="Arial" w:cs="Arial"/>
          <w:sz w:val="22"/>
          <w:szCs w:val="22"/>
        </w:rPr>
        <w:t xml:space="preserve">energetické účinnosti </w:t>
      </w:r>
      <w:r w:rsidR="00FB0F20">
        <w:rPr>
          <w:rFonts w:ascii="Arial" w:eastAsia="Malgun Gothic" w:hAnsi="Arial" w:cs="Arial"/>
          <w:sz w:val="22"/>
          <w:szCs w:val="22"/>
        </w:rPr>
        <w:t xml:space="preserve">by vyspělá </w:t>
      </w:r>
      <w:r w:rsidR="00FB0F20" w:rsidRPr="00FB0F20">
        <w:rPr>
          <w:rFonts w:ascii="Arial" w:eastAsia="Malgun Gothic" w:hAnsi="Arial" w:cs="Arial"/>
          <w:sz w:val="22"/>
          <w:szCs w:val="22"/>
        </w:rPr>
        <w:t xml:space="preserve">HBM řešení </w:t>
      </w:r>
      <w:r w:rsidR="00FB0F20">
        <w:rPr>
          <w:rFonts w:ascii="Arial" w:eastAsia="Malgun Gothic" w:hAnsi="Arial" w:cs="Arial"/>
          <w:sz w:val="22"/>
          <w:szCs w:val="22"/>
        </w:rPr>
        <w:t xml:space="preserve">od </w:t>
      </w:r>
      <w:r w:rsidR="00FB0F20" w:rsidRPr="00FB0F20">
        <w:rPr>
          <w:rFonts w:ascii="Arial" w:eastAsia="Malgun Gothic" w:hAnsi="Arial" w:cs="Arial"/>
          <w:sz w:val="22"/>
          <w:szCs w:val="22"/>
        </w:rPr>
        <w:t>Samsung</w:t>
      </w:r>
      <w:r w:rsidR="00FB0F20">
        <w:rPr>
          <w:rFonts w:ascii="Arial" w:eastAsia="Malgun Gothic" w:hAnsi="Arial" w:cs="Arial"/>
          <w:sz w:val="22"/>
          <w:szCs w:val="22"/>
        </w:rPr>
        <w:t>u</w:t>
      </w:r>
      <w:r w:rsidR="00FB0F20" w:rsidRPr="00FB0F20">
        <w:rPr>
          <w:rFonts w:ascii="Arial" w:eastAsia="Malgun Gothic" w:hAnsi="Arial" w:cs="Arial"/>
          <w:sz w:val="22"/>
          <w:szCs w:val="22"/>
        </w:rPr>
        <w:t xml:space="preserve"> </w:t>
      </w:r>
      <w:r w:rsidR="00FB0F20">
        <w:rPr>
          <w:rFonts w:ascii="Arial" w:eastAsia="Malgun Gothic" w:hAnsi="Arial" w:cs="Arial"/>
          <w:sz w:val="22"/>
          <w:szCs w:val="22"/>
        </w:rPr>
        <w:t xml:space="preserve">měla </w:t>
      </w:r>
      <w:r w:rsidR="00FB0F20" w:rsidRPr="00FB0F20">
        <w:rPr>
          <w:rFonts w:ascii="Arial" w:eastAsia="Malgun Gothic" w:hAnsi="Arial" w:cs="Arial"/>
          <w:sz w:val="22"/>
          <w:szCs w:val="22"/>
        </w:rPr>
        <w:t>urychlit vývoj budoucí</w:t>
      </w:r>
      <w:r w:rsidR="00FB0F20">
        <w:rPr>
          <w:rFonts w:ascii="Arial" w:eastAsia="Malgun Gothic" w:hAnsi="Arial" w:cs="Arial"/>
          <w:sz w:val="22"/>
          <w:szCs w:val="22"/>
        </w:rPr>
        <w:t xml:space="preserve">ho využití </w:t>
      </w:r>
      <w:r w:rsidR="00FB0F20" w:rsidRPr="00FB0F20">
        <w:rPr>
          <w:rFonts w:ascii="Arial" w:eastAsia="Malgun Gothic" w:hAnsi="Arial" w:cs="Arial"/>
          <w:sz w:val="22"/>
          <w:szCs w:val="22"/>
        </w:rPr>
        <w:t>umělé inteligence</w:t>
      </w:r>
      <w:r w:rsidR="00FB0F20">
        <w:rPr>
          <w:rFonts w:ascii="Arial" w:eastAsia="Malgun Gothic" w:hAnsi="Arial" w:cs="Arial"/>
          <w:sz w:val="22"/>
          <w:szCs w:val="22"/>
        </w:rPr>
        <w:t xml:space="preserve"> a vytvořit </w:t>
      </w:r>
      <w:r w:rsidR="00FB0F20" w:rsidRPr="00FB0F20">
        <w:rPr>
          <w:rFonts w:ascii="Arial" w:eastAsia="Malgun Gothic" w:hAnsi="Arial" w:cs="Arial"/>
          <w:sz w:val="22"/>
          <w:szCs w:val="22"/>
        </w:rPr>
        <w:t>základ pro výrobní infrastrukturu</w:t>
      </w:r>
      <w:r w:rsidR="00C7059A">
        <w:rPr>
          <w:rFonts w:ascii="Arial" w:eastAsia="Malgun Gothic" w:hAnsi="Arial" w:cs="Arial"/>
          <w:sz w:val="22"/>
          <w:szCs w:val="22"/>
        </w:rPr>
        <w:t xml:space="preserve"> vybavenou</w:t>
      </w:r>
      <w:r w:rsidR="00FB0F20">
        <w:rPr>
          <w:rFonts w:ascii="Arial" w:eastAsia="Malgun Gothic" w:hAnsi="Arial" w:cs="Arial"/>
          <w:sz w:val="22"/>
          <w:szCs w:val="22"/>
        </w:rPr>
        <w:t xml:space="preserve"> </w:t>
      </w:r>
      <w:r w:rsidR="00FB0F20" w:rsidRPr="00FB0F20">
        <w:rPr>
          <w:rFonts w:ascii="Arial" w:eastAsia="Malgun Gothic" w:hAnsi="Arial" w:cs="Arial"/>
          <w:sz w:val="22"/>
          <w:szCs w:val="22"/>
        </w:rPr>
        <w:t>těmito technologiemi.</w:t>
      </w:r>
    </w:p>
    <w:p w14:paraId="7572CC2C" w14:textId="77777777" w:rsidR="00046602" w:rsidRPr="00046602" w:rsidRDefault="00046602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C05946C" w14:textId="7E21DA32" w:rsidR="00B13D90" w:rsidRPr="00B13D90" w:rsidRDefault="00B13D90" w:rsidP="00B13D90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B13D90">
        <w:rPr>
          <w:rFonts w:ascii="Arial" w:eastAsia="Malgun Gothic" w:hAnsi="Arial" w:cs="Arial"/>
          <w:sz w:val="22"/>
          <w:szCs w:val="22"/>
        </w:rPr>
        <w:t xml:space="preserve">Díky použití </w:t>
      </w:r>
      <w:r>
        <w:rPr>
          <w:rFonts w:ascii="Arial" w:eastAsia="Malgun Gothic" w:hAnsi="Arial" w:cs="Arial"/>
          <w:sz w:val="22"/>
          <w:szCs w:val="22"/>
        </w:rPr>
        <w:t xml:space="preserve">vlastní </w:t>
      </w:r>
      <w:r w:rsidRPr="00B13D90">
        <w:rPr>
          <w:rFonts w:ascii="Arial" w:eastAsia="Malgun Gothic" w:hAnsi="Arial" w:cs="Arial"/>
          <w:sz w:val="22"/>
          <w:szCs w:val="22"/>
        </w:rPr>
        <w:t>10nm DRAM paměti 6. generace a 4nm logického čipu může Samsung HBM4 dosáhnout rychlosti zpracování až 11 gigabitů za sekundu (</w:t>
      </w:r>
      <w:proofErr w:type="spellStart"/>
      <w:r w:rsidRPr="00B13D90">
        <w:rPr>
          <w:rFonts w:ascii="Arial" w:eastAsia="Malgun Gothic" w:hAnsi="Arial" w:cs="Arial"/>
          <w:sz w:val="22"/>
          <w:szCs w:val="22"/>
        </w:rPr>
        <w:t>Gb</w:t>
      </w:r>
      <w:proofErr w:type="spellEnd"/>
      <w:r>
        <w:rPr>
          <w:rFonts w:ascii="Arial" w:eastAsia="Malgun Gothic" w:hAnsi="Arial" w:cs="Arial"/>
          <w:sz w:val="22"/>
          <w:szCs w:val="22"/>
        </w:rPr>
        <w:t>/</w:t>
      </w:r>
      <w:r w:rsidRPr="00B13D90">
        <w:rPr>
          <w:rFonts w:ascii="Arial" w:eastAsia="Malgun Gothic" w:hAnsi="Arial" w:cs="Arial"/>
          <w:sz w:val="22"/>
          <w:szCs w:val="22"/>
        </w:rPr>
        <w:t xml:space="preserve">s), což výrazně převyšuje standard JEDEC 8 </w:t>
      </w:r>
      <w:proofErr w:type="spellStart"/>
      <w:r w:rsidRPr="00B13D90">
        <w:rPr>
          <w:rFonts w:ascii="Arial" w:eastAsia="Malgun Gothic" w:hAnsi="Arial" w:cs="Arial"/>
          <w:sz w:val="22"/>
          <w:szCs w:val="22"/>
        </w:rPr>
        <w:t>Gb</w:t>
      </w:r>
      <w:proofErr w:type="spellEnd"/>
      <w:r>
        <w:rPr>
          <w:rFonts w:ascii="Arial" w:eastAsia="Malgun Gothic" w:hAnsi="Arial" w:cs="Arial"/>
          <w:sz w:val="22"/>
          <w:szCs w:val="22"/>
        </w:rPr>
        <w:t>/</w:t>
      </w:r>
      <w:r w:rsidRPr="00B13D90">
        <w:rPr>
          <w:rFonts w:ascii="Arial" w:eastAsia="Malgun Gothic" w:hAnsi="Arial" w:cs="Arial"/>
          <w:sz w:val="22"/>
          <w:szCs w:val="22"/>
        </w:rPr>
        <w:t>s.</w:t>
      </w:r>
    </w:p>
    <w:p w14:paraId="2D1BDC0F" w14:textId="77777777" w:rsidR="00B13D90" w:rsidRPr="00B13D90" w:rsidRDefault="00B13D90" w:rsidP="00B13D90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C90C2F2" w14:textId="5B23779F" w:rsidR="00046602" w:rsidRPr="00046602" w:rsidRDefault="00B13D90" w:rsidP="00B13D90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Kromě toho bude Samsung i nadále nabízet paměťová řešení </w:t>
      </w:r>
      <w:r w:rsidR="00C7059A">
        <w:rPr>
          <w:rFonts w:ascii="Arial" w:eastAsia="Malgun Gothic" w:hAnsi="Arial" w:cs="Arial"/>
          <w:sz w:val="22"/>
          <w:szCs w:val="22"/>
        </w:rPr>
        <w:t xml:space="preserve">nové </w:t>
      </w:r>
      <w:r>
        <w:rPr>
          <w:rFonts w:ascii="Arial" w:eastAsia="Malgun Gothic" w:hAnsi="Arial" w:cs="Arial"/>
          <w:sz w:val="22"/>
          <w:szCs w:val="22"/>
        </w:rPr>
        <w:t>generace (</w:t>
      </w:r>
      <w:r w:rsidR="00046602" w:rsidRPr="00046602">
        <w:rPr>
          <w:rFonts w:ascii="Arial" w:eastAsia="Malgun Gothic" w:hAnsi="Arial" w:cs="Arial"/>
          <w:sz w:val="22"/>
          <w:szCs w:val="22"/>
        </w:rPr>
        <w:t>HBM, GDDR, SOCAMM</w:t>
      </w:r>
      <w:r>
        <w:rPr>
          <w:rFonts w:ascii="Arial" w:eastAsia="Malgun Gothic" w:hAnsi="Arial" w:cs="Arial"/>
          <w:sz w:val="22"/>
          <w:szCs w:val="22"/>
        </w:rPr>
        <w:t xml:space="preserve"> apod.)</w:t>
      </w:r>
      <w:r w:rsidR="00046602" w:rsidRPr="00046602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i služby spojené s polovodiči, čímž podpoří inovace a škálovatelnost v celém globálním hodnotovém řetězci v oblasti umělé inteligence</w:t>
      </w:r>
      <w:r w:rsidR="00046602" w:rsidRPr="00046602">
        <w:rPr>
          <w:rFonts w:ascii="Arial" w:eastAsia="Malgun Gothic" w:hAnsi="Arial" w:cs="Arial"/>
          <w:sz w:val="22"/>
          <w:szCs w:val="22"/>
        </w:rPr>
        <w:t>.</w:t>
      </w:r>
    </w:p>
    <w:p w14:paraId="78937908" w14:textId="77777777" w:rsidR="00046602" w:rsidRDefault="00046602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5F9A6B54" w14:textId="77777777" w:rsidR="00256679" w:rsidRPr="00046602" w:rsidRDefault="00256679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4C970DCF" w14:textId="7C0D025E" w:rsidR="00046602" w:rsidRPr="00046602" w:rsidRDefault="0008318B" w:rsidP="0008318B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 xml:space="preserve">Zrychluje se přechod k výrobě se zásadní rolí umělé inteligence </w:t>
      </w:r>
    </w:p>
    <w:p w14:paraId="59F9993C" w14:textId="5BE29431" w:rsidR="00046602" w:rsidRDefault="0008318B" w:rsidP="0008318B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Během několika následujících let hodlá Samsung zavést výpočetní technologie se špičkovými komponenty značky </w:t>
      </w:r>
      <w:r w:rsidR="00046602" w:rsidRPr="00046602">
        <w:rPr>
          <w:rFonts w:ascii="Arial" w:eastAsia="Malgun Gothic" w:hAnsi="Arial" w:cs="Arial"/>
          <w:sz w:val="22"/>
          <w:szCs w:val="22"/>
        </w:rPr>
        <w:t xml:space="preserve">NVIDIA </w:t>
      </w:r>
      <w:r>
        <w:rPr>
          <w:rFonts w:ascii="Arial" w:eastAsia="Malgun Gothic" w:hAnsi="Arial" w:cs="Arial"/>
          <w:sz w:val="22"/>
          <w:szCs w:val="22"/>
        </w:rPr>
        <w:t xml:space="preserve">do výroby kvůli škálovatelnosti provozu a urychlení výroby pomocí technologie digitálních dvojčat. Jejím základem jsou </w:t>
      </w:r>
      <w:r w:rsidRPr="0008318B">
        <w:rPr>
          <w:rFonts w:ascii="Arial" w:eastAsia="Malgun Gothic" w:hAnsi="Arial" w:cs="Arial"/>
          <w:sz w:val="22"/>
          <w:szCs w:val="22"/>
        </w:rPr>
        <w:t>knihovn</w:t>
      </w:r>
      <w:r>
        <w:rPr>
          <w:rFonts w:ascii="Arial" w:eastAsia="Malgun Gothic" w:hAnsi="Arial" w:cs="Arial"/>
          <w:sz w:val="22"/>
          <w:szCs w:val="22"/>
        </w:rPr>
        <w:t xml:space="preserve">y </w:t>
      </w:r>
      <w:r w:rsidRPr="0008318B">
        <w:rPr>
          <w:rFonts w:ascii="Arial" w:eastAsia="Malgun Gothic" w:hAnsi="Arial" w:cs="Arial"/>
          <w:sz w:val="22"/>
          <w:szCs w:val="22"/>
        </w:rPr>
        <w:t xml:space="preserve">NVIDIA </w:t>
      </w:r>
      <w:proofErr w:type="spellStart"/>
      <w:r w:rsidRPr="0008318B">
        <w:rPr>
          <w:rFonts w:ascii="Arial" w:eastAsia="Malgun Gothic" w:hAnsi="Arial" w:cs="Arial"/>
          <w:sz w:val="22"/>
          <w:szCs w:val="22"/>
        </w:rPr>
        <w:t>Omniverse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, součást mimořádně </w:t>
      </w:r>
      <w:r w:rsidRPr="0008318B">
        <w:rPr>
          <w:rFonts w:ascii="Arial" w:eastAsia="Malgun Gothic" w:hAnsi="Arial" w:cs="Arial"/>
          <w:sz w:val="22"/>
          <w:szCs w:val="22"/>
        </w:rPr>
        <w:t>komplexn</w:t>
      </w:r>
      <w:r>
        <w:rPr>
          <w:rFonts w:ascii="Arial" w:eastAsia="Malgun Gothic" w:hAnsi="Arial" w:cs="Arial"/>
          <w:sz w:val="22"/>
          <w:szCs w:val="22"/>
        </w:rPr>
        <w:t xml:space="preserve">í </w:t>
      </w:r>
      <w:r w:rsidRPr="0008318B">
        <w:rPr>
          <w:rFonts w:ascii="Arial" w:eastAsia="Malgun Gothic" w:hAnsi="Arial" w:cs="Arial"/>
          <w:sz w:val="22"/>
          <w:szCs w:val="22"/>
        </w:rPr>
        <w:t>infrastruktur</w:t>
      </w:r>
      <w:r>
        <w:rPr>
          <w:rFonts w:ascii="Arial" w:eastAsia="Malgun Gothic" w:hAnsi="Arial" w:cs="Arial"/>
          <w:sz w:val="22"/>
          <w:szCs w:val="22"/>
        </w:rPr>
        <w:t>y</w:t>
      </w:r>
      <w:r w:rsidRPr="0008318B">
        <w:rPr>
          <w:rFonts w:ascii="Arial" w:eastAsia="Malgun Gothic" w:hAnsi="Arial" w:cs="Arial"/>
          <w:sz w:val="22"/>
          <w:szCs w:val="22"/>
        </w:rPr>
        <w:t xml:space="preserve"> pro výrobu čipů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Pr="0008318B">
        <w:rPr>
          <w:rFonts w:ascii="Arial" w:eastAsia="Malgun Gothic" w:hAnsi="Arial" w:cs="Arial"/>
          <w:sz w:val="22"/>
          <w:szCs w:val="22"/>
        </w:rPr>
        <w:t xml:space="preserve">– </w:t>
      </w:r>
      <w:r>
        <w:rPr>
          <w:rFonts w:ascii="Arial" w:eastAsia="Malgun Gothic" w:hAnsi="Arial" w:cs="Arial"/>
          <w:sz w:val="22"/>
          <w:szCs w:val="22"/>
        </w:rPr>
        <w:t xml:space="preserve">do náplně činnosti patří paměťová zařízení, polovodiče i pokročilé balení. </w:t>
      </w:r>
    </w:p>
    <w:p w14:paraId="6C2B733D" w14:textId="77777777" w:rsidR="00046602" w:rsidRDefault="00046602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4C15B9F" w14:textId="0BDA436A" w:rsidR="00504B2B" w:rsidRPr="00504B2B" w:rsidRDefault="00504B2B" w:rsidP="00504B2B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504B2B">
        <w:rPr>
          <w:rFonts w:ascii="Arial" w:eastAsia="Malgun Gothic" w:hAnsi="Arial" w:cs="Arial"/>
          <w:sz w:val="22"/>
          <w:szCs w:val="22"/>
        </w:rPr>
        <w:t>Využití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Pr="00504B2B">
        <w:rPr>
          <w:rFonts w:ascii="Arial" w:eastAsia="Malgun Gothic" w:hAnsi="Arial" w:cs="Arial"/>
          <w:sz w:val="22"/>
          <w:szCs w:val="22"/>
        </w:rPr>
        <w:t xml:space="preserve">knihoven NVIDIA </w:t>
      </w:r>
      <w:proofErr w:type="spellStart"/>
      <w:r w:rsidRPr="00504B2B">
        <w:rPr>
          <w:rFonts w:ascii="Arial" w:eastAsia="Malgun Gothic" w:hAnsi="Arial" w:cs="Arial"/>
          <w:sz w:val="22"/>
          <w:szCs w:val="22"/>
        </w:rPr>
        <w:t>cuLitho</w:t>
      </w:r>
      <w:proofErr w:type="spellEnd"/>
      <w:r w:rsidRPr="00504B2B">
        <w:rPr>
          <w:rFonts w:ascii="Arial" w:eastAsia="Malgun Gothic" w:hAnsi="Arial" w:cs="Arial"/>
          <w:sz w:val="22"/>
          <w:szCs w:val="22"/>
        </w:rPr>
        <w:t xml:space="preserve"> a CUDA-X pro proces optické korekce </w:t>
      </w:r>
      <w:proofErr w:type="spellStart"/>
      <w:r>
        <w:rPr>
          <w:rFonts w:ascii="Arial" w:eastAsia="Malgun Gothic" w:hAnsi="Arial" w:cs="Arial"/>
          <w:sz w:val="22"/>
          <w:szCs w:val="22"/>
        </w:rPr>
        <w:t>proximity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</w:t>
      </w:r>
      <w:r w:rsidRPr="00504B2B">
        <w:rPr>
          <w:rFonts w:ascii="Arial" w:eastAsia="Malgun Gothic" w:hAnsi="Arial" w:cs="Arial"/>
          <w:sz w:val="22"/>
          <w:szCs w:val="22"/>
        </w:rPr>
        <w:t xml:space="preserve">(OPC) </w:t>
      </w:r>
      <w:r>
        <w:rPr>
          <w:rFonts w:ascii="Arial" w:eastAsia="Malgun Gothic" w:hAnsi="Arial" w:cs="Arial"/>
          <w:sz w:val="22"/>
          <w:szCs w:val="22"/>
        </w:rPr>
        <w:t xml:space="preserve">umožnilo </w:t>
      </w:r>
      <w:r w:rsidRPr="00504B2B">
        <w:rPr>
          <w:rFonts w:ascii="Arial" w:eastAsia="Malgun Gothic" w:hAnsi="Arial" w:cs="Arial"/>
          <w:sz w:val="22"/>
          <w:szCs w:val="22"/>
        </w:rPr>
        <w:t>Samsung</w:t>
      </w:r>
      <w:r>
        <w:rPr>
          <w:rFonts w:ascii="Arial" w:eastAsia="Malgun Gothic" w:hAnsi="Arial" w:cs="Arial"/>
          <w:sz w:val="22"/>
          <w:szCs w:val="22"/>
        </w:rPr>
        <w:t xml:space="preserve">u </w:t>
      </w:r>
      <w:r w:rsidRPr="00504B2B">
        <w:rPr>
          <w:rFonts w:ascii="Arial" w:eastAsia="Malgun Gothic" w:hAnsi="Arial" w:cs="Arial"/>
          <w:sz w:val="22"/>
          <w:szCs w:val="22"/>
        </w:rPr>
        <w:t>20</w:t>
      </w:r>
      <w:r>
        <w:rPr>
          <w:rFonts w:ascii="Arial" w:eastAsia="Malgun Gothic" w:hAnsi="Arial" w:cs="Arial"/>
          <w:sz w:val="22"/>
          <w:szCs w:val="22"/>
        </w:rPr>
        <w:t xml:space="preserve">x </w:t>
      </w:r>
      <w:r w:rsidRPr="00504B2B">
        <w:rPr>
          <w:rFonts w:ascii="Arial" w:eastAsia="Malgun Gothic" w:hAnsi="Arial" w:cs="Arial"/>
          <w:sz w:val="22"/>
          <w:szCs w:val="22"/>
        </w:rPr>
        <w:t>zvýš</w:t>
      </w:r>
      <w:r>
        <w:rPr>
          <w:rFonts w:ascii="Arial" w:eastAsia="Malgun Gothic" w:hAnsi="Arial" w:cs="Arial"/>
          <w:sz w:val="22"/>
          <w:szCs w:val="22"/>
        </w:rPr>
        <w:t xml:space="preserve">it </w:t>
      </w:r>
      <w:r w:rsidRPr="00504B2B">
        <w:rPr>
          <w:rFonts w:ascii="Arial" w:eastAsia="Malgun Gothic" w:hAnsi="Arial" w:cs="Arial"/>
          <w:sz w:val="22"/>
          <w:szCs w:val="22"/>
        </w:rPr>
        <w:t xml:space="preserve">výkon výpočetní litografie. </w:t>
      </w:r>
      <w:r>
        <w:rPr>
          <w:rFonts w:ascii="Arial" w:eastAsia="Malgun Gothic" w:hAnsi="Arial" w:cs="Arial"/>
          <w:sz w:val="22"/>
          <w:szCs w:val="22"/>
        </w:rPr>
        <w:t>V</w:t>
      </w:r>
      <w:r w:rsidRPr="00504B2B">
        <w:rPr>
          <w:rFonts w:ascii="Arial" w:eastAsia="Malgun Gothic" w:hAnsi="Arial" w:cs="Arial"/>
          <w:sz w:val="22"/>
          <w:szCs w:val="22"/>
        </w:rPr>
        <w:t xml:space="preserve">ylepšená OPC </w:t>
      </w:r>
      <w:r>
        <w:rPr>
          <w:rFonts w:ascii="Arial" w:eastAsia="Malgun Gothic" w:hAnsi="Arial" w:cs="Arial"/>
          <w:sz w:val="22"/>
          <w:szCs w:val="22"/>
        </w:rPr>
        <w:t xml:space="preserve">umožňuje </w:t>
      </w:r>
      <w:r w:rsidRPr="00504B2B">
        <w:rPr>
          <w:rFonts w:ascii="Arial" w:eastAsia="Malgun Gothic" w:hAnsi="Arial" w:cs="Arial"/>
          <w:sz w:val="22"/>
          <w:szCs w:val="22"/>
        </w:rPr>
        <w:t>umělé inteligenci předvídat a korigovat odchylky obvodů s mnohem větší rychlostí a přesností, čímž se zkracují vývojové cykly</w:t>
      </w:r>
      <w:r>
        <w:rPr>
          <w:rFonts w:ascii="Arial" w:eastAsia="Malgun Gothic" w:hAnsi="Arial" w:cs="Arial"/>
          <w:sz w:val="22"/>
          <w:szCs w:val="22"/>
        </w:rPr>
        <w:t xml:space="preserve">. </w:t>
      </w:r>
    </w:p>
    <w:p w14:paraId="0712881C" w14:textId="77777777" w:rsidR="00046602" w:rsidRPr="00046602" w:rsidRDefault="00046602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9A792AE" w14:textId="02F9BEEB" w:rsidR="00504B2B" w:rsidRPr="00504B2B" w:rsidRDefault="00504B2B" w:rsidP="00504B2B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504B2B">
        <w:rPr>
          <w:rFonts w:ascii="Arial" w:eastAsia="Malgun Gothic" w:hAnsi="Arial" w:cs="Arial"/>
          <w:sz w:val="22"/>
          <w:szCs w:val="22"/>
        </w:rPr>
        <w:t xml:space="preserve">V oblasti automatizace elektronického designu (EDA) spolupracují </w:t>
      </w:r>
      <w:r>
        <w:rPr>
          <w:rFonts w:ascii="Arial" w:eastAsia="Malgun Gothic" w:hAnsi="Arial" w:cs="Arial"/>
          <w:sz w:val="22"/>
          <w:szCs w:val="22"/>
        </w:rPr>
        <w:t xml:space="preserve">obě firmy </w:t>
      </w:r>
      <w:r w:rsidRPr="00504B2B">
        <w:rPr>
          <w:rFonts w:ascii="Arial" w:eastAsia="Malgun Gothic" w:hAnsi="Arial" w:cs="Arial"/>
          <w:sz w:val="22"/>
          <w:szCs w:val="22"/>
        </w:rPr>
        <w:t xml:space="preserve">s partnery na vývoji nové generace nástrojů EDA s GPU akcelerací a </w:t>
      </w:r>
      <w:r>
        <w:rPr>
          <w:rFonts w:ascii="Arial" w:eastAsia="Malgun Gothic" w:hAnsi="Arial" w:cs="Arial"/>
          <w:sz w:val="22"/>
          <w:szCs w:val="22"/>
        </w:rPr>
        <w:t xml:space="preserve">na </w:t>
      </w:r>
      <w:r w:rsidRPr="00504B2B">
        <w:rPr>
          <w:rFonts w:ascii="Arial" w:eastAsia="Malgun Gothic" w:hAnsi="Arial" w:cs="Arial"/>
          <w:sz w:val="22"/>
          <w:szCs w:val="22"/>
        </w:rPr>
        <w:t>designových technologií</w:t>
      </w:r>
      <w:r>
        <w:rPr>
          <w:rFonts w:ascii="Arial" w:eastAsia="Malgun Gothic" w:hAnsi="Arial" w:cs="Arial"/>
          <w:sz w:val="22"/>
          <w:szCs w:val="22"/>
        </w:rPr>
        <w:t>ch</w:t>
      </w:r>
      <w:r w:rsidRPr="00504B2B">
        <w:rPr>
          <w:rFonts w:ascii="Arial" w:eastAsia="Malgun Gothic" w:hAnsi="Arial" w:cs="Arial"/>
          <w:sz w:val="22"/>
          <w:szCs w:val="22"/>
        </w:rPr>
        <w:t>.</w:t>
      </w:r>
    </w:p>
    <w:p w14:paraId="26780843" w14:textId="77777777" w:rsidR="00046602" w:rsidRDefault="00046602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90AF74D" w14:textId="36034A76" w:rsidR="00504B2B" w:rsidRPr="00504B2B" w:rsidRDefault="00504B2B" w:rsidP="00504B2B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504B2B">
        <w:rPr>
          <w:rFonts w:ascii="Arial" w:eastAsia="Malgun Gothic" w:hAnsi="Arial" w:cs="Arial"/>
          <w:sz w:val="22"/>
          <w:szCs w:val="22"/>
        </w:rPr>
        <w:t xml:space="preserve">Pomocí knihoven NVIDIA </w:t>
      </w:r>
      <w:proofErr w:type="spellStart"/>
      <w:r w:rsidRPr="00504B2B">
        <w:rPr>
          <w:rFonts w:ascii="Arial" w:eastAsia="Malgun Gothic" w:hAnsi="Arial" w:cs="Arial"/>
          <w:sz w:val="22"/>
          <w:szCs w:val="22"/>
        </w:rPr>
        <w:t>Omniverse</w:t>
      </w:r>
      <w:proofErr w:type="spellEnd"/>
      <w:r w:rsidRPr="00504B2B">
        <w:rPr>
          <w:rFonts w:ascii="Arial" w:eastAsia="Malgun Gothic" w:hAnsi="Arial" w:cs="Arial"/>
          <w:sz w:val="22"/>
          <w:szCs w:val="22"/>
        </w:rPr>
        <w:t xml:space="preserve"> vytváří Samsung </w:t>
      </w:r>
      <w:r>
        <w:rPr>
          <w:rFonts w:ascii="Arial" w:eastAsia="Malgun Gothic" w:hAnsi="Arial" w:cs="Arial"/>
          <w:sz w:val="22"/>
          <w:szCs w:val="22"/>
        </w:rPr>
        <w:t xml:space="preserve">tzv. </w:t>
      </w:r>
      <w:r w:rsidRPr="00504B2B">
        <w:rPr>
          <w:rFonts w:ascii="Arial" w:eastAsia="Malgun Gothic" w:hAnsi="Arial" w:cs="Arial"/>
          <w:sz w:val="22"/>
          <w:szCs w:val="22"/>
        </w:rPr>
        <w:t xml:space="preserve">digitální dvojčata, </w:t>
      </w:r>
      <w:r>
        <w:rPr>
          <w:rFonts w:ascii="Arial" w:eastAsia="Malgun Gothic" w:hAnsi="Arial" w:cs="Arial"/>
          <w:sz w:val="22"/>
          <w:szCs w:val="22"/>
        </w:rPr>
        <w:t xml:space="preserve">sloužící k </w:t>
      </w:r>
      <w:r w:rsidRPr="00504B2B">
        <w:rPr>
          <w:rFonts w:ascii="Arial" w:eastAsia="Malgun Gothic" w:hAnsi="Arial" w:cs="Arial"/>
          <w:sz w:val="22"/>
          <w:szCs w:val="22"/>
        </w:rPr>
        <w:t>virtuáln</w:t>
      </w:r>
      <w:r>
        <w:rPr>
          <w:rFonts w:ascii="Arial" w:eastAsia="Malgun Gothic" w:hAnsi="Arial" w:cs="Arial"/>
          <w:sz w:val="22"/>
          <w:szCs w:val="22"/>
        </w:rPr>
        <w:t>í</w:t>
      </w:r>
      <w:r w:rsidRPr="00504B2B">
        <w:rPr>
          <w:rFonts w:ascii="Arial" w:eastAsia="Malgun Gothic" w:hAnsi="Arial" w:cs="Arial"/>
          <w:sz w:val="22"/>
          <w:szCs w:val="22"/>
        </w:rPr>
        <w:t xml:space="preserve"> vizualiz</w:t>
      </w:r>
      <w:r>
        <w:rPr>
          <w:rFonts w:ascii="Arial" w:eastAsia="Malgun Gothic" w:hAnsi="Arial" w:cs="Arial"/>
          <w:sz w:val="22"/>
          <w:szCs w:val="22"/>
        </w:rPr>
        <w:t xml:space="preserve">aci </w:t>
      </w:r>
      <w:r w:rsidRPr="00504B2B">
        <w:rPr>
          <w:rFonts w:ascii="Arial" w:eastAsia="Malgun Gothic" w:hAnsi="Arial" w:cs="Arial"/>
          <w:sz w:val="22"/>
          <w:szCs w:val="22"/>
        </w:rPr>
        <w:t>cel</w:t>
      </w:r>
      <w:r>
        <w:rPr>
          <w:rFonts w:ascii="Arial" w:eastAsia="Malgun Gothic" w:hAnsi="Arial" w:cs="Arial"/>
          <w:sz w:val="22"/>
          <w:szCs w:val="22"/>
        </w:rPr>
        <w:t>ého</w:t>
      </w:r>
      <w:r w:rsidRPr="00504B2B">
        <w:rPr>
          <w:rFonts w:ascii="Arial" w:eastAsia="Malgun Gothic" w:hAnsi="Arial" w:cs="Arial"/>
          <w:sz w:val="22"/>
          <w:szCs w:val="22"/>
        </w:rPr>
        <w:t xml:space="preserve"> výrobního provoz</w:t>
      </w:r>
      <w:r>
        <w:rPr>
          <w:rFonts w:ascii="Arial" w:eastAsia="Malgun Gothic" w:hAnsi="Arial" w:cs="Arial"/>
          <w:sz w:val="22"/>
          <w:szCs w:val="22"/>
        </w:rPr>
        <w:t>u</w:t>
      </w:r>
      <w:r w:rsidRPr="00504B2B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V tomto </w:t>
      </w:r>
      <w:r w:rsidRPr="00504B2B">
        <w:rPr>
          <w:rFonts w:ascii="Arial" w:eastAsia="Malgun Gothic" w:hAnsi="Arial" w:cs="Arial"/>
          <w:sz w:val="22"/>
          <w:szCs w:val="22"/>
        </w:rPr>
        <w:t>virtuální</w:t>
      </w:r>
      <w:r>
        <w:rPr>
          <w:rFonts w:ascii="Arial" w:eastAsia="Malgun Gothic" w:hAnsi="Arial" w:cs="Arial"/>
          <w:sz w:val="22"/>
          <w:szCs w:val="22"/>
        </w:rPr>
        <w:t>m</w:t>
      </w:r>
      <w:r w:rsidRPr="00504B2B">
        <w:rPr>
          <w:rFonts w:ascii="Arial" w:eastAsia="Malgun Gothic" w:hAnsi="Arial" w:cs="Arial"/>
          <w:sz w:val="22"/>
          <w:szCs w:val="22"/>
        </w:rPr>
        <w:t xml:space="preserve"> prostředí </w:t>
      </w:r>
      <w:r>
        <w:rPr>
          <w:rFonts w:ascii="Arial" w:eastAsia="Malgun Gothic" w:hAnsi="Arial" w:cs="Arial"/>
          <w:sz w:val="22"/>
          <w:szCs w:val="22"/>
        </w:rPr>
        <w:t xml:space="preserve">lze rozpoznat nejrůznější </w:t>
      </w:r>
      <w:r w:rsidRPr="00504B2B">
        <w:rPr>
          <w:rFonts w:ascii="Arial" w:eastAsia="Malgun Gothic" w:hAnsi="Arial" w:cs="Arial"/>
          <w:sz w:val="22"/>
          <w:szCs w:val="22"/>
        </w:rPr>
        <w:t xml:space="preserve">anomálie, </w:t>
      </w:r>
      <w:r>
        <w:rPr>
          <w:rFonts w:ascii="Arial" w:eastAsia="Malgun Gothic" w:hAnsi="Arial" w:cs="Arial"/>
          <w:sz w:val="22"/>
          <w:szCs w:val="22"/>
        </w:rPr>
        <w:t xml:space="preserve">provádět </w:t>
      </w:r>
      <w:r w:rsidRPr="00504B2B">
        <w:rPr>
          <w:rFonts w:ascii="Arial" w:eastAsia="Malgun Gothic" w:hAnsi="Arial" w:cs="Arial"/>
          <w:sz w:val="22"/>
          <w:szCs w:val="22"/>
        </w:rPr>
        <w:t>prediktivní údržbu a optimaliz</w:t>
      </w:r>
      <w:r>
        <w:rPr>
          <w:rFonts w:ascii="Arial" w:eastAsia="Malgun Gothic" w:hAnsi="Arial" w:cs="Arial"/>
          <w:sz w:val="22"/>
          <w:szCs w:val="22"/>
        </w:rPr>
        <w:t xml:space="preserve">ovat </w:t>
      </w:r>
      <w:r w:rsidRPr="00504B2B">
        <w:rPr>
          <w:rFonts w:ascii="Arial" w:eastAsia="Malgun Gothic" w:hAnsi="Arial" w:cs="Arial"/>
          <w:sz w:val="22"/>
          <w:szCs w:val="22"/>
        </w:rPr>
        <w:t>výrobu před</w:t>
      </w:r>
      <w:r>
        <w:rPr>
          <w:rFonts w:ascii="Arial" w:eastAsia="Malgun Gothic" w:hAnsi="Arial" w:cs="Arial"/>
          <w:sz w:val="22"/>
          <w:szCs w:val="22"/>
        </w:rPr>
        <w:t xml:space="preserve"> zavedením změn v reálu</w:t>
      </w:r>
      <w:r w:rsidRPr="00504B2B">
        <w:rPr>
          <w:rFonts w:ascii="Arial" w:eastAsia="Malgun Gothic" w:hAnsi="Arial" w:cs="Arial"/>
          <w:sz w:val="22"/>
          <w:szCs w:val="22"/>
        </w:rPr>
        <w:t>.</w:t>
      </w:r>
    </w:p>
    <w:p w14:paraId="74BE1EBC" w14:textId="77777777" w:rsidR="00504B2B" w:rsidRPr="00504B2B" w:rsidRDefault="00504B2B" w:rsidP="00504B2B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93DFC9F" w14:textId="77777777" w:rsidR="00504B2B" w:rsidRPr="00046602" w:rsidRDefault="00504B2B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0DBE3F9" w14:textId="77777777" w:rsidR="00046602" w:rsidRPr="00046602" w:rsidRDefault="00046602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192EAC4" w14:textId="77C3C2E2" w:rsidR="00046602" w:rsidRPr="00046602" w:rsidRDefault="00504B2B" w:rsidP="00F86A65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lastRenderedPageBreak/>
        <w:t xml:space="preserve">Samsung hodlá rozšířit infrastrukturu továrny s umělou inteligencí do svých globálních výrobních center, </w:t>
      </w:r>
      <w:r w:rsidR="00F86A65">
        <w:rPr>
          <w:rFonts w:ascii="Arial" w:eastAsia="Malgun Gothic" w:hAnsi="Arial" w:cs="Arial"/>
          <w:sz w:val="22"/>
          <w:szCs w:val="22"/>
        </w:rPr>
        <w:t xml:space="preserve">např. do Tayloru v USA, a vylepšit tak výrobu polovodičů po celém světě. </w:t>
      </w:r>
    </w:p>
    <w:p w14:paraId="5C453CC4" w14:textId="77777777" w:rsidR="00046602" w:rsidRDefault="00046602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208883FB" w14:textId="77777777" w:rsidR="00256679" w:rsidRPr="00046602" w:rsidRDefault="00256679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673903B1" w14:textId="5846AF37" w:rsidR="00046602" w:rsidRPr="00046602" w:rsidRDefault="00F86A65" w:rsidP="00F86A65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 xml:space="preserve">Jak se tvoří AI ekosystém v oblasti generativní umělé inteligence a robotiky </w:t>
      </w:r>
    </w:p>
    <w:p w14:paraId="114F8B00" w14:textId="49392F99" w:rsidR="00046602" w:rsidRDefault="00F86A65" w:rsidP="00F86A65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Samsung vyvíjí proprietární modely umělé inteligence, kterými dodnes vybavil </w:t>
      </w:r>
      <w:r w:rsidR="00256679">
        <w:rPr>
          <w:rFonts w:ascii="Arial" w:eastAsia="Malgun Gothic" w:hAnsi="Arial" w:cs="Arial"/>
          <w:sz w:val="22"/>
          <w:szCs w:val="22"/>
        </w:rPr>
        <w:t>víc</w:t>
      </w:r>
      <w:r>
        <w:rPr>
          <w:rFonts w:ascii="Arial" w:eastAsia="Malgun Gothic" w:hAnsi="Arial" w:cs="Arial"/>
          <w:sz w:val="22"/>
          <w:szCs w:val="22"/>
        </w:rPr>
        <w:t xml:space="preserve"> než 400 milionů svých přístrojů. Tyto modely firma integruje i do svých interních výrobních systémů, umělá inteligence je tedy součástí samotných výrobních procesů. </w:t>
      </w:r>
    </w:p>
    <w:p w14:paraId="00483865" w14:textId="77777777" w:rsidR="00046602" w:rsidRDefault="00046602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23B93C6" w14:textId="461295BB" w:rsidR="00F86A65" w:rsidRPr="00F86A65" w:rsidRDefault="00F86A65" w:rsidP="00F86A65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F86A65">
        <w:rPr>
          <w:rFonts w:ascii="Arial" w:eastAsia="Malgun Gothic" w:hAnsi="Arial" w:cs="Arial"/>
          <w:sz w:val="22"/>
          <w:szCs w:val="22"/>
        </w:rPr>
        <w:t xml:space="preserve">Modely umělé inteligence </w:t>
      </w:r>
      <w:r>
        <w:rPr>
          <w:rFonts w:ascii="Arial" w:eastAsia="Malgun Gothic" w:hAnsi="Arial" w:cs="Arial"/>
          <w:sz w:val="22"/>
          <w:szCs w:val="22"/>
        </w:rPr>
        <w:t xml:space="preserve">od </w:t>
      </w:r>
      <w:r w:rsidRPr="00F86A65">
        <w:rPr>
          <w:rFonts w:ascii="Arial" w:eastAsia="Malgun Gothic" w:hAnsi="Arial" w:cs="Arial"/>
          <w:sz w:val="22"/>
          <w:szCs w:val="22"/>
        </w:rPr>
        <w:t>Samsung</w:t>
      </w:r>
      <w:r>
        <w:rPr>
          <w:rFonts w:ascii="Arial" w:eastAsia="Malgun Gothic" w:hAnsi="Arial" w:cs="Arial"/>
          <w:sz w:val="22"/>
          <w:szCs w:val="22"/>
        </w:rPr>
        <w:t>u</w:t>
      </w:r>
      <w:r w:rsidRPr="00F86A65">
        <w:rPr>
          <w:rFonts w:ascii="Arial" w:eastAsia="Malgun Gothic" w:hAnsi="Arial" w:cs="Arial"/>
          <w:sz w:val="22"/>
          <w:szCs w:val="22"/>
        </w:rPr>
        <w:t>, založené na akcelerovan</w:t>
      </w:r>
      <w:r>
        <w:rPr>
          <w:rFonts w:ascii="Arial" w:eastAsia="Malgun Gothic" w:hAnsi="Arial" w:cs="Arial"/>
          <w:sz w:val="22"/>
          <w:szCs w:val="22"/>
        </w:rPr>
        <w:t xml:space="preserve">é výpočetní technologii </w:t>
      </w:r>
      <w:r w:rsidRPr="00F86A65">
        <w:rPr>
          <w:rFonts w:ascii="Arial" w:eastAsia="Malgun Gothic" w:hAnsi="Arial" w:cs="Arial"/>
          <w:sz w:val="22"/>
          <w:szCs w:val="22"/>
        </w:rPr>
        <w:t xml:space="preserve">NVIDIA a </w:t>
      </w:r>
      <w:r>
        <w:rPr>
          <w:rFonts w:ascii="Arial" w:eastAsia="Malgun Gothic" w:hAnsi="Arial" w:cs="Arial"/>
          <w:sz w:val="22"/>
          <w:szCs w:val="22"/>
        </w:rPr>
        <w:t xml:space="preserve">na </w:t>
      </w:r>
      <w:r w:rsidRPr="00F86A65">
        <w:rPr>
          <w:rFonts w:ascii="Arial" w:eastAsia="Malgun Gothic" w:hAnsi="Arial" w:cs="Arial"/>
          <w:sz w:val="22"/>
          <w:szCs w:val="22"/>
        </w:rPr>
        <w:t xml:space="preserve">frameworku Megatron, </w:t>
      </w:r>
      <w:r>
        <w:rPr>
          <w:rFonts w:ascii="Arial" w:eastAsia="Malgun Gothic" w:hAnsi="Arial" w:cs="Arial"/>
          <w:sz w:val="22"/>
          <w:szCs w:val="22"/>
        </w:rPr>
        <w:t xml:space="preserve">se vyznačují vyspělým </w:t>
      </w:r>
      <w:r w:rsidRPr="00F86A65">
        <w:rPr>
          <w:rFonts w:ascii="Arial" w:eastAsia="Malgun Gothic" w:hAnsi="Arial" w:cs="Arial"/>
          <w:sz w:val="22"/>
          <w:szCs w:val="22"/>
        </w:rPr>
        <w:t>uvažování</w:t>
      </w:r>
      <w:r>
        <w:rPr>
          <w:rFonts w:ascii="Arial" w:eastAsia="Malgun Gothic" w:hAnsi="Arial" w:cs="Arial"/>
          <w:sz w:val="22"/>
          <w:szCs w:val="22"/>
        </w:rPr>
        <w:t xml:space="preserve">m se skvělými výsledky, ať už jde o </w:t>
      </w:r>
      <w:r w:rsidRPr="00F86A65">
        <w:rPr>
          <w:rFonts w:ascii="Arial" w:eastAsia="Malgun Gothic" w:hAnsi="Arial" w:cs="Arial"/>
          <w:sz w:val="22"/>
          <w:szCs w:val="22"/>
        </w:rPr>
        <w:t>překlad</w:t>
      </w:r>
      <w:r>
        <w:rPr>
          <w:rFonts w:ascii="Arial" w:eastAsia="Malgun Gothic" w:hAnsi="Arial" w:cs="Arial"/>
          <w:sz w:val="22"/>
          <w:szCs w:val="22"/>
        </w:rPr>
        <w:t>y</w:t>
      </w:r>
      <w:r w:rsidRPr="00F86A65">
        <w:rPr>
          <w:rFonts w:ascii="Arial" w:eastAsia="Malgun Gothic" w:hAnsi="Arial" w:cs="Arial"/>
          <w:sz w:val="22"/>
          <w:szCs w:val="22"/>
        </w:rPr>
        <w:t xml:space="preserve"> v reálném čase, </w:t>
      </w:r>
      <w:r w:rsidR="00256679">
        <w:rPr>
          <w:rFonts w:ascii="Arial" w:eastAsia="Malgun Gothic" w:hAnsi="Arial" w:cs="Arial"/>
          <w:sz w:val="22"/>
          <w:szCs w:val="22"/>
        </w:rPr>
        <w:t>víc</w:t>
      </w:r>
      <w:r w:rsidR="00B30E5D">
        <w:rPr>
          <w:rFonts w:ascii="Arial" w:eastAsia="Malgun Gothic" w:hAnsi="Arial" w:cs="Arial"/>
          <w:sz w:val="22"/>
          <w:szCs w:val="22"/>
        </w:rPr>
        <w:t>e</w:t>
      </w:r>
      <w:r w:rsidRPr="00F86A65">
        <w:rPr>
          <w:rFonts w:ascii="Arial" w:eastAsia="Malgun Gothic" w:hAnsi="Arial" w:cs="Arial"/>
          <w:sz w:val="22"/>
          <w:szCs w:val="22"/>
        </w:rPr>
        <w:t>jazyčn</w:t>
      </w:r>
      <w:r>
        <w:rPr>
          <w:rFonts w:ascii="Arial" w:eastAsia="Malgun Gothic" w:hAnsi="Arial" w:cs="Arial"/>
          <w:sz w:val="22"/>
          <w:szCs w:val="22"/>
        </w:rPr>
        <w:t xml:space="preserve">é hovory nebo </w:t>
      </w:r>
      <w:r w:rsidRPr="00F86A65">
        <w:rPr>
          <w:rFonts w:ascii="Arial" w:eastAsia="Malgun Gothic" w:hAnsi="Arial" w:cs="Arial"/>
          <w:sz w:val="22"/>
          <w:szCs w:val="22"/>
        </w:rPr>
        <w:t>inteligentní shrnování</w:t>
      </w:r>
      <w:r>
        <w:rPr>
          <w:rFonts w:ascii="Arial" w:eastAsia="Malgun Gothic" w:hAnsi="Arial" w:cs="Arial"/>
          <w:sz w:val="22"/>
          <w:szCs w:val="22"/>
        </w:rPr>
        <w:t xml:space="preserve"> obsahu</w:t>
      </w:r>
      <w:r w:rsidRPr="00F86A65">
        <w:rPr>
          <w:rFonts w:ascii="Arial" w:eastAsia="Malgun Gothic" w:hAnsi="Arial" w:cs="Arial"/>
          <w:sz w:val="22"/>
          <w:szCs w:val="22"/>
        </w:rPr>
        <w:t>.</w:t>
      </w:r>
    </w:p>
    <w:p w14:paraId="666AAB87" w14:textId="77777777" w:rsidR="00046602" w:rsidRDefault="00046602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2AB00CD" w14:textId="3C521505" w:rsidR="00F86A65" w:rsidRPr="00F86A65" w:rsidRDefault="00F86A65" w:rsidP="00F86A65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F86A65">
        <w:rPr>
          <w:rFonts w:ascii="Arial" w:eastAsia="Malgun Gothic" w:hAnsi="Arial" w:cs="Arial"/>
          <w:sz w:val="22"/>
          <w:szCs w:val="22"/>
        </w:rPr>
        <w:t xml:space="preserve">V oblasti inteligentní robotiky využívá Samsung platformu NVIDIA RTX PRO™ 6000 </w:t>
      </w:r>
      <w:proofErr w:type="spellStart"/>
      <w:r w:rsidRPr="00F86A65">
        <w:rPr>
          <w:rFonts w:ascii="Arial" w:eastAsia="Malgun Gothic" w:hAnsi="Arial" w:cs="Arial"/>
          <w:sz w:val="22"/>
          <w:szCs w:val="22"/>
        </w:rPr>
        <w:t>Blackwell</w:t>
      </w:r>
      <w:proofErr w:type="spellEnd"/>
      <w:r w:rsidRPr="00F86A65">
        <w:rPr>
          <w:rFonts w:ascii="Arial" w:eastAsia="Malgun Gothic" w:hAnsi="Arial" w:cs="Arial"/>
          <w:sz w:val="22"/>
          <w:szCs w:val="22"/>
        </w:rPr>
        <w:t xml:space="preserve"> Server </w:t>
      </w:r>
      <w:proofErr w:type="spellStart"/>
      <w:r w:rsidRPr="00F86A65">
        <w:rPr>
          <w:rFonts w:ascii="Arial" w:eastAsia="Malgun Gothic" w:hAnsi="Arial" w:cs="Arial"/>
          <w:sz w:val="22"/>
          <w:szCs w:val="22"/>
        </w:rPr>
        <w:t>Edition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. Výsledkem je významný pokrok v </w:t>
      </w:r>
      <w:r w:rsidRPr="00F86A65">
        <w:rPr>
          <w:rFonts w:ascii="Arial" w:eastAsia="Malgun Gothic" w:hAnsi="Arial" w:cs="Arial"/>
          <w:sz w:val="22"/>
          <w:szCs w:val="22"/>
        </w:rPr>
        <w:t xml:space="preserve">automatizaci výroby </w:t>
      </w:r>
      <w:r>
        <w:rPr>
          <w:rFonts w:ascii="Arial" w:eastAsia="Malgun Gothic" w:hAnsi="Arial" w:cs="Arial"/>
          <w:sz w:val="22"/>
          <w:szCs w:val="22"/>
        </w:rPr>
        <w:t xml:space="preserve">i v </w:t>
      </w:r>
      <w:r w:rsidRPr="00F86A65">
        <w:rPr>
          <w:rFonts w:ascii="Arial" w:eastAsia="Malgun Gothic" w:hAnsi="Arial" w:cs="Arial"/>
          <w:sz w:val="22"/>
          <w:szCs w:val="22"/>
        </w:rPr>
        <w:t xml:space="preserve">humanoidní robotice, </w:t>
      </w:r>
      <w:r>
        <w:rPr>
          <w:rFonts w:ascii="Arial" w:eastAsia="Malgun Gothic" w:hAnsi="Arial" w:cs="Arial"/>
          <w:sz w:val="22"/>
          <w:szCs w:val="22"/>
        </w:rPr>
        <w:t xml:space="preserve">což znamená lepší </w:t>
      </w:r>
      <w:r w:rsidRPr="00F86A65">
        <w:rPr>
          <w:rFonts w:ascii="Arial" w:eastAsia="Malgun Gothic" w:hAnsi="Arial" w:cs="Arial"/>
          <w:sz w:val="22"/>
          <w:szCs w:val="22"/>
        </w:rPr>
        <w:t xml:space="preserve">autonomii </w:t>
      </w:r>
      <w:r>
        <w:rPr>
          <w:rFonts w:ascii="Arial" w:eastAsia="Malgun Gothic" w:hAnsi="Arial" w:cs="Arial"/>
          <w:sz w:val="22"/>
          <w:szCs w:val="22"/>
        </w:rPr>
        <w:t xml:space="preserve">při využití </w:t>
      </w:r>
      <w:r w:rsidRPr="00F86A65">
        <w:rPr>
          <w:rFonts w:ascii="Arial" w:eastAsia="Malgun Gothic" w:hAnsi="Arial" w:cs="Arial"/>
          <w:sz w:val="22"/>
          <w:szCs w:val="22"/>
        </w:rPr>
        <w:t>umělé inteligence nové generace.</w:t>
      </w:r>
    </w:p>
    <w:p w14:paraId="211B54E4" w14:textId="77777777" w:rsidR="00046602" w:rsidRDefault="00046602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D2A1396" w14:textId="0EB36209" w:rsidR="00F86A65" w:rsidRPr="00F86A65" w:rsidRDefault="00F86A65" w:rsidP="00F86A65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Kromě toho </w:t>
      </w:r>
      <w:r w:rsidRPr="00F86A65">
        <w:rPr>
          <w:rFonts w:ascii="Arial" w:eastAsia="Malgun Gothic" w:hAnsi="Arial" w:cs="Arial"/>
          <w:sz w:val="22"/>
          <w:szCs w:val="22"/>
        </w:rPr>
        <w:t xml:space="preserve">Samsung spolupracuje s řadou </w:t>
      </w:r>
      <w:r>
        <w:rPr>
          <w:rFonts w:ascii="Arial" w:eastAsia="Malgun Gothic" w:hAnsi="Arial" w:cs="Arial"/>
          <w:sz w:val="22"/>
          <w:szCs w:val="22"/>
        </w:rPr>
        <w:t xml:space="preserve">inteligentních </w:t>
      </w:r>
      <w:r w:rsidRPr="00F86A65">
        <w:rPr>
          <w:rFonts w:ascii="Arial" w:eastAsia="Malgun Gothic" w:hAnsi="Arial" w:cs="Arial"/>
          <w:sz w:val="22"/>
          <w:szCs w:val="22"/>
        </w:rPr>
        <w:t xml:space="preserve">platforem </w:t>
      </w:r>
      <w:r>
        <w:rPr>
          <w:rFonts w:ascii="Arial" w:eastAsia="Malgun Gothic" w:hAnsi="Arial" w:cs="Arial"/>
          <w:sz w:val="22"/>
          <w:szCs w:val="22"/>
        </w:rPr>
        <w:t xml:space="preserve">firmy </w:t>
      </w:r>
      <w:r w:rsidRPr="00F86A65">
        <w:rPr>
          <w:rFonts w:ascii="Arial" w:eastAsia="Malgun Gothic" w:hAnsi="Arial" w:cs="Arial"/>
          <w:sz w:val="22"/>
          <w:szCs w:val="22"/>
        </w:rPr>
        <w:t>NVIDIA na propojení virtuální simulace a reálných robotických dat</w:t>
      </w:r>
      <w:r>
        <w:rPr>
          <w:rFonts w:ascii="Arial" w:eastAsia="Malgun Gothic" w:hAnsi="Arial" w:cs="Arial"/>
          <w:sz w:val="22"/>
          <w:szCs w:val="22"/>
        </w:rPr>
        <w:t xml:space="preserve">. Díky tomu roboti snáze </w:t>
      </w:r>
      <w:r w:rsidRPr="00F86A65">
        <w:rPr>
          <w:rFonts w:ascii="Arial" w:eastAsia="Malgun Gothic" w:hAnsi="Arial" w:cs="Arial"/>
          <w:sz w:val="22"/>
          <w:szCs w:val="22"/>
        </w:rPr>
        <w:t>porozum</w:t>
      </w:r>
      <w:r>
        <w:rPr>
          <w:rFonts w:ascii="Arial" w:eastAsia="Malgun Gothic" w:hAnsi="Arial" w:cs="Arial"/>
          <w:sz w:val="22"/>
          <w:szCs w:val="22"/>
        </w:rPr>
        <w:t xml:space="preserve">í </w:t>
      </w:r>
      <w:r w:rsidRPr="00F86A65">
        <w:rPr>
          <w:rFonts w:ascii="Arial" w:eastAsia="Malgun Gothic" w:hAnsi="Arial" w:cs="Arial"/>
          <w:sz w:val="22"/>
          <w:szCs w:val="22"/>
        </w:rPr>
        <w:t xml:space="preserve">svému okolí, </w:t>
      </w:r>
      <w:r>
        <w:rPr>
          <w:rFonts w:ascii="Arial" w:eastAsia="Malgun Gothic" w:hAnsi="Arial" w:cs="Arial"/>
          <w:sz w:val="22"/>
          <w:szCs w:val="22"/>
        </w:rPr>
        <w:t xml:space="preserve">dovedou se rozhodovat a </w:t>
      </w:r>
      <w:r w:rsidRPr="00F86A65">
        <w:rPr>
          <w:rFonts w:ascii="Arial" w:eastAsia="Malgun Gothic" w:hAnsi="Arial" w:cs="Arial"/>
          <w:sz w:val="22"/>
          <w:szCs w:val="22"/>
        </w:rPr>
        <w:t>inteligentně fung</w:t>
      </w:r>
      <w:r>
        <w:rPr>
          <w:rFonts w:ascii="Arial" w:eastAsia="Malgun Gothic" w:hAnsi="Arial" w:cs="Arial"/>
          <w:sz w:val="22"/>
          <w:szCs w:val="22"/>
        </w:rPr>
        <w:t xml:space="preserve">ují </w:t>
      </w:r>
      <w:r w:rsidRPr="00F86A65">
        <w:rPr>
          <w:rFonts w:ascii="Arial" w:eastAsia="Malgun Gothic" w:hAnsi="Arial" w:cs="Arial"/>
          <w:sz w:val="22"/>
          <w:szCs w:val="22"/>
        </w:rPr>
        <w:t xml:space="preserve">v reálných podmínkách. Pomocí robotické platformy NVIDIA </w:t>
      </w:r>
      <w:proofErr w:type="spellStart"/>
      <w:r w:rsidRPr="00F86A65">
        <w:rPr>
          <w:rFonts w:ascii="Arial" w:eastAsia="Malgun Gothic" w:hAnsi="Arial" w:cs="Arial"/>
          <w:sz w:val="22"/>
          <w:szCs w:val="22"/>
        </w:rPr>
        <w:t>Jetson</w:t>
      </w:r>
      <w:proofErr w:type="spellEnd"/>
      <w:r w:rsidRPr="00F86A65">
        <w:rPr>
          <w:rFonts w:ascii="Arial" w:eastAsia="Malgun Gothic" w:hAnsi="Arial" w:cs="Arial"/>
          <w:sz w:val="22"/>
          <w:szCs w:val="22"/>
        </w:rPr>
        <w:t xml:space="preserve"> Thor urychluje </w:t>
      </w:r>
      <w:r>
        <w:rPr>
          <w:rFonts w:ascii="Arial" w:eastAsia="Malgun Gothic" w:hAnsi="Arial" w:cs="Arial"/>
          <w:sz w:val="22"/>
          <w:szCs w:val="22"/>
        </w:rPr>
        <w:t xml:space="preserve">Samsung </w:t>
      </w:r>
      <w:r w:rsidRPr="00F86A65">
        <w:rPr>
          <w:rFonts w:ascii="Arial" w:eastAsia="Malgun Gothic" w:hAnsi="Arial" w:cs="Arial"/>
          <w:sz w:val="22"/>
          <w:szCs w:val="22"/>
        </w:rPr>
        <w:t xml:space="preserve">v inteligentních robotech </w:t>
      </w:r>
      <w:r>
        <w:rPr>
          <w:rFonts w:ascii="Arial" w:eastAsia="Malgun Gothic" w:hAnsi="Arial" w:cs="Arial"/>
          <w:sz w:val="22"/>
          <w:szCs w:val="22"/>
        </w:rPr>
        <w:t xml:space="preserve">práci </w:t>
      </w:r>
      <w:r w:rsidRPr="00F86A65">
        <w:rPr>
          <w:rFonts w:ascii="Arial" w:eastAsia="Malgun Gothic" w:hAnsi="Arial" w:cs="Arial"/>
          <w:sz w:val="22"/>
          <w:szCs w:val="22"/>
        </w:rPr>
        <w:t xml:space="preserve">umělé inteligence v reálném čase, </w:t>
      </w:r>
      <w:r>
        <w:rPr>
          <w:rFonts w:ascii="Arial" w:eastAsia="Malgun Gothic" w:hAnsi="Arial" w:cs="Arial"/>
          <w:sz w:val="22"/>
          <w:szCs w:val="22"/>
        </w:rPr>
        <w:t xml:space="preserve">což znamená rychlejší funkce i spolehlivější </w:t>
      </w:r>
      <w:r w:rsidRPr="00F86A65">
        <w:rPr>
          <w:rFonts w:ascii="Arial" w:eastAsia="Malgun Gothic" w:hAnsi="Arial" w:cs="Arial"/>
          <w:sz w:val="22"/>
          <w:szCs w:val="22"/>
        </w:rPr>
        <w:t>bezpečnostní kontroly.</w:t>
      </w:r>
    </w:p>
    <w:p w14:paraId="323E5721" w14:textId="77777777" w:rsidR="00F86A65" w:rsidRPr="00F86A65" w:rsidRDefault="00F86A65" w:rsidP="00F86A65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E22FFDF" w14:textId="09FF1D49" w:rsidR="00046602" w:rsidRPr="00046602" w:rsidRDefault="00D54371" w:rsidP="00D54371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Všechny tyto technologie hodlá Samsung rozšířit do infrastruktury své továrny s umělou inteligencí i do dalších oblastí své činnosti. Tím vznikne inteligentní výrobní ekosystém, využívající současně umělou inteligenci i robotické technologie. </w:t>
      </w:r>
    </w:p>
    <w:p w14:paraId="4FBEF38A" w14:textId="77777777" w:rsidR="00046602" w:rsidRDefault="00046602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13645E6" w14:textId="77777777" w:rsidR="00256679" w:rsidRPr="00046602" w:rsidRDefault="00256679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B91D3C4" w14:textId="41D31FDC" w:rsidR="00046602" w:rsidRPr="00046602" w:rsidRDefault="00D54371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>
        <w:rPr>
          <w:rFonts w:ascii="Arial" w:eastAsia="Malgun Gothic" w:hAnsi="Arial" w:cs="Arial"/>
          <w:b/>
          <w:sz w:val="22"/>
          <w:szCs w:val="22"/>
        </w:rPr>
        <w:t xml:space="preserve">Umělá inteligence propojuje firmy se zákazníky </w:t>
      </w:r>
    </w:p>
    <w:p w14:paraId="5475EFDA" w14:textId="06A51D9E" w:rsidR="00046602" w:rsidRPr="00046602" w:rsidRDefault="00605A6C" w:rsidP="00D54371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Na dalších projektech </w:t>
      </w:r>
      <w:r w:rsidR="00D54371">
        <w:rPr>
          <w:rFonts w:ascii="Arial" w:eastAsia="Malgun Gothic" w:hAnsi="Arial" w:cs="Arial"/>
          <w:bCs/>
          <w:sz w:val="22"/>
          <w:szCs w:val="22"/>
        </w:rPr>
        <w:t>Samsungu</w:t>
      </w:r>
      <w:r>
        <w:rPr>
          <w:rFonts w:ascii="Arial" w:eastAsia="Malgun Gothic" w:hAnsi="Arial" w:cs="Arial"/>
          <w:bCs/>
          <w:sz w:val="22"/>
          <w:szCs w:val="22"/>
        </w:rPr>
        <w:t>, jejichž cílem je podpora vývoje technologie AI-RAN,</w:t>
      </w:r>
      <w:r w:rsidR="00D54371">
        <w:rPr>
          <w:rFonts w:ascii="Arial" w:eastAsia="Malgun Gothic" w:hAnsi="Arial" w:cs="Arial"/>
          <w:bCs/>
          <w:sz w:val="22"/>
          <w:szCs w:val="22"/>
        </w:rPr>
        <w:t xml:space="preserve"> se </w:t>
      </w:r>
      <w:r>
        <w:rPr>
          <w:rFonts w:ascii="Arial" w:eastAsia="Malgun Gothic" w:hAnsi="Arial" w:cs="Arial"/>
          <w:bCs/>
          <w:sz w:val="22"/>
          <w:szCs w:val="22"/>
        </w:rPr>
        <w:t xml:space="preserve">podílejí </w:t>
      </w:r>
      <w:r w:rsidR="00046602" w:rsidRPr="00046602">
        <w:rPr>
          <w:rFonts w:ascii="Arial" w:eastAsia="Malgun Gothic" w:hAnsi="Arial" w:cs="Arial"/>
          <w:bCs/>
          <w:sz w:val="22"/>
          <w:szCs w:val="22"/>
        </w:rPr>
        <w:t xml:space="preserve">NVIDIA, </w:t>
      </w:r>
      <w:r w:rsidR="00D54371">
        <w:rPr>
          <w:rFonts w:ascii="Arial" w:eastAsia="Malgun Gothic" w:hAnsi="Arial" w:cs="Arial"/>
          <w:bCs/>
          <w:sz w:val="22"/>
          <w:szCs w:val="22"/>
        </w:rPr>
        <w:t xml:space="preserve">korejští mobilní operátoři a akademické instituce. </w:t>
      </w:r>
    </w:p>
    <w:p w14:paraId="1A8126E0" w14:textId="77777777" w:rsidR="00046602" w:rsidRDefault="00046602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4B7F5C88" w14:textId="1403D0C0" w:rsidR="00046602" w:rsidRPr="00046602" w:rsidRDefault="00046602" w:rsidP="00D54371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046602">
        <w:rPr>
          <w:rFonts w:ascii="Arial" w:eastAsia="Malgun Gothic" w:hAnsi="Arial" w:cs="Arial"/>
          <w:bCs/>
          <w:sz w:val="22"/>
          <w:szCs w:val="22"/>
        </w:rPr>
        <w:t xml:space="preserve">AI-RAN </w:t>
      </w:r>
      <w:r w:rsidR="00D54371">
        <w:rPr>
          <w:rFonts w:ascii="Arial" w:eastAsia="Malgun Gothic" w:hAnsi="Arial" w:cs="Arial"/>
          <w:bCs/>
          <w:sz w:val="22"/>
          <w:szCs w:val="22"/>
        </w:rPr>
        <w:t xml:space="preserve">je důležitá komunikační technologie příští generace, která integruje funkce a výkon umělé inteligence přímo do mobilních sítí. Agentní a fyzická umělá inteligence (roboti, drony, </w:t>
      </w:r>
      <w:r w:rsidR="00D54371">
        <w:rPr>
          <w:rFonts w:ascii="Arial" w:eastAsia="Malgun Gothic" w:hAnsi="Arial" w:cs="Arial"/>
          <w:bCs/>
          <w:sz w:val="22"/>
          <w:szCs w:val="22"/>
        </w:rPr>
        <w:lastRenderedPageBreak/>
        <w:t xml:space="preserve">zařízení pro průmyslovou automatizaci apod.) budou moci díky této technologii inteligentně fungovat, zpracovávat data a provádět dedukce v reálném čase v rámci sítě, poblíž bodů, kde do sítě vstupuje fyzická umělá inteligence. Síť nové generace bude hrát důležitou roli coby základ neuronové sítě při masovém rozšiřování fyzické umělé inteligence. </w:t>
      </w:r>
    </w:p>
    <w:p w14:paraId="5E2F6858" w14:textId="77777777" w:rsidR="00046602" w:rsidRDefault="00046602" w:rsidP="00046602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00D9B2E" w14:textId="139514C5" w:rsidR="00046602" w:rsidRPr="00046602" w:rsidRDefault="00D54371" w:rsidP="00D54371">
      <w:pPr>
        <w:widowControl w:val="0"/>
        <w:autoSpaceDE w:val="0"/>
        <w:autoSpaceDN w:val="0"/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Za touto novou iniciativou stojí loňská spolupráce </w:t>
      </w:r>
      <w:r w:rsidR="00046602" w:rsidRPr="00046602">
        <w:rPr>
          <w:rFonts w:ascii="Arial" w:eastAsia="Malgun Gothic" w:hAnsi="Arial" w:cs="Arial"/>
          <w:bCs/>
          <w:sz w:val="22"/>
          <w:szCs w:val="22"/>
        </w:rPr>
        <w:t>Samsung</w:t>
      </w:r>
      <w:r>
        <w:rPr>
          <w:rFonts w:ascii="Arial" w:eastAsia="Malgun Gothic" w:hAnsi="Arial" w:cs="Arial"/>
          <w:bCs/>
          <w:sz w:val="22"/>
          <w:szCs w:val="22"/>
        </w:rPr>
        <w:t xml:space="preserve">u </w:t>
      </w:r>
      <w:r w:rsidR="00046602" w:rsidRPr="00046602">
        <w:rPr>
          <w:rFonts w:ascii="Arial" w:eastAsia="Malgun Gothic" w:hAnsi="Arial" w:cs="Arial"/>
          <w:bCs/>
          <w:sz w:val="22"/>
          <w:szCs w:val="22"/>
        </w:rPr>
        <w:t>a NVIDI</w:t>
      </w:r>
      <w:r>
        <w:rPr>
          <w:rFonts w:ascii="Arial" w:eastAsia="Malgun Gothic" w:hAnsi="Arial" w:cs="Arial"/>
          <w:bCs/>
          <w:sz w:val="22"/>
          <w:szCs w:val="22"/>
        </w:rPr>
        <w:t xml:space="preserve">E, jejímž výsledkem byla ověřená koncepce </w:t>
      </w:r>
      <w:r w:rsidR="00046602" w:rsidRPr="00046602">
        <w:rPr>
          <w:rFonts w:ascii="Arial" w:eastAsia="Malgun Gothic" w:hAnsi="Arial" w:cs="Arial"/>
          <w:bCs/>
          <w:sz w:val="22"/>
          <w:szCs w:val="22"/>
        </w:rPr>
        <w:t xml:space="preserve">AI-RAN </w:t>
      </w:r>
      <w:r>
        <w:rPr>
          <w:rFonts w:ascii="Arial" w:eastAsia="Malgun Gothic" w:hAnsi="Arial" w:cs="Arial"/>
          <w:bCs/>
          <w:sz w:val="22"/>
          <w:szCs w:val="22"/>
        </w:rPr>
        <w:t xml:space="preserve">se softwarovou sítí Samsungu a grafickou jednotkou značky </w:t>
      </w:r>
      <w:r w:rsidR="00046602" w:rsidRPr="00046602">
        <w:rPr>
          <w:rFonts w:ascii="Arial" w:eastAsia="Malgun Gothic" w:hAnsi="Arial" w:cs="Arial"/>
          <w:bCs/>
          <w:sz w:val="22"/>
          <w:szCs w:val="22"/>
        </w:rPr>
        <w:t xml:space="preserve">NVIDIA. </w:t>
      </w:r>
      <w:r>
        <w:rPr>
          <w:rFonts w:ascii="Arial" w:eastAsia="Malgun Gothic" w:hAnsi="Arial" w:cs="Arial"/>
          <w:bCs/>
          <w:sz w:val="22"/>
          <w:szCs w:val="22"/>
        </w:rPr>
        <w:t xml:space="preserve">Obě firmy hodlají svou spolupráci na technologii </w:t>
      </w:r>
      <w:r w:rsidR="00046602" w:rsidRPr="00046602">
        <w:rPr>
          <w:rFonts w:ascii="Arial" w:eastAsia="Malgun Gothic" w:hAnsi="Arial" w:cs="Arial"/>
          <w:bCs/>
          <w:sz w:val="22"/>
          <w:szCs w:val="22"/>
        </w:rPr>
        <w:t>AI-RAN</w:t>
      </w:r>
      <w:r>
        <w:rPr>
          <w:rFonts w:ascii="Arial" w:eastAsia="Malgun Gothic" w:hAnsi="Arial" w:cs="Arial"/>
          <w:bCs/>
          <w:sz w:val="22"/>
          <w:szCs w:val="22"/>
        </w:rPr>
        <w:t xml:space="preserve"> ještě prohloubit</w:t>
      </w:r>
      <w:r w:rsidR="00046602" w:rsidRPr="00046602">
        <w:rPr>
          <w:rFonts w:ascii="Arial" w:eastAsia="Malgun Gothic" w:hAnsi="Arial" w:cs="Arial"/>
          <w:bCs/>
          <w:sz w:val="22"/>
          <w:szCs w:val="22"/>
        </w:rPr>
        <w:t>.</w:t>
      </w:r>
    </w:p>
    <w:p w14:paraId="0E74C00B" w14:textId="77777777" w:rsidR="00E21298" w:rsidRDefault="00E21298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FA0D9B6" w14:textId="77777777" w:rsidR="00046602" w:rsidRPr="00E21298" w:rsidRDefault="00046602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C3FD7" w14:textId="77777777" w:rsidR="00C12399" w:rsidRDefault="00C12399">
      <w:r>
        <w:separator/>
      </w:r>
    </w:p>
  </w:endnote>
  <w:endnote w:type="continuationSeparator" w:id="0">
    <w:p w14:paraId="4112D68E" w14:textId="77777777" w:rsidR="00C12399" w:rsidRDefault="00C12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B497E" w14:textId="77777777" w:rsidR="00C12399" w:rsidRDefault="00C12399">
      <w:r>
        <w:separator/>
      </w:r>
    </w:p>
  </w:footnote>
  <w:footnote w:type="continuationSeparator" w:id="0">
    <w:p w14:paraId="3D290EF4" w14:textId="77777777" w:rsidR="00C12399" w:rsidRDefault="00C12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027053312">
    <w:abstractNumId w:val="0"/>
  </w:num>
  <w:num w:numId="2" w16cid:durableId="936333038">
    <w:abstractNumId w:val="5"/>
  </w:num>
  <w:num w:numId="3" w16cid:durableId="1749037649">
    <w:abstractNumId w:val="2"/>
  </w:num>
  <w:num w:numId="4" w16cid:durableId="1664814101">
    <w:abstractNumId w:val="4"/>
  </w:num>
  <w:num w:numId="5" w16cid:durableId="925462928">
    <w:abstractNumId w:val="1"/>
  </w:num>
  <w:num w:numId="6" w16cid:durableId="377750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6602"/>
    <w:rsid w:val="00047A73"/>
    <w:rsid w:val="000542FD"/>
    <w:rsid w:val="00076704"/>
    <w:rsid w:val="00077A33"/>
    <w:rsid w:val="0008318B"/>
    <w:rsid w:val="000906E7"/>
    <w:rsid w:val="000B0E21"/>
    <w:rsid w:val="000B6586"/>
    <w:rsid w:val="000B744A"/>
    <w:rsid w:val="000C2059"/>
    <w:rsid w:val="000C2AC9"/>
    <w:rsid w:val="000C5498"/>
    <w:rsid w:val="000D230B"/>
    <w:rsid w:val="000F1650"/>
    <w:rsid w:val="00102586"/>
    <w:rsid w:val="00107CA4"/>
    <w:rsid w:val="001105DB"/>
    <w:rsid w:val="00123E85"/>
    <w:rsid w:val="00126703"/>
    <w:rsid w:val="001302C4"/>
    <w:rsid w:val="00135611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679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1059"/>
    <w:rsid w:val="00404893"/>
    <w:rsid w:val="004145A6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4E78CE"/>
    <w:rsid w:val="00504B2B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05A6C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87719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5FC5"/>
    <w:rsid w:val="008D65D8"/>
    <w:rsid w:val="008E516F"/>
    <w:rsid w:val="008E59AF"/>
    <w:rsid w:val="008E704D"/>
    <w:rsid w:val="008E7805"/>
    <w:rsid w:val="009110D7"/>
    <w:rsid w:val="0091156E"/>
    <w:rsid w:val="0091595D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03EA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2E38"/>
    <w:rsid w:val="00AE7F4A"/>
    <w:rsid w:val="00AF23B1"/>
    <w:rsid w:val="00B03E3F"/>
    <w:rsid w:val="00B06AB0"/>
    <w:rsid w:val="00B12AB1"/>
    <w:rsid w:val="00B13D90"/>
    <w:rsid w:val="00B30E5D"/>
    <w:rsid w:val="00B32F94"/>
    <w:rsid w:val="00B37790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399"/>
    <w:rsid w:val="00C12C70"/>
    <w:rsid w:val="00C15979"/>
    <w:rsid w:val="00C33614"/>
    <w:rsid w:val="00C34159"/>
    <w:rsid w:val="00C373BB"/>
    <w:rsid w:val="00C54025"/>
    <w:rsid w:val="00C55B4F"/>
    <w:rsid w:val="00C6239C"/>
    <w:rsid w:val="00C7059A"/>
    <w:rsid w:val="00C71080"/>
    <w:rsid w:val="00C81626"/>
    <w:rsid w:val="00C931E9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4371"/>
    <w:rsid w:val="00D57459"/>
    <w:rsid w:val="00D62238"/>
    <w:rsid w:val="00D63500"/>
    <w:rsid w:val="00D7034E"/>
    <w:rsid w:val="00D76393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3AF5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6434"/>
    <w:rsid w:val="00F07CCB"/>
    <w:rsid w:val="00F15CA7"/>
    <w:rsid w:val="00F36C81"/>
    <w:rsid w:val="00F41458"/>
    <w:rsid w:val="00F4268F"/>
    <w:rsid w:val="00F473C6"/>
    <w:rsid w:val="00F50EC5"/>
    <w:rsid w:val="00F73305"/>
    <w:rsid w:val="00F86A65"/>
    <w:rsid w:val="00F917DA"/>
    <w:rsid w:val="00FA01FF"/>
    <w:rsid w:val="00FA3536"/>
    <w:rsid w:val="00FB090B"/>
    <w:rsid w:val="00FB0F20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C816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4</Pages>
  <Words>1140</Words>
  <Characters>6726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13</cp:revision>
  <cp:lastPrinted>2017-10-31T19:52:00Z</cp:lastPrinted>
  <dcterms:created xsi:type="dcterms:W3CDTF">2025-11-04T12:55:00Z</dcterms:created>
  <dcterms:modified xsi:type="dcterms:W3CDTF">2025-11-06T08:56:00Z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