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441220" w14:textId="7ABA47E2" w:rsidR="002B28D8" w:rsidRPr="002B28D8" w:rsidRDefault="002B28D8" w:rsidP="002B28D8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2B28D8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0C79FB">
        <w:rPr>
          <w:rFonts w:ascii="Arial" w:eastAsia="Times New Roman" w:hAnsi="Arial"/>
          <w:b/>
          <w:sz w:val="28"/>
          <w:szCs w:val="32"/>
        </w:rPr>
        <w:t xml:space="preserve">ohlásil oficiální vydání uživatelského rozhraní </w:t>
      </w:r>
      <w:proofErr w:type="spellStart"/>
      <w:r w:rsidRPr="002B28D8">
        <w:rPr>
          <w:rFonts w:ascii="Arial" w:eastAsia="Times New Roman" w:hAnsi="Arial"/>
          <w:b/>
          <w:sz w:val="28"/>
          <w:szCs w:val="32"/>
        </w:rPr>
        <w:t>One</w:t>
      </w:r>
      <w:proofErr w:type="spellEnd"/>
      <w:r w:rsidRPr="002B28D8">
        <w:rPr>
          <w:rFonts w:ascii="Arial" w:eastAsia="Times New Roman" w:hAnsi="Arial"/>
          <w:b/>
          <w:sz w:val="28"/>
          <w:szCs w:val="32"/>
        </w:rPr>
        <w:t xml:space="preserve"> UI 7</w:t>
      </w:r>
      <w:r w:rsidR="000C79FB">
        <w:rPr>
          <w:rFonts w:ascii="Arial" w:eastAsia="Times New Roman" w:hAnsi="Arial"/>
          <w:b/>
          <w:sz w:val="28"/>
          <w:szCs w:val="32"/>
        </w:rPr>
        <w:t xml:space="preserve">, bude k dispozici od </w:t>
      </w:r>
      <w:r w:rsidR="000E40D3">
        <w:rPr>
          <w:rFonts w:ascii="Arial" w:eastAsia="Times New Roman" w:hAnsi="Arial"/>
          <w:b/>
          <w:sz w:val="28"/>
          <w:szCs w:val="32"/>
        </w:rPr>
        <w:t>10</w:t>
      </w:r>
      <w:r w:rsidR="000C79FB">
        <w:rPr>
          <w:rFonts w:ascii="Arial" w:eastAsia="Times New Roman" w:hAnsi="Arial"/>
          <w:b/>
          <w:sz w:val="28"/>
          <w:szCs w:val="32"/>
        </w:rPr>
        <w:t xml:space="preserve">. dubna </w:t>
      </w:r>
    </w:p>
    <w:p w14:paraId="69CE6DEC" w14:textId="2FFE1866" w:rsidR="00E21298" w:rsidRPr="002B28D8" w:rsidRDefault="000C79FB" w:rsidP="000C79FB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>
        <w:rPr>
          <w:rFonts w:ascii="Arial" w:eastAsia="Times New Roman" w:hAnsi="Arial"/>
          <w:i/>
          <w:sz w:val="28"/>
          <w:szCs w:val="32"/>
        </w:rPr>
        <w:t xml:space="preserve">Nové uživatelské rozhraní nabízí funkce s umělou inteligencí, výrazně usnadňující mnohé každodenní úkoly a interakce </w:t>
      </w:r>
    </w:p>
    <w:p w14:paraId="73C9CAF5" w14:textId="77777777" w:rsidR="00E21298" w:rsidRPr="002B28D8" w:rsidRDefault="00E21298" w:rsidP="004754E3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460EB379" w14:textId="54B6BBB8" w:rsidR="002B28D8" w:rsidRPr="002B28D8" w:rsidRDefault="00161195" w:rsidP="0032225B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Praha</w:t>
      </w:r>
      <w:r w:rsidR="002B28D8" w:rsidRPr="002B28D8">
        <w:rPr>
          <w:rFonts w:ascii="Arial" w:hAnsi="Arial" w:cs="Arial"/>
          <w:b/>
          <w:bCs/>
          <w:sz w:val="22"/>
          <w:szCs w:val="22"/>
        </w:rPr>
        <w:t xml:space="preserve"> –</w:t>
      </w:r>
      <w:r w:rsidR="000C79FB">
        <w:rPr>
          <w:rFonts w:ascii="Arial" w:hAnsi="Arial" w:cs="Arial"/>
          <w:b/>
          <w:bCs/>
          <w:sz w:val="22"/>
          <w:szCs w:val="22"/>
        </w:rPr>
        <w:t xml:space="preserve"> </w:t>
      </w:r>
      <w:r w:rsidR="001952BF">
        <w:rPr>
          <w:rFonts w:ascii="Arial" w:hAnsi="Arial" w:cs="Arial"/>
          <w:b/>
          <w:bCs/>
          <w:sz w:val="22"/>
          <w:szCs w:val="22"/>
        </w:rPr>
        <w:t>2</w:t>
      </w:r>
      <w:r w:rsidR="00497714">
        <w:rPr>
          <w:rFonts w:ascii="Arial" w:hAnsi="Arial" w:cs="Arial"/>
          <w:b/>
          <w:bCs/>
          <w:sz w:val="22"/>
          <w:szCs w:val="22"/>
        </w:rPr>
        <w:t>1</w:t>
      </w:r>
      <w:r w:rsidR="000C79FB">
        <w:rPr>
          <w:rFonts w:ascii="Arial" w:hAnsi="Arial" w:cs="Arial"/>
          <w:b/>
          <w:bCs/>
          <w:sz w:val="22"/>
          <w:szCs w:val="22"/>
        </w:rPr>
        <w:t xml:space="preserve">. března </w:t>
      </w:r>
      <w:r w:rsidR="002B28D8" w:rsidRPr="002B28D8">
        <w:rPr>
          <w:rFonts w:ascii="Arial" w:hAnsi="Arial" w:cs="Arial"/>
          <w:b/>
          <w:bCs/>
          <w:sz w:val="22"/>
          <w:szCs w:val="22"/>
        </w:rPr>
        <w:t xml:space="preserve">2025 – </w:t>
      </w:r>
      <w:r w:rsidR="000C79FB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2B28D8" w:rsidRPr="002B28D8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0C79FB">
        <w:rPr>
          <w:rFonts w:ascii="Arial" w:hAnsi="Arial" w:cs="Arial"/>
          <w:b/>
          <w:bCs/>
          <w:sz w:val="22"/>
          <w:szCs w:val="22"/>
        </w:rPr>
        <w:t xml:space="preserve">dnes oznámila, že nové uživatelské rozhraní </w:t>
      </w:r>
      <w:proofErr w:type="spellStart"/>
      <w:r w:rsidR="002B28D8" w:rsidRPr="002B28D8">
        <w:rPr>
          <w:rFonts w:ascii="Arial" w:hAnsi="Arial" w:cs="Arial"/>
          <w:b/>
          <w:bCs/>
          <w:sz w:val="22"/>
          <w:szCs w:val="22"/>
        </w:rPr>
        <w:t>One</w:t>
      </w:r>
      <w:proofErr w:type="spellEnd"/>
      <w:r w:rsidR="002B28D8" w:rsidRPr="002B28D8">
        <w:rPr>
          <w:rFonts w:ascii="Arial" w:hAnsi="Arial" w:cs="Arial"/>
          <w:b/>
          <w:bCs/>
          <w:sz w:val="22"/>
          <w:szCs w:val="22"/>
        </w:rPr>
        <w:t xml:space="preserve"> UI 7 </w:t>
      </w:r>
      <w:r w:rsidR="000C79FB">
        <w:rPr>
          <w:rFonts w:ascii="Arial" w:hAnsi="Arial" w:cs="Arial"/>
          <w:b/>
          <w:bCs/>
          <w:sz w:val="22"/>
          <w:szCs w:val="22"/>
        </w:rPr>
        <w:t>bude</w:t>
      </w:r>
      <w:r w:rsidR="009E7DF4">
        <w:rPr>
          <w:rFonts w:ascii="Arial" w:hAnsi="Arial" w:cs="Arial"/>
          <w:b/>
          <w:bCs/>
          <w:sz w:val="22"/>
          <w:szCs w:val="22"/>
        </w:rPr>
        <w:t xml:space="preserve"> </w:t>
      </w:r>
      <w:r w:rsidR="000E40D3">
        <w:rPr>
          <w:rFonts w:ascii="Arial" w:hAnsi="Arial" w:cs="Arial"/>
          <w:b/>
          <w:bCs/>
          <w:sz w:val="22"/>
          <w:szCs w:val="22"/>
        </w:rPr>
        <w:t>v České republice</w:t>
      </w:r>
      <w:r w:rsidR="000C79FB">
        <w:rPr>
          <w:rFonts w:ascii="Arial" w:hAnsi="Arial" w:cs="Arial"/>
          <w:b/>
          <w:bCs/>
          <w:sz w:val="22"/>
          <w:szCs w:val="22"/>
        </w:rPr>
        <w:t xml:space="preserve"> k dispozici od </w:t>
      </w:r>
      <w:r w:rsidR="000E40D3">
        <w:rPr>
          <w:rFonts w:ascii="Arial" w:hAnsi="Arial" w:cs="Arial"/>
          <w:b/>
          <w:bCs/>
          <w:sz w:val="22"/>
          <w:szCs w:val="22"/>
        </w:rPr>
        <w:t>10</w:t>
      </w:r>
      <w:r w:rsidR="000C79FB">
        <w:rPr>
          <w:rFonts w:ascii="Arial" w:hAnsi="Arial" w:cs="Arial"/>
          <w:b/>
          <w:bCs/>
          <w:sz w:val="22"/>
          <w:szCs w:val="22"/>
        </w:rPr>
        <w:t>. dubna letošního roku</w:t>
      </w:r>
      <w:r w:rsidR="002B28D8" w:rsidRPr="002B28D8">
        <w:rPr>
          <w:b/>
          <w:bCs/>
          <w:sz w:val="22"/>
          <w:szCs w:val="22"/>
          <w:vertAlign w:val="superscript"/>
        </w:rPr>
        <w:footnoteReference w:id="1"/>
      </w:r>
      <w:r w:rsidR="0032225B">
        <w:rPr>
          <w:rFonts w:ascii="Arial" w:hAnsi="Arial" w:cs="Arial"/>
          <w:b/>
          <w:bCs/>
          <w:sz w:val="22"/>
          <w:szCs w:val="22"/>
        </w:rPr>
        <w:t xml:space="preserve">. Majitelé současných telefonů a tabletů si díky němu budou moci </w:t>
      </w:r>
      <w:r w:rsidR="00497714">
        <w:rPr>
          <w:rFonts w:ascii="Arial" w:hAnsi="Arial" w:cs="Arial"/>
          <w:b/>
          <w:bCs/>
          <w:sz w:val="22"/>
          <w:szCs w:val="22"/>
        </w:rPr>
        <w:t xml:space="preserve">lépe </w:t>
      </w:r>
      <w:r w:rsidR="0032225B">
        <w:rPr>
          <w:rFonts w:ascii="Arial" w:hAnsi="Arial" w:cs="Arial"/>
          <w:b/>
          <w:bCs/>
          <w:sz w:val="22"/>
          <w:szCs w:val="22"/>
        </w:rPr>
        <w:t xml:space="preserve">upravit své přístroje na míru a získají spoustu nových možností při jejich ovládání. Uživatelské rozhraní </w:t>
      </w:r>
      <w:proofErr w:type="spellStart"/>
      <w:r w:rsidR="002B28D8" w:rsidRPr="002B28D8">
        <w:rPr>
          <w:rFonts w:ascii="Arial" w:hAnsi="Arial" w:cs="Arial"/>
          <w:b/>
          <w:bCs/>
          <w:sz w:val="22"/>
          <w:szCs w:val="22"/>
        </w:rPr>
        <w:t>One</w:t>
      </w:r>
      <w:proofErr w:type="spellEnd"/>
      <w:r w:rsidR="002B28D8" w:rsidRPr="002B28D8">
        <w:rPr>
          <w:rFonts w:ascii="Arial" w:hAnsi="Arial" w:cs="Arial"/>
          <w:b/>
          <w:bCs/>
          <w:sz w:val="22"/>
          <w:szCs w:val="22"/>
        </w:rPr>
        <w:t xml:space="preserve"> UI 7 </w:t>
      </w:r>
      <w:r w:rsidR="0032225B">
        <w:rPr>
          <w:rFonts w:ascii="Arial" w:hAnsi="Arial" w:cs="Arial"/>
          <w:b/>
          <w:bCs/>
          <w:sz w:val="22"/>
          <w:szCs w:val="22"/>
        </w:rPr>
        <w:t xml:space="preserve">nabízí celou řadu funkcí s umělou inteligencí, interakce s přístroji </w:t>
      </w:r>
      <w:proofErr w:type="spellStart"/>
      <w:r w:rsidR="0032225B">
        <w:rPr>
          <w:rFonts w:ascii="Arial" w:hAnsi="Arial" w:cs="Arial"/>
          <w:b/>
          <w:bCs/>
          <w:sz w:val="22"/>
          <w:szCs w:val="22"/>
        </w:rPr>
        <w:t>Galaxy</w:t>
      </w:r>
      <w:proofErr w:type="spellEnd"/>
      <w:r w:rsidR="0032225B">
        <w:rPr>
          <w:rFonts w:ascii="Arial" w:hAnsi="Arial" w:cs="Arial"/>
          <w:b/>
          <w:bCs/>
          <w:sz w:val="22"/>
          <w:szCs w:val="22"/>
        </w:rPr>
        <w:t xml:space="preserve"> bude tedy přirozenější než kdykoli v historii. Jako první se aktualizace dostane do modelů řady </w:t>
      </w:r>
      <w:proofErr w:type="spellStart"/>
      <w:r w:rsidR="002B28D8" w:rsidRPr="002B28D8">
        <w:rPr>
          <w:rFonts w:ascii="Arial" w:hAnsi="Arial" w:cs="Arial"/>
          <w:b/>
          <w:bCs/>
          <w:sz w:val="22"/>
          <w:szCs w:val="22"/>
        </w:rPr>
        <w:t>Galaxy</w:t>
      </w:r>
      <w:proofErr w:type="spellEnd"/>
      <w:r w:rsidR="002B28D8" w:rsidRPr="002B28D8">
        <w:rPr>
          <w:rFonts w:ascii="Arial" w:hAnsi="Arial" w:cs="Arial"/>
          <w:b/>
          <w:bCs/>
          <w:sz w:val="22"/>
          <w:szCs w:val="22"/>
        </w:rPr>
        <w:t xml:space="preserve"> S24, </w:t>
      </w:r>
      <w:proofErr w:type="spellStart"/>
      <w:r w:rsidR="002B28D8" w:rsidRPr="002B28D8">
        <w:rPr>
          <w:rFonts w:ascii="Arial" w:hAnsi="Arial" w:cs="Arial"/>
          <w:b/>
          <w:bCs/>
          <w:sz w:val="22"/>
          <w:szCs w:val="22"/>
        </w:rPr>
        <w:t>Galaxy</w:t>
      </w:r>
      <w:proofErr w:type="spellEnd"/>
      <w:r w:rsidR="002B28D8" w:rsidRPr="002B28D8">
        <w:rPr>
          <w:rFonts w:ascii="Arial" w:hAnsi="Arial" w:cs="Arial"/>
          <w:b/>
          <w:bCs/>
          <w:sz w:val="22"/>
          <w:szCs w:val="22"/>
        </w:rPr>
        <w:t xml:space="preserve"> Z Fold6 </w:t>
      </w:r>
      <w:r w:rsidR="0032225B">
        <w:rPr>
          <w:rFonts w:ascii="Arial" w:hAnsi="Arial" w:cs="Arial"/>
          <w:b/>
          <w:bCs/>
          <w:sz w:val="22"/>
          <w:szCs w:val="22"/>
        </w:rPr>
        <w:t xml:space="preserve">a </w:t>
      </w:r>
      <w:r w:rsidR="002B28D8" w:rsidRPr="002B28D8">
        <w:rPr>
          <w:rFonts w:ascii="Arial" w:hAnsi="Arial" w:cs="Arial"/>
          <w:b/>
          <w:bCs/>
          <w:sz w:val="22"/>
          <w:szCs w:val="22"/>
        </w:rPr>
        <w:t xml:space="preserve">Z Flip6, </w:t>
      </w:r>
      <w:r w:rsidR="0032225B">
        <w:rPr>
          <w:rFonts w:ascii="Arial" w:hAnsi="Arial" w:cs="Arial"/>
          <w:b/>
          <w:bCs/>
          <w:sz w:val="22"/>
          <w:szCs w:val="22"/>
        </w:rPr>
        <w:t xml:space="preserve">postupně bude k dispozici i pro další chytré telefony a tablety </w:t>
      </w:r>
      <w:proofErr w:type="spellStart"/>
      <w:r w:rsidR="0032225B">
        <w:rPr>
          <w:rFonts w:ascii="Arial" w:hAnsi="Arial" w:cs="Arial"/>
          <w:b/>
          <w:bCs/>
          <w:sz w:val="22"/>
          <w:szCs w:val="22"/>
        </w:rPr>
        <w:t>Galaxy</w:t>
      </w:r>
      <w:proofErr w:type="spellEnd"/>
      <w:r w:rsidR="0032225B">
        <w:rPr>
          <w:rFonts w:ascii="Arial" w:hAnsi="Arial" w:cs="Arial"/>
          <w:b/>
          <w:bCs/>
          <w:sz w:val="22"/>
          <w:szCs w:val="22"/>
        </w:rPr>
        <w:t xml:space="preserve">. </w:t>
      </w:r>
    </w:p>
    <w:p w14:paraId="1DC5C76A" w14:textId="77777777" w:rsidR="002B28D8" w:rsidRPr="002B28D8" w:rsidRDefault="002B28D8" w:rsidP="002B28D8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82DCF6F" w14:textId="6441F0BD" w:rsidR="002B28D8" w:rsidRDefault="0032225B" w:rsidP="0032225B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 w:rsidRPr="00161195">
        <w:rPr>
          <w:rFonts w:ascii="Arial" w:eastAsia="Malgun Gothic" w:hAnsi="Arial" w:cs="Arial"/>
          <w:b/>
          <w:bCs/>
          <w:sz w:val="22"/>
          <w:szCs w:val="22"/>
        </w:rPr>
        <w:t xml:space="preserve">Výrazný nový design a bohatší možnosti personalizace </w:t>
      </w:r>
    </w:p>
    <w:p w14:paraId="407BC2DF" w14:textId="2AC0E2E0" w:rsidR="002B28D8" w:rsidRPr="002B28D8" w:rsidRDefault="0032225B" w:rsidP="0032225B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S rozhraním </w:t>
      </w:r>
      <w:proofErr w:type="spellStart"/>
      <w:r w:rsidR="002B28D8" w:rsidRPr="002B28D8">
        <w:rPr>
          <w:rFonts w:ascii="Arial" w:eastAsia="Malgun Gothic" w:hAnsi="Arial" w:cs="Arial"/>
          <w:bCs/>
          <w:sz w:val="22"/>
          <w:szCs w:val="22"/>
        </w:rPr>
        <w:t>One</w:t>
      </w:r>
      <w:proofErr w:type="spellEnd"/>
      <w:r w:rsidR="002B28D8" w:rsidRPr="002B28D8">
        <w:rPr>
          <w:rFonts w:ascii="Arial" w:eastAsia="Malgun Gothic" w:hAnsi="Arial" w:cs="Arial"/>
          <w:bCs/>
          <w:sz w:val="22"/>
          <w:szCs w:val="22"/>
        </w:rPr>
        <w:t xml:space="preserve"> UI 7 </w:t>
      </w:r>
      <w:r>
        <w:rPr>
          <w:rFonts w:ascii="Arial" w:eastAsia="Malgun Gothic" w:hAnsi="Arial" w:cs="Arial"/>
          <w:bCs/>
          <w:sz w:val="22"/>
          <w:szCs w:val="22"/>
        </w:rPr>
        <w:t xml:space="preserve">se uživatelé mohou těšit na jednoduchý, působivý a emotivní design se snadným a intuitivním ovládáním. Domácí obrazovka se zjednodušila, widgety pro funkce s umělou inteligencí a funkce na zamčené obrazovce umožňují snadno přizpůsobit ovládání přístrojů vlastním potřebám a preferencím. </w:t>
      </w:r>
    </w:p>
    <w:p w14:paraId="66EFBB8D" w14:textId="77777777" w:rsidR="002B28D8" w:rsidRPr="002B28D8" w:rsidRDefault="002B28D8" w:rsidP="002B28D8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15FB088F" w14:textId="09FD3147" w:rsidR="002B28D8" w:rsidRPr="002B28D8" w:rsidRDefault="0032225B" w:rsidP="0032225B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  <w:lang w:eastAsia="ko-KR"/>
        </w:rPr>
        <w:t xml:space="preserve">Jednou z očekávaných novinek je například lišta </w:t>
      </w:r>
      <w:proofErr w:type="spellStart"/>
      <w:r w:rsidR="002B28D8" w:rsidRPr="002B28D8">
        <w:rPr>
          <w:rFonts w:ascii="Arial" w:eastAsia="Malgun Gothic" w:hAnsi="Arial" w:cs="Arial"/>
          <w:b/>
          <w:sz w:val="22"/>
          <w:szCs w:val="22"/>
        </w:rPr>
        <w:t>Now</w:t>
      </w:r>
      <w:proofErr w:type="spellEnd"/>
      <w:r w:rsidR="002B28D8" w:rsidRPr="002B28D8">
        <w:rPr>
          <w:rFonts w:ascii="Arial" w:eastAsia="Malgun Gothic" w:hAnsi="Arial" w:cs="Arial"/>
          <w:b/>
          <w:sz w:val="22"/>
          <w:szCs w:val="22"/>
        </w:rPr>
        <w:t xml:space="preserve"> Bar</w:t>
      </w:r>
      <w:r w:rsidR="002B28D8" w:rsidRPr="002B28D8">
        <w:rPr>
          <w:rStyle w:val="FootnoteReference"/>
          <w:rFonts w:ascii="Arial" w:eastAsia="Malgun Gothic" w:hAnsi="Arial" w:cs="Arial"/>
          <w:b/>
          <w:sz w:val="22"/>
          <w:szCs w:val="22"/>
        </w:rPr>
        <w:footnoteReference w:id="2"/>
      </w:r>
      <w:r>
        <w:rPr>
          <w:rFonts w:ascii="Arial" w:eastAsia="Malgun Gothic" w:hAnsi="Arial" w:cs="Arial"/>
          <w:b/>
          <w:sz w:val="22"/>
          <w:szCs w:val="22"/>
        </w:rPr>
        <w:t xml:space="preserve">, </w:t>
      </w:r>
      <w:r>
        <w:rPr>
          <w:rFonts w:ascii="Arial" w:eastAsia="Malgun Gothic" w:hAnsi="Arial" w:cs="Arial"/>
          <w:sz w:val="22"/>
          <w:szCs w:val="22"/>
        </w:rPr>
        <w:t xml:space="preserve">díky níž se přímo na zamčené obrazovce zobrazí celá řada potřebných informací aktualizovaných v reálném čase. Například během ranního běhu si tak uživatelé mohou zkontrolovat své výkony a podívat se, jaké další písničky jim zazní ve sluchátkách </w:t>
      </w:r>
      <w:proofErr w:type="spellStart"/>
      <w:r w:rsidR="002B28D8" w:rsidRPr="002B28D8">
        <w:rPr>
          <w:rFonts w:ascii="Arial" w:eastAsia="Malgun Gothic" w:hAnsi="Arial" w:cs="Arial"/>
          <w:sz w:val="22"/>
          <w:szCs w:val="22"/>
        </w:rPr>
        <w:t>Galaxy</w:t>
      </w:r>
      <w:proofErr w:type="spellEnd"/>
      <w:r w:rsidR="002B28D8" w:rsidRPr="002B28D8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2B28D8" w:rsidRPr="002B28D8">
        <w:rPr>
          <w:rFonts w:ascii="Arial" w:eastAsia="Malgun Gothic" w:hAnsi="Arial" w:cs="Arial"/>
          <w:sz w:val="22"/>
          <w:szCs w:val="22"/>
        </w:rPr>
        <w:t>Buds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, a vůbec k tomu nebude nutné telefon odemykat. </w:t>
      </w:r>
    </w:p>
    <w:p w14:paraId="5A8424D9" w14:textId="77777777" w:rsidR="002B28D8" w:rsidRPr="002B28D8" w:rsidRDefault="002B28D8" w:rsidP="002B28D8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1A867CF0" w14:textId="2546254D" w:rsidR="002B28D8" w:rsidRPr="00161195" w:rsidRDefault="00B161EC" w:rsidP="002B28D8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161195">
        <w:rPr>
          <w:rFonts w:ascii="Arial" w:eastAsia="Malgun Gothic" w:hAnsi="Arial" w:cs="Arial"/>
          <w:b/>
          <w:bCs/>
          <w:sz w:val="22"/>
          <w:szCs w:val="22"/>
        </w:rPr>
        <w:t xml:space="preserve">Chytré funkce s umělou inteligencí znamenají intuitivnější zážitky </w:t>
      </w:r>
    </w:p>
    <w:p w14:paraId="3473D071" w14:textId="3D037BF8" w:rsidR="002B28D8" w:rsidRPr="002B28D8" w:rsidRDefault="00B161EC" w:rsidP="00B161EC">
      <w:pPr>
        <w:tabs>
          <w:tab w:val="left" w:pos="0"/>
          <w:tab w:val="left" w:pos="5103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Jednou z největších výhod </w:t>
      </w:r>
      <w:proofErr w:type="spellStart"/>
      <w:r w:rsidR="002B28D8" w:rsidRPr="002B28D8">
        <w:rPr>
          <w:rFonts w:ascii="Arial" w:eastAsia="Malgun Gothic" w:hAnsi="Arial" w:cs="Arial"/>
          <w:sz w:val="22"/>
          <w:szCs w:val="22"/>
        </w:rPr>
        <w:t>One</w:t>
      </w:r>
      <w:proofErr w:type="spellEnd"/>
      <w:r w:rsidR="002B28D8" w:rsidRPr="002B28D8">
        <w:rPr>
          <w:rFonts w:ascii="Arial" w:eastAsia="Malgun Gothic" w:hAnsi="Arial" w:cs="Arial"/>
          <w:sz w:val="22"/>
          <w:szCs w:val="22"/>
        </w:rPr>
        <w:t xml:space="preserve"> UI 7 </w:t>
      </w:r>
      <w:r>
        <w:rPr>
          <w:rFonts w:ascii="Arial" w:eastAsia="Malgun Gothic" w:hAnsi="Arial" w:cs="Arial"/>
          <w:sz w:val="22"/>
          <w:szCs w:val="22"/>
        </w:rPr>
        <w:t xml:space="preserve">jsou integrované funkce s umělou inteligencí, které se skvěle hodí při práci i při kreativních činnostech všeho druhu. </w:t>
      </w:r>
    </w:p>
    <w:p w14:paraId="5A103CF1" w14:textId="77777777" w:rsidR="002B28D8" w:rsidRPr="002B28D8" w:rsidRDefault="002B28D8" w:rsidP="002B28D8">
      <w:pPr>
        <w:tabs>
          <w:tab w:val="left" w:pos="0"/>
          <w:tab w:val="left" w:pos="5103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3BFEC4BD" w14:textId="49076BBD" w:rsidR="002B28D8" w:rsidRPr="002B28D8" w:rsidRDefault="00B161EC" w:rsidP="00B161EC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Umělá inteligence </w:t>
      </w:r>
      <w:proofErr w:type="spellStart"/>
      <w:r w:rsidR="002B28D8" w:rsidRPr="002B28D8">
        <w:rPr>
          <w:rFonts w:ascii="Arial" w:eastAsia="Malgun Gothic" w:hAnsi="Arial" w:cs="Arial"/>
          <w:sz w:val="22"/>
          <w:szCs w:val="22"/>
        </w:rPr>
        <w:t>Galaxy</w:t>
      </w:r>
      <w:proofErr w:type="spellEnd"/>
      <w:r w:rsidR="002B28D8" w:rsidRPr="002B28D8">
        <w:rPr>
          <w:rFonts w:ascii="Arial" w:eastAsia="Malgun Gothic" w:hAnsi="Arial" w:cs="Arial"/>
          <w:sz w:val="22"/>
          <w:szCs w:val="22"/>
        </w:rPr>
        <w:t xml:space="preserve"> AI</w:t>
      </w:r>
      <w:r>
        <w:rPr>
          <w:rFonts w:ascii="Arial" w:eastAsia="Malgun Gothic" w:hAnsi="Arial" w:cs="Arial"/>
          <w:sz w:val="22"/>
          <w:szCs w:val="22"/>
        </w:rPr>
        <w:t xml:space="preserve"> výrazně usnadňuje plnění každodenních úkolů, mimo jiné proto, že často není vůbec nutné přepínat mezi jednotlivými aktualizacemi. Kupříkladu funkce </w:t>
      </w:r>
      <w:r w:rsidR="002B28D8" w:rsidRPr="002B28D8">
        <w:rPr>
          <w:rFonts w:ascii="Arial" w:eastAsia="Malgun Gothic" w:hAnsi="Arial" w:cs="Arial"/>
          <w:b/>
          <w:sz w:val="22"/>
          <w:szCs w:val="22"/>
        </w:rPr>
        <w:t xml:space="preserve">AI </w:t>
      </w:r>
      <w:r w:rsidR="001952BF">
        <w:rPr>
          <w:rFonts w:ascii="Arial" w:eastAsia="Malgun Gothic" w:hAnsi="Arial" w:cs="Arial"/>
          <w:b/>
          <w:sz w:val="22"/>
          <w:szCs w:val="22"/>
        </w:rPr>
        <w:t>výběr</w:t>
      </w:r>
      <w:r w:rsidR="002B28D8" w:rsidRPr="002B28D8">
        <w:rPr>
          <w:rStyle w:val="FootnoteReference"/>
          <w:rFonts w:ascii="Arial" w:eastAsia="Malgun Gothic" w:hAnsi="Arial" w:cs="Arial"/>
          <w:b/>
          <w:sz w:val="22"/>
          <w:szCs w:val="22"/>
        </w:rPr>
        <w:footnoteReference w:id="3"/>
      </w:r>
      <w:r w:rsidR="002B28D8" w:rsidRPr="002B28D8">
        <w:rPr>
          <w:rFonts w:ascii="Arial" w:eastAsia="Malgun Gothic" w:hAnsi="Arial" w:cs="Arial"/>
          <w:b/>
          <w:sz w:val="22"/>
          <w:szCs w:val="22"/>
        </w:rPr>
        <w:t xml:space="preserve"> </w:t>
      </w:r>
      <w:r w:rsidR="002B28D8" w:rsidRPr="002B28D8">
        <w:rPr>
          <w:rFonts w:ascii="Arial" w:eastAsia="Malgun Gothic" w:hAnsi="Arial" w:cs="Arial"/>
          <w:sz w:val="22"/>
          <w:szCs w:val="22"/>
        </w:rPr>
        <w:t>intuitiv</w:t>
      </w:r>
      <w:r>
        <w:rPr>
          <w:rFonts w:ascii="Arial" w:eastAsia="Malgun Gothic" w:hAnsi="Arial" w:cs="Arial"/>
          <w:sz w:val="22"/>
          <w:szCs w:val="22"/>
        </w:rPr>
        <w:t xml:space="preserve">ně a inteligentně provádí nejrůznější akce podle aktuálního kontextu. Příklad: při sledování videa stačí otevřít postranní panel a stisknout ikonu </w:t>
      </w:r>
      <w:r w:rsidR="002B28D8" w:rsidRPr="002B28D8">
        <w:rPr>
          <w:rFonts w:ascii="Arial" w:eastAsia="Malgun Gothic" w:hAnsi="Arial" w:cs="Arial"/>
          <w:sz w:val="22"/>
          <w:szCs w:val="22"/>
        </w:rPr>
        <w:t xml:space="preserve">AI </w:t>
      </w:r>
      <w:proofErr w:type="spellStart"/>
      <w:r w:rsidR="002B28D8" w:rsidRPr="002B28D8">
        <w:rPr>
          <w:rFonts w:ascii="Arial" w:eastAsia="Malgun Gothic" w:hAnsi="Arial" w:cs="Arial"/>
          <w:sz w:val="22"/>
          <w:szCs w:val="22"/>
        </w:rPr>
        <w:t>Select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, načež se aktuální záběr uloží jako soubor </w:t>
      </w:r>
      <w:r w:rsidR="002B28D8" w:rsidRPr="002B28D8">
        <w:rPr>
          <w:rFonts w:ascii="Arial" w:eastAsia="Malgun Gothic" w:hAnsi="Arial" w:cs="Arial"/>
          <w:sz w:val="22"/>
          <w:szCs w:val="22"/>
        </w:rPr>
        <w:t xml:space="preserve">GIF. </w:t>
      </w:r>
      <w:r>
        <w:rPr>
          <w:rFonts w:ascii="Arial" w:eastAsia="Malgun Gothic" w:hAnsi="Arial" w:cs="Arial"/>
          <w:b/>
          <w:sz w:val="22"/>
          <w:szCs w:val="22"/>
        </w:rPr>
        <w:t>Asistent psaní</w:t>
      </w:r>
      <w:r w:rsidR="002B28D8" w:rsidRPr="002B28D8">
        <w:rPr>
          <w:rStyle w:val="FootnoteReference"/>
          <w:rFonts w:ascii="Arial" w:eastAsia="Malgun Gothic" w:hAnsi="Arial" w:cs="Arial"/>
          <w:b/>
          <w:sz w:val="22"/>
          <w:szCs w:val="22"/>
        </w:rPr>
        <w:footnoteReference w:id="4"/>
      </w:r>
      <w:r w:rsidR="002B28D8" w:rsidRPr="002B28D8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zase umožňuje jednoduše sumarizovat nebo automaticky formátovat jakýkoli obsah, v němž se vyskytují texty. </w:t>
      </w:r>
    </w:p>
    <w:p w14:paraId="37CE62AC" w14:textId="77777777" w:rsidR="002B28D8" w:rsidRPr="002B28D8" w:rsidRDefault="002B28D8" w:rsidP="002B28D8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03AC3C6D" w14:textId="7B105610" w:rsidR="002B28D8" w:rsidRPr="002B28D8" w:rsidRDefault="00B161EC" w:rsidP="00DF2534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K uživatelskému rozhraní patří též jednoduché možnosti úprav multimediálního obsahu, což ocení zejména kreativní jedinci. Vylepšený </w:t>
      </w:r>
      <w:r>
        <w:rPr>
          <w:rFonts w:ascii="Arial" w:eastAsia="Malgun Gothic" w:hAnsi="Arial" w:cs="Arial"/>
          <w:b/>
          <w:sz w:val="22"/>
          <w:szCs w:val="22"/>
        </w:rPr>
        <w:t>Asistent kreslení</w:t>
      </w:r>
      <w:r w:rsidR="002B28D8" w:rsidRPr="002B28D8">
        <w:rPr>
          <w:rStyle w:val="FootnoteReference"/>
          <w:rFonts w:ascii="Arial" w:eastAsia="Malgun Gothic" w:hAnsi="Arial" w:cs="Arial"/>
          <w:b/>
          <w:sz w:val="22"/>
          <w:szCs w:val="22"/>
        </w:rPr>
        <w:footnoteReference w:id="5"/>
      </w:r>
      <w:r w:rsidR="002B28D8" w:rsidRPr="002B28D8">
        <w:rPr>
          <w:rFonts w:ascii="Arial" w:eastAsia="Malgun Gothic" w:hAnsi="Arial" w:cs="Arial"/>
          <w:b/>
          <w:sz w:val="22"/>
          <w:szCs w:val="22"/>
        </w:rPr>
        <w:t xml:space="preserve"> </w:t>
      </w:r>
      <w:r w:rsidRPr="00B161EC">
        <w:rPr>
          <w:rFonts w:ascii="Arial" w:eastAsia="Malgun Gothic" w:hAnsi="Arial" w:cs="Arial"/>
          <w:bCs/>
          <w:sz w:val="22"/>
          <w:szCs w:val="22"/>
        </w:rPr>
        <w:t>umožňuje</w:t>
      </w:r>
      <w:r>
        <w:rPr>
          <w:rFonts w:ascii="Arial" w:eastAsia="Malgun Gothic" w:hAnsi="Arial" w:cs="Arial"/>
          <w:b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nejen měnit jednoduché skici na propracované obrazy, ale v nové verzi </w:t>
      </w:r>
      <w:r w:rsidR="00DF2534">
        <w:rPr>
          <w:rFonts w:ascii="Arial" w:eastAsia="Malgun Gothic" w:hAnsi="Arial" w:cs="Arial"/>
          <w:sz w:val="22"/>
          <w:szCs w:val="22"/>
        </w:rPr>
        <w:t xml:space="preserve">ho lze ovládat i pomocí hlasových pokynů. Funkce </w:t>
      </w:r>
      <w:r w:rsidR="001952BF">
        <w:rPr>
          <w:rFonts w:ascii="Arial" w:eastAsia="Malgun Gothic" w:hAnsi="Arial" w:cs="Arial"/>
          <w:b/>
          <w:sz w:val="22"/>
          <w:szCs w:val="22"/>
        </w:rPr>
        <w:t>Mazání zvuku</w:t>
      </w:r>
      <w:r w:rsidR="002B28D8" w:rsidRPr="002B28D8">
        <w:rPr>
          <w:rStyle w:val="FootnoteReference"/>
          <w:rFonts w:ascii="Arial" w:eastAsia="Malgun Gothic" w:hAnsi="Arial" w:cs="Arial"/>
          <w:b/>
          <w:sz w:val="22"/>
          <w:szCs w:val="22"/>
        </w:rPr>
        <w:footnoteReference w:id="6"/>
      </w:r>
      <w:r w:rsidR="002B28D8" w:rsidRPr="002B28D8">
        <w:rPr>
          <w:rFonts w:ascii="Arial" w:eastAsia="Malgun Gothic" w:hAnsi="Arial" w:cs="Arial"/>
          <w:sz w:val="22"/>
          <w:szCs w:val="22"/>
        </w:rPr>
        <w:t xml:space="preserve"> </w:t>
      </w:r>
      <w:r w:rsidR="00DF2534">
        <w:rPr>
          <w:rFonts w:ascii="Arial" w:eastAsia="Malgun Gothic" w:hAnsi="Arial" w:cs="Arial"/>
          <w:sz w:val="22"/>
          <w:szCs w:val="22"/>
        </w:rPr>
        <w:t xml:space="preserve">zase umí analyzovat různé kategorie zvuku a odstranit tak z videozáznamů nežádoucí hluk a ruchy. </w:t>
      </w:r>
    </w:p>
    <w:p w14:paraId="0196D035" w14:textId="77777777" w:rsidR="002B28D8" w:rsidRPr="002B28D8" w:rsidRDefault="002B28D8" w:rsidP="002B28D8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60DEEB4B" w14:textId="5AD2EE05" w:rsidR="002B28D8" w:rsidRPr="002B28D8" w:rsidRDefault="00DF2534" w:rsidP="00DF2534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Lepší integrace se dočkala i asistenční služba </w:t>
      </w:r>
      <w:r w:rsidR="002B28D8" w:rsidRPr="002B28D8">
        <w:rPr>
          <w:rFonts w:ascii="Arial" w:eastAsia="Malgun Gothic" w:hAnsi="Arial" w:cs="Arial"/>
          <w:b/>
          <w:sz w:val="22"/>
          <w:szCs w:val="22"/>
        </w:rPr>
        <w:t xml:space="preserve">Google </w:t>
      </w:r>
      <w:proofErr w:type="spellStart"/>
      <w:r w:rsidR="002B28D8" w:rsidRPr="002B28D8">
        <w:rPr>
          <w:rFonts w:ascii="Arial" w:eastAsia="Malgun Gothic" w:hAnsi="Arial" w:cs="Arial"/>
          <w:b/>
          <w:sz w:val="22"/>
          <w:szCs w:val="22"/>
        </w:rPr>
        <w:t>Gemini</w:t>
      </w:r>
      <w:proofErr w:type="spellEnd"/>
      <w:r w:rsidR="002B28D8" w:rsidRPr="002B28D8">
        <w:rPr>
          <w:rStyle w:val="FootnoteReference"/>
          <w:rFonts w:ascii="Arial" w:eastAsia="Malgun Gothic" w:hAnsi="Arial" w:cs="Arial"/>
          <w:b/>
          <w:sz w:val="22"/>
          <w:szCs w:val="22"/>
        </w:rPr>
        <w:footnoteReference w:id="7"/>
      </w:r>
      <w:r w:rsidR="002B28D8" w:rsidRPr="002B28D8">
        <w:rPr>
          <w:rFonts w:ascii="Arial" w:eastAsia="Malgun Gothic" w:hAnsi="Arial" w:cs="Arial"/>
          <w:sz w:val="22"/>
          <w:szCs w:val="22"/>
        </w:rPr>
        <w:t xml:space="preserve">, </w:t>
      </w:r>
      <w:r>
        <w:rPr>
          <w:rFonts w:ascii="Arial" w:eastAsia="Malgun Gothic" w:hAnsi="Arial" w:cs="Arial"/>
          <w:sz w:val="22"/>
          <w:szCs w:val="22"/>
        </w:rPr>
        <w:t xml:space="preserve">díky níž se přístroje dají ovládat zcela přirozenou konverzací. Stačí například stisknout postranní tlačítko a říct: „Najdi mi italskou restauraci, do které smějí psi a má venkovní sezení.“ A systém okamžitě začne doporučovat nejlepší podniky v okolí. </w:t>
      </w:r>
    </w:p>
    <w:p w14:paraId="62F57569" w14:textId="77777777" w:rsidR="002B28D8" w:rsidRPr="002B28D8" w:rsidRDefault="002B28D8" w:rsidP="002B28D8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0EC93596" w14:textId="77777777" w:rsidR="00DF2534" w:rsidRDefault="00DF2534" w:rsidP="002B28D8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3B145E4B" w14:textId="77777777" w:rsidR="00DF2534" w:rsidRDefault="00DF2534" w:rsidP="002B28D8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7DA61CD3" w14:textId="5F1C68FF" w:rsidR="002B28D8" w:rsidRPr="002B28D8" w:rsidRDefault="00DF2534" w:rsidP="00DF2534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lastRenderedPageBreak/>
        <w:t>Prohledávání podle hlasových pokynů</w:t>
      </w:r>
      <w:r w:rsidR="002B28D8" w:rsidRPr="002B28D8">
        <w:rPr>
          <w:rStyle w:val="FootnoteReference"/>
          <w:rFonts w:ascii="Arial" w:eastAsia="Malgun Gothic" w:hAnsi="Arial" w:cs="Arial"/>
          <w:sz w:val="22"/>
          <w:szCs w:val="22"/>
        </w:rPr>
        <w:footnoteReference w:id="8"/>
      </w:r>
      <w:r w:rsidR="002B28D8" w:rsidRPr="002B28D8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>nyní funguje i v </w:t>
      </w:r>
      <w:r w:rsidRPr="00DF2534">
        <w:rPr>
          <w:rFonts w:ascii="Arial" w:eastAsia="Malgun Gothic" w:hAnsi="Arial" w:cs="Arial"/>
          <w:b/>
          <w:bCs/>
          <w:sz w:val="22"/>
          <w:szCs w:val="22"/>
        </w:rPr>
        <w:t>základním menu</w:t>
      </w:r>
      <w:r w:rsidR="002B28D8" w:rsidRPr="002B28D8">
        <w:rPr>
          <w:rFonts w:ascii="Arial" w:eastAsia="Malgun Gothic" w:hAnsi="Arial" w:cs="Arial"/>
          <w:sz w:val="22"/>
          <w:szCs w:val="22"/>
        </w:rPr>
        <w:t xml:space="preserve">, </w:t>
      </w:r>
      <w:r>
        <w:rPr>
          <w:rFonts w:ascii="Arial" w:eastAsia="Malgun Gothic" w:hAnsi="Arial" w:cs="Arial"/>
          <w:sz w:val="22"/>
          <w:szCs w:val="22"/>
        </w:rPr>
        <w:t xml:space="preserve">což výrazně usnadňuje nastavení hlavních funkcí a preferencí. Stačí menu otevřít a oznámit telefonu „mám unavené oči“, načež přístroj nabídne, jak situaci řešit – například úpravou jasu nebo zapnutím režimu </w:t>
      </w:r>
      <w:proofErr w:type="spellStart"/>
      <w:r w:rsidR="002B28D8" w:rsidRPr="002B28D8">
        <w:rPr>
          <w:rFonts w:ascii="Arial" w:eastAsia="Malgun Gothic" w:hAnsi="Arial" w:cs="Arial"/>
          <w:sz w:val="22"/>
          <w:szCs w:val="22"/>
        </w:rPr>
        <w:t>Eye</w:t>
      </w:r>
      <w:proofErr w:type="spellEnd"/>
      <w:r w:rsidR="002B28D8" w:rsidRPr="002B28D8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2B28D8" w:rsidRPr="002B28D8">
        <w:rPr>
          <w:rFonts w:ascii="Arial" w:eastAsia="Malgun Gothic" w:hAnsi="Arial" w:cs="Arial"/>
          <w:sz w:val="22"/>
          <w:szCs w:val="22"/>
        </w:rPr>
        <w:t>comfort</w:t>
      </w:r>
      <w:proofErr w:type="spellEnd"/>
      <w:r w:rsidR="002B28D8" w:rsidRPr="002B28D8">
        <w:rPr>
          <w:rFonts w:ascii="Arial" w:eastAsia="Malgun Gothic" w:hAnsi="Arial" w:cs="Arial"/>
          <w:sz w:val="22"/>
          <w:szCs w:val="22"/>
        </w:rPr>
        <w:t>.</w:t>
      </w:r>
    </w:p>
    <w:p w14:paraId="68ACC921" w14:textId="77777777" w:rsidR="002B28D8" w:rsidRPr="002B28D8" w:rsidRDefault="002B28D8" w:rsidP="002B28D8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</w:p>
    <w:p w14:paraId="47ACE834" w14:textId="54D0B156" w:rsidR="002B28D8" w:rsidRPr="00161195" w:rsidRDefault="002B28D8" w:rsidP="002B28D8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 w:rsidRPr="00161195">
        <w:rPr>
          <w:rFonts w:ascii="Arial" w:eastAsia="Malgun Gothic" w:hAnsi="Arial" w:cs="Arial"/>
          <w:b/>
          <w:bCs/>
          <w:sz w:val="22"/>
          <w:szCs w:val="22"/>
        </w:rPr>
        <w:t>Dostupnost</w:t>
      </w:r>
    </w:p>
    <w:p w14:paraId="522201EA" w14:textId="77777777" w:rsidR="00DD5FEE" w:rsidRPr="00172ACE" w:rsidRDefault="002B28D8" w:rsidP="002B28D8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172ACE">
        <w:rPr>
          <w:rFonts w:ascii="Arial" w:eastAsia="Malgun Gothic" w:hAnsi="Arial" w:cs="Arial"/>
          <w:sz w:val="22"/>
          <w:szCs w:val="22"/>
        </w:rPr>
        <w:t xml:space="preserve">Uživatelské rozhraní </w:t>
      </w:r>
      <w:proofErr w:type="spellStart"/>
      <w:r w:rsidRPr="00172ACE">
        <w:rPr>
          <w:rFonts w:ascii="Arial" w:eastAsia="Malgun Gothic" w:hAnsi="Arial" w:cs="Arial"/>
          <w:sz w:val="22"/>
          <w:szCs w:val="22"/>
        </w:rPr>
        <w:t>One</w:t>
      </w:r>
      <w:proofErr w:type="spellEnd"/>
      <w:r w:rsidRPr="00172ACE">
        <w:rPr>
          <w:rFonts w:ascii="Arial" w:eastAsia="Malgun Gothic" w:hAnsi="Arial" w:cs="Arial"/>
          <w:sz w:val="22"/>
          <w:szCs w:val="22"/>
        </w:rPr>
        <w:t xml:space="preserve"> UI 7 bude</w:t>
      </w:r>
      <w:r w:rsidR="000E40D3" w:rsidRPr="00172ACE">
        <w:rPr>
          <w:rFonts w:ascii="Arial" w:eastAsia="Malgun Gothic" w:hAnsi="Arial" w:cs="Arial"/>
          <w:sz w:val="22"/>
          <w:szCs w:val="22"/>
        </w:rPr>
        <w:t xml:space="preserve"> v České republice</w:t>
      </w:r>
      <w:r w:rsidRPr="00172ACE">
        <w:rPr>
          <w:rFonts w:ascii="Arial" w:eastAsia="Malgun Gothic" w:hAnsi="Arial" w:cs="Arial"/>
          <w:sz w:val="22"/>
          <w:szCs w:val="22"/>
        </w:rPr>
        <w:t xml:space="preserve"> k dispozici od </w:t>
      </w:r>
      <w:r w:rsidR="000E40D3" w:rsidRPr="00172ACE">
        <w:rPr>
          <w:rFonts w:ascii="Arial" w:eastAsia="Malgun Gothic" w:hAnsi="Arial" w:cs="Arial"/>
          <w:sz w:val="22"/>
          <w:szCs w:val="22"/>
        </w:rPr>
        <w:t>10</w:t>
      </w:r>
      <w:r w:rsidRPr="00172ACE">
        <w:rPr>
          <w:rFonts w:ascii="Arial" w:eastAsia="Malgun Gothic" w:hAnsi="Arial" w:cs="Arial"/>
          <w:sz w:val="22"/>
          <w:szCs w:val="22"/>
        </w:rPr>
        <w:t>. dubna</w:t>
      </w:r>
      <w:r w:rsidR="00913A02" w:rsidRPr="00172ACE">
        <w:rPr>
          <w:rFonts w:ascii="Arial" w:eastAsia="Malgun Gothic" w:hAnsi="Arial" w:cs="Arial"/>
          <w:sz w:val="22"/>
          <w:szCs w:val="22"/>
        </w:rPr>
        <w:t>,</w:t>
      </w:r>
      <w:r w:rsidR="00677082" w:rsidRPr="00172ACE">
        <w:rPr>
          <w:rFonts w:ascii="Arial" w:eastAsia="Malgun Gothic" w:hAnsi="Arial" w:cs="Arial"/>
          <w:sz w:val="22"/>
          <w:szCs w:val="22"/>
        </w:rPr>
        <w:t xml:space="preserve"> a to v modelech řady </w:t>
      </w:r>
      <w:proofErr w:type="spellStart"/>
      <w:r w:rsidR="00677082" w:rsidRPr="00172ACE">
        <w:rPr>
          <w:rFonts w:ascii="Arial" w:eastAsia="Malgun Gothic" w:hAnsi="Arial" w:cs="Arial"/>
          <w:sz w:val="22"/>
          <w:szCs w:val="22"/>
        </w:rPr>
        <w:t>Galaxy</w:t>
      </w:r>
      <w:proofErr w:type="spellEnd"/>
      <w:r w:rsidR="00677082" w:rsidRPr="00172ACE">
        <w:rPr>
          <w:rFonts w:ascii="Arial" w:eastAsia="Malgun Gothic" w:hAnsi="Arial" w:cs="Arial"/>
          <w:sz w:val="22"/>
          <w:szCs w:val="22"/>
        </w:rPr>
        <w:t xml:space="preserve"> S24, Z Flip6 a Z Fold6. O týden později </w:t>
      </w:r>
      <w:r w:rsidRPr="00172ACE">
        <w:rPr>
          <w:rFonts w:ascii="Arial" w:eastAsia="Malgun Gothic" w:hAnsi="Arial" w:cs="Arial"/>
          <w:sz w:val="22"/>
          <w:szCs w:val="22"/>
        </w:rPr>
        <w:t xml:space="preserve">se rozšíří do </w:t>
      </w:r>
      <w:r w:rsidR="00677082" w:rsidRPr="00172ACE">
        <w:rPr>
          <w:rFonts w:ascii="Arial" w:eastAsia="Malgun Gothic" w:hAnsi="Arial" w:cs="Arial"/>
          <w:sz w:val="22"/>
          <w:szCs w:val="22"/>
        </w:rPr>
        <w:t>mobilních</w:t>
      </w:r>
      <w:r w:rsidRPr="00172ACE">
        <w:rPr>
          <w:rFonts w:ascii="Arial" w:eastAsia="Malgun Gothic" w:hAnsi="Arial" w:cs="Arial"/>
          <w:sz w:val="22"/>
          <w:szCs w:val="22"/>
        </w:rPr>
        <w:t xml:space="preserve"> telefonů řady </w:t>
      </w:r>
      <w:proofErr w:type="spellStart"/>
      <w:r w:rsidRPr="00172ACE">
        <w:rPr>
          <w:rFonts w:ascii="Arial" w:eastAsia="Malgun Gothic" w:hAnsi="Arial" w:cs="Arial"/>
          <w:sz w:val="22"/>
          <w:szCs w:val="22"/>
        </w:rPr>
        <w:t>Galaxy</w:t>
      </w:r>
      <w:proofErr w:type="spellEnd"/>
      <w:r w:rsidRPr="00172ACE">
        <w:rPr>
          <w:rFonts w:ascii="Arial" w:eastAsia="Malgun Gothic" w:hAnsi="Arial" w:cs="Arial"/>
          <w:sz w:val="22"/>
          <w:szCs w:val="22"/>
        </w:rPr>
        <w:t xml:space="preserve"> S24 FE,</w:t>
      </w:r>
      <w:r w:rsidR="002714A0" w:rsidRPr="00172ACE">
        <w:rPr>
          <w:rFonts w:ascii="Arial" w:eastAsia="Malgun Gothic" w:hAnsi="Arial" w:cs="Arial"/>
          <w:sz w:val="22"/>
          <w:szCs w:val="22"/>
        </w:rPr>
        <w:t xml:space="preserve"> S23</w:t>
      </w:r>
      <w:r w:rsidR="00677082" w:rsidRPr="00172ACE">
        <w:rPr>
          <w:rFonts w:ascii="Arial" w:eastAsia="Malgun Gothic" w:hAnsi="Arial" w:cs="Arial"/>
          <w:sz w:val="22"/>
          <w:szCs w:val="22"/>
        </w:rPr>
        <w:t xml:space="preserve"> a skládacích telefonů </w:t>
      </w:r>
      <w:proofErr w:type="spellStart"/>
      <w:r w:rsidRPr="00172ACE">
        <w:rPr>
          <w:rFonts w:ascii="Arial" w:eastAsia="Malgun Gothic" w:hAnsi="Arial" w:cs="Arial"/>
          <w:sz w:val="22"/>
          <w:szCs w:val="22"/>
        </w:rPr>
        <w:t>Galaxy</w:t>
      </w:r>
      <w:proofErr w:type="spellEnd"/>
      <w:r w:rsidRPr="00172ACE">
        <w:rPr>
          <w:rFonts w:ascii="Arial" w:eastAsia="Malgun Gothic" w:hAnsi="Arial" w:cs="Arial"/>
          <w:sz w:val="22"/>
          <w:szCs w:val="22"/>
        </w:rPr>
        <w:t xml:space="preserve"> Z Fold5 a Z Flip5</w:t>
      </w:r>
      <w:r w:rsidR="00677082" w:rsidRPr="00172ACE">
        <w:rPr>
          <w:rFonts w:ascii="Arial" w:eastAsia="Malgun Gothic" w:hAnsi="Arial" w:cs="Arial"/>
          <w:sz w:val="22"/>
          <w:szCs w:val="22"/>
        </w:rPr>
        <w:t xml:space="preserve">. V dalších týdnech si nové uživatelské rozhraní budou moct stáhnout uživatelé telefonů řady </w:t>
      </w:r>
      <w:proofErr w:type="spellStart"/>
      <w:r w:rsidR="00677082" w:rsidRPr="00172ACE">
        <w:rPr>
          <w:rFonts w:ascii="Arial" w:eastAsia="Malgun Gothic" w:hAnsi="Arial" w:cs="Arial"/>
          <w:sz w:val="22"/>
          <w:szCs w:val="22"/>
        </w:rPr>
        <w:t>Galaxy</w:t>
      </w:r>
      <w:proofErr w:type="spellEnd"/>
      <w:r w:rsidR="00677082" w:rsidRPr="00172ACE">
        <w:rPr>
          <w:rFonts w:ascii="Arial" w:eastAsia="Malgun Gothic" w:hAnsi="Arial" w:cs="Arial"/>
          <w:sz w:val="22"/>
          <w:szCs w:val="22"/>
        </w:rPr>
        <w:t xml:space="preserve"> S23 FE, S22 a </w:t>
      </w:r>
      <w:proofErr w:type="spellStart"/>
      <w:r w:rsidR="002714A0" w:rsidRPr="00172ACE">
        <w:rPr>
          <w:rFonts w:ascii="Arial" w:eastAsia="Malgun Gothic" w:hAnsi="Arial" w:cs="Arial"/>
          <w:sz w:val="22"/>
          <w:szCs w:val="22"/>
        </w:rPr>
        <w:t>Galaxy</w:t>
      </w:r>
      <w:proofErr w:type="spellEnd"/>
      <w:r w:rsidR="002714A0" w:rsidRPr="00172ACE">
        <w:rPr>
          <w:rFonts w:ascii="Arial" w:eastAsia="Malgun Gothic" w:hAnsi="Arial" w:cs="Arial"/>
          <w:sz w:val="22"/>
          <w:szCs w:val="22"/>
        </w:rPr>
        <w:t xml:space="preserve"> Z Fold5 a Z Flip5.</w:t>
      </w:r>
      <w:r w:rsidR="00913A02" w:rsidRPr="00172ACE">
        <w:rPr>
          <w:rFonts w:ascii="Arial" w:eastAsia="Malgun Gothic" w:hAnsi="Arial" w:cs="Arial"/>
          <w:sz w:val="22"/>
          <w:szCs w:val="22"/>
        </w:rPr>
        <w:t xml:space="preserve"> </w:t>
      </w:r>
    </w:p>
    <w:p w14:paraId="6F877894" w14:textId="77777777" w:rsidR="00DD5FEE" w:rsidRPr="00172ACE" w:rsidRDefault="00DD5FEE" w:rsidP="002B28D8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6142234C" w14:textId="7DB04D03" w:rsidR="00DD5FEE" w:rsidRPr="00172ACE" w:rsidRDefault="00913A02" w:rsidP="002B28D8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172ACE">
        <w:rPr>
          <w:rFonts w:ascii="Arial" w:eastAsia="Malgun Gothic" w:hAnsi="Arial" w:cs="Arial"/>
          <w:sz w:val="22"/>
          <w:szCs w:val="22"/>
        </w:rPr>
        <w:t xml:space="preserve">V tabletech bude nová aktualizace dostupná </w:t>
      </w:r>
      <w:r w:rsidR="00DD5FEE" w:rsidRPr="00172ACE">
        <w:rPr>
          <w:rFonts w:ascii="Arial" w:eastAsia="Malgun Gothic" w:hAnsi="Arial" w:cs="Arial"/>
          <w:sz w:val="22"/>
          <w:szCs w:val="22"/>
        </w:rPr>
        <w:t xml:space="preserve">od poloviny dubna u modelů řady </w:t>
      </w:r>
      <w:proofErr w:type="spellStart"/>
      <w:r w:rsidR="00DD5FEE" w:rsidRPr="00172ACE">
        <w:rPr>
          <w:rFonts w:ascii="Arial" w:eastAsia="Malgun Gothic" w:hAnsi="Arial" w:cs="Arial"/>
          <w:sz w:val="22"/>
          <w:szCs w:val="22"/>
        </w:rPr>
        <w:t>Galaxy</w:t>
      </w:r>
      <w:proofErr w:type="spellEnd"/>
      <w:r w:rsidR="00DD5FEE" w:rsidRPr="00172ACE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DD5FEE" w:rsidRPr="00172ACE">
        <w:rPr>
          <w:rFonts w:ascii="Arial" w:eastAsia="Malgun Gothic" w:hAnsi="Arial" w:cs="Arial"/>
          <w:sz w:val="22"/>
          <w:szCs w:val="22"/>
        </w:rPr>
        <w:t>Tab</w:t>
      </w:r>
      <w:proofErr w:type="spellEnd"/>
      <w:r w:rsidR="00DD5FEE" w:rsidRPr="00172ACE">
        <w:rPr>
          <w:rFonts w:ascii="Arial" w:eastAsia="Malgun Gothic" w:hAnsi="Arial" w:cs="Arial"/>
          <w:sz w:val="22"/>
          <w:szCs w:val="22"/>
        </w:rPr>
        <w:t xml:space="preserve"> S10 a o týden později o řady </w:t>
      </w:r>
      <w:proofErr w:type="spellStart"/>
      <w:r w:rsidR="00DD5FEE" w:rsidRPr="00172ACE">
        <w:rPr>
          <w:rFonts w:ascii="Arial" w:eastAsia="Malgun Gothic" w:hAnsi="Arial" w:cs="Arial"/>
          <w:sz w:val="22"/>
          <w:szCs w:val="22"/>
        </w:rPr>
        <w:t>Galaxy</w:t>
      </w:r>
      <w:proofErr w:type="spellEnd"/>
      <w:r w:rsidR="00DD5FEE" w:rsidRPr="00172ACE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DD5FEE" w:rsidRPr="00172ACE">
        <w:rPr>
          <w:rFonts w:ascii="Arial" w:eastAsia="Malgun Gothic" w:hAnsi="Arial" w:cs="Arial"/>
          <w:sz w:val="22"/>
          <w:szCs w:val="22"/>
        </w:rPr>
        <w:t>Tab</w:t>
      </w:r>
      <w:proofErr w:type="spellEnd"/>
      <w:r w:rsidR="00DD5FEE" w:rsidRPr="00172ACE">
        <w:rPr>
          <w:rFonts w:ascii="Arial" w:eastAsia="Malgun Gothic" w:hAnsi="Arial" w:cs="Arial"/>
          <w:sz w:val="22"/>
          <w:szCs w:val="22"/>
        </w:rPr>
        <w:t xml:space="preserve"> S9. Majitelé řady </w:t>
      </w:r>
      <w:proofErr w:type="spellStart"/>
      <w:r w:rsidR="00DD5FEE" w:rsidRPr="00172ACE">
        <w:rPr>
          <w:rFonts w:ascii="Arial" w:eastAsia="Malgun Gothic" w:hAnsi="Arial" w:cs="Arial"/>
          <w:sz w:val="22"/>
          <w:szCs w:val="22"/>
        </w:rPr>
        <w:t>Tab</w:t>
      </w:r>
      <w:proofErr w:type="spellEnd"/>
      <w:r w:rsidR="00DD5FEE" w:rsidRPr="00172ACE">
        <w:rPr>
          <w:rFonts w:ascii="Arial" w:eastAsia="Malgun Gothic" w:hAnsi="Arial" w:cs="Arial"/>
          <w:sz w:val="22"/>
          <w:szCs w:val="22"/>
        </w:rPr>
        <w:t xml:space="preserve"> S8 si aktualizaci budou moc stáhnout ke konci dubna, pro další tablety bude nové uživatelské rozhraní dostupné v květnu. </w:t>
      </w:r>
    </w:p>
    <w:p w14:paraId="0AAE1538" w14:textId="77777777" w:rsidR="002B28D8" w:rsidRPr="002B28D8" w:rsidRDefault="002B28D8" w:rsidP="002B28D8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5370AF01" w14:textId="48AD2B5D" w:rsidR="002B28D8" w:rsidRPr="002B28D8" w:rsidRDefault="002B28D8" w:rsidP="002B28D8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>Další informace</w:t>
      </w:r>
      <w:r w:rsidRPr="002B28D8">
        <w:rPr>
          <w:rFonts w:ascii="Arial" w:eastAsia="Malgun Gothic" w:hAnsi="Arial" w:cs="Arial"/>
          <w:sz w:val="22"/>
          <w:szCs w:val="22"/>
        </w:rPr>
        <w:t xml:space="preserve">: </w:t>
      </w:r>
      <w:hyperlink r:id="rId8" w:history="1">
        <w:r w:rsidRPr="002B28D8">
          <w:rPr>
            <w:rStyle w:val="Hyperlink"/>
            <w:rFonts w:ascii="Arial" w:eastAsia="Malgun Gothic" w:hAnsi="Arial" w:cs="Arial"/>
            <w:sz w:val="22"/>
            <w:szCs w:val="22"/>
          </w:rPr>
          <w:t xml:space="preserve">Samsung </w:t>
        </w:r>
        <w:proofErr w:type="spellStart"/>
        <w:r w:rsidRPr="002B28D8">
          <w:rPr>
            <w:rStyle w:val="Hyperlink"/>
            <w:rFonts w:ascii="Arial" w:eastAsia="Malgun Gothic" w:hAnsi="Arial" w:cs="Arial"/>
            <w:sz w:val="22"/>
            <w:szCs w:val="22"/>
          </w:rPr>
          <w:t>Newsroom</w:t>
        </w:r>
        <w:proofErr w:type="spellEnd"/>
      </w:hyperlink>
      <w:r w:rsidRPr="002B28D8">
        <w:rPr>
          <w:rFonts w:ascii="Arial" w:eastAsia="Malgun Gothic" w:hAnsi="Arial" w:cs="Arial"/>
          <w:sz w:val="22"/>
          <w:szCs w:val="22"/>
        </w:rPr>
        <w:t xml:space="preserve">, </w:t>
      </w:r>
      <w:hyperlink r:id="rId9" w:history="1">
        <w:r w:rsidRPr="002B28D8">
          <w:rPr>
            <w:rStyle w:val="Hyperlink"/>
            <w:rFonts w:ascii="Arial" w:eastAsia="Malgun Gothic" w:hAnsi="Arial" w:cs="Arial"/>
            <w:sz w:val="22"/>
            <w:szCs w:val="22"/>
          </w:rPr>
          <w:t>Samsungmobilepress.com</w:t>
        </w:r>
      </w:hyperlink>
      <w:r w:rsidRPr="002B28D8">
        <w:rPr>
          <w:rFonts w:ascii="Arial" w:eastAsia="Malgun Gothic" w:hAnsi="Arial" w:cs="Arial"/>
          <w:sz w:val="22"/>
          <w:szCs w:val="22"/>
        </w:rPr>
        <w:t xml:space="preserve"> a </w:t>
      </w:r>
      <w:hyperlink r:id="rId10" w:history="1">
        <w:r w:rsidRPr="002B28D8">
          <w:rPr>
            <w:rStyle w:val="Hyperlink"/>
            <w:rFonts w:ascii="Arial" w:eastAsia="Malgun Gothic" w:hAnsi="Arial" w:cs="Arial"/>
            <w:sz w:val="22"/>
            <w:szCs w:val="22"/>
          </w:rPr>
          <w:t>Samsung.c</w:t>
        </w:r>
        <w:r w:rsidR="00A824B7">
          <w:rPr>
            <w:rStyle w:val="Hyperlink"/>
            <w:rFonts w:ascii="Arial" w:eastAsia="Malgun Gothic" w:hAnsi="Arial" w:cs="Arial"/>
            <w:sz w:val="22"/>
            <w:szCs w:val="22"/>
          </w:rPr>
          <w:t>z</w:t>
        </w:r>
      </w:hyperlink>
      <w:r w:rsidRPr="002B28D8">
        <w:rPr>
          <w:rFonts w:ascii="Arial" w:eastAsia="Malgun Gothic" w:hAnsi="Arial" w:cs="Arial"/>
          <w:sz w:val="22"/>
          <w:szCs w:val="22"/>
        </w:rPr>
        <w:t>.</w:t>
      </w:r>
    </w:p>
    <w:p w14:paraId="58ECA290" w14:textId="77777777" w:rsidR="001C7480" w:rsidRPr="002B28D8" w:rsidRDefault="001C7480" w:rsidP="00EA157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53941FDB" w14:textId="77777777" w:rsidR="00D57459" w:rsidRPr="002B28D8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496F07E" w14:textId="77777777" w:rsidR="00D57459" w:rsidRPr="002B28D8" w:rsidRDefault="00D57459" w:rsidP="00D57459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lk155370898"/>
      <w:r w:rsidRPr="002B28D8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Pr="002B28D8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 w:rsidRPr="002B28D8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</w:t>
      </w:r>
      <w:proofErr w:type="spellStart"/>
      <w:r w:rsidRPr="002B28D8"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 w:rsidRPr="002B28D8">
        <w:rPr>
          <w:rFonts w:ascii="Arial" w:hAnsi="Arial" w:cs="Arial"/>
          <w:color w:val="000000"/>
          <w:sz w:val="20"/>
          <w:szCs w:val="20"/>
        </w:rPr>
        <w:t xml:space="preserve"> a díky otevřené spolupráci s partnery. Aktuální informace najdete v Samsung </w:t>
      </w:r>
      <w:proofErr w:type="spellStart"/>
      <w:r w:rsidRPr="002B28D8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2B28D8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1" w:history="1">
        <w:r w:rsidRPr="002B28D8">
          <w:rPr>
            <w:rStyle w:val="Hyperlink"/>
            <w:rFonts w:ascii="Arial" w:hAnsi="Arial" w:cs="Arial"/>
            <w:sz w:val="20"/>
            <w:szCs w:val="20"/>
          </w:rPr>
          <w:t>https://news.samsung.com/cz</w:t>
        </w:r>
      </w:hyperlink>
      <w:r w:rsidRPr="002B28D8"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3A249E0D" w14:textId="77777777" w:rsidR="00D57459" w:rsidRPr="002B28D8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Pr="002B28D8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2B28D8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2B28D8">
        <w:rPr>
          <w:rFonts w:ascii="Arial" w:hAnsi="Arial" w:cs="Arial"/>
          <w:b/>
          <w:noProof/>
          <w:sz w:val="20"/>
          <w:szCs w:val="20"/>
        </w:rPr>
        <w:t>Kontaktní osoby</w:t>
      </w:r>
      <w:r w:rsidRPr="002B28D8">
        <w:rPr>
          <w:rFonts w:ascii="Arial" w:hAnsi="Arial" w:cs="Arial"/>
          <w:b/>
          <w:noProof/>
          <w:sz w:val="20"/>
          <w:szCs w:val="20"/>
        </w:rPr>
        <w:tab/>
      </w:r>
      <w:r w:rsidRPr="002B28D8">
        <w:rPr>
          <w:rFonts w:ascii="Arial" w:hAnsi="Arial" w:cs="Arial"/>
          <w:b/>
          <w:noProof/>
          <w:sz w:val="20"/>
          <w:szCs w:val="20"/>
        </w:rPr>
        <w:tab/>
      </w:r>
      <w:r w:rsidRPr="002B28D8">
        <w:rPr>
          <w:rFonts w:ascii="Arial" w:hAnsi="Arial" w:cs="Arial"/>
          <w:b/>
          <w:noProof/>
          <w:sz w:val="20"/>
          <w:szCs w:val="20"/>
        </w:rPr>
        <w:tab/>
      </w:r>
      <w:r w:rsidRPr="002B28D8">
        <w:rPr>
          <w:rFonts w:ascii="Arial" w:hAnsi="Arial" w:cs="Arial"/>
          <w:b/>
          <w:noProof/>
          <w:sz w:val="20"/>
          <w:szCs w:val="20"/>
        </w:rPr>
        <w:tab/>
      </w:r>
      <w:r w:rsidRPr="002B28D8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2B28D8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2B28D8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2B28D8">
        <w:rPr>
          <w:rFonts w:ascii="Arial" w:hAnsi="Arial" w:cs="Arial"/>
          <w:sz w:val="20"/>
          <w:szCs w:val="20"/>
        </w:rPr>
        <w:t>Schieblová</w:t>
      </w:r>
      <w:proofErr w:type="spellEnd"/>
      <w:r w:rsidRPr="002B28D8">
        <w:rPr>
          <w:rFonts w:ascii="Arial" w:hAnsi="Arial" w:cs="Arial"/>
          <w:sz w:val="20"/>
          <w:szCs w:val="20"/>
        </w:rPr>
        <w:t>, PR Manažerka</w:t>
      </w:r>
      <w:r w:rsidRPr="002B28D8">
        <w:rPr>
          <w:rFonts w:ascii="Arial" w:hAnsi="Arial" w:cs="Arial"/>
          <w:sz w:val="20"/>
          <w:szCs w:val="20"/>
        </w:rPr>
        <w:tab/>
      </w:r>
      <w:r w:rsidRPr="002B28D8">
        <w:rPr>
          <w:rFonts w:ascii="Arial" w:hAnsi="Arial" w:cs="Arial"/>
          <w:sz w:val="20"/>
          <w:szCs w:val="20"/>
        </w:rPr>
        <w:tab/>
      </w:r>
      <w:r w:rsidRPr="002B28D8">
        <w:rPr>
          <w:rFonts w:ascii="Arial" w:hAnsi="Arial" w:cs="Arial"/>
          <w:sz w:val="20"/>
          <w:szCs w:val="20"/>
        </w:rPr>
        <w:tab/>
        <w:t xml:space="preserve">Leona Daňková, </w:t>
      </w:r>
      <w:proofErr w:type="spellStart"/>
      <w:r w:rsidRPr="002B28D8">
        <w:rPr>
          <w:rFonts w:ascii="Arial" w:hAnsi="Arial" w:cs="Arial"/>
          <w:sz w:val="20"/>
          <w:szCs w:val="20"/>
        </w:rPr>
        <w:t>Taktiq</w:t>
      </w:r>
      <w:proofErr w:type="spellEnd"/>
      <w:r w:rsidRPr="002B28D8">
        <w:rPr>
          <w:rFonts w:ascii="Arial" w:hAnsi="Arial" w:cs="Arial"/>
          <w:sz w:val="20"/>
          <w:szCs w:val="20"/>
        </w:rPr>
        <w:t xml:space="preserve"> Communications </w:t>
      </w:r>
    </w:p>
    <w:p w14:paraId="261767DD" w14:textId="77777777" w:rsidR="00256D24" w:rsidRPr="002B28D8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2B28D8">
        <w:rPr>
          <w:rFonts w:ascii="Arial" w:hAnsi="Arial" w:cs="Arial"/>
          <w:sz w:val="20"/>
          <w:szCs w:val="20"/>
        </w:rPr>
        <w:t>Tel.: +420 724 090 495</w:t>
      </w:r>
      <w:r w:rsidRPr="002B28D8">
        <w:rPr>
          <w:rFonts w:ascii="Arial" w:hAnsi="Arial" w:cs="Arial"/>
          <w:sz w:val="20"/>
          <w:szCs w:val="20"/>
        </w:rPr>
        <w:tab/>
      </w:r>
      <w:r w:rsidRPr="002B28D8">
        <w:rPr>
          <w:rFonts w:ascii="Arial" w:hAnsi="Arial" w:cs="Arial"/>
          <w:sz w:val="20"/>
          <w:szCs w:val="20"/>
        </w:rPr>
        <w:tab/>
      </w:r>
      <w:r w:rsidRPr="002B28D8">
        <w:rPr>
          <w:rFonts w:ascii="Arial" w:hAnsi="Arial" w:cs="Arial"/>
          <w:sz w:val="20"/>
          <w:szCs w:val="20"/>
        </w:rPr>
        <w:tab/>
      </w:r>
      <w:r w:rsidRPr="002B28D8">
        <w:rPr>
          <w:rFonts w:ascii="Arial" w:hAnsi="Arial" w:cs="Arial"/>
          <w:sz w:val="20"/>
          <w:szCs w:val="20"/>
        </w:rPr>
        <w:tab/>
      </w:r>
      <w:r w:rsidRPr="002B28D8">
        <w:rPr>
          <w:rFonts w:ascii="Arial" w:hAnsi="Arial" w:cs="Arial"/>
          <w:sz w:val="20"/>
          <w:szCs w:val="20"/>
        </w:rPr>
        <w:tab/>
        <w:t>Tel.: +420 605 228 810</w:t>
      </w:r>
    </w:p>
    <w:p w14:paraId="6AF861D9" w14:textId="77777777" w:rsidR="00256D24" w:rsidRPr="002B28D8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2B28D8">
        <w:rPr>
          <w:rFonts w:ascii="Arial" w:hAnsi="Arial" w:cs="Arial"/>
          <w:sz w:val="20"/>
          <w:szCs w:val="20"/>
        </w:rPr>
        <w:t xml:space="preserve">E-mail: </w:t>
      </w:r>
      <w:hyperlink r:id="rId12" w:history="1">
        <w:r w:rsidRPr="002B28D8">
          <w:rPr>
            <w:rStyle w:val="Hyperlink"/>
            <w:rFonts w:ascii="Arial" w:hAnsi="Arial" w:cs="Arial"/>
            <w:sz w:val="20"/>
            <w:szCs w:val="20"/>
          </w:rPr>
          <w:t>v.schieblova@partner.samsung.com</w:t>
        </w:r>
      </w:hyperlink>
      <w:r w:rsidRPr="002B28D8">
        <w:rPr>
          <w:rFonts w:ascii="Arial" w:hAnsi="Arial" w:cs="Arial"/>
          <w:sz w:val="20"/>
          <w:szCs w:val="20"/>
        </w:rPr>
        <w:t xml:space="preserve">     </w:t>
      </w:r>
      <w:r w:rsidRPr="002B28D8">
        <w:rPr>
          <w:rFonts w:ascii="Arial" w:hAnsi="Arial" w:cs="Arial"/>
          <w:sz w:val="20"/>
          <w:szCs w:val="20"/>
        </w:rPr>
        <w:tab/>
      </w:r>
      <w:r w:rsidRPr="002B28D8">
        <w:rPr>
          <w:rFonts w:ascii="Arial" w:hAnsi="Arial" w:cs="Arial"/>
          <w:sz w:val="20"/>
          <w:szCs w:val="20"/>
        </w:rPr>
        <w:tab/>
        <w:t xml:space="preserve">E-mail: </w:t>
      </w:r>
      <w:hyperlink r:id="rId13" w:history="1">
        <w:r w:rsidRPr="002B28D8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2B28D8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75E56538" w14:textId="77777777" w:rsidR="00D57459" w:rsidRPr="002B28D8" w:rsidRDefault="00D57459" w:rsidP="00D57459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Pr="002B28D8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RPr="002B28D8" w:rsidSect="008D4E74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7ED0F" w14:textId="77777777" w:rsidR="00133D4A" w:rsidRDefault="00133D4A">
      <w:r>
        <w:separator/>
      </w:r>
    </w:p>
  </w:endnote>
  <w:endnote w:type="continuationSeparator" w:id="0">
    <w:p w14:paraId="1BF22F78" w14:textId="77777777" w:rsidR="00133D4A" w:rsidRDefault="00133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A5FE206" w14:textId="77777777" w:rsidR="00CE049F" w:rsidRDefault="00CE049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Footer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BF9142" w14:textId="77777777" w:rsidR="00133D4A" w:rsidRDefault="00133D4A">
      <w:r>
        <w:separator/>
      </w:r>
    </w:p>
  </w:footnote>
  <w:footnote w:type="continuationSeparator" w:id="0">
    <w:p w14:paraId="26972C45" w14:textId="77777777" w:rsidR="00133D4A" w:rsidRDefault="00133D4A">
      <w:r>
        <w:continuationSeparator/>
      </w:r>
    </w:p>
  </w:footnote>
  <w:footnote w:id="1">
    <w:p w14:paraId="3D080C76" w14:textId="3A4CFC0C" w:rsidR="002B28D8" w:rsidRPr="00500A0C" w:rsidRDefault="002B28D8" w:rsidP="002B28D8">
      <w:pPr>
        <w:pStyle w:val="FootnoteText"/>
        <w:rPr>
          <w:rFonts w:ascii="Arial" w:hAnsi="Arial" w:cs="Arial"/>
          <w:sz w:val="18"/>
          <w:szCs w:val="18"/>
          <w:lang w:eastAsia="ko-KR"/>
        </w:rPr>
      </w:pPr>
      <w:r w:rsidRPr="00500A0C">
        <w:rPr>
          <w:rStyle w:val="FootnoteReference"/>
          <w:rFonts w:ascii="Arial" w:hAnsi="Arial" w:cs="Arial"/>
          <w:sz w:val="18"/>
          <w:szCs w:val="18"/>
        </w:rPr>
        <w:footnoteRef/>
      </w:r>
      <w:r w:rsidRPr="00500A0C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iCs/>
          <w:sz w:val="18"/>
          <w:szCs w:val="18"/>
        </w:rPr>
        <w:t>Dostupnost se na jednotlivých trzích liší</w:t>
      </w:r>
      <w:r w:rsidRPr="00500A0C">
        <w:rPr>
          <w:rFonts w:ascii="Arial" w:hAnsi="Arial" w:cs="Arial"/>
          <w:iCs/>
          <w:sz w:val="18"/>
          <w:szCs w:val="18"/>
        </w:rPr>
        <w:t>.</w:t>
      </w:r>
    </w:p>
  </w:footnote>
  <w:footnote w:id="2">
    <w:p w14:paraId="04CDDD25" w14:textId="7233D20C" w:rsidR="002B28D8" w:rsidRPr="00A83832" w:rsidRDefault="002B28D8" w:rsidP="002B28D8">
      <w:pPr>
        <w:pStyle w:val="FootnoteText"/>
        <w:rPr>
          <w:lang w:eastAsia="ko-KR"/>
        </w:rPr>
      </w:pPr>
      <w:r w:rsidRPr="00500A0C">
        <w:rPr>
          <w:rStyle w:val="FootnoteReference"/>
          <w:rFonts w:ascii="Arial" w:hAnsi="Arial" w:cs="Arial"/>
          <w:sz w:val="18"/>
          <w:szCs w:val="18"/>
        </w:rPr>
        <w:footnoteRef/>
      </w:r>
      <w:r w:rsidRPr="00500A0C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Dostupnost funkcí podporovaných v jednotlivých aplikacích se liší podle země. Některé funkční </w:t>
      </w:r>
      <w:r w:rsidRPr="00500A0C">
        <w:rPr>
          <w:rFonts w:ascii="Arial" w:hAnsi="Arial" w:cs="Arial"/>
          <w:iCs/>
          <w:sz w:val="18"/>
          <w:szCs w:val="18"/>
        </w:rPr>
        <w:t>widget</w:t>
      </w:r>
      <w:r>
        <w:rPr>
          <w:rFonts w:ascii="Arial" w:hAnsi="Arial" w:cs="Arial"/>
          <w:iCs/>
          <w:sz w:val="18"/>
          <w:szCs w:val="18"/>
        </w:rPr>
        <w:t>y</w:t>
      </w:r>
      <w:r w:rsidRPr="00500A0C">
        <w:rPr>
          <w:rFonts w:ascii="Arial" w:hAnsi="Arial" w:cs="Arial"/>
          <w:iCs/>
          <w:sz w:val="18"/>
          <w:szCs w:val="18"/>
        </w:rPr>
        <w:t xml:space="preserve"> </w:t>
      </w:r>
      <w:r>
        <w:rPr>
          <w:rFonts w:ascii="Arial" w:hAnsi="Arial" w:cs="Arial"/>
          <w:iCs/>
          <w:sz w:val="18"/>
          <w:szCs w:val="18"/>
        </w:rPr>
        <w:t xml:space="preserve">mohou vyžadovat síťové připojení a přihlášení k účtu </w:t>
      </w:r>
      <w:r w:rsidRPr="00500A0C">
        <w:rPr>
          <w:rFonts w:ascii="Arial" w:hAnsi="Arial" w:cs="Arial"/>
          <w:iCs/>
          <w:sz w:val="18"/>
          <w:szCs w:val="18"/>
        </w:rPr>
        <w:t>Samsung.</w:t>
      </w:r>
    </w:p>
  </w:footnote>
  <w:footnote w:id="3">
    <w:p w14:paraId="68A97ACD" w14:textId="34D6673D" w:rsidR="002B28D8" w:rsidRPr="00500A0C" w:rsidRDefault="002B28D8" w:rsidP="006E6C99">
      <w:pPr>
        <w:pStyle w:val="FootnoteText"/>
        <w:rPr>
          <w:rFonts w:ascii="Arial" w:hAnsi="Arial" w:cs="Arial"/>
          <w:sz w:val="18"/>
          <w:szCs w:val="18"/>
          <w:lang w:eastAsia="ko-KR"/>
        </w:rPr>
      </w:pPr>
      <w:r w:rsidRPr="00500A0C">
        <w:rPr>
          <w:rStyle w:val="FootnoteReference"/>
          <w:rFonts w:ascii="Arial" w:hAnsi="Arial" w:cs="Arial"/>
          <w:sz w:val="18"/>
          <w:szCs w:val="18"/>
        </w:rPr>
        <w:footnoteRef/>
      </w:r>
      <w:r w:rsidRPr="00500A0C">
        <w:rPr>
          <w:rFonts w:ascii="Arial" w:hAnsi="Arial" w:cs="Arial"/>
          <w:sz w:val="18"/>
          <w:szCs w:val="18"/>
        </w:rPr>
        <w:t xml:space="preserve"> </w:t>
      </w:r>
      <w:r w:rsidR="00746204">
        <w:rPr>
          <w:rFonts w:ascii="Arial" w:hAnsi="Arial" w:cs="Arial"/>
          <w:sz w:val="18"/>
          <w:szCs w:val="18"/>
        </w:rPr>
        <w:t xml:space="preserve">Výsledky se mohou u jednotlivých modelů lišit. </w:t>
      </w:r>
      <w:r w:rsidR="006E6C99" w:rsidRPr="00746204">
        <w:rPr>
          <w:rFonts w:ascii="Arial" w:hAnsi="Arial" w:cs="Arial"/>
          <w:sz w:val="18"/>
          <w:szCs w:val="18"/>
        </w:rPr>
        <w:t>Za přesnost výsledků se neručí.</w:t>
      </w:r>
      <w:r w:rsidRPr="00500A0C">
        <w:rPr>
          <w:rFonts w:ascii="Arial" w:hAnsi="Arial" w:cs="Arial"/>
          <w:iCs/>
          <w:sz w:val="18"/>
          <w:szCs w:val="18"/>
        </w:rPr>
        <w:t xml:space="preserve"> </w:t>
      </w:r>
      <w:r w:rsidR="006E6C99">
        <w:rPr>
          <w:rFonts w:ascii="Arial" w:hAnsi="Arial" w:cs="Arial"/>
          <w:iCs/>
          <w:sz w:val="18"/>
          <w:szCs w:val="18"/>
        </w:rPr>
        <w:t xml:space="preserve">Vyžaduje internetové připojení a přihlášení k účtu </w:t>
      </w:r>
      <w:r w:rsidR="006E6C99" w:rsidRPr="00500A0C">
        <w:rPr>
          <w:rFonts w:ascii="Arial" w:hAnsi="Arial" w:cs="Arial"/>
          <w:iCs/>
          <w:sz w:val="18"/>
          <w:szCs w:val="18"/>
        </w:rPr>
        <w:t>Samsung</w:t>
      </w:r>
      <w:r w:rsidR="006E6C99">
        <w:rPr>
          <w:rFonts w:ascii="Arial" w:hAnsi="Arial" w:cs="Arial"/>
          <w:iCs/>
          <w:sz w:val="18"/>
          <w:szCs w:val="18"/>
        </w:rPr>
        <w:t>. Dostupnost služby může záviset na zemi, jazyku nebo konkrétním modelu. Dostupnost podporovaných jazyků se může lišit. Některé jazyky mohou vyžadovat stažení jazykového balíčku.</w:t>
      </w:r>
    </w:p>
  </w:footnote>
  <w:footnote w:id="4">
    <w:p w14:paraId="48D90AAD" w14:textId="1BB2DEEA" w:rsidR="002B28D8" w:rsidRPr="00500A0C" w:rsidRDefault="002B28D8" w:rsidP="002B28D8">
      <w:pPr>
        <w:pStyle w:val="FootnoteText"/>
        <w:rPr>
          <w:rFonts w:ascii="Arial" w:hAnsi="Arial" w:cs="Arial"/>
          <w:sz w:val="18"/>
          <w:szCs w:val="18"/>
          <w:lang w:eastAsia="ko-KR"/>
        </w:rPr>
      </w:pPr>
      <w:r w:rsidRPr="00500A0C">
        <w:rPr>
          <w:rStyle w:val="FootnoteReference"/>
          <w:rFonts w:ascii="Arial" w:hAnsi="Arial" w:cs="Arial"/>
          <w:sz w:val="18"/>
          <w:szCs w:val="18"/>
        </w:rPr>
        <w:footnoteRef/>
      </w:r>
      <w:r w:rsidRPr="00500A0C">
        <w:rPr>
          <w:rFonts w:ascii="Arial" w:hAnsi="Arial" w:cs="Arial"/>
          <w:sz w:val="18"/>
          <w:szCs w:val="18"/>
        </w:rPr>
        <w:t xml:space="preserve"> </w:t>
      </w:r>
      <w:r w:rsidR="006E6C99">
        <w:rPr>
          <w:rFonts w:ascii="Arial" w:hAnsi="Arial" w:cs="Arial"/>
          <w:iCs/>
          <w:sz w:val="18"/>
          <w:szCs w:val="18"/>
        </w:rPr>
        <w:t xml:space="preserve">Funkce Asistent psaní je k dispozici pro řady </w:t>
      </w:r>
      <w:proofErr w:type="spellStart"/>
      <w:r w:rsidRPr="00500A0C">
        <w:rPr>
          <w:rFonts w:ascii="Arial" w:hAnsi="Arial" w:cs="Arial"/>
          <w:iCs/>
          <w:sz w:val="18"/>
          <w:szCs w:val="18"/>
        </w:rPr>
        <w:t>Galaxy</w:t>
      </w:r>
      <w:proofErr w:type="spellEnd"/>
      <w:r w:rsidRPr="00500A0C">
        <w:rPr>
          <w:rFonts w:ascii="Arial" w:hAnsi="Arial" w:cs="Arial"/>
          <w:iCs/>
          <w:sz w:val="18"/>
          <w:szCs w:val="18"/>
        </w:rPr>
        <w:t xml:space="preserve"> S24, </w:t>
      </w:r>
      <w:proofErr w:type="spellStart"/>
      <w:r w:rsidRPr="00500A0C">
        <w:rPr>
          <w:rFonts w:ascii="Arial" w:hAnsi="Arial" w:cs="Arial"/>
          <w:iCs/>
          <w:sz w:val="18"/>
          <w:szCs w:val="18"/>
        </w:rPr>
        <w:t>Galaxy</w:t>
      </w:r>
      <w:proofErr w:type="spellEnd"/>
      <w:r w:rsidRPr="00500A0C">
        <w:rPr>
          <w:rFonts w:ascii="Arial" w:hAnsi="Arial" w:cs="Arial"/>
          <w:iCs/>
          <w:sz w:val="18"/>
          <w:szCs w:val="18"/>
        </w:rPr>
        <w:t xml:space="preserve"> S24 FE, </w:t>
      </w:r>
      <w:proofErr w:type="spellStart"/>
      <w:r w:rsidRPr="00500A0C">
        <w:rPr>
          <w:rFonts w:ascii="Arial" w:hAnsi="Arial" w:cs="Arial"/>
          <w:iCs/>
          <w:sz w:val="18"/>
          <w:szCs w:val="18"/>
        </w:rPr>
        <w:t>Galaxy</w:t>
      </w:r>
      <w:proofErr w:type="spellEnd"/>
      <w:r w:rsidRPr="00500A0C">
        <w:rPr>
          <w:rFonts w:ascii="Arial" w:hAnsi="Arial" w:cs="Arial"/>
          <w:iCs/>
          <w:sz w:val="18"/>
          <w:szCs w:val="18"/>
        </w:rPr>
        <w:t xml:space="preserve"> S23, </w:t>
      </w:r>
      <w:proofErr w:type="spellStart"/>
      <w:r>
        <w:rPr>
          <w:rFonts w:ascii="Arial" w:hAnsi="Arial" w:cs="Arial"/>
          <w:iCs/>
          <w:sz w:val="18"/>
          <w:szCs w:val="18"/>
        </w:rPr>
        <w:t>Galaxy</w:t>
      </w:r>
      <w:proofErr w:type="spellEnd"/>
      <w:r>
        <w:rPr>
          <w:rFonts w:ascii="Arial" w:hAnsi="Arial" w:cs="Arial"/>
          <w:iCs/>
          <w:sz w:val="18"/>
          <w:szCs w:val="18"/>
        </w:rPr>
        <w:t xml:space="preserve"> S23 FE, </w:t>
      </w:r>
      <w:proofErr w:type="spellStart"/>
      <w:r w:rsidRPr="00500A0C">
        <w:rPr>
          <w:rFonts w:ascii="Arial" w:hAnsi="Arial" w:cs="Arial"/>
          <w:iCs/>
          <w:sz w:val="18"/>
          <w:szCs w:val="18"/>
        </w:rPr>
        <w:t>Galaxy</w:t>
      </w:r>
      <w:proofErr w:type="spellEnd"/>
      <w:r w:rsidRPr="00500A0C">
        <w:rPr>
          <w:rFonts w:ascii="Arial" w:hAnsi="Arial" w:cs="Arial"/>
          <w:iCs/>
          <w:sz w:val="18"/>
          <w:szCs w:val="18"/>
        </w:rPr>
        <w:t xml:space="preserve"> Z Fold6 </w:t>
      </w:r>
      <w:r w:rsidR="006E6C99">
        <w:rPr>
          <w:rFonts w:ascii="Arial" w:hAnsi="Arial" w:cs="Arial"/>
          <w:iCs/>
          <w:sz w:val="18"/>
          <w:szCs w:val="18"/>
        </w:rPr>
        <w:t xml:space="preserve">a </w:t>
      </w:r>
      <w:r w:rsidRPr="00500A0C">
        <w:rPr>
          <w:rFonts w:ascii="Arial" w:hAnsi="Arial" w:cs="Arial"/>
          <w:iCs/>
          <w:sz w:val="18"/>
          <w:szCs w:val="18"/>
        </w:rPr>
        <w:t xml:space="preserve">Z Flip6, </w:t>
      </w:r>
      <w:proofErr w:type="spellStart"/>
      <w:r w:rsidRPr="00500A0C">
        <w:rPr>
          <w:rFonts w:ascii="Arial" w:hAnsi="Arial" w:cs="Arial"/>
          <w:iCs/>
          <w:sz w:val="18"/>
          <w:szCs w:val="18"/>
        </w:rPr>
        <w:t>Galaxy</w:t>
      </w:r>
      <w:proofErr w:type="spellEnd"/>
      <w:r w:rsidRPr="00500A0C">
        <w:rPr>
          <w:rFonts w:ascii="Arial" w:hAnsi="Arial" w:cs="Arial"/>
          <w:iCs/>
          <w:sz w:val="18"/>
          <w:szCs w:val="18"/>
        </w:rPr>
        <w:t xml:space="preserve"> Z Fold5 </w:t>
      </w:r>
      <w:r w:rsidR="006E6C99">
        <w:rPr>
          <w:rFonts w:ascii="Arial" w:hAnsi="Arial" w:cs="Arial"/>
          <w:iCs/>
          <w:sz w:val="18"/>
          <w:szCs w:val="18"/>
        </w:rPr>
        <w:t xml:space="preserve">a </w:t>
      </w:r>
      <w:r w:rsidRPr="00500A0C">
        <w:rPr>
          <w:rFonts w:ascii="Arial" w:hAnsi="Arial" w:cs="Arial"/>
          <w:iCs/>
          <w:sz w:val="18"/>
          <w:szCs w:val="18"/>
        </w:rPr>
        <w:t>Z Flip5</w:t>
      </w:r>
      <w:r w:rsidR="006E6C99">
        <w:rPr>
          <w:rFonts w:ascii="Arial" w:hAnsi="Arial" w:cs="Arial"/>
          <w:iCs/>
          <w:sz w:val="18"/>
          <w:szCs w:val="18"/>
        </w:rPr>
        <w:t xml:space="preserve"> a tablety řady </w:t>
      </w:r>
      <w:proofErr w:type="spellStart"/>
      <w:r w:rsidRPr="00500A0C">
        <w:rPr>
          <w:rFonts w:ascii="Arial" w:hAnsi="Arial" w:cs="Arial"/>
          <w:iCs/>
          <w:sz w:val="18"/>
          <w:szCs w:val="18"/>
        </w:rPr>
        <w:t>Galaxy</w:t>
      </w:r>
      <w:proofErr w:type="spellEnd"/>
      <w:r w:rsidRPr="00500A0C">
        <w:rPr>
          <w:rFonts w:ascii="Arial" w:hAnsi="Arial" w:cs="Arial"/>
          <w:iCs/>
          <w:sz w:val="18"/>
          <w:szCs w:val="18"/>
        </w:rPr>
        <w:t xml:space="preserve"> </w:t>
      </w:r>
      <w:proofErr w:type="spellStart"/>
      <w:r w:rsidRPr="00500A0C">
        <w:rPr>
          <w:rFonts w:ascii="Arial" w:hAnsi="Arial" w:cs="Arial"/>
          <w:iCs/>
          <w:sz w:val="18"/>
          <w:szCs w:val="18"/>
        </w:rPr>
        <w:t>Tab</w:t>
      </w:r>
      <w:proofErr w:type="spellEnd"/>
      <w:r w:rsidRPr="00500A0C">
        <w:rPr>
          <w:rFonts w:ascii="Arial" w:hAnsi="Arial" w:cs="Arial"/>
          <w:iCs/>
          <w:sz w:val="18"/>
          <w:szCs w:val="18"/>
        </w:rPr>
        <w:t xml:space="preserve"> S10 </w:t>
      </w:r>
      <w:r w:rsidR="006E6C99">
        <w:rPr>
          <w:rFonts w:ascii="Arial" w:hAnsi="Arial" w:cs="Arial"/>
          <w:iCs/>
          <w:sz w:val="18"/>
          <w:szCs w:val="18"/>
        </w:rPr>
        <w:t xml:space="preserve">a </w:t>
      </w:r>
      <w:proofErr w:type="spellStart"/>
      <w:r w:rsidRPr="00500A0C">
        <w:rPr>
          <w:rFonts w:ascii="Arial" w:hAnsi="Arial" w:cs="Arial"/>
          <w:iCs/>
          <w:sz w:val="18"/>
          <w:szCs w:val="18"/>
        </w:rPr>
        <w:t>Galaxy</w:t>
      </w:r>
      <w:proofErr w:type="spellEnd"/>
      <w:r w:rsidRPr="00500A0C">
        <w:rPr>
          <w:rFonts w:ascii="Arial" w:hAnsi="Arial" w:cs="Arial"/>
          <w:iCs/>
          <w:sz w:val="18"/>
          <w:szCs w:val="18"/>
        </w:rPr>
        <w:t xml:space="preserve"> </w:t>
      </w:r>
      <w:proofErr w:type="spellStart"/>
      <w:r w:rsidRPr="00500A0C">
        <w:rPr>
          <w:rFonts w:ascii="Arial" w:hAnsi="Arial" w:cs="Arial"/>
          <w:iCs/>
          <w:sz w:val="18"/>
          <w:szCs w:val="18"/>
        </w:rPr>
        <w:t>Tab</w:t>
      </w:r>
      <w:proofErr w:type="spellEnd"/>
      <w:r w:rsidRPr="00500A0C">
        <w:rPr>
          <w:rFonts w:ascii="Arial" w:hAnsi="Arial" w:cs="Arial"/>
          <w:iCs/>
          <w:sz w:val="18"/>
          <w:szCs w:val="18"/>
        </w:rPr>
        <w:t xml:space="preserve"> S9.</w:t>
      </w:r>
    </w:p>
  </w:footnote>
  <w:footnote w:id="5">
    <w:p w14:paraId="497B6085" w14:textId="58A015FA" w:rsidR="002B28D8" w:rsidRPr="00500A0C" w:rsidRDefault="002B28D8" w:rsidP="00746204">
      <w:pPr>
        <w:pStyle w:val="FootnoteText"/>
        <w:rPr>
          <w:rFonts w:ascii="Arial" w:hAnsi="Arial" w:cs="Arial"/>
          <w:sz w:val="18"/>
          <w:szCs w:val="18"/>
          <w:lang w:eastAsia="ko-KR"/>
        </w:rPr>
      </w:pPr>
      <w:r w:rsidRPr="00500A0C">
        <w:rPr>
          <w:rStyle w:val="FootnoteReference"/>
          <w:rFonts w:ascii="Arial" w:hAnsi="Arial" w:cs="Arial"/>
          <w:sz w:val="18"/>
          <w:szCs w:val="18"/>
        </w:rPr>
        <w:footnoteRef/>
      </w:r>
      <w:r w:rsidRPr="00500A0C">
        <w:rPr>
          <w:rFonts w:ascii="Arial" w:hAnsi="Arial" w:cs="Arial"/>
          <w:sz w:val="18"/>
          <w:szCs w:val="18"/>
        </w:rPr>
        <w:t xml:space="preserve"> </w:t>
      </w:r>
      <w:r w:rsidR="00746204" w:rsidRPr="00746204">
        <w:rPr>
          <w:rFonts w:ascii="Arial" w:hAnsi="Arial" w:cs="Arial"/>
          <w:iCs/>
          <w:sz w:val="18"/>
          <w:szCs w:val="18"/>
        </w:rPr>
        <w:t xml:space="preserve">Funkce Asistent kreslení </w:t>
      </w:r>
      <w:r w:rsidR="00746204">
        <w:rPr>
          <w:rFonts w:ascii="Arial" w:hAnsi="Arial" w:cs="Arial"/>
          <w:iCs/>
          <w:sz w:val="18"/>
          <w:szCs w:val="18"/>
        </w:rPr>
        <w:t xml:space="preserve">je k dispozici pro řady </w:t>
      </w:r>
      <w:proofErr w:type="spellStart"/>
      <w:r w:rsidRPr="00500A0C">
        <w:rPr>
          <w:rFonts w:ascii="Arial" w:hAnsi="Arial" w:cs="Arial"/>
          <w:iCs/>
          <w:sz w:val="18"/>
          <w:szCs w:val="18"/>
        </w:rPr>
        <w:t>Galaxy</w:t>
      </w:r>
      <w:proofErr w:type="spellEnd"/>
      <w:r w:rsidRPr="00500A0C">
        <w:rPr>
          <w:rFonts w:ascii="Arial" w:hAnsi="Arial" w:cs="Arial"/>
          <w:iCs/>
          <w:sz w:val="18"/>
          <w:szCs w:val="18"/>
        </w:rPr>
        <w:t xml:space="preserve"> S24, </w:t>
      </w:r>
      <w:proofErr w:type="spellStart"/>
      <w:r w:rsidRPr="00500A0C">
        <w:rPr>
          <w:rFonts w:ascii="Arial" w:hAnsi="Arial" w:cs="Arial"/>
          <w:iCs/>
          <w:sz w:val="18"/>
          <w:szCs w:val="18"/>
        </w:rPr>
        <w:t>Galaxy</w:t>
      </w:r>
      <w:proofErr w:type="spellEnd"/>
      <w:r w:rsidRPr="00500A0C">
        <w:rPr>
          <w:rFonts w:ascii="Arial" w:hAnsi="Arial" w:cs="Arial"/>
          <w:iCs/>
          <w:sz w:val="18"/>
          <w:szCs w:val="18"/>
        </w:rPr>
        <w:t xml:space="preserve"> S24 FE, </w:t>
      </w:r>
      <w:proofErr w:type="spellStart"/>
      <w:r w:rsidRPr="00500A0C">
        <w:rPr>
          <w:rFonts w:ascii="Arial" w:hAnsi="Arial" w:cs="Arial"/>
          <w:iCs/>
          <w:sz w:val="18"/>
          <w:szCs w:val="18"/>
        </w:rPr>
        <w:t>Galaxy</w:t>
      </w:r>
      <w:proofErr w:type="spellEnd"/>
      <w:r w:rsidRPr="00500A0C">
        <w:rPr>
          <w:rFonts w:ascii="Arial" w:hAnsi="Arial" w:cs="Arial"/>
          <w:iCs/>
          <w:sz w:val="18"/>
          <w:szCs w:val="18"/>
        </w:rPr>
        <w:t xml:space="preserve"> S23, </w:t>
      </w:r>
      <w:proofErr w:type="spellStart"/>
      <w:r>
        <w:rPr>
          <w:rFonts w:ascii="Arial" w:hAnsi="Arial" w:cs="Arial"/>
          <w:iCs/>
          <w:sz w:val="18"/>
          <w:szCs w:val="18"/>
        </w:rPr>
        <w:t>Galaxy</w:t>
      </w:r>
      <w:proofErr w:type="spellEnd"/>
      <w:r>
        <w:rPr>
          <w:rFonts w:ascii="Arial" w:hAnsi="Arial" w:cs="Arial"/>
          <w:iCs/>
          <w:sz w:val="18"/>
          <w:szCs w:val="18"/>
        </w:rPr>
        <w:t xml:space="preserve"> S23 FE,</w:t>
      </w:r>
      <w:r w:rsidRPr="00500A0C">
        <w:rPr>
          <w:rFonts w:ascii="Arial" w:hAnsi="Arial" w:cs="Arial"/>
          <w:iCs/>
          <w:sz w:val="18"/>
          <w:szCs w:val="18"/>
        </w:rPr>
        <w:t xml:space="preserve"> </w:t>
      </w:r>
      <w:proofErr w:type="spellStart"/>
      <w:r w:rsidRPr="00500A0C">
        <w:rPr>
          <w:rFonts w:ascii="Arial" w:hAnsi="Arial" w:cs="Arial"/>
          <w:iCs/>
          <w:sz w:val="18"/>
          <w:szCs w:val="18"/>
        </w:rPr>
        <w:t>Galaxy</w:t>
      </w:r>
      <w:proofErr w:type="spellEnd"/>
      <w:r w:rsidRPr="00500A0C">
        <w:rPr>
          <w:rFonts w:ascii="Arial" w:hAnsi="Arial" w:cs="Arial"/>
          <w:iCs/>
          <w:sz w:val="18"/>
          <w:szCs w:val="18"/>
        </w:rPr>
        <w:t xml:space="preserve"> Z Fold6 a Z Flip6, </w:t>
      </w:r>
      <w:proofErr w:type="spellStart"/>
      <w:r w:rsidRPr="00500A0C">
        <w:rPr>
          <w:rFonts w:ascii="Arial" w:hAnsi="Arial" w:cs="Arial"/>
          <w:iCs/>
          <w:sz w:val="18"/>
          <w:szCs w:val="18"/>
        </w:rPr>
        <w:t>Galaxy</w:t>
      </w:r>
      <w:proofErr w:type="spellEnd"/>
      <w:r w:rsidRPr="00500A0C">
        <w:rPr>
          <w:rFonts w:ascii="Arial" w:hAnsi="Arial" w:cs="Arial"/>
          <w:iCs/>
          <w:sz w:val="18"/>
          <w:szCs w:val="18"/>
        </w:rPr>
        <w:t xml:space="preserve"> Z Fold5 a Z Flip5</w:t>
      </w:r>
      <w:r w:rsidR="00746204">
        <w:rPr>
          <w:rFonts w:ascii="Arial" w:hAnsi="Arial" w:cs="Arial"/>
          <w:iCs/>
          <w:sz w:val="18"/>
          <w:szCs w:val="18"/>
        </w:rPr>
        <w:t xml:space="preserve"> a pro tablety řad </w:t>
      </w:r>
      <w:proofErr w:type="spellStart"/>
      <w:r w:rsidRPr="00500A0C">
        <w:rPr>
          <w:rFonts w:ascii="Arial" w:hAnsi="Arial" w:cs="Arial"/>
          <w:iCs/>
          <w:sz w:val="18"/>
          <w:szCs w:val="18"/>
        </w:rPr>
        <w:t>Galaxy</w:t>
      </w:r>
      <w:proofErr w:type="spellEnd"/>
      <w:r w:rsidRPr="00500A0C">
        <w:rPr>
          <w:rFonts w:ascii="Arial" w:hAnsi="Arial" w:cs="Arial"/>
          <w:iCs/>
          <w:sz w:val="18"/>
          <w:szCs w:val="18"/>
        </w:rPr>
        <w:t xml:space="preserve"> </w:t>
      </w:r>
      <w:proofErr w:type="spellStart"/>
      <w:r w:rsidRPr="00500A0C">
        <w:rPr>
          <w:rFonts w:ascii="Arial" w:hAnsi="Arial" w:cs="Arial"/>
          <w:iCs/>
          <w:sz w:val="18"/>
          <w:szCs w:val="18"/>
        </w:rPr>
        <w:t>Tab</w:t>
      </w:r>
      <w:proofErr w:type="spellEnd"/>
      <w:r w:rsidRPr="00500A0C">
        <w:rPr>
          <w:rFonts w:ascii="Arial" w:hAnsi="Arial" w:cs="Arial"/>
          <w:iCs/>
          <w:sz w:val="18"/>
          <w:szCs w:val="18"/>
        </w:rPr>
        <w:t xml:space="preserve"> S10 </w:t>
      </w:r>
      <w:r w:rsidR="00746204">
        <w:rPr>
          <w:rFonts w:ascii="Arial" w:hAnsi="Arial" w:cs="Arial"/>
          <w:iCs/>
          <w:sz w:val="18"/>
          <w:szCs w:val="18"/>
        </w:rPr>
        <w:t xml:space="preserve">a </w:t>
      </w:r>
      <w:proofErr w:type="spellStart"/>
      <w:r w:rsidRPr="00500A0C">
        <w:rPr>
          <w:rFonts w:ascii="Arial" w:hAnsi="Arial" w:cs="Arial"/>
          <w:iCs/>
          <w:sz w:val="18"/>
          <w:szCs w:val="18"/>
        </w:rPr>
        <w:t>Galaxy</w:t>
      </w:r>
      <w:proofErr w:type="spellEnd"/>
      <w:r w:rsidRPr="00500A0C">
        <w:rPr>
          <w:rFonts w:ascii="Arial" w:hAnsi="Arial" w:cs="Arial"/>
          <w:iCs/>
          <w:sz w:val="18"/>
          <w:szCs w:val="18"/>
        </w:rPr>
        <w:t xml:space="preserve"> </w:t>
      </w:r>
      <w:proofErr w:type="spellStart"/>
      <w:r w:rsidRPr="00500A0C">
        <w:rPr>
          <w:rFonts w:ascii="Arial" w:hAnsi="Arial" w:cs="Arial"/>
          <w:iCs/>
          <w:sz w:val="18"/>
          <w:szCs w:val="18"/>
        </w:rPr>
        <w:t>Tab</w:t>
      </w:r>
      <w:proofErr w:type="spellEnd"/>
      <w:r w:rsidRPr="00500A0C">
        <w:rPr>
          <w:rFonts w:ascii="Arial" w:hAnsi="Arial" w:cs="Arial"/>
          <w:iCs/>
          <w:sz w:val="18"/>
          <w:szCs w:val="18"/>
        </w:rPr>
        <w:t xml:space="preserve"> S9. </w:t>
      </w:r>
      <w:r w:rsidR="00746204">
        <w:rPr>
          <w:rFonts w:ascii="Arial" w:hAnsi="Arial" w:cs="Arial"/>
          <w:iCs/>
          <w:sz w:val="18"/>
          <w:szCs w:val="18"/>
        </w:rPr>
        <w:t>V</w:t>
      </w:r>
      <w:r w:rsidR="00746204" w:rsidRPr="00746204">
        <w:rPr>
          <w:rFonts w:ascii="Arial" w:hAnsi="Arial" w:cs="Arial"/>
          <w:iCs/>
          <w:sz w:val="18"/>
          <w:szCs w:val="18"/>
        </w:rPr>
        <w:t>yžaduje síťové připojení a přihlášení k účtu Samsung. Při uložení se na obrázku zobrazí viditelný vodoznak svědčící o tom, že je obrázek generovaný pomocí umělé inteligence. Za přesnost a spolehlivost výsledků se neručí</w:t>
      </w:r>
      <w:r w:rsidR="00746204">
        <w:rPr>
          <w:rFonts w:ascii="Arial" w:hAnsi="Arial" w:cs="Arial"/>
          <w:iCs/>
          <w:sz w:val="18"/>
          <w:szCs w:val="18"/>
        </w:rPr>
        <w:t xml:space="preserve">. </w:t>
      </w:r>
    </w:p>
  </w:footnote>
  <w:footnote w:id="6">
    <w:p w14:paraId="1D32A7B5" w14:textId="5B40483B" w:rsidR="002B28D8" w:rsidRDefault="002B28D8" w:rsidP="00746204">
      <w:pPr>
        <w:pStyle w:val="FootnoteText"/>
        <w:spacing w:after="0"/>
        <w:rPr>
          <w:rFonts w:ascii="Arial" w:hAnsi="Arial" w:cs="Arial"/>
          <w:sz w:val="18"/>
          <w:szCs w:val="18"/>
        </w:rPr>
      </w:pPr>
      <w:r w:rsidRPr="00500A0C">
        <w:rPr>
          <w:rStyle w:val="FootnoteReference"/>
          <w:rFonts w:ascii="Arial" w:hAnsi="Arial" w:cs="Arial"/>
          <w:sz w:val="18"/>
          <w:szCs w:val="18"/>
        </w:rPr>
        <w:footnoteRef/>
      </w:r>
      <w:r w:rsidRPr="00500A0C">
        <w:rPr>
          <w:rFonts w:ascii="Arial" w:hAnsi="Arial" w:cs="Arial"/>
          <w:sz w:val="18"/>
          <w:szCs w:val="18"/>
        </w:rPr>
        <w:t xml:space="preserve"> </w:t>
      </w:r>
      <w:r w:rsidR="00746204">
        <w:rPr>
          <w:rFonts w:ascii="Arial" w:hAnsi="Arial" w:cs="Arial"/>
          <w:sz w:val="18"/>
          <w:szCs w:val="18"/>
        </w:rPr>
        <w:t xml:space="preserve">Funkce </w:t>
      </w:r>
      <w:r w:rsidRPr="00500A0C">
        <w:rPr>
          <w:rFonts w:ascii="Arial" w:hAnsi="Arial" w:cs="Arial"/>
          <w:iCs/>
          <w:sz w:val="18"/>
          <w:szCs w:val="18"/>
        </w:rPr>
        <w:t xml:space="preserve">Audio </w:t>
      </w:r>
      <w:proofErr w:type="spellStart"/>
      <w:r w:rsidRPr="00500A0C">
        <w:rPr>
          <w:rFonts w:ascii="Arial" w:hAnsi="Arial" w:cs="Arial"/>
          <w:iCs/>
          <w:sz w:val="18"/>
          <w:szCs w:val="18"/>
        </w:rPr>
        <w:t>Eraser</w:t>
      </w:r>
      <w:proofErr w:type="spellEnd"/>
      <w:r w:rsidRPr="00500A0C">
        <w:rPr>
          <w:rFonts w:ascii="Arial" w:hAnsi="Arial" w:cs="Arial"/>
          <w:iCs/>
          <w:sz w:val="18"/>
          <w:szCs w:val="18"/>
        </w:rPr>
        <w:t xml:space="preserve"> </w:t>
      </w:r>
      <w:r w:rsidR="00746204">
        <w:rPr>
          <w:rFonts w:ascii="Arial" w:hAnsi="Arial" w:cs="Arial"/>
          <w:iCs/>
          <w:sz w:val="18"/>
          <w:szCs w:val="18"/>
        </w:rPr>
        <w:t xml:space="preserve">je k dispozici pro řady </w:t>
      </w:r>
      <w:proofErr w:type="spellStart"/>
      <w:r w:rsidRPr="00500A0C">
        <w:rPr>
          <w:rFonts w:ascii="Arial" w:hAnsi="Arial" w:cs="Arial"/>
          <w:iCs/>
          <w:sz w:val="18"/>
          <w:szCs w:val="18"/>
        </w:rPr>
        <w:t>Galaxy</w:t>
      </w:r>
      <w:proofErr w:type="spellEnd"/>
      <w:r w:rsidRPr="00500A0C">
        <w:rPr>
          <w:rFonts w:ascii="Arial" w:hAnsi="Arial" w:cs="Arial"/>
          <w:iCs/>
          <w:sz w:val="18"/>
          <w:szCs w:val="18"/>
        </w:rPr>
        <w:t xml:space="preserve"> S24, </w:t>
      </w:r>
      <w:proofErr w:type="spellStart"/>
      <w:r w:rsidRPr="00500A0C">
        <w:rPr>
          <w:rFonts w:ascii="Arial" w:hAnsi="Arial" w:cs="Arial"/>
          <w:iCs/>
          <w:sz w:val="18"/>
          <w:szCs w:val="18"/>
        </w:rPr>
        <w:t>Galaxy</w:t>
      </w:r>
      <w:proofErr w:type="spellEnd"/>
      <w:r w:rsidRPr="00500A0C">
        <w:rPr>
          <w:rFonts w:ascii="Arial" w:hAnsi="Arial" w:cs="Arial"/>
          <w:iCs/>
          <w:sz w:val="18"/>
          <w:szCs w:val="18"/>
        </w:rPr>
        <w:t xml:space="preserve"> S24 FE, </w:t>
      </w:r>
      <w:proofErr w:type="spellStart"/>
      <w:r w:rsidRPr="00500A0C">
        <w:rPr>
          <w:rFonts w:ascii="Arial" w:hAnsi="Arial" w:cs="Arial"/>
          <w:iCs/>
          <w:sz w:val="18"/>
          <w:szCs w:val="18"/>
        </w:rPr>
        <w:t>Galaxy</w:t>
      </w:r>
      <w:proofErr w:type="spellEnd"/>
      <w:r w:rsidRPr="00500A0C">
        <w:rPr>
          <w:rFonts w:ascii="Arial" w:hAnsi="Arial" w:cs="Arial"/>
          <w:iCs/>
          <w:sz w:val="18"/>
          <w:szCs w:val="18"/>
        </w:rPr>
        <w:t xml:space="preserve"> Z Fold6 </w:t>
      </w:r>
      <w:r w:rsidR="00746204">
        <w:rPr>
          <w:rFonts w:ascii="Arial" w:hAnsi="Arial" w:cs="Arial"/>
          <w:iCs/>
          <w:sz w:val="18"/>
          <w:szCs w:val="18"/>
        </w:rPr>
        <w:t xml:space="preserve">a </w:t>
      </w:r>
      <w:r w:rsidRPr="00500A0C">
        <w:rPr>
          <w:rFonts w:ascii="Arial" w:hAnsi="Arial" w:cs="Arial"/>
          <w:iCs/>
          <w:sz w:val="18"/>
          <w:szCs w:val="18"/>
        </w:rPr>
        <w:t>Z Flip6</w:t>
      </w:r>
      <w:r w:rsidR="00746204">
        <w:rPr>
          <w:rFonts w:ascii="Arial" w:hAnsi="Arial" w:cs="Arial"/>
          <w:iCs/>
          <w:sz w:val="18"/>
          <w:szCs w:val="18"/>
        </w:rPr>
        <w:t xml:space="preserve"> a tablety řady </w:t>
      </w:r>
      <w:proofErr w:type="spellStart"/>
      <w:r w:rsidRPr="00500A0C">
        <w:rPr>
          <w:rFonts w:ascii="Arial" w:hAnsi="Arial" w:cs="Arial"/>
          <w:iCs/>
          <w:sz w:val="18"/>
          <w:szCs w:val="18"/>
        </w:rPr>
        <w:t>Galaxy</w:t>
      </w:r>
      <w:proofErr w:type="spellEnd"/>
      <w:r w:rsidRPr="00500A0C">
        <w:rPr>
          <w:rFonts w:ascii="Arial" w:hAnsi="Arial" w:cs="Arial"/>
          <w:iCs/>
          <w:sz w:val="18"/>
          <w:szCs w:val="18"/>
        </w:rPr>
        <w:t xml:space="preserve"> </w:t>
      </w:r>
      <w:proofErr w:type="spellStart"/>
      <w:r w:rsidRPr="00500A0C">
        <w:rPr>
          <w:rFonts w:ascii="Arial" w:hAnsi="Arial" w:cs="Arial"/>
          <w:iCs/>
          <w:sz w:val="18"/>
          <w:szCs w:val="18"/>
        </w:rPr>
        <w:t>Tab</w:t>
      </w:r>
      <w:proofErr w:type="spellEnd"/>
      <w:r w:rsidRPr="00500A0C">
        <w:rPr>
          <w:rFonts w:ascii="Arial" w:hAnsi="Arial" w:cs="Arial"/>
          <w:iCs/>
          <w:sz w:val="18"/>
          <w:szCs w:val="18"/>
        </w:rPr>
        <w:t xml:space="preserve"> S</w:t>
      </w:r>
      <w:r>
        <w:rPr>
          <w:rFonts w:ascii="Arial" w:hAnsi="Arial" w:cs="Arial"/>
          <w:iCs/>
          <w:sz w:val="18"/>
          <w:szCs w:val="18"/>
        </w:rPr>
        <w:t>1</w:t>
      </w:r>
      <w:r w:rsidRPr="00500A0C">
        <w:rPr>
          <w:rFonts w:ascii="Arial" w:hAnsi="Arial" w:cs="Arial"/>
          <w:iCs/>
          <w:sz w:val="18"/>
          <w:szCs w:val="18"/>
        </w:rPr>
        <w:t>0</w:t>
      </w:r>
      <w:r w:rsidRPr="00746204">
        <w:rPr>
          <w:rFonts w:ascii="Arial" w:hAnsi="Arial" w:cs="Arial"/>
          <w:sz w:val="18"/>
          <w:szCs w:val="18"/>
        </w:rPr>
        <w:t>.</w:t>
      </w:r>
      <w:r w:rsidRPr="00500A0C">
        <w:rPr>
          <w:rFonts w:ascii="Arial" w:hAnsi="Arial" w:cs="Arial"/>
          <w:sz w:val="18"/>
          <w:szCs w:val="18"/>
        </w:rPr>
        <w:t xml:space="preserve"> </w:t>
      </w:r>
      <w:r w:rsidR="00746204" w:rsidRPr="00746204">
        <w:rPr>
          <w:rFonts w:ascii="Arial" w:hAnsi="Arial" w:cs="Arial"/>
          <w:sz w:val="18"/>
          <w:szCs w:val="18"/>
        </w:rPr>
        <w:t>Výsledky se mohou lišit podle podoby zvuku ve videozáznamu. Vyžaduje se přihlášení k účtu Samsung. Lze rozpoznat určité typy zvuku – hlas, hudbu, vítr, přírodní zvuky, šum davu a ruchy. Na rozpoznávání může mít vliv zdroj zvuku a stav videozáznamu. Za přesnost výsledků se neručí.</w:t>
      </w:r>
    </w:p>
    <w:p w14:paraId="00461CEC" w14:textId="77777777" w:rsidR="00746204" w:rsidRPr="00500A0C" w:rsidRDefault="00746204" w:rsidP="00746204">
      <w:pPr>
        <w:pStyle w:val="FootnoteText"/>
        <w:spacing w:after="0"/>
        <w:rPr>
          <w:rFonts w:ascii="Arial" w:hAnsi="Arial" w:cs="Arial"/>
          <w:sz w:val="18"/>
          <w:szCs w:val="18"/>
          <w:lang w:eastAsia="ko-KR"/>
        </w:rPr>
      </w:pPr>
    </w:p>
  </w:footnote>
  <w:footnote w:id="7">
    <w:p w14:paraId="3B5898FB" w14:textId="2D5E1376" w:rsidR="002B28D8" w:rsidRPr="00A83832" w:rsidRDefault="002B28D8" w:rsidP="006E6C99">
      <w:pPr>
        <w:pStyle w:val="FootnoteText"/>
        <w:rPr>
          <w:lang w:eastAsia="ko-KR"/>
        </w:rPr>
      </w:pPr>
      <w:r w:rsidRPr="00500A0C">
        <w:rPr>
          <w:rStyle w:val="FootnoteReference"/>
          <w:rFonts w:ascii="Arial" w:hAnsi="Arial" w:cs="Arial"/>
          <w:sz w:val="18"/>
          <w:szCs w:val="18"/>
        </w:rPr>
        <w:footnoteRef/>
      </w:r>
      <w:r w:rsidRPr="00500A0C">
        <w:rPr>
          <w:rFonts w:ascii="Arial" w:hAnsi="Arial" w:cs="Arial"/>
          <w:sz w:val="18"/>
          <w:szCs w:val="18"/>
        </w:rPr>
        <w:t xml:space="preserve"> </w:t>
      </w:r>
      <w:r w:rsidR="006E6C99">
        <w:rPr>
          <w:rFonts w:ascii="Arial" w:hAnsi="Arial" w:cs="Arial"/>
          <w:iCs/>
          <w:sz w:val="18"/>
          <w:szCs w:val="18"/>
        </w:rPr>
        <w:t>Vyžaduje internetové připojení a kompatibilní operační systém. Dostupnost může záviset na zemi, jazyku nebo konkrétním modelu.</w:t>
      </w:r>
    </w:p>
  </w:footnote>
  <w:footnote w:id="8">
    <w:p w14:paraId="50F1A0EF" w14:textId="515824DE" w:rsidR="002B28D8" w:rsidRPr="00500A0C" w:rsidRDefault="002B28D8" w:rsidP="002B28D8">
      <w:pPr>
        <w:pStyle w:val="FootnoteText"/>
        <w:rPr>
          <w:rFonts w:ascii="Arial" w:hAnsi="Arial" w:cs="Arial"/>
          <w:sz w:val="18"/>
          <w:szCs w:val="18"/>
          <w:lang w:eastAsia="ko-KR"/>
        </w:rPr>
      </w:pPr>
      <w:r w:rsidRPr="00500A0C">
        <w:rPr>
          <w:rStyle w:val="FootnoteReference"/>
          <w:rFonts w:ascii="Arial" w:hAnsi="Arial" w:cs="Arial"/>
          <w:sz w:val="18"/>
          <w:szCs w:val="18"/>
        </w:rPr>
        <w:footnoteRef/>
      </w:r>
      <w:r w:rsidRPr="00500A0C">
        <w:rPr>
          <w:rFonts w:ascii="Arial" w:hAnsi="Arial" w:cs="Arial"/>
          <w:sz w:val="18"/>
          <w:szCs w:val="18"/>
        </w:rPr>
        <w:t xml:space="preserve"> </w:t>
      </w:r>
      <w:r w:rsidRPr="002B28D8">
        <w:rPr>
          <w:rFonts w:ascii="Arial" w:hAnsi="Arial" w:cs="Arial"/>
          <w:iCs/>
          <w:sz w:val="18"/>
          <w:szCs w:val="18"/>
        </w:rPr>
        <w:t xml:space="preserve">V současné době jsou podporovány tyto jazyky: korejština, angličtina, němčina, francouzština, italština, španělština, čínština, japonština a portugalština. K dispozici v řadách </w:t>
      </w:r>
      <w:proofErr w:type="spellStart"/>
      <w:r w:rsidRPr="002B28D8">
        <w:rPr>
          <w:rFonts w:ascii="Arial" w:hAnsi="Arial" w:cs="Arial"/>
          <w:iCs/>
          <w:sz w:val="18"/>
          <w:szCs w:val="18"/>
        </w:rPr>
        <w:t>Galaxy</w:t>
      </w:r>
      <w:proofErr w:type="spellEnd"/>
      <w:r w:rsidRPr="002B28D8">
        <w:rPr>
          <w:rFonts w:ascii="Arial" w:hAnsi="Arial" w:cs="Arial"/>
          <w:iCs/>
          <w:sz w:val="18"/>
          <w:szCs w:val="18"/>
        </w:rPr>
        <w:t xml:space="preserve"> S24, </w:t>
      </w:r>
      <w:proofErr w:type="spellStart"/>
      <w:r w:rsidRPr="002B28D8">
        <w:rPr>
          <w:rFonts w:ascii="Arial" w:hAnsi="Arial" w:cs="Arial"/>
          <w:iCs/>
          <w:sz w:val="18"/>
          <w:szCs w:val="18"/>
        </w:rPr>
        <w:t>Galaxy</w:t>
      </w:r>
      <w:proofErr w:type="spellEnd"/>
      <w:r w:rsidRPr="002B28D8">
        <w:rPr>
          <w:rFonts w:ascii="Arial" w:hAnsi="Arial" w:cs="Arial"/>
          <w:iCs/>
          <w:sz w:val="18"/>
          <w:szCs w:val="18"/>
        </w:rPr>
        <w:t xml:space="preserve"> S24 FE, </w:t>
      </w:r>
      <w:proofErr w:type="spellStart"/>
      <w:r w:rsidRPr="002B28D8">
        <w:rPr>
          <w:rFonts w:ascii="Arial" w:hAnsi="Arial" w:cs="Arial"/>
          <w:iCs/>
          <w:sz w:val="18"/>
          <w:szCs w:val="18"/>
        </w:rPr>
        <w:t>Galaxy</w:t>
      </w:r>
      <w:proofErr w:type="spellEnd"/>
      <w:r w:rsidRPr="002B28D8">
        <w:rPr>
          <w:rFonts w:ascii="Arial" w:hAnsi="Arial" w:cs="Arial"/>
          <w:iCs/>
          <w:sz w:val="18"/>
          <w:szCs w:val="18"/>
        </w:rPr>
        <w:t xml:space="preserve"> Z Fold6 a Z Flip6 a </w:t>
      </w:r>
      <w:r>
        <w:rPr>
          <w:rFonts w:ascii="Arial" w:hAnsi="Arial" w:cs="Arial"/>
          <w:iCs/>
          <w:sz w:val="18"/>
          <w:szCs w:val="18"/>
        </w:rPr>
        <w:t xml:space="preserve">u tabletů </w:t>
      </w:r>
      <w:proofErr w:type="spellStart"/>
      <w:r w:rsidRPr="002B28D8">
        <w:rPr>
          <w:rFonts w:ascii="Arial" w:hAnsi="Arial" w:cs="Arial"/>
          <w:iCs/>
          <w:sz w:val="18"/>
          <w:szCs w:val="18"/>
        </w:rPr>
        <w:t>Galaxy</w:t>
      </w:r>
      <w:proofErr w:type="spellEnd"/>
      <w:r w:rsidRPr="002B28D8">
        <w:rPr>
          <w:rFonts w:ascii="Arial" w:hAnsi="Arial" w:cs="Arial"/>
          <w:iCs/>
          <w:sz w:val="18"/>
          <w:szCs w:val="18"/>
        </w:rPr>
        <w:t xml:space="preserve"> </w:t>
      </w:r>
      <w:proofErr w:type="spellStart"/>
      <w:r w:rsidRPr="002B28D8">
        <w:rPr>
          <w:rFonts w:ascii="Arial" w:hAnsi="Arial" w:cs="Arial"/>
          <w:iCs/>
          <w:sz w:val="18"/>
          <w:szCs w:val="18"/>
        </w:rPr>
        <w:t>Tab</w:t>
      </w:r>
      <w:proofErr w:type="spellEnd"/>
      <w:r w:rsidRPr="002B28D8">
        <w:rPr>
          <w:rFonts w:ascii="Arial" w:hAnsi="Arial" w:cs="Arial"/>
          <w:iCs/>
          <w:sz w:val="18"/>
          <w:szCs w:val="18"/>
        </w:rPr>
        <w:t xml:space="preserve"> S10. Za přesnost výsledků se neručí.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Header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662050067">
    <w:abstractNumId w:val="0"/>
  </w:num>
  <w:num w:numId="2" w16cid:durableId="358287989">
    <w:abstractNumId w:val="5"/>
  </w:num>
  <w:num w:numId="3" w16cid:durableId="134761456">
    <w:abstractNumId w:val="2"/>
  </w:num>
  <w:num w:numId="4" w16cid:durableId="1456946689">
    <w:abstractNumId w:val="4"/>
  </w:num>
  <w:num w:numId="5" w16cid:durableId="173081391">
    <w:abstractNumId w:val="1"/>
  </w:num>
  <w:num w:numId="6" w16cid:durableId="7804900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3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A0E5E"/>
    <w:rsid w:val="000B0E21"/>
    <w:rsid w:val="000B13AD"/>
    <w:rsid w:val="000B6586"/>
    <w:rsid w:val="000B744A"/>
    <w:rsid w:val="000C2059"/>
    <w:rsid w:val="000C2AC9"/>
    <w:rsid w:val="000C79FB"/>
    <w:rsid w:val="000D230B"/>
    <w:rsid w:val="000E40D3"/>
    <w:rsid w:val="000E6B98"/>
    <w:rsid w:val="000F1650"/>
    <w:rsid w:val="00102586"/>
    <w:rsid w:val="00107CA4"/>
    <w:rsid w:val="001105DB"/>
    <w:rsid w:val="00123E85"/>
    <w:rsid w:val="00126703"/>
    <w:rsid w:val="001302C4"/>
    <w:rsid w:val="00133D4A"/>
    <w:rsid w:val="0015120D"/>
    <w:rsid w:val="00161195"/>
    <w:rsid w:val="001642D3"/>
    <w:rsid w:val="001724AA"/>
    <w:rsid w:val="00172ACE"/>
    <w:rsid w:val="001751B8"/>
    <w:rsid w:val="00181055"/>
    <w:rsid w:val="00194AAD"/>
    <w:rsid w:val="001952BF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56D24"/>
    <w:rsid w:val="002714A0"/>
    <w:rsid w:val="00275382"/>
    <w:rsid w:val="00277D0F"/>
    <w:rsid w:val="00282E16"/>
    <w:rsid w:val="0028364B"/>
    <w:rsid w:val="00284C03"/>
    <w:rsid w:val="002958BC"/>
    <w:rsid w:val="002972E7"/>
    <w:rsid w:val="002A6533"/>
    <w:rsid w:val="002B28D8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2F6C8C"/>
    <w:rsid w:val="00313687"/>
    <w:rsid w:val="0031557D"/>
    <w:rsid w:val="0032225B"/>
    <w:rsid w:val="00325FB5"/>
    <w:rsid w:val="00331923"/>
    <w:rsid w:val="00345D70"/>
    <w:rsid w:val="00364970"/>
    <w:rsid w:val="00365009"/>
    <w:rsid w:val="00391085"/>
    <w:rsid w:val="003951C7"/>
    <w:rsid w:val="003A0446"/>
    <w:rsid w:val="003B01E5"/>
    <w:rsid w:val="003B27DE"/>
    <w:rsid w:val="003B5765"/>
    <w:rsid w:val="003B5A84"/>
    <w:rsid w:val="003B6096"/>
    <w:rsid w:val="003D6706"/>
    <w:rsid w:val="003F4931"/>
    <w:rsid w:val="003F6D28"/>
    <w:rsid w:val="004206DE"/>
    <w:rsid w:val="00453130"/>
    <w:rsid w:val="00453DF9"/>
    <w:rsid w:val="00460207"/>
    <w:rsid w:val="0046049D"/>
    <w:rsid w:val="00465968"/>
    <w:rsid w:val="004754E3"/>
    <w:rsid w:val="0048364C"/>
    <w:rsid w:val="00497714"/>
    <w:rsid w:val="004B0973"/>
    <w:rsid w:val="004B4A8B"/>
    <w:rsid w:val="004B5B27"/>
    <w:rsid w:val="004D042B"/>
    <w:rsid w:val="004D7A2F"/>
    <w:rsid w:val="004E37CE"/>
    <w:rsid w:val="00512974"/>
    <w:rsid w:val="00526A91"/>
    <w:rsid w:val="00541CDB"/>
    <w:rsid w:val="005420DB"/>
    <w:rsid w:val="00555864"/>
    <w:rsid w:val="005622F1"/>
    <w:rsid w:val="00573685"/>
    <w:rsid w:val="00585DFD"/>
    <w:rsid w:val="005E1739"/>
    <w:rsid w:val="005E33C4"/>
    <w:rsid w:val="005E39D6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77082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536D"/>
    <w:rsid w:val="006E6C99"/>
    <w:rsid w:val="006F2816"/>
    <w:rsid w:val="006F4114"/>
    <w:rsid w:val="006F78D0"/>
    <w:rsid w:val="00726BD9"/>
    <w:rsid w:val="00730905"/>
    <w:rsid w:val="00746204"/>
    <w:rsid w:val="00746A19"/>
    <w:rsid w:val="007521ED"/>
    <w:rsid w:val="007527C5"/>
    <w:rsid w:val="007624D7"/>
    <w:rsid w:val="00774A1F"/>
    <w:rsid w:val="007810EE"/>
    <w:rsid w:val="00784E44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81493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13A02"/>
    <w:rsid w:val="00920F8D"/>
    <w:rsid w:val="009234CB"/>
    <w:rsid w:val="00927E97"/>
    <w:rsid w:val="00937056"/>
    <w:rsid w:val="00951E08"/>
    <w:rsid w:val="00957FFB"/>
    <w:rsid w:val="00974C06"/>
    <w:rsid w:val="00985243"/>
    <w:rsid w:val="009865CA"/>
    <w:rsid w:val="00986FCC"/>
    <w:rsid w:val="009942DD"/>
    <w:rsid w:val="009A49B5"/>
    <w:rsid w:val="009A6BB8"/>
    <w:rsid w:val="009C4E1B"/>
    <w:rsid w:val="009E20B4"/>
    <w:rsid w:val="009E237C"/>
    <w:rsid w:val="009E24DD"/>
    <w:rsid w:val="009E7DF4"/>
    <w:rsid w:val="009F06CA"/>
    <w:rsid w:val="009F4A52"/>
    <w:rsid w:val="00A06BED"/>
    <w:rsid w:val="00A13F83"/>
    <w:rsid w:val="00A17172"/>
    <w:rsid w:val="00A22A9D"/>
    <w:rsid w:val="00A41919"/>
    <w:rsid w:val="00A43301"/>
    <w:rsid w:val="00A53F22"/>
    <w:rsid w:val="00A66F8B"/>
    <w:rsid w:val="00A824B7"/>
    <w:rsid w:val="00A84323"/>
    <w:rsid w:val="00A87CA2"/>
    <w:rsid w:val="00A97C5F"/>
    <w:rsid w:val="00AA2FD8"/>
    <w:rsid w:val="00AA5715"/>
    <w:rsid w:val="00AA6EB3"/>
    <w:rsid w:val="00AB1C94"/>
    <w:rsid w:val="00AB5A98"/>
    <w:rsid w:val="00AC1F2F"/>
    <w:rsid w:val="00AC3AB1"/>
    <w:rsid w:val="00AE7F4A"/>
    <w:rsid w:val="00AF23B1"/>
    <w:rsid w:val="00B03E3F"/>
    <w:rsid w:val="00B06AB0"/>
    <w:rsid w:val="00B12AB1"/>
    <w:rsid w:val="00B161EC"/>
    <w:rsid w:val="00B3129E"/>
    <w:rsid w:val="00B32F94"/>
    <w:rsid w:val="00B4269C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33614"/>
    <w:rsid w:val="00C34159"/>
    <w:rsid w:val="00C373BB"/>
    <w:rsid w:val="00C54025"/>
    <w:rsid w:val="00C55B4F"/>
    <w:rsid w:val="00C6239C"/>
    <w:rsid w:val="00C96165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1D5E"/>
    <w:rsid w:val="00D15F19"/>
    <w:rsid w:val="00D178D8"/>
    <w:rsid w:val="00D34C37"/>
    <w:rsid w:val="00D35380"/>
    <w:rsid w:val="00D42F76"/>
    <w:rsid w:val="00D45AAE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D5FEE"/>
    <w:rsid w:val="00DE6F40"/>
    <w:rsid w:val="00DF2534"/>
    <w:rsid w:val="00DF2624"/>
    <w:rsid w:val="00DF7A42"/>
    <w:rsid w:val="00E043B6"/>
    <w:rsid w:val="00E21298"/>
    <w:rsid w:val="00E2218F"/>
    <w:rsid w:val="00E24369"/>
    <w:rsid w:val="00E2457B"/>
    <w:rsid w:val="00E2729D"/>
    <w:rsid w:val="00E31368"/>
    <w:rsid w:val="00E32595"/>
    <w:rsid w:val="00E527C3"/>
    <w:rsid w:val="00E5460E"/>
    <w:rsid w:val="00E605A7"/>
    <w:rsid w:val="00E60AE2"/>
    <w:rsid w:val="00E60FED"/>
    <w:rsid w:val="00E64D68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5F15"/>
    <w:rsid w:val="00F07CCB"/>
    <w:rsid w:val="00F15CA7"/>
    <w:rsid w:val="00F36C81"/>
    <w:rsid w:val="00F41458"/>
    <w:rsid w:val="00F4268F"/>
    <w:rsid w:val="00F473C6"/>
    <w:rsid w:val="00F50EC5"/>
    <w:rsid w:val="00F73305"/>
    <w:rsid w:val="00F80512"/>
    <w:rsid w:val="00F917DA"/>
    <w:rsid w:val="00FA01FF"/>
    <w:rsid w:val="00FA3536"/>
    <w:rsid w:val="00FB090B"/>
    <w:rsid w:val="00FC4BBB"/>
    <w:rsid w:val="00FC514B"/>
    <w:rsid w:val="00FE10D9"/>
    <w:rsid w:val="00FE5198"/>
    <w:rsid w:val="00FF0575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semiHidden/>
    <w:rsid w:val="002C6F3F"/>
  </w:style>
  <w:style w:type="paragraph" w:styleId="NormalWeb">
    <w:name w:val="Normal (Web)"/>
    <w:basedOn w:val="Normal"/>
    <w:link w:val="NormalWebChar"/>
    <w:uiPriority w:val="99"/>
    <w:unhideWhenUsed/>
    <w:rsid w:val="00E043B6"/>
    <w:rPr>
      <w:rFonts w:eastAsiaTheme="minorHAnsi"/>
    </w:rPr>
  </w:style>
  <w:style w:type="character" w:styleId="Hyperlink">
    <w:name w:val="Hyperlink"/>
    <w:aliases w:val="Zápatí Char1"/>
    <w:basedOn w:val="DefaultParagraphFont"/>
    <w:unhideWhenUsed/>
    <w:rsid w:val="00FA01F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ListParagraph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al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A2A93"/>
    <w:rPr>
      <w:rFonts w:eastAsiaTheme="minorEastAsia"/>
    </w:rPr>
  </w:style>
  <w:style w:type="character" w:styleId="FootnoteReference">
    <w:name w:val="footnote reference"/>
    <w:basedOn w:val="DefaultParagraphFont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DefaultParagraphFont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C51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51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51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NoSpacing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alWebChar">
    <w:name w:val="Normal (Web) Char"/>
    <w:basedOn w:val="DefaultParagraphFont"/>
    <w:link w:val="Normal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DefaultParagraphFont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DefaultParagraphFont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DefaultParagraphFont"/>
    <w:rsid w:val="006F2816"/>
  </w:style>
  <w:style w:type="table" w:styleId="TableGrid">
    <w:name w:val="Table Grid"/>
    <w:basedOn w:val="TableNormal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DefaultParagraphFont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E21298"/>
    <w:rPr>
      <w:vertAlign w:val="superscript"/>
    </w:rPr>
  </w:style>
  <w:style w:type="paragraph" w:styleId="Revision">
    <w:name w:val="Revision"/>
    <w:hidden/>
    <w:uiPriority w:val="99"/>
    <w:semiHidden/>
    <w:rsid w:val="000E40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global/samsung-one-ui-7-beta-rolls-out-to-more-galaxy-devices" TargetMode="External"/><Relationship Id="rId13" Type="http://schemas.openxmlformats.org/officeDocument/2006/relationships/hyperlink" Target="mailto:leona.dankova@taktiq.com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v.schieblova@partner.samsung.com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s.samsung.com/cz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www.samsung.com/global/galaxy/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s://www.samsungmobilepress.com/press-releases/samsung-one-ui-7-beta-rolls-out-to-more-galaxy-devices" TargetMode="Externa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787</Words>
  <Characters>4489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Petra Mejtská</cp:lastModifiedBy>
  <cp:revision>11</cp:revision>
  <cp:lastPrinted>2017-10-31T19:52:00Z</cp:lastPrinted>
  <dcterms:created xsi:type="dcterms:W3CDTF">2025-03-20T09:00:00Z</dcterms:created>
  <dcterms:modified xsi:type="dcterms:W3CDTF">2025-03-21T10:23:00Z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