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A1371E" w14:textId="77777777" w:rsidR="00FC75F2" w:rsidRPr="005A62E7" w:rsidRDefault="00FC75F2" w:rsidP="00B64D7B">
      <w:pPr>
        <w:pStyle w:val="Normlnweb"/>
        <w:widowControl w:val="0"/>
        <w:spacing w:line="300" w:lineRule="auto"/>
        <w:rPr>
          <w:rFonts w:ascii="Arial" w:eastAsia="Times New Roman" w:hAnsi="Arial" w:cs="Arial"/>
          <w:b/>
          <w:noProof/>
          <w:sz w:val="28"/>
          <w:szCs w:val="32"/>
        </w:rPr>
      </w:pPr>
    </w:p>
    <w:p w14:paraId="401799E6" w14:textId="7CAF70F2" w:rsidR="0060224E" w:rsidRPr="00681909" w:rsidRDefault="0060224E" w:rsidP="0060224E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681909">
        <w:rPr>
          <w:rFonts w:ascii="Arial" w:hAnsi="Arial" w:cs="Arial"/>
          <w:b/>
          <w:bCs/>
          <w:sz w:val="28"/>
          <w:szCs w:val="28"/>
        </w:rPr>
        <w:t xml:space="preserve">Samsung SmartThings se stává první společností v oboru, která podporuje kamery </w:t>
      </w:r>
      <w:proofErr w:type="spellStart"/>
      <w:r w:rsidRPr="00681909">
        <w:rPr>
          <w:rFonts w:ascii="Arial" w:hAnsi="Arial" w:cs="Arial"/>
          <w:b/>
          <w:bCs/>
          <w:sz w:val="28"/>
          <w:szCs w:val="28"/>
        </w:rPr>
        <w:t>Matter</w:t>
      </w:r>
      <w:proofErr w:type="spellEnd"/>
    </w:p>
    <w:p w14:paraId="33A349B2" w14:textId="057BC92A" w:rsidR="00550948" w:rsidRPr="00306A8E" w:rsidRDefault="00550948" w:rsidP="0060224E">
      <w:pPr>
        <w:pStyle w:val="Normlnweb"/>
        <w:widowControl w:val="0"/>
        <w:spacing w:before="120" w:line="300" w:lineRule="auto"/>
        <w:rPr>
          <w:rFonts w:ascii="Arial" w:eastAsia="Times New Roman" w:hAnsi="Arial" w:cs="Arial"/>
          <w:bCs/>
          <w:i/>
          <w:iCs/>
          <w:noProof/>
          <w:sz w:val="22"/>
        </w:rPr>
      </w:pPr>
    </w:p>
    <w:p w14:paraId="15AE46BD" w14:textId="6AD37B0F" w:rsidR="005A62E7" w:rsidRPr="004D0D76" w:rsidRDefault="005A62E7" w:rsidP="005A62E7">
      <w:pPr>
        <w:rPr>
          <w:rFonts w:ascii="Arial" w:hAnsi="Arial" w:cs="Arial"/>
          <w:b/>
          <w:bCs/>
          <w:sz w:val="22"/>
          <w:szCs w:val="22"/>
        </w:rPr>
      </w:pPr>
    </w:p>
    <w:p w14:paraId="6411E8A1" w14:textId="28F6874F" w:rsidR="0060224E" w:rsidRPr="005B2A73" w:rsidRDefault="005A62E7" w:rsidP="0060224E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5B2A73">
        <w:rPr>
          <w:rFonts w:ascii="Arial" w:hAnsi="Arial" w:cs="Arial"/>
          <w:b/>
          <w:bCs/>
          <w:sz w:val="22"/>
          <w:szCs w:val="22"/>
        </w:rPr>
        <w:t xml:space="preserve">Praha </w:t>
      </w:r>
      <w:r w:rsidR="0060224E" w:rsidRPr="005B2A73">
        <w:rPr>
          <w:rFonts w:ascii="Arial" w:hAnsi="Arial" w:cs="Arial"/>
          <w:b/>
          <w:bCs/>
          <w:sz w:val="22"/>
          <w:szCs w:val="22"/>
        </w:rPr>
        <w:t>23</w:t>
      </w:r>
      <w:r w:rsidRPr="005B2A73">
        <w:rPr>
          <w:rFonts w:ascii="Arial" w:hAnsi="Arial" w:cs="Arial"/>
          <w:b/>
          <w:bCs/>
          <w:sz w:val="22"/>
          <w:szCs w:val="22"/>
        </w:rPr>
        <w:t xml:space="preserve">. </w:t>
      </w:r>
      <w:r w:rsidR="0060224E" w:rsidRPr="005B2A73">
        <w:rPr>
          <w:rFonts w:ascii="Arial" w:hAnsi="Arial" w:cs="Arial"/>
          <w:b/>
          <w:bCs/>
          <w:sz w:val="22"/>
          <w:szCs w:val="22"/>
        </w:rPr>
        <w:t>prosince</w:t>
      </w:r>
      <w:r w:rsidRPr="005B2A73">
        <w:rPr>
          <w:rFonts w:ascii="Arial" w:hAnsi="Arial" w:cs="Arial"/>
          <w:b/>
          <w:bCs/>
          <w:sz w:val="22"/>
          <w:szCs w:val="22"/>
        </w:rPr>
        <w:t xml:space="preserve"> 202</w:t>
      </w:r>
      <w:r w:rsidR="007C682C" w:rsidRPr="005B2A73">
        <w:rPr>
          <w:rFonts w:ascii="Arial" w:hAnsi="Arial" w:cs="Arial"/>
          <w:b/>
          <w:bCs/>
          <w:sz w:val="22"/>
          <w:szCs w:val="22"/>
        </w:rPr>
        <w:t>5</w:t>
      </w:r>
      <w:r w:rsidRPr="005B2A73">
        <w:rPr>
          <w:rFonts w:ascii="Arial" w:hAnsi="Arial" w:cs="Arial"/>
          <w:b/>
          <w:bCs/>
          <w:sz w:val="22"/>
          <w:szCs w:val="22"/>
        </w:rPr>
        <w:t xml:space="preserve"> – </w:t>
      </w:r>
      <w:r w:rsidR="0060224E" w:rsidRPr="005B2A73">
        <w:rPr>
          <w:rFonts w:ascii="Arial" w:hAnsi="Arial" w:cs="Arial"/>
          <w:b/>
          <w:bCs/>
          <w:sz w:val="22"/>
          <w:szCs w:val="22"/>
        </w:rPr>
        <w:t>Společnost Samsung Electronics ozn</w:t>
      </w:r>
      <w:r w:rsidR="00772717">
        <w:rPr>
          <w:rFonts w:ascii="Arial" w:hAnsi="Arial" w:cs="Arial"/>
          <w:b/>
          <w:bCs/>
          <w:sz w:val="22"/>
          <w:szCs w:val="22"/>
        </w:rPr>
        <w:t>a</w:t>
      </w:r>
      <w:r w:rsidR="0060224E" w:rsidRPr="005B2A73">
        <w:rPr>
          <w:rFonts w:ascii="Arial" w:hAnsi="Arial" w:cs="Arial"/>
          <w:b/>
          <w:bCs/>
          <w:sz w:val="22"/>
          <w:szCs w:val="22"/>
        </w:rPr>
        <w:t>m</w:t>
      </w:r>
      <w:r w:rsidR="00772717">
        <w:rPr>
          <w:rFonts w:ascii="Arial" w:hAnsi="Arial" w:cs="Arial"/>
          <w:b/>
          <w:bCs/>
          <w:sz w:val="22"/>
          <w:szCs w:val="22"/>
        </w:rPr>
        <w:t>uje</w:t>
      </w:r>
      <w:r w:rsidR="0060224E" w:rsidRPr="005B2A73">
        <w:rPr>
          <w:rFonts w:ascii="Arial" w:hAnsi="Arial" w:cs="Arial"/>
          <w:b/>
          <w:bCs/>
          <w:sz w:val="22"/>
          <w:szCs w:val="22"/>
        </w:rPr>
        <w:t xml:space="preserve">, že její platforma pro chytré domácnosti SmartThings nově podporuje </w:t>
      </w:r>
      <w:proofErr w:type="spellStart"/>
      <w:r w:rsidR="0060224E" w:rsidRPr="005B2A73">
        <w:rPr>
          <w:rFonts w:ascii="Arial" w:hAnsi="Arial" w:cs="Arial"/>
          <w:b/>
          <w:bCs/>
          <w:sz w:val="22"/>
          <w:szCs w:val="22"/>
        </w:rPr>
        <w:t>Matter</w:t>
      </w:r>
      <w:proofErr w:type="spellEnd"/>
      <w:r w:rsidR="0060224E" w:rsidRPr="005B2A73">
        <w:rPr>
          <w:rFonts w:ascii="Arial" w:hAnsi="Arial" w:cs="Arial"/>
          <w:b/>
          <w:bCs/>
          <w:sz w:val="22"/>
          <w:szCs w:val="22"/>
        </w:rPr>
        <w:t xml:space="preserve"> 1.5 – globální standard pro chytré domácnosti – a stává se tak první společností v oboru, která podporuje kamery kompatibilní se standardem </w:t>
      </w:r>
      <w:proofErr w:type="spellStart"/>
      <w:r w:rsidR="0060224E" w:rsidRPr="005B2A73">
        <w:rPr>
          <w:rFonts w:ascii="Arial" w:hAnsi="Arial" w:cs="Arial"/>
          <w:b/>
          <w:bCs/>
          <w:sz w:val="22"/>
          <w:szCs w:val="22"/>
        </w:rPr>
        <w:t>Matter</w:t>
      </w:r>
      <w:proofErr w:type="spellEnd"/>
      <w:r w:rsidR="0060224E" w:rsidRPr="005B2A73">
        <w:rPr>
          <w:rFonts w:ascii="Arial" w:hAnsi="Arial" w:cs="Arial"/>
          <w:b/>
          <w:bCs/>
          <w:sz w:val="22"/>
          <w:szCs w:val="22"/>
        </w:rPr>
        <w:t>.</w:t>
      </w:r>
    </w:p>
    <w:p w14:paraId="59DC6F30" w14:textId="1E1651D7" w:rsidR="005A62E7" w:rsidRPr="005B2A73" w:rsidRDefault="005A62E7" w:rsidP="008D3328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6666DDEB" w14:textId="23E6E0B6" w:rsidR="00FA1E33" w:rsidRPr="005B2A73" w:rsidRDefault="00FA1E33" w:rsidP="00216DF6">
      <w:pPr>
        <w:pStyle w:val="Normlnweb"/>
        <w:widowControl w:val="0"/>
        <w:spacing w:line="300" w:lineRule="auto"/>
        <w:jc w:val="both"/>
        <w:rPr>
          <w:rFonts w:ascii="Arial" w:eastAsia="Times New Roman" w:hAnsi="Arial" w:cs="Arial"/>
          <w:b/>
          <w:noProof/>
          <w:sz w:val="22"/>
          <w:szCs w:val="22"/>
          <w:shd w:val="clear" w:color="auto" w:fill="FFFFFF"/>
        </w:rPr>
      </w:pPr>
    </w:p>
    <w:p w14:paraId="7BF9BF77" w14:textId="77777777" w:rsidR="009474DB" w:rsidRPr="005B2A73" w:rsidRDefault="009474DB" w:rsidP="009474DB">
      <w:pPr>
        <w:pStyle w:val="Normlnweb"/>
        <w:spacing w:line="300" w:lineRule="auto"/>
        <w:rPr>
          <w:rFonts w:ascii="Arial" w:hAnsi="Arial" w:cs="Arial"/>
          <w:sz w:val="22"/>
          <w:szCs w:val="22"/>
        </w:rPr>
      </w:pPr>
      <w:r w:rsidRPr="005B2A73">
        <w:rPr>
          <w:rFonts w:ascii="Arial" w:hAnsi="Arial" w:cs="Arial"/>
          <w:sz w:val="22"/>
          <w:szCs w:val="22"/>
        </w:rPr>
        <w:t xml:space="preserve">Od konce tohoto měsíce začne Samsung postupně zavádět aktualizace SmartThings, které rozšíří stávající podporu zařízení </w:t>
      </w:r>
      <w:proofErr w:type="spellStart"/>
      <w:r w:rsidRPr="005B2A73">
        <w:rPr>
          <w:rFonts w:ascii="Arial" w:hAnsi="Arial" w:cs="Arial"/>
          <w:sz w:val="22"/>
          <w:szCs w:val="22"/>
        </w:rPr>
        <w:t>Matter</w:t>
      </w:r>
      <w:proofErr w:type="spellEnd"/>
      <w:r w:rsidRPr="005B2A73">
        <w:rPr>
          <w:rFonts w:ascii="Arial" w:hAnsi="Arial" w:cs="Arial"/>
          <w:sz w:val="22"/>
          <w:szCs w:val="22"/>
        </w:rPr>
        <w:t xml:space="preserve"> – jako jsou světla, dveřní zámky, vypínače či různé senzory – také o kamery. Díky této aktualizaci se SmartThings stane platformou pro chytrou domácnost s dosud nejširší podporou zařízení </w:t>
      </w:r>
      <w:proofErr w:type="spellStart"/>
      <w:r w:rsidRPr="005B2A73">
        <w:rPr>
          <w:rFonts w:ascii="Arial" w:hAnsi="Arial" w:cs="Arial"/>
          <w:sz w:val="22"/>
          <w:szCs w:val="22"/>
        </w:rPr>
        <w:t>Matter</w:t>
      </w:r>
      <w:proofErr w:type="spellEnd"/>
      <w:r w:rsidRPr="005B2A73">
        <w:rPr>
          <w:rFonts w:ascii="Arial" w:hAnsi="Arial" w:cs="Arial"/>
          <w:sz w:val="22"/>
          <w:szCs w:val="22"/>
        </w:rPr>
        <w:t>.</w:t>
      </w:r>
    </w:p>
    <w:p w14:paraId="34ED48EB" w14:textId="77777777" w:rsidR="0060224E" w:rsidRPr="005B2A73" w:rsidRDefault="0060224E" w:rsidP="0060224E">
      <w:pPr>
        <w:pStyle w:val="Normlnweb"/>
        <w:spacing w:line="300" w:lineRule="auto"/>
        <w:rPr>
          <w:rFonts w:ascii="Arial" w:hAnsi="Arial" w:cs="Arial"/>
          <w:sz w:val="22"/>
          <w:szCs w:val="22"/>
        </w:rPr>
      </w:pPr>
    </w:p>
    <w:p w14:paraId="292A5053" w14:textId="7CA77CF7" w:rsidR="009E5C57" w:rsidRPr="005B2A73" w:rsidRDefault="0060224E" w:rsidP="005B2A73">
      <w:pPr>
        <w:pStyle w:val="Normlnweb"/>
        <w:spacing w:line="300" w:lineRule="auto"/>
        <w:jc w:val="both"/>
        <w:rPr>
          <w:rFonts w:ascii="Arial" w:hAnsi="Arial" w:cs="Arial"/>
          <w:i/>
          <w:iCs/>
          <w:sz w:val="22"/>
          <w:szCs w:val="22"/>
        </w:rPr>
      </w:pPr>
      <w:r w:rsidRPr="005B2A73">
        <w:rPr>
          <w:rFonts w:ascii="Arial" w:hAnsi="Arial" w:cs="Arial"/>
          <w:i/>
          <w:iCs/>
          <w:sz w:val="22"/>
          <w:szCs w:val="22"/>
        </w:rPr>
        <w:t>„Samsung si klade za cíl zajistit, aby produkty a služby založené na různých značkách a protokolech poskytovaly jednotný zážitek prostřednictvím SmartThings,“</w:t>
      </w:r>
      <w:r w:rsidRPr="005B2A73">
        <w:rPr>
          <w:rFonts w:ascii="Arial" w:hAnsi="Arial" w:cs="Arial"/>
          <w:sz w:val="22"/>
          <w:szCs w:val="22"/>
        </w:rPr>
        <w:t xml:space="preserve"> </w:t>
      </w:r>
      <w:r w:rsidR="00772717">
        <w:rPr>
          <w:rFonts w:ascii="Arial" w:hAnsi="Arial" w:cs="Arial"/>
          <w:sz w:val="22"/>
          <w:szCs w:val="22"/>
        </w:rPr>
        <w:t>říká</w:t>
      </w:r>
      <w:r w:rsidRPr="005B2A7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B2A73">
        <w:rPr>
          <w:rFonts w:ascii="Arial" w:hAnsi="Arial" w:cs="Arial"/>
          <w:b/>
          <w:bCs/>
          <w:sz w:val="22"/>
          <w:szCs w:val="22"/>
        </w:rPr>
        <w:t>Jaeyeon</w:t>
      </w:r>
      <w:proofErr w:type="spellEnd"/>
      <w:r w:rsidRPr="005B2A73">
        <w:rPr>
          <w:rFonts w:ascii="Arial" w:hAnsi="Arial" w:cs="Arial"/>
          <w:b/>
          <w:bCs/>
          <w:sz w:val="22"/>
          <w:szCs w:val="22"/>
        </w:rPr>
        <w:t xml:space="preserve"> Jung</w:t>
      </w:r>
      <w:r w:rsidRPr="005B2A73">
        <w:rPr>
          <w:rFonts w:ascii="Arial" w:hAnsi="Arial" w:cs="Arial"/>
          <w:sz w:val="22"/>
          <w:szCs w:val="22"/>
        </w:rPr>
        <w:t xml:space="preserve">, výkonný viceprezident a vedoucí týmu SmartThings ve společnosti Samsung Electronics. </w:t>
      </w:r>
      <w:r w:rsidRPr="005B2A73">
        <w:rPr>
          <w:rFonts w:ascii="Arial" w:hAnsi="Arial" w:cs="Arial"/>
          <w:i/>
          <w:iCs/>
          <w:sz w:val="22"/>
          <w:szCs w:val="22"/>
        </w:rPr>
        <w:t xml:space="preserve">„Budeme i nadále rozšiřovat naši podporu průmyslových standardů, včetně </w:t>
      </w:r>
      <w:proofErr w:type="spellStart"/>
      <w:r w:rsidRPr="005B2A73">
        <w:rPr>
          <w:rFonts w:ascii="Arial" w:hAnsi="Arial" w:cs="Arial"/>
          <w:i/>
          <w:iCs/>
          <w:sz w:val="22"/>
          <w:szCs w:val="22"/>
        </w:rPr>
        <w:t>Matter</w:t>
      </w:r>
      <w:proofErr w:type="spellEnd"/>
      <w:r w:rsidRPr="005B2A73">
        <w:rPr>
          <w:rFonts w:ascii="Arial" w:hAnsi="Arial" w:cs="Arial"/>
          <w:i/>
          <w:iCs/>
          <w:sz w:val="22"/>
          <w:szCs w:val="22"/>
        </w:rPr>
        <w:t>, a dále posilovat spolupráci s cílem přinášet nové zákaznické zážitky.“</w:t>
      </w:r>
    </w:p>
    <w:p w14:paraId="3D8C657E" w14:textId="77777777" w:rsidR="0060224E" w:rsidRPr="005B2A73" w:rsidRDefault="0060224E" w:rsidP="005B2A73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2952EA78" w14:textId="7ADC1842" w:rsidR="0060224E" w:rsidRPr="005B2A73" w:rsidRDefault="0060224E" w:rsidP="005B2A73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5B2A73">
        <w:rPr>
          <w:rFonts w:ascii="Arial" w:hAnsi="Arial" w:cs="Arial"/>
          <w:b/>
          <w:bCs/>
          <w:sz w:val="22"/>
          <w:szCs w:val="22"/>
        </w:rPr>
        <w:t xml:space="preserve">Vylepšená bezpečnost a ochrana díky podpoře kamer </w:t>
      </w:r>
      <w:proofErr w:type="spellStart"/>
      <w:r w:rsidRPr="005B2A73">
        <w:rPr>
          <w:rFonts w:ascii="Arial" w:hAnsi="Arial" w:cs="Arial"/>
          <w:b/>
          <w:bCs/>
          <w:sz w:val="22"/>
          <w:szCs w:val="22"/>
        </w:rPr>
        <w:t>Matter</w:t>
      </w:r>
      <w:proofErr w:type="spellEnd"/>
      <w:r w:rsidRPr="005B2A73">
        <w:rPr>
          <w:rFonts w:ascii="Arial" w:hAnsi="Arial" w:cs="Arial"/>
          <w:b/>
          <w:bCs/>
          <w:sz w:val="22"/>
          <w:szCs w:val="22"/>
        </w:rPr>
        <w:t xml:space="preserve"> 1.5</w:t>
      </w:r>
    </w:p>
    <w:p w14:paraId="26DCE3C1" w14:textId="11FEE5F2" w:rsidR="00B87061" w:rsidRPr="005B2A73" w:rsidRDefault="00B87061" w:rsidP="005B2A73">
      <w:pPr>
        <w:pStyle w:val="Normlnweb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B2A73">
        <w:rPr>
          <w:rFonts w:ascii="Arial" w:hAnsi="Arial" w:cs="Arial"/>
          <w:sz w:val="22"/>
          <w:szCs w:val="22"/>
        </w:rPr>
        <w:t xml:space="preserve">Standard </w:t>
      </w:r>
      <w:proofErr w:type="spellStart"/>
      <w:r w:rsidRPr="005B2A73">
        <w:rPr>
          <w:rFonts w:ascii="Arial" w:hAnsi="Arial" w:cs="Arial"/>
          <w:sz w:val="22"/>
          <w:szCs w:val="22"/>
        </w:rPr>
        <w:t>Matter</w:t>
      </w:r>
      <w:proofErr w:type="spellEnd"/>
      <w:r w:rsidRPr="005B2A73">
        <w:rPr>
          <w:rFonts w:ascii="Arial" w:hAnsi="Arial" w:cs="Arial"/>
          <w:sz w:val="22"/>
          <w:szCs w:val="22"/>
        </w:rPr>
        <w:t xml:space="preserve"> 1.5, který v listopadu oznámila organizace </w:t>
      </w:r>
      <w:proofErr w:type="spellStart"/>
      <w:r w:rsidRPr="005B2A73">
        <w:rPr>
          <w:rFonts w:ascii="Arial" w:hAnsi="Arial" w:cs="Arial"/>
          <w:sz w:val="22"/>
          <w:szCs w:val="22"/>
        </w:rPr>
        <w:t>Connectivity</w:t>
      </w:r>
      <w:proofErr w:type="spellEnd"/>
      <w:r w:rsidRPr="005B2A7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B2A73">
        <w:rPr>
          <w:rFonts w:ascii="Arial" w:hAnsi="Arial" w:cs="Arial"/>
          <w:sz w:val="22"/>
          <w:szCs w:val="22"/>
        </w:rPr>
        <w:t>Standards</w:t>
      </w:r>
      <w:proofErr w:type="spellEnd"/>
      <w:r w:rsidRPr="005B2A7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B2A73">
        <w:rPr>
          <w:rFonts w:ascii="Arial" w:hAnsi="Arial" w:cs="Arial"/>
          <w:sz w:val="22"/>
          <w:szCs w:val="22"/>
        </w:rPr>
        <w:t>Alliance</w:t>
      </w:r>
      <w:proofErr w:type="spellEnd"/>
      <w:r w:rsidRPr="005B2A73">
        <w:rPr>
          <w:rFonts w:ascii="Arial" w:hAnsi="Arial" w:cs="Arial"/>
          <w:sz w:val="22"/>
          <w:szCs w:val="22"/>
        </w:rPr>
        <w:t xml:space="preserve"> (CSA), </w:t>
      </w:r>
      <w:r w:rsidR="0060224E" w:rsidRPr="005B2A73">
        <w:rPr>
          <w:rFonts w:ascii="Arial" w:hAnsi="Arial" w:cs="Arial"/>
          <w:sz w:val="22"/>
          <w:szCs w:val="22"/>
        </w:rPr>
        <w:t>přidává podporu kamer a vylepšené funkce pro ovládání uzávěrů, včetně žaluzií, markýz a garážových vrat, spolu s vylepšeným řízením spotřeby energie.</w:t>
      </w:r>
    </w:p>
    <w:p w14:paraId="5DB97B49" w14:textId="77777777" w:rsidR="00B87061" w:rsidRPr="005B2A73" w:rsidRDefault="00B87061" w:rsidP="005B2A73">
      <w:pPr>
        <w:pStyle w:val="Normlnweb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12821139" w14:textId="2CAB08CC" w:rsidR="00B87061" w:rsidRPr="005B2A73" w:rsidRDefault="00B87061" w:rsidP="005B2A73">
      <w:pPr>
        <w:pStyle w:val="Normlnweb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B2A73">
        <w:rPr>
          <w:rFonts w:ascii="Arial" w:hAnsi="Arial" w:cs="Arial"/>
          <w:sz w:val="22"/>
          <w:szCs w:val="22"/>
        </w:rPr>
        <w:t xml:space="preserve">Začlenění kamer do standardu </w:t>
      </w:r>
      <w:proofErr w:type="spellStart"/>
      <w:r w:rsidRPr="005B2A73">
        <w:rPr>
          <w:rFonts w:ascii="Arial" w:hAnsi="Arial" w:cs="Arial"/>
          <w:sz w:val="22"/>
          <w:szCs w:val="22"/>
        </w:rPr>
        <w:t>Matter</w:t>
      </w:r>
      <w:proofErr w:type="spellEnd"/>
      <w:r w:rsidRPr="005B2A73">
        <w:rPr>
          <w:rFonts w:ascii="Arial" w:hAnsi="Arial" w:cs="Arial"/>
          <w:sz w:val="22"/>
          <w:szCs w:val="22"/>
        </w:rPr>
        <w:t xml:space="preserve"> je pro celé odvětví klíčové, protože kamery patří mezi základní prvky každého ekosystému chytré domácnosti. </w:t>
      </w:r>
      <w:proofErr w:type="spellStart"/>
      <w:r w:rsidRPr="005B2A73">
        <w:rPr>
          <w:rFonts w:ascii="Arial" w:hAnsi="Arial" w:cs="Arial"/>
          <w:sz w:val="22"/>
          <w:szCs w:val="22"/>
        </w:rPr>
        <w:t>Matter</w:t>
      </w:r>
      <w:proofErr w:type="spellEnd"/>
      <w:r w:rsidRPr="005B2A73">
        <w:rPr>
          <w:rFonts w:ascii="Arial" w:hAnsi="Arial" w:cs="Arial"/>
          <w:sz w:val="22"/>
          <w:szCs w:val="22"/>
        </w:rPr>
        <w:t xml:space="preserve"> 1.5 podporuje široké spektrum scénářů využití, včetně vnitřních a venkovních bezpečnostních kamer, </w:t>
      </w:r>
      <w:proofErr w:type="spellStart"/>
      <w:r w:rsidRPr="005B2A73">
        <w:rPr>
          <w:rFonts w:ascii="Arial" w:hAnsi="Arial" w:cs="Arial"/>
          <w:sz w:val="22"/>
          <w:szCs w:val="22"/>
        </w:rPr>
        <w:t>videozvonků</w:t>
      </w:r>
      <w:proofErr w:type="spellEnd"/>
      <w:r w:rsidRPr="005B2A73">
        <w:rPr>
          <w:rFonts w:ascii="Arial" w:hAnsi="Arial" w:cs="Arial"/>
          <w:sz w:val="22"/>
          <w:szCs w:val="22"/>
        </w:rPr>
        <w:t xml:space="preserve"> a dalších zařízení. Nabízí funkce jako živé streamování videa, obousměrnou komunikaci, detekci pohybu, přehled událostí nebo ovládání otáčení, naklánění a přiblížení. </w:t>
      </w:r>
    </w:p>
    <w:p w14:paraId="461AA461" w14:textId="6CF9C659" w:rsidR="0060224E" w:rsidRPr="005B2A73" w:rsidRDefault="0060224E" w:rsidP="005B2A73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07F33192" w14:textId="4B849401" w:rsidR="009474DB" w:rsidRPr="005B2A73" w:rsidRDefault="009474DB" w:rsidP="005B2A73">
      <w:pPr>
        <w:pStyle w:val="Normlnweb"/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5B2A73">
        <w:rPr>
          <w:rFonts w:ascii="Arial" w:hAnsi="Arial" w:cs="Arial"/>
          <w:b/>
          <w:bCs/>
          <w:sz w:val="22"/>
          <w:szCs w:val="22"/>
        </w:rPr>
        <w:t>Rozšířený výběr pro uživatele a větší pohodlí pro vývojáře</w:t>
      </w:r>
    </w:p>
    <w:p w14:paraId="426EEFB1" w14:textId="77777777" w:rsidR="00B87061" w:rsidRPr="005B2A73" w:rsidRDefault="00B87061" w:rsidP="005B2A73">
      <w:pPr>
        <w:pStyle w:val="Normlnweb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B2A73">
        <w:rPr>
          <w:rFonts w:ascii="Arial" w:hAnsi="Arial" w:cs="Arial"/>
          <w:sz w:val="22"/>
          <w:szCs w:val="22"/>
        </w:rPr>
        <w:lastRenderedPageBreak/>
        <w:t xml:space="preserve">Díky podpoře standardu </w:t>
      </w:r>
      <w:proofErr w:type="spellStart"/>
      <w:r w:rsidRPr="005B2A73">
        <w:rPr>
          <w:rFonts w:ascii="Arial" w:hAnsi="Arial" w:cs="Arial"/>
          <w:sz w:val="22"/>
          <w:szCs w:val="22"/>
        </w:rPr>
        <w:t>Matter</w:t>
      </w:r>
      <w:proofErr w:type="spellEnd"/>
      <w:r w:rsidRPr="005B2A73">
        <w:rPr>
          <w:rFonts w:ascii="Arial" w:hAnsi="Arial" w:cs="Arial"/>
          <w:sz w:val="22"/>
          <w:szCs w:val="22"/>
        </w:rPr>
        <w:t xml:space="preserve"> v platformě SmartThings mohou výrobci kamer uvádět na trh zařízení založená na tomto standardu, která se bez nutnosti úprav samostatných API (rozhraní pro programování aplikací) hladce integrují do ekosystému SmartThings.</w:t>
      </w:r>
    </w:p>
    <w:p w14:paraId="706DBAA2" w14:textId="77777777" w:rsidR="009474DB" w:rsidRPr="005B2A73" w:rsidRDefault="009474DB" w:rsidP="005B2A73">
      <w:pPr>
        <w:pStyle w:val="Normlnweb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C9DBEE8" w14:textId="2D2CB3BD" w:rsidR="009474DB" w:rsidRPr="005B2A73" w:rsidRDefault="009474DB" w:rsidP="005B2A73">
      <w:pPr>
        <w:pStyle w:val="Normlnweb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B2A73">
        <w:rPr>
          <w:rFonts w:ascii="Arial" w:hAnsi="Arial" w:cs="Arial"/>
          <w:sz w:val="22"/>
          <w:szCs w:val="22"/>
        </w:rPr>
        <w:t xml:space="preserve">Společnost Samsung spolupracovala s předními světovými výrobci zařízení </w:t>
      </w:r>
      <w:proofErr w:type="spellStart"/>
      <w:r w:rsidRPr="005B2A73">
        <w:rPr>
          <w:rFonts w:ascii="Arial" w:hAnsi="Arial" w:cs="Arial"/>
          <w:sz w:val="22"/>
          <w:szCs w:val="22"/>
        </w:rPr>
        <w:t>IoT</w:t>
      </w:r>
      <w:proofErr w:type="spellEnd"/>
      <w:r w:rsidRPr="005B2A73">
        <w:rPr>
          <w:rFonts w:ascii="Arial" w:hAnsi="Arial" w:cs="Arial"/>
          <w:sz w:val="22"/>
          <w:szCs w:val="22"/>
        </w:rPr>
        <w:t xml:space="preserve">, včetně </w:t>
      </w:r>
      <w:proofErr w:type="spellStart"/>
      <w:r w:rsidRPr="005B2A73">
        <w:rPr>
          <w:rFonts w:ascii="Arial" w:hAnsi="Arial" w:cs="Arial"/>
          <w:sz w:val="22"/>
          <w:szCs w:val="22"/>
        </w:rPr>
        <w:t>Aqara</w:t>
      </w:r>
      <w:proofErr w:type="spellEnd"/>
      <w:r w:rsidRPr="005B2A7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5B2A73">
        <w:rPr>
          <w:rFonts w:ascii="Arial" w:hAnsi="Arial" w:cs="Arial"/>
          <w:sz w:val="22"/>
          <w:szCs w:val="22"/>
        </w:rPr>
        <w:t>Eve</w:t>
      </w:r>
      <w:proofErr w:type="spellEnd"/>
      <w:r w:rsidRPr="005B2A73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5B2A73">
        <w:rPr>
          <w:rFonts w:ascii="Arial" w:hAnsi="Arial" w:cs="Arial"/>
          <w:sz w:val="22"/>
          <w:szCs w:val="22"/>
        </w:rPr>
        <w:t>Ulticam</w:t>
      </w:r>
      <w:proofErr w:type="spellEnd"/>
      <w:r w:rsidRPr="005B2A73">
        <w:rPr>
          <w:rFonts w:ascii="Arial" w:hAnsi="Arial" w:cs="Arial"/>
          <w:sz w:val="22"/>
          <w:szCs w:val="22"/>
        </w:rPr>
        <w:t xml:space="preserve">, </w:t>
      </w:r>
      <w:r w:rsidR="00B87061" w:rsidRPr="005B2A73">
        <w:rPr>
          <w:rFonts w:ascii="Arial" w:hAnsi="Arial" w:cs="Arial"/>
          <w:sz w:val="22"/>
          <w:szCs w:val="22"/>
        </w:rPr>
        <w:t xml:space="preserve">na vývoji kamer kompatibilních se standardem </w:t>
      </w:r>
      <w:proofErr w:type="spellStart"/>
      <w:r w:rsidR="00B87061" w:rsidRPr="005B2A73">
        <w:rPr>
          <w:rFonts w:ascii="Arial" w:hAnsi="Arial" w:cs="Arial"/>
          <w:sz w:val="22"/>
          <w:szCs w:val="22"/>
        </w:rPr>
        <w:t>Matter</w:t>
      </w:r>
      <w:proofErr w:type="spellEnd"/>
      <w:r w:rsidR="00B87061" w:rsidRPr="005B2A73">
        <w:rPr>
          <w:rFonts w:ascii="Arial" w:hAnsi="Arial" w:cs="Arial"/>
          <w:sz w:val="22"/>
          <w:szCs w:val="22"/>
        </w:rPr>
        <w:t>. Uvedení těchto produktů na trh se očekává od března 2026.</w:t>
      </w:r>
    </w:p>
    <w:p w14:paraId="3DFC53B7" w14:textId="77777777" w:rsidR="00B87061" w:rsidRPr="005B2A73" w:rsidRDefault="00B87061" w:rsidP="005B2A73">
      <w:pPr>
        <w:pStyle w:val="Normlnweb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404801F5" w14:textId="232E1D9C" w:rsidR="00B87061" w:rsidRPr="005B2A73" w:rsidRDefault="00B87061" w:rsidP="005B2A73">
      <w:pPr>
        <w:pStyle w:val="Normlnweb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B2A73">
        <w:rPr>
          <w:rFonts w:ascii="Arial" w:hAnsi="Arial" w:cs="Arial"/>
          <w:sz w:val="22"/>
          <w:szCs w:val="22"/>
        </w:rPr>
        <w:t xml:space="preserve">Platforma SmartThings již dnes nabízí široké spektrum řešení pro chytré domácí kamery díky spolupráci se značkami jako </w:t>
      </w:r>
      <w:proofErr w:type="spellStart"/>
      <w:r w:rsidRPr="005B2A73">
        <w:rPr>
          <w:rFonts w:ascii="Arial" w:hAnsi="Arial" w:cs="Arial"/>
          <w:sz w:val="22"/>
          <w:szCs w:val="22"/>
        </w:rPr>
        <w:t>Aqara</w:t>
      </w:r>
      <w:proofErr w:type="spellEnd"/>
      <w:r w:rsidRPr="005B2A7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5B2A73">
        <w:rPr>
          <w:rFonts w:ascii="Arial" w:hAnsi="Arial" w:cs="Arial"/>
          <w:sz w:val="22"/>
          <w:szCs w:val="22"/>
        </w:rPr>
        <w:t>Arlo</w:t>
      </w:r>
      <w:proofErr w:type="spellEnd"/>
      <w:r w:rsidRPr="005B2A7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5B2A73">
        <w:rPr>
          <w:rFonts w:ascii="Arial" w:hAnsi="Arial" w:cs="Arial"/>
          <w:sz w:val="22"/>
          <w:szCs w:val="22"/>
        </w:rPr>
        <w:t>Hue</w:t>
      </w:r>
      <w:proofErr w:type="spellEnd"/>
      <w:r w:rsidRPr="005B2A73">
        <w:rPr>
          <w:rFonts w:ascii="Arial" w:hAnsi="Arial" w:cs="Arial"/>
          <w:sz w:val="22"/>
          <w:szCs w:val="22"/>
        </w:rPr>
        <w:t xml:space="preserve">, Ring a dalšími, a to napříč různými protokoly a způsoby připojení. Díky nové aktualizaci se možnosti uživatelů dále rozšiřují.  Kamery </w:t>
      </w:r>
      <w:proofErr w:type="spellStart"/>
      <w:r w:rsidRPr="005B2A73">
        <w:rPr>
          <w:rFonts w:ascii="Arial" w:hAnsi="Arial" w:cs="Arial"/>
          <w:sz w:val="22"/>
          <w:szCs w:val="22"/>
        </w:rPr>
        <w:t>Matter</w:t>
      </w:r>
      <w:proofErr w:type="spellEnd"/>
      <w:r w:rsidRPr="005B2A73">
        <w:rPr>
          <w:rFonts w:ascii="Arial" w:hAnsi="Arial" w:cs="Arial"/>
          <w:sz w:val="22"/>
          <w:szCs w:val="22"/>
        </w:rPr>
        <w:t xml:space="preserve"> lze nyní snadno integrovat do ekosystému SmartThings.</w:t>
      </w:r>
    </w:p>
    <w:p w14:paraId="7CF6F152" w14:textId="77777777" w:rsidR="00B87061" w:rsidRPr="005B2A73" w:rsidRDefault="00B87061" w:rsidP="005B2A73">
      <w:pPr>
        <w:pStyle w:val="Normlnweb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20E8BF4A" w14:textId="00A7F796" w:rsidR="00B87061" w:rsidRPr="005B2A73" w:rsidRDefault="00B87061" w:rsidP="005B2A73">
      <w:pPr>
        <w:pStyle w:val="Normlnweb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B2A73">
        <w:rPr>
          <w:rFonts w:ascii="Arial" w:hAnsi="Arial" w:cs="Arial"/>
          <w:sz w:val="22"/>
          <w:szCs w:val="22"/>
        </w:rPr>
        <w:t>Integrace kamer do platformy SmartThings umožňuje uživatelům vytvářet bezpečnou a pohodlnou chytrou domácnost přizpůsobenou jejich životnímu stylu. Nabízí například možnost sledovat dění v domácnosti během nepřítomnosti, kontrolovat pohodu domácích mazlíčků nebo nastavovat personalizované rutiny ve spojení s chytrými zvonky.</w:t>
      </w:r>
    </w:p>
    <w:p w14:paraId="48FEF89E" w14:textId="77777777" w:rsidR="009474DB" w:rsidRPr="005B2A73" w:rsidRDefault="009474DB" w:rsidP="005B2A73">
      <w:pPr>
        <w:pStyle w:val="Normlnweb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797F8F63" w14:textId="382EBAD6" w:rsidR="009474DB" w:rsidRPr="005B2A73" w:rsidRDefault="009474DB" w:rsidP="005B2A73">
      <w:pPr>
        <w:pStyle w:val="Normlnweb"/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5B2A73">
        <w:rPr>
          <w:rFonts w:ascii="Arial" w:hAnsi="Arial" w:cs="Arial"/>
          <w:b/>
          <w:bCs/>
          <w:sz w:val="22"/>
          <w:szCs w:val="22"/>
        </w:rPr>
        <w:t xml:space="preserve">Posílení vedoucího postavení v oboru díky nejširší podpoře zařízení </w:t>
      </w:r>
      <w:proofErr w:type="spellStart"/>
      <w:r w:rsidRPr="005B2A73">
        <w:rPr>
          <w:rFonts w:ascii="Arial" w:hAnsi="Arial" w:cs="Arial"/>
          <w:b/>
          <w:bCs/>
          <w:sz w:val="22"/>
          <w:szCs w:val="22"/>
        </w:rPr>
        <w:t>Matter</w:t>
      </w:r>
      <w:proofErr w:type="spellEnd"/>
    </w:p>
    <w:p w14:paraId="7920C8FA" w14:textId="77777777" w:rsidR="00B87061" w:rsidRPr="005B2A73" w:rsidRDefault="00B87061" w:rsidP="005B2A73">
      <w:pPr>
        <w:pStyle w:val="Normlnweb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B2A73">
        <w:rPr>
          <w:rFonts w:ascii="Arial" w:hAnsi="Arial" w:cs="Arial"/>
          <w:sz w:val="22"/>
          <w:szCs w:val="22"/>
        </w:rPr>
        <w:t xml:space="preserve">Samsung SmartThings nadále rozšiřuje svou síť globálních partnerství v rámci strategie otevřené platformy. Prostřednictvím certifikačního programu WWST (Works </w:t>
      </w:r>
      <w:proofErr w:type="spellStart"/>
      <w:r w:rsidRPr="005B2A73">
        <w:rPr>
          <w:rFonts w:ascii="Arial" w:hAnsi="Arial" w:cs="Arial"/>
          <w:sz w:val="22"/>
          <w:szCs w:val="22"/>
        </w:rPr>
        <w:t>With</w:t>
      </w:r>
      <w:proofErr w:type="spellEnd"/>
      <w:r w:rsidRPr="005B2A73">
        <w:rPr>
          <w:rFonts w:ascii="Arial" w:hAnsi="Arial" w:cs="Arial"/>
          <w:sz w:val="22"/>
          <w:szCs w:val="22"/>
        </w:rPr>
        <w:t xml:space="preserve"> SmartThings) dnes platforma podporuje více než 4 700 modelů zařízení od více než 390 partnerských značek. Rychlým zaváděním standardu </w:t>
      </w:r>
      <w:proofErr w:type="spellStart"/>
      <w:r w:rsidRPr="005B2A73">
        <w:rPr>
          <w:rFonts w:ascii="Arial" w:hAnsi="Arial" w:cs="Arial"/>
          <w:sz w:val="22"/>
          <w:szCs w:val="22"/>
        </w:rPr>
        <w:t>Matter</w:t>
      </w:r>
      <w:proofErr w:type="spellEnd"/>
      <w:r w:rsidRPr="005B2A73">
        <w:rPr>
          <w:rFonts w:ascii="Arial" w:hAnsi="Arial" w:cs="Arial"/>
          <w:sz w:val="22"/>
          <w:szCs w:val="22"/>
        </w:rPr>
        <w:t xml:space="preserve"> zároveň Samsung pomohl dostat do běžného používání již 58 typů zařízení kompatibilních s tímto standardem.</w:t>
      </w:r>
    </w:p>
    <w:p w14:paraId="731F47F6" w14:textId="77777777" w:rsidR="00B87061" w:rsidRDefault="00B87061" w:rsidP="009474DB">
      <w:pPr>
        <w:pStyle w:val="Normlnweb"/>
        <w:spacing w:line="300" w:lineRule="auto"/>
        <w:rPr>
          <w:rFonts w:ascii="Arial" w:hAnsi="Arial" w:cs="Arial"/>
          <w:sz w:val="22"/>
          <w:szCs w:val="22"/>
        </w:rPr>
      </w:pPr>
    </w:p>
    <w:p w14:paraId="6E1486CA" w14:textId="77777777" w:rsidR="00D20C9B" w:rsidRDefault="00D20C9B" w:rsidP="009474DB">
      <w:pPr>
        <w:pStyle w:val="Normlnweb"/>
        <w:spacing w:line="300" w:lineRule="auto"/>
        <w:rPr>
          <w:rFonts w:ascii="Arial" w:hAnsi="Arial" w:cs="Arial"/>
          <w:sz w:val="22"/>
          <w:szCs w:val="22"/>
        </w:rPr>
      </w:pPr>
    </w:p>
    <w:p w14:paraId="74B47834" w14:textId="77777777" w:rsidR="00D20C9B" w:rsidRPr="009474DB" w:rsidRDefault="00D20C9B" w:rsidP="009474DB">
      <w:pPr>
        <w:pStyle w:val="Normlnweb"/>
        <w:spacing w:line="300" w:lineRule="auto"/>
        <w:rPr>
          <w:rFonts w:ascii="Arial" w:hAnsi="Arial" w:cs="Arial"/>
          <w:sz w:val="22"/>
          <w:szCs w:val="22"/>
        </w:rPr>
      </w:pPr>
    </w:p>
    <w:p w14:paraId="499ACA4F" w14:textId="77777777" w:rsidR="009E5C57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75B0DB83" w14:textId="444942F7" w:rsidR="00D05CB9" w:rsidRPr="009E5C57" w:rsidRDefault="00D05CB9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A62E7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2A20C865" w14:textId="2F7D023E" w:rsidR="00730905" w:rsidRPr="005A62E7" w:rsidRDefault="00AC31A5" w:rsidP="00EA1572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AC31A5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SmartThings a díky otevřené spolupráci s partnery. Aktuální informace najdete v Samsung </w:t>
      </w:r>
      <w:proofErr w:type="spellStart"/>
      <w:r w:rsidRPr="00AC31A5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AC31A5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8" w:history="1">
        <w:r w:rsidRPr="00AC31A5"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 w:rsidRPr="00AC31A5">
        <w:rPr>
          <w:rFonts w:ascii="Arial" w:hAnsi="Arial" w:cs="Arial"/>
          <w:color w:val="000000"/>
          <w:sz w:val="20"/>
          <w:szCs w:val="20"/>
        </w:rPr>
        <w:t>.</w:t>
      </w:r>
    </w:p>
    <w:p w14:paraId="5AC1E50A" w14:textId="338FB147" w:rsidR="001B37CF" w:rsidRDefault="001B37CF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E90D06E" w14:textId="77777777" w:rsidR="001052DE" w:rsidRPr="005A62E7" w:rsidRDefault="001052DE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1395747" w14:textId="77777777" w:rsidR="00AC31A5" w:rsidRPr="00AC31A5" w:rsidRDefault="00AC31A5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lastRenderedPageBreak/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3FD62A8A" w14:textId="7BBF953B" w:rsidR="00AC31A5" w:rsidRPr="00AC31A5" w:rsidRDefault="00DB5296" w:rsidP="00AC31A5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DB5296">
        <w:rPr>
          <w:rFonts w:ascii="Arial" w:hAnsi="Arial" w:cs="Arial"/>
          <w:sz w:val="20"/>
          <w:szCs w:val="20"/>
        </w:rPr>
        <w:t>Schieblová</w:t>
      </w:r>
      <w:proofErr w:type="spellEnd"/>
      <w:r w:rsidRPr="00DB5296">
        <w:rPr>
          <w:rFonts w:ascii="Arial" w:hAnsi="Arial" w:cs="Arial"/>
          <w:sz w:val="20"/>
          <w:szCs w:val="20"/>
        </w:rPr>
        <w:t>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 xml:space="preserve">Leona Daňková, Taktiq Communications </w:t>
      </w:r>
    </w:p>
    <w:p w14:paraId="6917F854" w14:textId="7FCD0512" w:rsidR="00DB5296" w:rsidRDefault="00DB5296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="00AC31A5" w:rsidRPr="00AC31A5">
        <w:rPr>
          <w:rFonts w:ascii="Arial" w:hAnsi="Arial" w:cs="Arial"/>
          <w:sz w:val="20"/>
          <w:szCs w:val="20"/>
        </w:rPr>
        <w:t>810</w:t>
      </w:r>
    </w:p>
    <w:p w14:paraId="03BE19AF" w14:textId="7748817E" w:rsidR="00AC31A5" w:rsidRDefault="00DB5296" w:rsidP="00DB5296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9" w:history="1">
        <w:r w:rsidRPr="005C507B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EC005E">
        <w:rPr>
          <w:rFonts w:ascii="Arial" w:hAnsi="Arial" w:cs="Arial"/>
          <w:sz w:val="20"/>
          <w:szCs w:val="20"/>
        </w:rPr>
        <w:t>E</w:t>
      </w:r>
      <w:r w:rsidR="00AC31A5" w:rsidRPr="00AC31A5">
        <w:rPr>
          <w:rFonts w:ascii="Arial" w:hAnsi="Arial" w:cs="Arial"/>
          <w:sz w:val="20"/>
          <w:szCs w:val="20"/>
        </w:rPr>
        <w:t xml:space="preserve">-mail: </w:t>
      </w:r>
      <w:hyperlink r:id="rId10" w:history="1">
        <w:r w:rsidR="00AC31A5" w:rsidRPr="00AC31A5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="00AC31A5"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1EDA232" w14:textId="77777777" w:rsidR="00DB5296" w:rsidRDefault="00DB5296" w:rsidP="00AC31A5">
      <w:pPr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</w:p>
    <w:sectPr w:rsidR="00DB5296" w:rsidSect="003D6EB6">
      <w:headerReference w:type="default" r:id="rId11"/>
      <w:footerReference w:type="even" r:id="rId12"/>
      <w:footerReference w:type="default" r:id="rId13"/>
      <w:footnotePr>
        <w:pos w:val="beneathText"/>
      </w:footnotePr>
      <w:type w:val="continuous"/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D09836" w14:textId="77777777" w:rsidR="009D229A" w:rsidRDefault="009D229A">
      <w:r>
        <w:separator/>
      </w:r>
    </w:p>
  </w:endnote>
  <w:endnote w:type="continuationSeparator" w:id="0">
    <w:p w14:paraId="48705D4B" w14:textId="77777777" w:rsidR="009D229A" w:rsidRDefault="009D22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E7713" w14:textId="77777777" w:rsidR="0074092A" w:rsidRDefault="0074092A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45AAC6A1" w14:textId="77777777" w:rsidR="0074092A" w:rsidRDefault="0074092A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C9220" w14:textId="77777777" w:rsidR="0074092A" w:rsidRDefault="0074092A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F7EA75" w14:textId="77777777" w:rsidR="009D229A" w:rsidRDefault="009D229A">
      <w:r>
        <w:separator/>
      </w:r>
    </w:p>
  </w:footnote>
  <w:footnote w:type="continuationSeparator" w:id="0">
    <w:p w14:paraId="527A113E" w14:textId="77777777" w:rsidR="009D229A" w:rsidRDefault="009D22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95C24" w14:textId="77777777" w:rsidR="0074092A" w:rsidRDefault="0074092A">
    <w:pPr>
      <w:pStyle w:val="Zhlav"/>
      <w:ind w:firstLine="1416"/>
      <w:rPr>
        <w:b/>
        <w:bCs/>
      </w:rPr>
    </w:pPr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7604D018" wp14:editId="31B02ADF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74C31"/>
    <w:multiLevelType w:val="hybridMultilevel"/>
    <w:tmpl w:val="6938E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56324"/>
    <w:multiLevelType w:val="hybridMultilevel"/>
    <w:tmpl w:val="15801890"/>
    <w:lvl w:ilvl="0" w:tplc="CB46C1A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971C76"/>
    <w:multiLevelType w:val="hybridMultilevel"/>
    <w:tmpl w:val="A5FAFF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24032B"/>
    <w:multiLevelType w:val="hybridMultilevel"/>
    <w:tmpl w:val="7C2C0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2D660C"/>
    <w:multiLevelType w:val="hybridMultilevel"/>
    <w:tmpl w:val="907A1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9" w15:restartNumberingAfterBreak="0">
    <w:nsid w:val="7BB35E3A"/>
    <w:multiLevelType w:val="hybridMultilevel"/>
    <w:tmpl w:val="466E5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1234926">
    <w:abstractNumId w:val="2"/>
  </w:num>
  <w:num w:numId="2" w16cid:durableId="1713143748">
    <w:abstractNumId w:val="8"/>
  </w:num>
  <w:num w:numId="3" w16cid:durableId="614799137">
    <w:abstractNumId w:val="5"/>
  </w:num>
  <w:num w:numId="4" w16cid:durableId="1037582858">
    <w:abstractNumId w:val="6"/>
  </w:num>
  <w:num w:numId="5" w16cid:durableId="1950502922">
    <w:abstractNumId w:val="4"/>
  </w:num>
  <w:num w:numId="6" w16cid:durableId="1374646856">
    <w:abstractNumId w:val="0"/>
  </w:num>
  <w:num w:numId="7" w16cid:durableId="1282808820">
    <w:abstractNumId w:val="1"/>
  </w:num>
  <w:num w:numId="8" w16cid:durableId="1110589019">
    <w:abstractNumId w:val="9"/>
  </w:num>
  <w:num w:numId="9" w16cid:durableId="865482865">
    <w:abstractNumId w:val="7"/>
  </w:num>
  <w:num w:numId="10" w16cid:durableId="7274557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30ADC"/>
    <w:rsid w:val="0004197B"/>
    <w:rsid w:val="00047A73"/>
    <w:rsid w:val="000542FD"/>
    <w:rsid w:val="00063EC2"/>
    <w:rsid w:val="00064258"/>
    <w:rsid w:val="00072FC5"/>
    <w:rsid w:val="00076704"/>
    <w:rsid w:val="000A1823"/>
    <w:rsid w:val="000A7BEF"/>
    <w:rsid w:val="000B0E21"/>
    <w:rsid w:val="000B6586"/>
    <w:rsid w:val="000B744A"/>
    <w:rsid w:val="000C0389"/>
    <w:rsid w:val="000C0E84"/>
    <w:rsid w:val="000C2059"/>
    <w:rsid w:val="000C2821"/>
    <w:rsid w:val="000C2AC9"/>
    <w:rsid w:val="000C3775"/>
    <w:rsid w:val="000D3D77"/>
    <w:rsid w:val="000D539E"/>
    <w:rsid w:val="000D5A92"/>
    <w:rsid w:val="000D7E48"/>
    <w:rsid w:val="000E7E0E"/>
    <w:rsid w:val="000F1650"/>
    <w:rsid w:val="000F6816"/>
    <w:rsid w:val="00102586"/>
    <w:rsid w:val="001052DE"/>
    <w:rsid w:val="00107CA4"/>
    <w:rsid w:val="00111E7C"/>
    <w:rsid w:val="001133CD"/>
    <w:rsid w:val="00123E85"/>
    <w:rsid w:val="00125032"/>
    <w:rsid w:val="00126065"/>
    <w:rsid w:val="001302C4"/>
    <w:rsid w:val="001642D3"/>
    <w:rsid w:val="001724AA"/>
    <w:rsid w:val="00172BE5"/>
    <w:rsid w:val="001751B8"/>
    <w:rsid w:val="00176C58"/>
    <w:rsid w:val="00194AAD"/>
    <w:rsid w:val="00194BEF"/>
    <w:rsid w:val="00197EF6"/>
    <w:rsid w:val="001A1601"/>
    <w:rsid w:val="001A55C0"/>
    <w:rsid w:val="001A7B48"/>
    <w:rsid w:val="001B107F"/>
    <w:rsid w:val="001B3044"/>
    <w:rsid w:val="001B3501"/>
    <w:rsid w:val="001B37CF"/>
    <w:rsid w:val="001C05B5"/>
    <w:rsid w:val="001C11A7"/>
    <w:rsid w:val="001D2C62"/>
    <w:rsid w:val="001D5081"/>
    <w:rsid w:val="001E45C8"/>
    <w:rsid w:val="001F0B23"/>
    <w:rsid w:val="001F60C0"/>
    <w:rsid w:val="002004CD"/>
    <w:rsid w:val="002106FC"/>
    <w:rsid w:val="00212458"/>
    <w:rsid w:val="00216DF6"/>
    <w:rsid w:val="00220C70"/>
    <w:rsid w:val="00244170"/>
    <w:rsid w:val="00250A8B"/>
    <w:rsid w:val="00251E8C"/>
    <w:rsid w:val="00254812"/>
    <w:rsid w:val="002602E0"/>
    <w:rsid w:val="0026402F"/>
    <w:rsid w:val="002727AB"/>
    <w:rsid w:val="00275382"/>
    <w:rsid w:val="00276705"/>
    <w:rsid w:val="00277D0F"/>
    <w:rsid w:val="00282E16"/>
    <w:rsid w:val="0028364B"/>
    <w:rsid w:val="00284C03"/>
    <w:rsid w:val="002924EA"/>
    <w:rsid w:val="002972E7"/>
    <w:rsid w:val="002A1B76"/>
    <w:rsid w:val="002A6533"/>
    <w:rsid w:val="002B6AA5"/>
    <w:rsid w:val="002C09CA"/>
    <w:rsid w:val="002C6F3F"/>
    <w:rsid w:val="002D307D"/>
    <w:rsid w:val="002E6D45"/>
    <w:rsid w:val="002F09D3"/>
    <w:rsid w:val="002F3109"/>
    <w:rsid w:val="002F50C6"/>
    <w:rsid w:val="002F63B5"/>
    <w:rsid w:val="00306A8E"/>
    <w:rsid w:val="0031557D"/>
    <w:rsid w:val="00325FB5"/>
    <w:rsid w:val="00331923"/>
    <w:rsid w:val="00332373"/>
    <w:rsid w:val="003371C1"/>
    <w:rsid w:val="00345D70"/>
    <w:rsid w:val="00347F96"/>
    <w:rsid w:val="00347FD8"/>
    <w:rsid w:val="00351FBA"/>
    <w:rsid w:val="003627D7"/>
    <w:rsid w:val="00364970"/>
    <w:rsid w:val="00365009"/>
    <w:rsid w:val="00377A67"/>
    <w:rsid w:val="0039158D"/>
    <w:rsid w:val="003951C7"/>
    <w:rsid w:val="003A0446"/>
    <w:rsid w:val="003B27DE"/>
    <w:rsid w:val="003B5765"/>
    <w:rsid w:val="003B5A84"/>
    <w:rsid w:val="003B6096"/>
    <w:rsid w:val="003C70E2"/>
    <w:rsid w:val="003D6706"/>
    <w:rsid w:val="003D6EB6"/>
    <w:rsid w:val="003E7406"/>
    <w:rsid w:val="003F4931"/>
    <w:rsid w:val="003F4EC8"/>
    <w:rsid w:val="003F6D28"/>
    <w:rsid w:val="00407C66"/>
    <w:rsid w:val="00410F8F"/>
    <w:rsid w:val="00413143"/>
    <w:rsid w:val="004206DE"/>
    <w:rsid w:val="00424372"/>
    <w:rsid w:val="00431081"/>
    <w:rsid w:val="0043460C"/>
    <w:rsid w:val="00434888"/>
    <w:rsid w:val="004353CE"/>
    <w:rsid w:val="00437AD1"/>
    <w:rsid w:val="00453130"/>
    <w:rsid w:val="00453DF9"/>
    <w:rsid w:val="00460207"/>
    <w:rsid w:val="0046049D"/>
    <w:rsid w:val="00461764"/>
    <w:rsid w:val="00465968"/>
    <w:rsid w:val="00480450"/>
    <w:rsid w:val="00481495"/>
    <w:rsid w:val="0049049B"/>
    <w:rsid w:val="00493CBE"/>
    <w:rsid w:val="00494D0C"/>
    <w:rsid w:val="004962B5"/>
    <w:rsid w:val="004A167E"/>
    <w:rsid w:val="004B0973"/>
    <w:rsid w:val="004B4A8B"/>
    <w:rsid w:val="004C636F"/>
    <w:rsid w:val="004C6A09"/>
    <w:rsid w:val="004D042B"/>
    <w:rsid w:val="004D0AF8"/>
    <w:rsid w:val="004D0D76"/>
    <w:rsid w:val="004D6CEB"/>
    <w:rsid w:val="004E37CE"/>
    <w:rsid w:val="004E5694"/>
    <w:rsid w:val="004E6F57"/>
    <w:rsid w:val="004E7B88"/>
    <w:rsid w:val="004F3384"/>
    <w:rsid w:val="004F7C26"/>
    <w:rsid w:val="0050581F"/>
    <w:rsid w:val="00512974"/>
    <w:rsid w:val="005173D5"/>
    <w:rsid w:val="00526254"/>
    <w:rsid w:val="00526A91"/>
    <w:rsid w:val="00530DA1"/>
    <w:rsid w:val="00536E84"/>
    <w:rsid w:val="005420DB"/>
    <w:rsid w:val="005453BE"/>
    <w:rsid w:val="00550948"/>
    <w:rsid w:val="00553544"/>
    <w:rsid w:val="00554F1E"/>
    <w:rsid w:val="00555864"/>
    <w:rsid w:val="005720DE"/>
    <w:rsid w:val="00591E06"/>
    <w:rsid w:val="005A62E7"/>
    <w:rsid w:val="005B1687"/>
    <w:rsid w:val="005B2142"/>
    <w:rsid w:val="005B2A73"/>
    <w:rsid w:val="005B33FB"/>
    <w:rsid w:val="005B57EA"/>
    <w:rsid w:val="005C179A"/>
    <w:rsid w:val="005D2D50"/>
    <w:rsid w:val="005D4D7E"/>
    <w:rsid w:val="005D4F4D"/>
    <w:rsid w:val="005E07AB"/>
    <w:rsid w:val="005E33C4"/>
    <w:rsid w:val="005E7E0C"/>
    <w:rsid w:val="005F406D"/>
    <w:rsid w:val="0060117B"/>
    <w:rsid w:val="0060224E"/>
    <w:rsid w:val="0060241D"/>
    <w:rsid w:val="00605037"/>
    <w:rsid w:val="006136D7"/>
    <w:rsid w:val="006146E2"/>
    <w:rsid w:val="0061613D"/>
    <w:rsid w:val="00623792"/>
    <w:rsid w:val="0063276B"/>
    <w:rsid w:val="00634203"/>
    <w:rsid w:val="00642036"/>
    <w:rsid w:val="00642447"/>
    <w:rsid w:val="0064244E"/>
    <w:rsid w:val="00643920"/>
    <w:rsid w:val="00643B40"/>
    <w:rsid w:val="006511F7"/>
    <w:rsid w:val="00667FAE"/>
    <w:rsid w:val="006722B5"/>
    <w:rsid w:val="0067339F"/>
    <w:rsid w:val="00686E22"/>
    <w:rsid w:val="00687A53"/>
    <w:rsid w:val="00693F11"/>
    <w:rsid w:val="00694B8F"/>
    <w:rsid w:val="00695405"/>
    <w:rsid w:val="00695E02"/>
    <w:rsid w:val="006B37DA"/>
    <w:rsid w:val="006B53EF"/>
    <w:rsid w:val="006B5CB9"/>
    <w:rsid w:val="006B753B"/>
    <w:rsid w:val="006C15E0"/>
    <w:rsid w:val="006C2703"/>
    <w:rsid w:val="006D01D0"/>
    <w:rsid w:val="006D474A"/>
    <w:rsid w:val="006D562F"/>
    <w:rsid w:val="006E105D"/>
    <w:rsid w:val="006E1EC7"/>
    <w:rsid w:val="006E536D"/>
    <w:rsid w:val="006E677A"/>
    <w:rsid w:val="006F2816"/>
    <w:rsid w:val="006F4114"/>
    <w:rsid w:val="006F42F2"/>
    <w:rsid w:val="006F78D0"/>
    <w:rsid w:val="0071285F"/>
    <w:rsid w:val="00722E96"/>
    <w:rsid w:val="00725450"/>
    <w:rsid w:val="00726BD9"/>
    <w:rsid w:val="00730905"/>
    <w:rsid w:val="0073229F"/>
    <w:rsid w:val="00735881"/>
    <w:rsid w:val="0074092A"/>
    <w:rsid w:val="00744F6E"/>
    <w:rsid w:val="007519C4"/>
    <w:rsid w:val="007521ED"/>
    <w:rsid w:val="007527C5"/>
    <w:rsid w:val="00772717"/>
    <w:rsid w:val="00774A1F"/>
    <w:rsid w:val="007810EE"/>
    <w:rsid w:val="00781A7A"/>
    <w:rsid w:val="00787562"/>
    <w:rsid w:val="00795A99"/>
    <w:rsid w:val="007A1459"/>
    <w:rsid w:val="007B246B"/>
    <w:rsid w:val="007B2BAC"/>
    <w:rsid w:val="007B602F"/>
    <w:rsid w:val="007B686C"/>
    <w:rsid w:val="007C02CE"/>
    <w:rsid w:val="007C3D1B"/>
    <w:rsid w:val="007C5DFB"/>
    <w:rsid w:val="007C682C"/>
    <w:rsid w:val="007C6EB5"/>
    <w:rsid w:val="007D1771"/>
    <w:rsid w:val="007D2A0B"/>
    <w:rsid w:val="007D2AB6"/>
    <w:rsid w:val="007E5B3C"/>
    <w:rsid w:val="007F3CE9"/>
    <w:rsid w:val="007F4D89"/>
    <w:rsid w:val="008028D3"/>
    <w:rsid w:val="008107E8"/>
    <w:rsid w:val="008126C7"/>
    <w:rsid w:val="0081614B"/>
    <w:rsid w:val="008226E6"/>
    <w:rsid w:val="00825A06"/>
    <w:rsid w:val="0083258B"/>
    <w:rsid w:val="00834C33"/>
    <w:rsid w:val="00836A93"/>
    <w:rsid w:val="00845024"/>
    <w:rsid w:val="0085115A"/>
    <w:rsid w:val="00852854"/>
    <w:rsid w:val="0085763E"/>
    <w:rsid w:val="00857D96"/>
    <w:rsid w:val="008628D1"/>
    <w:rsid w:val="0087638E"/>
    <w:rsid w:val="00880C70"/>
    <w:rsid w:val="008944EE"/>
    <w:rsid w:val="008947B2"/>
    <w:rsid w:val="00894C66"/>
    <w:rsid w:val="008A067F"/>
    <w:rsid w:val="008A0E70"/>
    <w:rsid w:val="008A4285"/>
    <w:rsid w:val="008B193C"/>
    <w:rsid w:val="008C0379"/>
    <w:rsid w:val="008C41BB"/>
    <w:rsid w:val="008C6DF5"/>
    <w:rsid w:val="008D289E"/>
    <w:rsid w:val="008D3328"/>
    <w:rsid w:val="008D65D8"/>
    <w:rsid w:val="008E3EC0"/>
    <w:rsid w:val="008E516F"/>
    <w:rsid w:val="008E59AF"/>
    <w:rsid w:val="008E704D"/>
    <w:rsid w:val="008E7805"/>
    <w:rsid w:val="0090789F"/>
    <w:rsid w:val="0091156E"/>
    <w:rsid w:val="00916BCC"/>
    <w:rsid w:val="00920F8D"/>
    <w:rsid w:val="009234CB"/>
    <w:rsid w:val="00923979"/>
    <w:rsid w:val="00927E97"/>
    <w:rsid w:val="00935032"/>
    <w:rsid w:val="009357FE"/>
    <w:rsid w:val="00937C11"/>
    <w:rsid w:val="009474DB"/>
    <w:rsid w:val="009505D4"/>
    <w:rsid w:val="00951E08"/>
    <w:rsid w:val="00957965"/>
    <w:rsid w:val="00957FFB"/>
    <w:rsid w:val="009624EE"/>
    <w:rsid w:val="0096704C"/>
    <w:rsid w:val="00974C06"/>
    <w:rsid w:val="00974E9E"/>
    <w:rsid w:val="00985243"/>
    <w:rsid w:val="00986FCC"/>
    <w:rsid w:val="009B24AE"/>
    <w:rsid w:val="009B6B4A"/>
    <w:rsid w:val="009B7D18"/>
    <w:rsid w:val="009C229E"/>
    <w:rsid w:val="009C4E1B"/>
    <w:rsid w:val="009D1928"/>
    <w:rsid w:val="009D229A"/>
    <w:rsid w:val="009D60B5"/>
    <w:rsid w:val="009E20B4"/>
    <w:rsid w:val="009E24DD"/>
    <w:rsid w:val="009E5C57"/>
    <w:rsid w:val="009F06CA"/>
    <w:rsid w:val="009F4A52"/>
    <w:rsid w:val="009F72D8"/>
    <w:rsid w:val="00A06BED"/>
    <w:rsid w:val="00A12872"/>
    <w:rsid w:val="00A13F83"/>
    <w:rsid w:val="00A168B9"/>
    <w:rsid w:val="00A17172"/>
    <w:rsid w:val="00A368F9"/>
    <w:rsid w:val="00A41919"/>
    <w:rsid w:val="00A43301"/>
    <w:rsid w:val="00A435AA"/>
    <w:rsid w:val="00A53F22"/>
    <w:rsid w:val="00A61A86"/>
    <w:rsid w:val="00A66F8B"/>
    <w:rsid w:val="00A756F1"/>
    <w:rsid w:val="00A75A28"/>
    <w:rsid w:val="00A81C76"/>
    <w:rsid w:val="00A84021"/>
    <w:rsid w:val="00A87515"/>
    <w:rsid w:val="00A87CA2"/>
    <w:rsid w:val="00A97C5F"/>
    <w:rsid w:val="00AA0285"/>
    <w:rsid w:val="00AA2677"/>
    <w:rsid w:val="00AA2FD8"/>
    <w:rsid w:val="00AA412D"/>
    <w:rsid w:val="00AA6E43"/>
    <w:rsid w:val="00AA7373"/>
    <w:rsid w:val="00AB1C94"/>
    <w:rsid w:val="00AB5A98"/>
    <w:rsid w:val="00AB7405"/>
    <w:rsid w:val="00AC1F2F"/>
    <w:rsid w:val="00AC2392"/>
    <w:rsid w:val="00AC31A5"/>
    <w:rsid w:val="00AC3F07"/>
    <w:rsid w:val="00AD304B"/>
    <w:rsid w:val="00AE39CA"/>
    <w:rsid w:val="00AE7F4A"/>
    <w:rsid w:val="00AF23B1"/>
    <w:rsid w:val="00AF2535"/>
    <w:rsid w:val="00AF64DA"/>
    <w:rsid w:val="00B02DAB"/>
    <w:rsid w:val="00B03E3F"/>
    <w:rsid w:val="00B06AB0"/>
    <w:rsid w:val="00B077FC"/>
    <w:rsid w:val="00B12AB1"/>
    <w:rsid w:val="00B13C4F"/>
    <w:rsid w:val="00B2152A"/>
    <w:rsid w:val="00B22890"/>
    <w:rsid w:val="00B2668E"/>
    <w:rsid w:val="00B32F94"/>
    <w:rsid w:val="00B361E5"/>
    <w:rsid w:val="00B5568B"/>
    <w:rsid w:val="00B5614C"/>
    <w:rsid w:val="00B64D7B"/>
    <w:rsid w:val="00B7261E"/>
    <w:rsid w:val="00B7743B"/>
    <w:rsid w:val="00B776CA"/>
    <w:rsid w:val="00B81965"/>
    <w:rsid w:val="00B82D5C"/>
    <w:rsid w:val="00B83FB7"/>
    <w:rsid w:val="00B87061"/>
    <w:rsid w:val="00BA173D"/>
    <w:rsid w:val="00BA5854"/>
    <w:rsid w:val="00BB38A1"/>
    <w:rsid w:val="00BB4AFE"/>
    <w:rsid w:val="00BC7C92"/>
    <w:rsid w:val="00BD279C"/>
    <w:rsid w:val="00BD315C"/>
    <w:rsid w:val="00BD553D"/>
    <w:rsid w:val="00BD7F70"/>
    <w:rsid w:val="00BE5138"/>
    <w:rsid w:val="00BE5F41"/>
    <w:rsid w:val="00BF5942"/>
    <w:rsid w:val="00BF5C22"/>
    <w:rsid w:val="00C121AF"/>
    <w:rsid w:val="00C12C70"/>
    <w:rsid w:val="00C2334E"/>
    <w:rsid w:val="00C27862"/>
    <w:rsid w:val="00C334C2"/>
    <w:rsid w:val="00C33614"/>
    <w:rsid w:val="00C34159"/>
    <w:rsid w:val="00C373BB"/>
    <w:rsid w:val="00C54025"/>
    <w:rsid w:val="00C563F4"/>
    <w:rsid w:val="00C6239C"/>
    <w:rsid w:val="00C652B6"/>
    <w:rsid w:val="00C65692"/>
    <w:rsid w:val="00C701AB"/>
    <w:rsid w:val="00C7351A"/>
    <w:rsid w:val="00C94AE3"/>
    <w:rsid w:val="00CA71AA"/>
    <w:rsid w:val="00CC3CF4"/>
    <w:rsid w:val="00CC417A"/>
    <w:rsid w:val="00CE18CF"/>
    <w:rsid w:val="00CE7B50"/>
    <w:rsid w:val="00D005F1"/>
    <w:rsid w:val="00D030E0"/>
    <w:rsid w:val="00D04241"/>
    <w:rsid w:val="00D05CB9"/>
    <w:rsid w:val="00D05D9F"/>
    <w:rsid w:val="00D068DD"/>
    <w:rsid w:val="00D072AD"/>
    <w:rsid w:val="00D20C9B"/>
    <w:rsid w:val="00D212AF"/>
    <w:rsid w:val="00D22DEF"/>
    <w:rsid w:val="00D35380"/>
    <w:rsid w:val="00D362A4"/>
    <w:rsid w:val="00D41925"/>
    <w:rsid w:val="00D42F76"/>
    <w:rsid w:val="00D4729D"/>
    <w:rsid w:val="00D51593"/>
    <w:rsid w:val="00D53E05"/>
    <w:rsid w:val="00D56898"/>
    <w:rsid w:val="00D62238"/>
    <w:rsid w:val="00D63500"/>
    <w:rsid w:val="00D7034E"/>
    <w:rsid w:val="00D73A10"/>
    <w:rsid w:val="00D97D55"/>
    <w:rsid w:val="00DA4BC4"/>
    <w:rsid w:val="00DA5BD4"/>
    <w:rsid w:val="00DA5E9C"/>
    <w:rsid w:val="00DA7081"/>
    <w:rsid w:val="00DB5296"/>
    <w:rsid w:val="00DB63A2"/>
    <w:rsid w:val="00DC0F05"/>
    <w:rsid w:val="00DC1AC5"/>
    <w:rsid w:val="00DD0136"/>
    <w:rsid w:val="00DE098B"/>
    <w:rsid w:val="00DE2C1D"/>
    <w:rsid w:val="00DE6F40"/>
    <w:rsid w:val="00DF2624"/>
    <w:rsid w:val="00DF7A42"/>
    <w:rsid w:val="00E043A3"/>
    <w:rsid w:val="00E043B6"/>
    <w:rsid w:val="00E07A8D"/>
    <w:rsid w:val="00E13FF9"/>
    <w:rsid w:val="00E2218F"/>
    <w:rsid w:val="00E244D9"/>
    <w:rsid w:val="00E31368"/>
    <w:rsid w:val="00E32595"/>
    <w:rsid w:val="00E379EE"/>
    <w:rsid w:val="00E43CD2"/>
    <w:rsid w:val="00E44103"/>
    <w:rsid w:val="00E527C3"/>
    <w:rsid w:val="00E52AA7"/>
    <w:rsid w:val="00E5460E"/>
    <w:rsid w:val="00E5564B"/>
    <w:rsid w:val="00E605A7"/>
    <w:rsid w:val="00E60FED"/>
    <w:rsid w:val="00E62C64"/>
    <w:rsid w:val="00E65ED3"/>
    <w:rsid w:val="00E71C7F"/>
    <w:rsid w:val="00E76722"/>
    <w:rsid w:val="00E779FA"/>
    <w:rsid w:val="00E829D5"/>
    <w:rsid w:val="00E84BE1"/>
    <w:rsid w:val="00E968FE"/>
    <w:rsid w:val="00EA11A6"/>
    <w:rsid w:val="00EA1572"/>
    <w:rsid w:val="00EA2A93"/>
    <w:rsid w:val="00EA2EB3"/>
    <w:rsid w:val="00EA410E"/>
    <w:rsid w:val="00EA63BB"/>
    <w:rsid w:val="00EB1EF5"/>
    <w:rsid w:val="00EB2514"/>
    <w:rsid w:val="00EB28C6"/>
    <w:rsid w:val="00EB616A"/>
    <w:rsid w:val="00EC005E"/>
    <w:rsid w:val="00EE5A3C"/>
    <w:rsid w:val="00EE6365"/>
    <w:rsid w:val="00EF184E"/>
    <w:rsid w:val="00EF2BDF"/>
    <w:rsid w:val="00EF6518"/>
    <w:rsid w:val="00EF7EAC"/>
    <w:rsid w:val="00F00A8A"/>
    <w:rsid w:val="00F0214C"/>
    <w:rsid w:val="00F03AE7"/>
    <w:rsid w:val="00F05775"/>
    <w:rsid w:val="00F060BC"/>
    <w:rsid w:val="00F07CCB"/>
    <w:rsid w:val="00F15CA7"/>
    <w:rsid w:val="00F175FD"/>
    <w:rsid w:val="00F2026A"/>
    <w:rsid w:val="00F36C81"/>
    <w:rsid w:val="00F36FF7"/>
    <w:rsid w:val="00F41458"/>
    <w:rsid w:val="00F4268F"/>
    <w:rsid w:val="00F43965"/>
    <w:rsid w:val="00F461D5"/>
    <w:rsid w:val="00F473C6"/>
    <w:rsid w:val="00F50EC5"/>
    <w:rsid w:val="00F62A7E"/>
    <w:rsid w:val="00F73305"/>
    <w:rsid w:val="00F91CDA"/>
    <w:rsid w:val="00F9212E"/>
    <w:rsid w:val="00F935E3"/>
    <w:rsid w:val="00F948E0"/>
    <w:rsid w:val="00F9718F"/>
    <w:rsid w:val="00FA01FF"/>
    <w:rsid w:val="00FA1E33"/>
    <w:rsid w:val="00FA3536"/>
    <w:rsid w:val="00FB090B"/>
    <w:rsid w:val="00FB46B8"/>
    <w:rsid w:val="00FC4BBB"/>
    <w:rsid w:val="00FC514B"/>
    <w:rsid w:val="00FC75F2"/>
    <w:rsid w:val="00FD0ACD"/>
    <w:rsid w:val="00FE10D9"/>
    <w:rsid w:val="00FE262E"/>
    <w:rsid w:val="00FE2D05"/>
    <w:rsid w:val="00FE5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E9E5BE"/>
  <w15:docId w15:val="{E5CB0812-19DE-42DC-9795-23161D1A3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3">
    <w:name w:val="heading 3"/>
    <w:basedOn w:val="Normln"/>
    <w:link w:val="Nadpis3Char"/>
    <w:uiPriority w:val="9"/>
    <w:semiHidden/>
    <w:unhideWhenUsed/>
    <w:qFormat/>
    <w:rsid w:val="00F461D5"/>
    <w:pPr>
      <w:spacing w:before="100" w:beforeAutospacing="1" w:after="100" w:afterAutospacing="1"/>
      <w:outlineLvl w:val="2"/>
    </w:pPr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553544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FC75F2"/>
    <w:rPr>
      <w:color w:val="605E5C"/>
      <w:shd w:val="clear" w:color="auto" w:fill="E1DFDD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461D5"/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styleId="Siln">
    <w:name w:val="Strong"/>
    <w:basedOn w:val="Standardnpsmoodstavce"/>
    <w:uiPriority w:val="22"/>
    <w:qFormat/>
    <w:rsid w:val="00F461D5"/>
    <w:rPr>
      <w:b/>
      <w:bCs/>
    </w:rPr>
  </w:style>
  <w:style w:type="character" w:customStyle="1" w:styleId="Nevyeenzmnka6">
    <w:name w:val="Nevyřešená zmínka6"/>
    <w:basedOn w:val="Standardnpsmoodstavce"/>
    <w:uiPriority w:val="99"/>
    <w:semiHidden/>
    <w:unhideWhenUsed/>
    <w:rsid w:val="00B64D7B"/>
    <w:rPr>
      <w:color w:val="605E5C"/>
      <w:shd w:val="clear" w:color="auto" w:fill="E1DFDD"/>
    </w:rPr>
  </w:style>
  <w:style w:type="character" w:customStyle="1" w:styleId="Nevyeenzmnka7">
    <w:name w:val="Nevyřešená zmínka7"/>
    <w:basedOn w:val="Standardnpsmoodstavce"/>
    <w:uiPriority w:val="99"/>
    <w:semiHidden/>
    <w:unhideWhenUsed/>
    <w:rsid w:val="00834C33"/>
    <w:rPr>
      <w:color w:val="605E5C"/>
      <w:shd w:val="clear" w:color="auto" w:fill="E1DFDD"/>
    </w:rPr>
  </w:style>
  <w:style w:type="character" w:customStyle="1" w:styleId="il">
    <w:name w:val="il"/>
    <w:basedOn w:val="Standardnpsmoodstavce"/>
    <w:rsid w:val="00623792"/>
  </w:style>
  <w:style w:type="character" w:styleId="Nevyeenzmnka">
    <w:name w:val="Unresolved Mention"/>
    <w:basedOn w:val="Standardnpsmoodstavce"/>
    <w:uiPriority w:val="99"/>
    <w:semiHidden/>
    <w:unhideWhenUsed/>
    <w:rsid w:val="009B24A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FD0ACD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FD0AC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vysvtlivky">
    <w:name w:val="endnote reference"/>
    <w:basedOn w:val="Standardnpsmoodstavce"/>
    <w:uiPriority w:val="99"/>
    <w:semiHidden/>
    <w:unhideWhenUsed/>
    <w:rsid w:val="00FD0ACD"/>
    <w:rPr>
      <w:vertAlign w:val="superscript"/>
    </w:rPr>
  </w:style>
  <w:style w:type="paragraph" w:styleId="Revize">
    <w:name w:val="Revision"/>
    <w:hidden/>
    <w:uiPriority w:val="99"/>
    <w:semiHidden/>
    <w:rsid w:val="007C68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6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cz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leona.dankova@taktiq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.schieblova@partner.samsung.com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060135-66D7-4FBF-85E9-B7F61BF7D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646</Words>
  <Characters>3812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Ondřej Mádle</cp:lastModifiedBy>
  <cp:revision>9</cp:revision>
  <dcterms:created xsi:type="dcterms:W3CDTF">2020-04-07T10:50:00Z</dcterms:created>
  <dcterms:modified xsi:type="dcterms:W3CDTF">2025-12-23T09:38:00Z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C:\mySingle\TEMP\TZ_Samsung nabízí v dubnu řadu Galaxy S20 a hodinky Galaxy Watch výhodněji.docx</vt:lpwstr>
  </property>
</Properties>
</file>