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23376" w:rsidRDefault="00323376">
      <w:pPr>
        <w:widowControl w:val="0"/>
        <w:pBdr>
          <w:top w:val="nil"/>
          <w:left w:val="nil"/>
          <w:bottom w:val="nil"/>
          <w:right w:val="nil"/>
          <w:between w:val="nil"/>
        </w:pBdr>
        <w:spacing w:line="300" w:lineRule="auto"/>
        <w:rPr>
          <w:rFonts w:ascii="Arial" w:eastAsia="Arial" w:hAnsi="Arial" w:cs="Arial"/>
          <w:b/>
          <w:color w:val="000000"/>
          <w:sz w:val="28"/>
          <w:szCs w:val="28"/>
        </w:rPr>
      </w:pPr>
    </w:p>
    <w:p w:rsidR="00323376" w:rsidRDefault="00000000">
      <w:pPr>
        <w:widowControl w:val="0"/>
        <w:pBdr>
          <w:top w:val="nil"/>
          <w:left w:val="nil"/>
          <w:bottom w:val="nil"/>
          <w:right w:val="nil"/>
          <w:between w:val="nil"/>
        </w:pBdr>
        <w:spacing w:line="300" w:lineRule="auto"/>
        <w:jc w:val="center"/>
        <w:rPr>
          <w:rFonts w:ascii="Arial" w:eastAsia="Arial" w:hAnsi="Arial" w:cs="Arial"/>
          <w:b/>
          <w:color w:val="000000"/>
          <w:sz w:val="28"/>
          <w:szCs w:val="28"/>
        </w:rPr>
      </w:pPr>
      <w:r>
        <w:rPr>
          <w:rFonts w:ascii="Arial" w:eastAsia="Arial" w:hAnsi="Arial" w:cs="Arial"/>
          <w:b/>
          <w:color w:val="000000"/>
          <w:sz w:val="28"/>
          <w:szCs w:val="28"/>
        </w:rPr>
        <w:t xml:space="preserve">Skvělé nákupní akce na Samsung.cz během Entertainment festivalu </w:t>
      </w:r>
    </w:p>
    <w:p w:rsidR="00323376" w:rsidRDefault="00323376">
      <w:pPr>
        <w:widowControl w:val="0"/>
        <w:pBdr>
          <w:top w:val="nil"/>
          <w:left w:val="nil"/>
          <w:bottom w:val="nil"/>
          <w:right w:val="nil"/>
          <w:between w:val="nil"/>
        </w:pBdr>
        <w:spacing w:line="300" w:lineRule="auto"/>
        <w:jc w:val="center"/>
        <w:rPr>
          <w:rFonts w:ascii="Arial" w:eastAsia="Arial" w:hAnsi="Arial" w:cs="Arial"/>
          <w:b/>
          <w:i/>
          <w:color w:val="000000"/>
          <w:sz w:val="28"/>
          <w:szCs w:val="28"/>
        </w:rPr>
      </w:pPr>
    </w:p>
    <w:p w:rsidR="00323376" w:rsidRDefault="00000000">
      <w:pPr>
        <w:jc w:val="center"/>
        <w:rPr>
          <w:rFonts w:ascii="Arial" w:eastAsia="Arial" w:hAnsi="Arial" w:cs="Arial"/>
          <w:i/>
        </w:rPr>
      </w:pPr>
      <w:r>
        <w:rPr>
          <w:rFonts w:ascii="Arial" w:eastAsia="Arial" w:hAnsi="Arial" w:cs="Arial"/>
          <w:i/>
        </w:rPr>
        <w:t>Až do 31. května při nákupu televizorů a domácích spotřebičů na e-shopu Samsung.cz obdržíte druhý produkt za poloviční cenu. K vybraným produktům Galaxy můžete získat chytré hodinky Galaxy Watch5 či sluchátka Galaxy Buds2 za symbolickou 1 korunu. A to vše s dopravou zcela zdarma.</w:t>
      </w:r>
    </w:p>
    <w:p w:rsidR="00323376" w:rsidRDefault="00323376">
      <w:pPr>
        <w:jc w:val="center"/>
        <w:rPr>
          <w:rFonts w:ascii="Arial" w:eastAsia="Arial" w:hAnsi="Arial" w:cs="Arial"/>
          <w:i/>
        </w:rPr>
      </w:pPr>
    </w:p>
    <w:p w:rsidR="00323376" w:rsidRDefault="00323376">
      <w:pPr>
        <w:widowControl w:val="0"/>
        <w:pBdr>
          <w:top w:val="nil"/>
          <w:left w:val="nil"/>
          <w:bottom w:val="nil"/>
          <w:right w:val="nil"/>
          <w:between w:val="nil"/>
        </w:pBdr>
        <w:spacing w:line="300" w:lineRule="auto"/>
        <w:jc w:val="center"/>
        <w:rPr>
          <w:rFonts w:ascii="Arial" w:eastAsia="Arial" w:hAnsi="Arial" w:cs="Arial"/>
          <w:b/>
          <w:color w:val="000000"/>
          <w:sz w:val="22"/>
          <w:szCs w:val="22"/>
        </w:rPr>
      </w:pPr>
    </w:p>
    <w:p w:rsidR="00323376" w:rsidRDefault="00000000">
      <w:pPr>
        <w:jc w:val="both"/>
        <w:rPr>
          <w:rFonts w:ascii="Arial" w:eastAsia="Arial" w:hAnsi="Arial" w:cs="Arial"/>
          <w:b/>
          <w:sz w:val="22"/>
          <w:szCs w:val="22"/>
        </w:rPr>
      </w:pPr>
      <w:r>
        <w:rPr>
          <w:rFonts w:ascii="Arial" w:eastAsia="Arial" w:hAnsi="Arial" w:cs="Arial"/>
          <w:b/>
          <w:sz w:val="22"/>
          <w:szCs w:val="22"/>
        </w:rPr>
        <w:t xml:space="preserve">Praha </w:t>
      </w:r>
      <w:r w:rsidR="00890206">
        <w:rPr>
          <w:rFonts w:ascii="Arial" w:eastAsia="Arial" w:hAnsi="Arial" w:cs="Arial"/>
          <w:b/>
          <w:sz w:val="22"/>
          <w:szCs w:val="22"/>
        </w:rPr>
        <w:t>2</w:t>
      </w:r>
      <w:r w:rsidR="007540D0">
        <w:rPr>
          <w:rFonts w:ascii="Arial" w:eastAsia="Arial" w:hAnsi="Arial" w:cs="Arial"/>
          <w:b/>
          <w:sz w:val="22"/>
          <w:szCs w:val="22"/>
        </w:rPr>
        <w:t>5</w:t>
      </w:r>
      <w:r>
        <w:rPr>
          <w:rFonts w:ascii="Arial" w:eastAsia="Arial" w:hAnsi="Arial" w:cs="Arial"/>
          <w:b/>
          <w:sz w:val="22"/>
          <w:szCs w:val="22"/>
        </w:rPr>
        <w:t xml:space="preserve">. května 2023 – Společnost Samsung spustila na svém </w:t>
      </w:r>
      <w:hyperlink r:id="rId7">
        <w:r>
          <w:rPr>
            <w:rFonts w:ascii="Arial" w:eastAsia="Arial" w:hAnsi="Arial" w:cs="Arial"/>
            <w:b/>
            <w:color w:val="0000FF"/>
            <w:sz w:val="22"/>
            <w:szCs w:val="22"/>
            <w:u w:val="single"/>
          </w:rPr>
          <w:t>oficiálním e-shopu</w:t>
        </w:r>
      </w:hyperlink>
      <w:r>
        <w:rPr>
          <w:rFonts w:ascii="Arial" w:eastAsia="Arial" w:hAnsi="Arial" w:cs="Arial"/>
          <w:b/>
          <w:sz w:val="22"/>
          <w:szCs w:val="22"/>
        </w:rPr>
        <w:t xml:space="preserve"> speciální festival plný slev a akcí, v rámci kterého zákazníci dostanou při nákupu televizoru či domácího spotřebiče druhý bonusový produkt za půlku (nabídka 1+1). Zájemci o </w:t>
      </w:r>
      <w:r>
        <w:rPr>
          <w:rFonts w:ascii="Arial" w:eastAsia="Arial" w:hAnsi="Arial" w:cs="Arial"/>
          <w:b/>
          <w:sz w:val="22"/>
          <w:szCs w:val="22"/>
          <w:highlight w:val="white"/>
        </w:rPr>
        <w:t xml:space="preserve">Galaxy Z Flip4, Galaxy Z Fold4, tablety Galaxy Tab S8 a o hodinky Galaxy Watch5 </w:t>
      </w:r>
      <w:r>
        <w:rPr>
          <w:rFonts w:ascii="Arial" w:eastAsia="Arial" w:hAnsi="Arial" w:cs="Arial"/>
          <w:b/>
          <w:sz w:val="22"/>
          <w:szCs w:val="22"/>
        </w:rPr>
        <w:t>získají navíc bezdrátov</w:t>
      </w:r>
      <w:r w:rsidR="00A52B01">
        <w:rPr>
          <w:rFonts w:ascii="Arial" w:eastAsia="Arial" w:hAnsi="Arial" w:cs="Arial"/>
          <w:b/>
          <w:sz w:val="22"/>
          <w:szCs w:val="22"/>
        </w:rPr>
        <w:t>á</w:t>
      </w:r>
      <w:r>
        <w:rPr>
          <w:rFonts w:ascii="Arial" w:eastAsia="Arial" w:hAnsi="Arial" w:cs="Arial"/>
          <w:b/>
          <w:sz w:val="22"/>
          <w:szCs w:val="22"/>
        </w:rPr>
        <w:t xml:space="preserve"> sluchátk</w:t>
      </w:r>
      <w:r w:rsidR="00A52B01">
        <w:rPr>
          <w:rFonts w:ascii="Arial" w:eastAsia="Arial" w:hAnsi="Arial" w:cs="Arial"/>
          <w:b/>
          <w:sz w:val="22"/>
          <w:szCs w:val="22"/>
        </w:rPr>
        <w:t>a</w:t>
      </w:r>
      <w:r>
        <w:rPr>
          <w:rFonts w:ascii="Arial" w:eastAsia="Arial" w:hAnsi="Arial" w:cs="Arial"/>
          <w:b/>
          <w:sz w:val="22"/>
          <w:szCs w:val="22"/>
        </w:rPr>
        <w:t xml:space="preserve"> či poslední generaci chytrých hodinek, a to za symbolickou jednu korunu. </w:t>
      </w:r>
    </w:p>
    <w:p w:rsidR="007F0BCA" w:rsidRDefault="007F0BCA">
      <w:pPr>
        <w:jc w:val="both"/>
        <w:rPr>
          <w:rFonts w:ascii="Arial" w:eastAsia="Arial" w:hAnsi="Arial" w:cs="Arial"/>
          <w:b/>
          <w:sz w:val="22"/>
          <w:szCs w:val="22"/>
        </w:rPr>
      </w:pPr>
    </w:p>
    <w:p w:rsidR="007F0BCA" w:rsidRDefault="007F0BCA" w:rsidP="007F0BCA">
      <w:pPr>
        <w:jc w:val="center"/>
        <w:rPr>
          <w:rFonts w:ascii="Arial" w:eastAsia="Arial" w:hAnsi="Arial" w:cs="Arial"/>
          <w:b/>
          <w:sz w:val="22"/>
          <w:szCs w:val="22"/>
        </w:rPr>
      </w:pPr>
      <w:r>
        <w:rPr>
          <w:rFonts w:ascii="Arial" w:eastAsia="Arial" w:hAnsi="Arial" w:cs="Arial"/>
          <w:b/>
          <w:noProof/>
          <w:sz w:val="22"/>
          <w:szCs w:val="22"/>
        </w:rPr>
        <w:drawing>
          <wp:inline distT="0" distB="0" distL="0" distR="0">
            <wp:extent cx="5036820" cy="2238463"/>
            <wp:effectExtent l="0" t="0" r="0" b="9525"/>
            <wp:docPr id="155267459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674597" name="Obrázek 155267459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9048" cy="2243897"/>
                    </a:xfrm>
                    <a:prstGeom prst="rect">
                      <a:avLst/>
                    </a:prstGeom>
                  </pic:spPr>
                </pic:pic>
              </a:graphicData>
            </a:graphic>
          </wp:inline>
        </w:drawing>
      </w:r>
    </w:p>
    <w:p w:rsidR="00323376" w:rsidRDefault="00323376">
      <w:pPr>
        <w:jc w:val="both"/>
        <w:rPr>
          <w:rFonts w:ascii="Arial" w:eastAsia="Arial" w:hAnsi="Arial" w:cs="Arial"/>
          <w:b/>
          <w:sz w:val="22"/>
          <w:szCs w:val="22"/>
        </w:rPr>
      </w:pPr>
    </w:p>
    <w:p w:rsidR="00323376" w:rsidRDefault="00000000">
      <w:pPr>
        <w:spacing w:line="276" w:lineRule="auto"/>
        <w:jc w:val="both"/>
        <w:rPr>
          <w:rFonts w:ascii="Arial" w:eastAsia="Arial" w:hAnsi="Arial" w:cs="Arial"/>
          <w:color w:val="FF0000"/>
          <w:sz w:val="22"/>
          <w:szCs w:val="22"/>
          <w:highlight w:val="yellow"/>
        </w:rPr>
      </w:pPr>
      <w:r>
        <w:rPr>
          <w:rFonts w:ascii="Arial" w:eastAsia="Arial" w:hAnsi="Arial" w:cs="Arial"/>
          <w:sz w:val="22"/>
          <w:szCs w:val="22"/>
        </w:rPr>
        <w:t xml:space="preserve">Během akce </w:t>
      </w:r>
      <w:hyperlink r:id="rId9">
        <w:r>
          <w:rPr>
            <w:rFonts w:ascii="Arial" w:eastAsia="Arial" w:hAnsi="Arial" w:cs="Arial"/>
            <w:color w:val="0000FF"/>
            <w:sz w:val="22"/>
            <w:szCs w:val="22"/>
            <w:u w:val="single"/>
          </w:rPr>
          <w:t>Entertainment Festival</w:t>
        </w:r>
      </w:hyperlink>
      <w:r>
        <w:rPr>
          <w:rFonts w:ascii="Arial" w:eastAsia="Arial" w:hAnsi="Arial" w:cs="Arial"/>
          <w:sz w:val="22"/>
          <w:szCs w:val="22"/>
        </w:rPr>
        <w:t xml:space="preserve"> Samsung uvádí i speciální nabídky na další telefony, televizory, domácí spotřebiče nebo monitory. Mezi další unikátní benefity patří i doprava zdarma nebo sleva na příští nákup díky Samsung Rewards bodům, které zákazník obdrží automaticky po dokončení objednávky. Současná akční nabídka trvá do 31. května nebo do vyprodání zásob. Akce Entertainment Festival se však týká pouze oficiálního e-shopu značky, ve kterém si můžete na jednom místě pořídit vše potřebné. A to s maximální péčí přímo od výrobce. </w:t>
      </w:r>
    </w:p>
    <w:p w:rsidR="00323376" w:rsidRDefault="00323376">
      <w:pPr>
        <w:jc w:val="both"/>
        <w:rPr>
          <w:rFonts w:ascii="Arial" w:eastAsia="Arial" w:hAnsi="Arial" w:cs="Arial"/>
          <w:b/>
          <w:sz w:val="22"/>
          <w:szCs w:val="22"/>
        </w:rPr>
      </w:pPr>
    </w:p>
    <w:p w:rsidR="00323376" w:rsidRDefault="00000000">
      <w:pPr>
        <w:widowControl w:val="0"/>
        <w:pBdr>
          <w:top w:val="nil"/>
          <w:left w:val="nil"/>
          <w:bottom w:val="nil"/>
          <w:right w:val="nil"/>
          <w:between w:val="nil"/>
        </w:pBdr>
        <w:spacing w:line="300" w:lineRule="auto"/>
        <w:jc w:val="both"/>
        <w:rPr>
          <w:rFonts w:ascii="Arial" w:eastAsia="Arial" w:hAnsi="Arial" w:cs="Arial"/>
          <w:color w:val="000000"/>
          <w:sz w:val="22"/>
          <w:szCs w:val="22"/>
          <w:highlight w:val="white"/>
        </w:rPr>
      </w:pPr>
      <w:r>
        <w:rPr>
          <w:rFonts w:ascii="Arial" w:eastAsia="Arial" w:hAnsi="Arial" w:cs="Arial"/>
          <w:i/>
          <w:color w:val="000000"/>
          <w:sz w:val="22"/>
          <w:szCs w:val="22"/>
          <w:highlight w:val="white"/>
        </w:rPr>
        <w:t xml:space="preserve">„Čím víc produktů Galaxy, tím víc zábavy – to je hlavní myšlenka akce Samsung </w:t>
      </w:r>
      <w:r>
        <w:rPr>
          <w:rFonts w:ascii="Arial" w:eastAsia="Arial" w:hAnsi="Arial" w:cs="Arial"/>
          <w:i/>
          <w:color w:val="000000"/>
          <w:sz w:val="22"/>
          <w:szCs w:val="22"/>
          <w:highlight w:val="white"/>
        </w:rPr>
        <w:lastRenderedPageBreak/>
        <w:t>Entertainment Festival,“</w:t>
      </w:r>
      <w:r>
        <w:rPr>
          <w:rFonts w:ascii="Arial" w:eastAsia="Arial" w:hAnsi="Arial" w:cs="Arial"/>
          <w:color w:val="000000"/>
          <w:sz w:val="22"/>
          <w:szCs w:val="22"/>
          <w:highlight w:val="white"/>
        </w:rPr>
        <w:t xml:space="preserve"> říká </w:t>
      </w:r>
      <w:r>
        <w:rPr>
          <w:rFonts w:ascii="Arial" w:eastAsia="Arial" w:hAnsi="Arial" w:cs="Arial"/>
          <w:b/>
          <w:color w:val="000000"/>
          <w:sz w:val="22"/>
          <w:szCs w:val="22"/>
          <w:highlight w:val="white"/>
        </w:rPr>
        <w:t>Petra Hnyková</w:t>
      </w:r>
      <w:r>
        <w:rPr>
          <w:rFonts w:ascii="Arial" w:eastAsia="Arial" w:hAnsi="Arial" w:cs="Arial"/>
          <w:color w:val="000000"/>
          <w:sz w:val="22"/>
          <w:szCs w:val="22"/>
          <w:highlight w:val="white"/>
        </w:rPr>
        <w:t xml:space="preserve">, Head of D2C ve společnosti Samsung. A dodává: </w:t>
      </w:r>
      <w:r>
        <w:rPr>
          <w:rFonts w:ascii="Arial" w:eastAsia="Arial" w:hAnsi="Arial" w:cs="Arial"/>
          <w:i/>
          <w:color w:val="000000"/>
          <w:sz w:val="22"/>
          <w:szCs w:val="22"/>
          <w:highlight w:val="white"/>
        </w:rPr>
        <w:t>„Díky bonusům při nákupu vybraných produktů umožníme našim zákazníkům ještě lepší poslech hudby, hraní her, sportování, sledování filmů a příjemnější komunikaci. V nabídce naleznou pečlivě vybrané produkty, které se vhodně doplňují nebo na sebe navazují.“</w:t>
      </w:r>
    </w:p>
    <w:p w:rsidR="00323376" w:rsidRDefault="00323376">
      <w:pPr>
        <w:widowControl w:val="0"/>
        <w:pBdr>
          <w:top w:val="nil"/>
          <w:left w:val="nil"/>
          <w:bottom w:val="nil"/>
          <w:right w:val="nil"/>
          <w:between w:val="nil"/>
        </w:pBdr>
        <w:spacing w:line="300" w:lineRule="auto"/>
        <w:jc w:val="both"/>
        <w:rPr>
          <w:rFonts w:ascii="Arial" w:eastAsia="Arial" w:hAnsi="Arial" w:cs="Arial"/>
          <w:color w:val="000000"/>
          <w:sz w:val="22"/>
          <w:szCs w:val="22"/>
          <w:highlight w:val="white"/>
        </w:rPr>
      </w:pPr>
    </w:p>
    <w:p w:rsidR="00323376" w:rsidRDefault="00000000">
      <w:pPr>
        <w:widowControl w:val="0"/>
        <w:pBdr>
          <w:top w:val="nil"/>
          <w:left w:val="nil"/>
          <w:bottom w:val="nil"/>
          <w:right w:val="nil"/>
          <w:between w:val="nil"/>
        </w:pBdr>
        <w:spacing w:line="30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Multimedální vyžití hravě splňuje aktuální generace smartphonů se skládacími displeji. Při pořízení Galaxy Z Flip4 či Z Fold4 dostanou zákazníci za korunu chytré hodinky řady Galaxy Watch5. Samsung na svém e-shopu kupující ve výběru nijak neomezuje. Mimo kapacity paměti si mohou zvolit i libovolnou </w:t>
      </w:r>
      <w:r>
        <w:rPr>
          <w:rFonts w:ascii="Arial" w:eastAsia="Arial" w:hAnsi="Arial" w:cs="Arial"/>
          <w:sz w:val="22"/>
          <w:szCs w:val="22"/>
          <w:highlight w:val="white"/>
        </w:rPr>
        <w:t>barevnou</w:t>
      </w:r>
      <w:r>
        <w:rPr>
          <w:rFonts w:ascii="Arial" w:eastAsia="Arial" w:hAnsi="Arial" w:cs="Arial"/>
          <w:color w:val="000000"/>
          <w:sz w:val="22"/>
          <w:szCs w:val="22"/>
          <w:highlight w:val="white"/>
        </w:rPr>
        <w:t xml:space="preserve"> variantu, a to, jak u samotného skládacího telefonu, tak i barvu hodinek či bezdrátových sluchátek Buds2. Ta obdrží za korunový příplatek k tabletu řady Galaxy Tab S8. A pokud zájemci zvolí poslední generaci chytrých hodinek, vhodně je doplní bezdrátová sluchátka Galaxy Buds2. Koupi se vyplatí neodkládat, v případě velkého zájmu mohou být některá barevná provedení dočasně nedostupná.</w:t>
      </w:r>
    </w:p>
    <w:p w:rsidR="00323376" w:rsidRDefault="00323376">
      <w:pPr>
        <w:widowControl w:val="0"/>
        <w:pBdr>
          <w:top w:val="nil"/>
          <w:left w:val="nil"/>
          <w:bottom w:val="nil"/>
          <w:right w:val="nil"/>
          <w:between w:val="nil"/>
        </w:pBdr>
        <w:spacing w:line="300" w:lineRule="auto"/>
        <w:jc w:val="both"/>
        <w:rPr>
          <w:rFonts w:ascii="Arial" w:eastAsia="Arial" w:hAnsi="Arial" w:cs="Arial"/>
          <w:color w:val="000000"/>
          <w:sz w:val="22"/>
          <w:szCs w:val="22"/>
          <w:highlight w:val="white"/>
        </w:rPr>
      </w:pPr>
    </w:p>
    <w:p w:rsidR="00323376" w:rsidRDefault="00000000">
      <w:pPr>
        <w:widowControl w:val="0"/>
        <w:pBdr>
          <w:top w:val="nil"/>
          <w:left w:val="nil"/>
          <w:bottom w:val="nil"/>
          <w:right w:val="nil"/>
          <w:between w:val="nil"/>
        </w:pBdr>
        <w:spacing w:line="300" w:lineRule="auto"/>
        <w:jc w:val="both"/>
        <w:rPr>
          <w:rFonts w:ascii="Arial" w:eastAsia="Arial" w:hAnsi="Arial" w:cs="Arial"/>
          <w:i/>
          <w:color w:val="000000"/>
          <w:sz w:val="22"/>
          <w:szCs w:val="22"/>
          <w:highlight w:val="white"/>
          <w:u w:val="single"/>
        </w:rPr>
      </w:pPr>
      <w:r>
        <w:rPr>
          <w:rFonts w:ascii="Arial" w:eastAsia="Arial" w:hAnsi="Arial" w:cs="Arial"/>
          <w:i/>
          <w:color w:val="000000"/>
          <w:sz w:val="22"/>
          <w:szCs w:val="22"/>
          <w:highlight w:val="white"/>
          <w:u w:val="single"/>
        </w:rPr>
        <w:t>Ukázkový příklad:</w:t>
      </w:r>
    </w:p>
    <w:p w:rsidR="00323376" w:rsidRDefault="00000000">
      <w:pPr>
        <w:widowControl w:val="0"/>
        <w:pBdr>
          <w:top w:val="nil"/>
          <w:left w:val="nil"/>
          <w:bottom w:val="nil"/>
          <w:right w:val="nil"/>
          <w:between w:val="nil"/>
        </w:pBdr>
        <w:spacing w:line="300" w:lineRule="auto"/>
        <w:jc w:val="both"/>
        <w:rPr>
          <w:rFonts w:ascii="Arial" w:eastAsia="Arial" w:hAnsi="Arial" w:cs="Arial"/>
          <w:i/>
          <w:color w:val="000000"/>
          <w:sz w:val="22"/>
          <w:szCs w:val="22"/>
          <w:highlight w:val="white"/>
        </w:rPr>
      </w:pPr>
      <w:r>
        <w:rPr>
          <w:rFonts w:ascii="Arial" w:eastAsia="Arial" w:hAnsi="Arial" w:cs="Arial"/>
          <w:i/>
          <w:color w:val="000000"/>
          <w:sz w:val="22"/>
          <w:szCs w:val="22"/>
          <w:highlight w:val="white"/>
        </w:rPr>
        <w:t xml:space="preserve">Samsung Galaxy Z Flip4 ve variantě s 256GB úložištěm se v Česku nabízí za 24 990 Kč. Ke skládacímu telefonu zakoupenému v průběhu akce dostanete za 1 Kč hodinky Galaxy Watch5 (40 mm) v hodnotě </w:t>
      </w:r>
      <w:r w:rsidR="002F118A">
        <w:rPr>
          <w:rFonts w:ascii="Arial" w:eastAsia="Arial" w:hAnsi="Arial" w:cs="Arial"/>
          <w:i/>
          <w:color w:val="000000"/>
          <w:sz w:val="22"/>
          <w:szCs w:val="22"/>
          <w:highlight w:val="white"/>
        </w:rPr>
        <w:t>5</w:t>
      </w:r>
      <w:r>
        <w:rPr>
          <w:rFonts w:ascii="Arial" w:eastAsia="Arial" w:hAnsi="Arial" w:cs="Arial"/>
          <w:i/>
          <w:color w:val="000000"/>
          <w:sz w:val="22"/>
          <w:szCs w:val="22"/>
          <w:highlight w:val="white"/>
        </w:rPr>
        <w:t> </w:t>
      </w:r>
      <w:r w:rsidR="002F118A">
        <w:rPr>
          <w:rFonts w:ascii="Arial" w:eastAsia="Arial" w:hAnsi="Arial" w:cs="Arial"/>
          <w:i/>
          <w:color w:val="000000"/>
          <w:sz w:val="22"/>
          <w:szCs w:val="22"/>
          <w:highlight w:val="white"/>
        </w:rPr>
        <w:t>9</w:t>
      </w:r>
      <w:r>
        <w:rPr>
          <w:rFonts w:ascii="Arial" w:eastAsia="Arial" w:hAnsi="Arial" w:cs="Arial"/>
          <w:i/>
          <w:color w:val="000000"/>
          <w:sz w:val="22"/>
          <w:szCs w:val="22"/>
          <w:highlight w:val="white"/>
        </w:rPr>
        <w:t>90 Kč. Koupí obou produktů během Entertainment Festivalu zaplatí zákazník jen 24 991 Kč místo 3</w:t>
      </w:r>
      <w:r w:rsidR="002F118A">
        <w:rPr>
          <w:rFonts w:ascii="Arial" w:eastAsia="Arial" w:hAnsi="Arial" w:cs="Arial"/>
          <w:i/>
          <w:color w:val="000000"/>
          <w:sz w:val="22"/>
          <w:szCs w:val="22"/>
          <w:highlight w:val="white"/>
        </w:rPr>
        <w:t>0</w:t>
      </w:r>
      <w:r>
        <w:rPr>
          <w:rFonts w:ascii="Arial" w:eastAsia="Arial" w:hAnsi="Arial" w:cs="Arial"/>
          <w:i/>
          <w:color w:val="000000"/>
          <w:sz w:val="22"/>
          <w:szCs w:val="22"/>
          <w:highlight w:val="white"/>
        </w:rPr>
        <w:t> </w:t>
      </w:r>
      <w:r w:rsidR="002F118A">
        <w:rPr>
          <w:rFonts w:ascii="Arial" w:eastAsia="Arial" w:hAnsi="Arial" w:cs="Arial"/>
          <w:i/>
          <w:color w:val="000000"/>
          <w:sz w:val="22"/>
          <w:szCs w:val="22"/>
          <w:highlight w:val="white"/>
        </w:rPr>
        <w:t>9</w:t>
      </w:r>
      <w:r>
        <w:rPr>
          <w:rFonts w:ascii="Arial" w:eastAsia="Arial" w:hAnsi="Arial" w:cs="Arial"/>
          <w:i/>
          <w:color w:val="000000"/>
          <w:sz w:val="22"/>
          <w:szCs w:val="22"/>
          <w:highlight w:val="white"/>
        </w:rPr>
        <w:t xml:space="preserve">80 Kč. Ušetří tak </w:t>
      </w:r>
      <w:r w:rsidR="002F118A">
        <w:rPr>
          <w:rFonts w:ascii="Arial" w:eastAsia="Arial" w:hAnsi="Arial" w:cs="Arial"/>
          <w:i/>
          <w:color w:val="000000"/>
          <w:sz w:val="22"/>
          <w:szCs w:val="22"/>
          <w:highlight w:val="white"/>
        </w:rPr>
        <w:t>5</w:t>
      </w:r>
      <w:r>
        <w:rPr>
          <w:rFonts w:ascii="Arial" w:eastAsia="Arial" w:hAnsi="Arial" w:cs="Arial"/>
          <w:i/>
          <w:color w:val="000000"/>
          <w:sz w:val="22"/>
          <w:szCs w:val="22"/>
          <w:highlight w:val="white"/>
        </w:rPr>
        <w:t> </w:t>
      </w:r>
      <w:r w:rsidR="002F118A">
        <w:rPr>
          <w:rFonts w:ascii="Arial" w:eastAsia="Arial" w:hAnsi="Arial" w:cs="Arial"/>
          <w:i/>
          <w:color w:val="000000"/>
          <w:sz w:val="22"/>
          <w:szCs w:val="22"/>
          <w:highlight w:val="white"/>
        </w:rPr>
        <w:t>989</w:t>
      </w:r>
      <w:r>
        <w:rPr>
          <w:rFonts w:ascii="Arial" w:eastAsia="Arial" w:hAnsi="Arial" w:cs="Arial"/>
          <w:i/>
          <w:color w:val="000000"/>
          <w:sz w:val="22"/>
          <w:szCs w:val="22"/>
          <w:highlight w:val="white"/>
        </w:rPr>
        <w:t xml:space="preserve"> korun.</w:t>
      </w:r>
    </w:p>
    <w:p w:rsidR="00323376" w:rsidRDefault="00323376">
      <w:pPr>
        <w:widowControl w:val="0"/>
        <w:pBdr>
          <w:top w:val="nil"/>
          <w:left w:val="nil"/>
          <w:bottom w:val="nil"/>
          <w:right w:val="nil"/>
          <w:between w:val="nil"/>
        </w:pBdr>
        <w:spacing w:line="300" w:lineRule="auto"/>
        <w:jc w:val="both"/>
        <w:rPr>
          <w:rFonts w:ascii="Arial" w:eastAsia="Arial" w:hAnsi="Arial" w:cs="Arial"/>
          <w:color w:val="000000"/>
          <w:sz w:val="22"/>
          <w:szCs w:val="22"/>
        </w:rPr>
      </w:pPr>
    </w:p>
    <w:p w:rsidR="00323376" w:rsidRDefault="00000000">
      <w:pPr>
        <w:widowControl w:val="0"/>
        <w:pBdr>
          <w:top w:val="nil"/>
          <w:left w:val="nil"/>
          <w:bottom w:val="nil"/>
          <w:right w:val="nil"/>
          <w:between w:val="nil"/>
        </w:pBdr>
        <w:spacing w:line="300" w:lineRule="auto"/>
        <w:jc w:val="both"/>
        <w:rPr>
          <w:rFonts w:ascii="Arial" w:eastAsia="Arial" w:hAnsi="Arial" w:cs="Arial"/>
          <w:color w:val="000000"/>
          <w:sz w:val="22"/>
          <w:szCs w:val="22"/>
        </w:rPr>
      </w:pPr>
      <w:r>
        <w:rPr>
          <w:rFonts w:ascii="Arial" w:eastAsia="Arial" w:hAnsi="Arial" w:cs="Arial"/>
          <w:color w:val="000000"/>
          <w:sz w:val="22"/>
          <w:szCs w:val="22"/>
        </w:rPr>
        <w:t xml:space="preserve">Víc informací </w:t>
      </w:r>
      <w:r w:rsidR="00EB25FC">
        <w:rPr>
          <w:rFonts w:ascii="Arial" w:eastAsia="Arial" w:hAnsi="Arial" w:cs="Arial"/>
          <w:color w:val="000000"/>
          <w:sz w:val="22"/>
          <w:szCs w:val="22"/>
        </w:rPr>
        <w:t>o</w:t>
      </w:r>
      <w:r>
        <w:rPr>
          <w:rFonts w:ascii="Arial" w:eastAsia="Arial" w:hAnsi="Arial" w:cs="Arial"/>
          <w:color w:val="000000"/>
          <w:sz w:val="22"/>
          <w:szCs w:val="22"/>
        </w:rPr>
        <w:t xml:space="preserve"> akci Samsung Entertainment Festival a detaily aktuální akční nabídky se </w:t>
      </w:r>
      <w:r w:rsidR="00EB25FC">
        <w:rPr>
          <w:rFonts w:ascii="Arial" w:eastAsia="Arial" w:hAnsi="Arial" w:cs="Arial"/>
          <w:color w:val="000000"/>
          <w:sz w:val="22"/>
          <w:szCs w:val="22"/>
        </w:rPr>
        <w:t>najdete</w:t>
      </w:r>
      <w:r>
        <w:rPr>
          <w:rFonts w:ascii="Arial" w:eastAsia="Arial" w:hAnsi="Arial" w:cs="Arial"/>
          <w:color w:val="000000"/>
          <w:sz w:val="22"/>
          <w:szCs w:val="22"/>
        </w:rPr>
        <w:t xml:space="preserve"> </w:t>
      </w:r>
      <w:r w:rsidR="000A05C4">
        <w:rPr>
          <w:rFonts w:ascii="Arial" w:eastAsia="Arial" w:hAnsi="Arial" w:cs="Arial"/>
          <w:color w:val="000000"/>
          <w:sz w:val="22"/>
          <w:szCs w:val="22"/>
        </w:rPr>
        <w:t>na</w:t>
      </w:r>
      <w:r>
        <w:rPr>
          <w:rFonts w:ascii="Arial" w:eastAsia="Arial" w:hAnsi="Arial" w:cs="Arial"/>
          <w:color w:val="000000"/>
          <w:sz w:val="22"/>
          <w:szCs w:val="22"/>
        </w:rPr>
        <w:t xml:space="preserve"> </w:t>
      </w:r>
      <w:hyperlink r:id="rId10">
        <w:r>
          <w:rPr>
            <w:rFonts w:ascii="Arial" w:eastAsia="Arial" w:hAnsi="Arial" w:cs="Arial"/>
            <w:color w:val="0000FF"/>
            <w:sz w:val="22"/>
            <w:szCs w:val="22"/>
            <w:u w:val="single"/>
          </w:rPr>
          <w:t>https://www.samsung.com/cz/offer/samsung-festival/</w:t>
        </w:r>
      </w:hyperlink>
      <w:r>
        <w:rPr>
          <w:rFonts w:ascii="Arial" w:eastAsia="Arial" w:hAnsi="Arial" w:cs="Arial"/>
          <w:color w:val="000000"/>
          <w:sz w:val="22"/>
          <w:szCs w:val="22"/>
        </w:rPr>
        <w:t xml:space="preserve">. </w:t>
      </w:r>
    </w:p>
    <w:p w:rsidR="00323376" w:rsidRDefault="00323376">
      <w:pPr>
        <w:widowControl w:val="0"/>
        <w:pBdr>
          <w:top w:val="nil"/>
          <w:left w:val="nil"/>
          <w:bottom w:val="nil"/>
          <w:right w:val="nil"/>
          <w:between w:val="nil"/>
        </w:pBdr>
        <w:spacing w:line="300" w:lineRule="auto"/>
        <w:jc w:val="both"/>
        <w:rPr>
          <w:rFonts w:ascii="Arial" w:eastAsia="Arial" w:hAnsi="Arial" w:cs="Arial"/>
          <w:b/>
          <w:color w:val="000000"/>
          <w:sz w:val="20"/>
          <w:szCs w:val="20"/>
          <w:u w:val="single"/>
        </w:rPr>
      </w:pPr>
    </w:p>
    <w:p w:rsidR="00323376" w:rsidRDefault="00323376">
      <w:pPr>
        <w:widowControl w:val="0"/>
        <w:pBdr>
          <w:top w:val="nil"/>
          <w:left w:val="nil"/>
          <w:bottom w:val="nil"/>
          <w:right w:val="nil"/>
          <w:between w:val="nil"/>
        </w:pBdr>
        <w:spacing w:line="300" w:lineRule="auto"/>
        <w:jc w:val="both"/>
        <w:rPr>
          <w:rFonts w:ascii="Arial" w:eastAsia="Arial" w:hAnsi="Arial" w:cs="Arial"/>
          <w:b/>
          <w:color w:val="000000"/>
          <w:sz w:val="20"/>
          <w:szCs w:val="20"/>
          <w:u w:val="single"/>
        </w:rPr>
      </w:pPr>
    </w:p>
    <w:p w:rsidR="00323376" w:rsidRDefault="00000000">
      <w:pPr>
        <w:widowControl w:val="0"/>
        <w:pBdr>
          <w:top w:val="nil"/>
          <w:left w:val="nil"/>
          <w:bottom w:val="nil"/>
          <w:right w:val="nil"/>
          <w:between w:val="nil"/>
        </w:pBdr>
        <w:spacing w:line="300" w:lineRule="auto"/>
        <w:jc w:val="both"/>
        <w:rPr>
          <w:rFonts w:ascii="Arial" w:eastAsia="Arial" w:hAnsi="Arial" w:cs="Arial"/>
          <w:color w:val="000000"/>
          <w:sz w:val="22"/>
          <w:szCs w:val="22"/>
        </w:rPr>
      </w:pPr>
      <w:r>
        <w:rPr>
          <w:rFonts w:ascii="Arial" w:eastAsia="Arial" w:hAnsi="Arial" w:cs="Arial"/>
          <w:b/>
          <w:color w:val="000000"/>
          <w:sz w:val="20"/>
          <w:szCs w:val="20"/>
          <w:u w:val="single"/>
        </w:rPr>
        <w:t>O společnosti Samsung Electronics Co., Ltd.</w:t>
      </w:r>
    </w:p>
    <w:p w:rsidR="00323376" w:rsidRDefault="00000000">
      <w:pPr>
        <w:spacing w:line="300" w:lineRule="auto"/>
        <w:jc w:val="both"/>
        <w:rPr>
          <w:rFonts w:ascii="Arial" w:eastAsia="Arial" w:hAnsi="Arial" w:cs="Arial"/>
          <w:sz w:val="20"/>
          <w:szCs w:val="20"/>
        </w:rPr>
      </w:pPr>
      <w:r>
        <w:rPr>
          <w:rFonts w:ascii="Arial" w:eastAsia="Arial" w:hAnsi="Arial" w:cs="Arial"/>
          <w:color w:val="000000"/>
          <w:sz w:val="20"/>
          <w:szCs w:val="20"/>
        </w:rPr>
        <w:t xml:space="preserve">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 Nejnovější informace najdete v Samsung Newsroom na adrese </w:t>
      </w:r>
      <w:hyperlink r:id="rId11">
        <w:r>
          <w:rPr>
            <w:rFonts w:ascii="Arial" w:eastAsia="Arial" w:hAnsi="Arial" w:cs="Arial"/>
            <w:color w:val="0000FF"/>
            <w:sz w:val="20"/>
            <w:szCs w:val="20"/>
            <w:u w:val="single"/>
          </w:rPr>
          <w:t>https://news.samsung.com/cz</w:t>
        </w:r>
      </w:hyperlink>
      <w:r>
        <w:rPr>
          <w:rFonts w:ascii="Arial" w:eastAsia="Arial" w:hAnsi="Arial" w:cs="Arial"/>
          <w:color w:val="000000"/>
          <w:sz w:val="20"/>
          <w:szCs w:val="20"/>
        </w:rPr>
        <w:t>.</w:t>
      </w:r>
    </w:p>
    <w:p w:rsidR="00323376" w:rsidRDefault="00323376">
      <w:pPr>
        <w:tabs>
          <w:tab w:val="left" w:pos="142"/>
        </w:tabs>
        <w:spacing w:line="300" w:lineRule="auto"/>
        <w:jc w:val="both"/>
        <w:rPr>
          <w:rFonts w:ascii="Arial" w:eastAsia="Arial" w:hAnsi="Arial" w:cs="Arial"/>
          <w:b/>
          <w:sz w:val="20"/>
          <w:szCs w:val="20"/>
        </w:rPr>
      </w:pPr>
    </w:p>
    <w:p w:rsidR="00323376" w:rsidRDefault="00323376">
      <w:pPr>
        <w:tabs>
          <w:tab w:val="left" w:pos="142"/>
        </w:tabs>
        <w:spacing w:line="300" w:lineRule="auto"/>
        <w:jc w:val="both"/>
        <w:rPr>
          <w:rFonts w:ascii="Arial" w:eastAsia="Arial" w:hAnsi="Arial" w:cs="Arial"/>
          <w:b/>
          <w:sz w:val="20"/>
          <w:szCs w:val="20"/>
        </w:rPr>
      </w:pPr>
    </w:p>
    <w:p w:rsidR="00323376" w:rsidRDefault="00000000">
      <w:pPr>
        <w:tabs>
          <w:tab w:val="left" w:pos="142"/>
        </w:tabs>
        <w:spacing w:line="300" w:lineRule="auto"/>
        <w:jc w:val="both"/>
        <w:rPr>
          <w:rFonts w:ascii="Arial" w:eastAsia="Arial" w:hAnsi="Arial" w:cs="Arial"/>
          <w:b/>
          <w:sz w:val="20"/>
          <w:szCs w:val="20"/>
        </w:rPr>
      </w:pPr>
      <w:r>
        <w:rPr>
          <w:rFonts w:ascii="Arial" w:eastAsia="Arial" w:hAnsi="Arial" w:cs="Arial"/>
          <w:b/>
          <w:sz w:val="20"/>
          <w:szCs w:val="20"/>
        </w:rPr>
        <w:t>Kontaktní osoby</w:t>
      </w:r>
      <w:r>
        <w:rPr>
          <w:rFonts w:ascii="Arial" w:eastAsia="Arial" w:hAnsi="Arial" w:cs="Arial"/>
          <w:b/>
          <w:sz w:val="20"/>
          <w:szCs w:val="20"/>
        </w:rPr>
        <w:tab/>
      </w:r>
      <w:r>
        <w:rPr>
          <w:rFonts w:ascii="Arial" w:eastAsia="Arial" w:hAnsi="Arial" w:cs="Arial"/>
          <w:b/>
          <w:sz w:val="20"/>
          <w:szCs w:val="20"/>
        </w:rPr>
        <w:tab/>
      </w:r>
      <w:r>
        <w:rPr>
          <w:rFonts w:ascii="Arial" w:eastAsia="Arial" w:hAnsi="Arial" w:cs="Arial"/>
          <w:b/>
          <w:sz w:val="20"/>
          <w:szCs w:val="20"/>
        </w:rPr>
        <w:tab/>
      </w:r>
      <w:r>
        <w:rPr>
          <w:rFonts w:ascii="Arial" w:eastAsia="Arial" w:hAnsi="Arial" w:cs="Arial"/>
          <w:b/>
          <w:sz w:val="20"/>
          <w:szCs w:val="20"/>
        </w:rPr>
        <w:tab/>
      </w:r>
      <w:r>
        <w:rPr>
          <w:rFonts w:ascii="Arial" w:eastAsia="Arial" w:hAnsi="Arial" w:cs="Arial"/>
          <w:b/>
          <w:sz w:val="20"/>
          <w:szCs w:val="20"/>
        </w:rPr>
        <w:tab/>
      </w:r>
    </w:p>
    <w:p w:rsidR="00323376" w:rsidRDefault="00000000">
      <w:pPr>
        <w:tabs>
          <w:tab w:val="left" w:pos="142"/>
        </w:tabs>
        <w:spacing w:line="300" w:lineRule="auto"/>
        <w:ind w:left="142" w:hanging="142"/>
        <w:jc w:val="both"/>
        <w:rPr>
          <w:rFonts w:ascii="Arial" w:eastAsia="Arial" w:hAnsi="Arial" w:cs="Arial"/>
          <w:sz w:val="20"/>
          <w:szCs w:val="20"/>
        </w:rPr>
      </w:pPr>
      <w:r>
        <w:rPr>
          <w:rFonts w:ascii="Arial" w:eastAsia="Arial" w:hAnsi="Arial" w:cs="Arial"/>
          <w:sz w:val="20"/>
          <w:szCs w:val="20"/>
        </w:rPr>
        <w:t>Petra Bačková, Samsung Electronics</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Leona Daňková, Taktiq Communications</w:t>
      </w:r>
    </w:p>
    <w:p w:rsidR="00323376" w:rsidRDefault="00000000">
      <w:pPr>
        <w:tabs>
          <w:tab w:val="left" w:pos="142"/>
        </w:tabs>
        <w:spacing w:line="300" w:lineRule="auto"/>
        <w:jc w:val="both"/>
        <w:rPr>
          <w:rFonts w:ascii="Arial" w:eastAsia="Arial" w:hAnsi="Arial" w:cs="Arial"/>
          <w:sz w:val="20"/>
          <w:szCs w:val="20"/>
        </w:rPr>
      </w:pPr>
      <w:r>
        <w:rPr>
          <w:rFonts w:ascii="Arial" w:eastAsia="Arial" w:hAnsi="Arial" w:cs="Arial"/>
          <w:sz w:val="20"/>
          <w:szCs w:val="20"/>
        </w:rPr>
        <w:t>Tel.: +421 918 857 929</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Tel.: +420 605 228 810</w:t>
      </w:r>
    </w:p>
    <w:p w:rsidR="00323376" w:rsidRDefault="00000000" w:rsidP="007F0BCA">
      <w:pPr>
        <w:spacing w:line="300" w:lineRule="auto"/>
        <w:jc w:val="both"/>
        <w:rPr>
          <w:rFonts w:ascii="Arial" w:eastAsia="Arial" w:hAnsi="Arial" w:cs="Arial"/>
          <w:color w:val="000000"/>
          <w:sz w:val="20"/>
          <w:szCs w:val="20"/>
        </w:rPr>
      </w:pPr>
      <w:r>
        <w:rPr>
          <w:rFonts w:ascii="Arial" w:eastAsia="Arial" w:hAnsi="Arial" w:cs="Arial"/>
          <w:sz w:val="20"/>
          <w:szCs w:val="20"/>
        </w:rPr>
        <w:t xml:space="preserve">E-mail: </w:t>
      </w:r>
      <w:hyperlink r:id="rId12">
        <w:r>
          <w:rPr>
            <w:rFonts w:ascii="Arial" w:eastAsia="Arial" w:hAnsi="Arial" w:cs="Arial"/>
            <w:color w:val="0000FF"/>
            <w:sz w:val="20"/>
            <w:szCs w:val="20"/>
            <w:u w:val="single"/>
          </w:rPr>
          <w:t>p.backova@samsung.com</w:t>
        </w:r>
      </w:hyperlink>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 xml:space="preserve">E-mail: </w:t>
      </w:r>
      <w:hyperlink r:id="rId13">
        <w:r>
          <w:rPr>
            <w:rFonts w:ascii="Arial" w:eastAsia="Arial" w:hAnsi="Arial" w:cs="Arial"/>
            <w:color w:val="0000FF"/>
            <w:sz w:val="20"/>
            <w:szCs w:val="20"/>
            <w:u w:val="single"/>
          </w:rPr>
          <w:t>leona.dankova@taktiq.com</w:t>
        </w:r>
      </w:hyperlink>
    </w:p>
    <w:sectPr w:rsidR="00323376">
      <w:headerReference w:type="default" r:id="rId14"/>
      <w:footerReference w:type="default" r:id="rId15"/>
      <w:pgSz w:w="11906" w:h="16838"/>
      <w:pgMar w:top="2160" w:right="1466" w:bottom="3544"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D0D11" w:rsidRDefault="001D0D11">
      <w:r>
        <w:separator/>
      </w:r>
    </w:p>
  </w:endnote>
  <w:endnote w:type="continuationSeparator" w:id="0">
    <w:p w:rsidR="001D0D11" w:rsidRDefault="001D0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roman"/>
    <w:notTrueType/>
    <w:pitch w:val="default"/>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3376" w:rsidRDefault="00323376">
    <w:pPr>
      <w:pBdr>
        <w:top w:val="nil"/>
        <w:left w:val="nil"/>
        <w:bottom w:val="nil"/>
        <w:right w:val="nil"/>
        <w:between w:val="nil"/>
      </w:pBdr>
      <w:tabs>
        <w:tab w:val="center" w:pos="4536"/>
        <w:tab w:val="right" w:pos="9072"/>
      </w:tabs>
      <w:ind w:right="360"/>
      <w:rPr>
        <w:rFonts w:ascii="Arial" w:eastAsia="Arial" w:hAnsi="Arial" w:cs="Arial"/>
        <w:color w:val="000000"/>
        <w:sz w:val="26"/>
        <w:szCs w:val="26"/>
        <w:vertAlign w:val="sub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D0D11" w:rsidRDefault="001D0D11">
      <w:r>
        <w:separator/>
      </w:r>
    </w:p>
  </w:footnote>
  <w:footnote w:type="continuationSeparator" w:id="0">
    <w:p w:rsidR="001D0D11" w:rsidRDefault="001D0D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3376" w:rsidRDefault="00000000">
    <w:pPr>
      <w:pBdr>
        <w:top w:val="nil"/>
        <w:left w:val="nil"/>
        <w:bottom w:val="nil"/>
        <w:right w:val="nil"/>
        <w:between w:val="nil"/>
      </w:pBdr>
      <w:tabs>
        <w:tab w:val="center" w:pos="4536"/>
        <w:tab w:val="right" w:pos="9072"/>
      </w:tabs>
      <w:ind w:firstLine="1416"/>
      <w:rPr>
        <w:b/>
        <w:color w:val="000000"/>
      </w:rPr>
    </w:pPr>
    <w:r>
      <w:rPr>
        <w:rFonts w:ascii="Arial" w:eastAsia="Arial" w:hAnsi="Arial" w:cs="Arial"/>
        <w:b/>
        <w:color w:val="000000"/>
      </w:rPr>
      <w:tab/>
    </w:r>
    <w:r>
      <w:rPr>
        <w:noProof/>
      </w:rPr>
      <w:drawing>
        <wp:anchor distT="0" distB="0" distL="114300" distR="114300" simplePos="0" relativeHeight="251658240" behindDoc="0" locked="0" layoutInCell="1" hidden="0" allowOverlap="1">
          <wp:simplePos x="0" y="0"/>
          <wp:positionH relativeFrom="column">
            <wp:posOffset>-883919</wp:posOffset>
          </wp:positionH>
          <wp:positionV relativeFrom="paragraph">
            <wp:posOffset>-457199</wp:posOffset>
          </wp:positionV>
          <wp:extent cx="7536180" cy="10673080"/>
          <wp:effectExtent l="0" t="0" r="0" b="0"/>
          <wp:wrapNone/>
          <wp:docPr id="2" name="image1.png" descr="Pozadi2015"/>
          <wp:cNvGraphicFramePr/>
          <a:graphic xmlns:a="http://schemas.openxmlformats.org/drawingml/2006/main">
            <a:graphicData uri="http://schemas.openxmlformats.org/drawingml/2006/picture">
              <pic:pic xmlns:pic="http://schemas.openxmlformats.org/drawingml/2006/picture">
                <pic:nvPicPr>
                  <pic:cNvPr id="0" name="image1.png" descr="Pozadi2015"/>
                  <pic:cNvPicPr preferRelativeResize="0"/>
                </pic:nvPicPr>
                <pic:blipFill>
                  <a:blip r:embed="rId1"/>
                  <a:srcRect/>
                  <a:stretch>
                    <a:fillRect/>
                  </a:stretch>
                </pic:blipFill>
                <pic:spPr>
                  <a:xfrm>
                    <a:off x="0" y="0"/>
                    <a:ext cx="7536180" cy="1067308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376"/>
    <w:rsid w:val="000A05C4"/>
    <w:rsid w:val="001D0D11"/>
    <w:rsid w:val="002F118A"/>
    <w:rsid w:val="00323376"/>
    <w:rsid w:val="00471D1B"/>
    <w:rsid w:val="007540D0"/>
    <w:rsid w:val="00765AE1"/>
    <w:rsid w:val="007F0BCA"/>
    <w:rsid w:val="00876D6E"/>
    <w:rsid w:val="00890206"/>
    <w:rsid w:val="00A52B01"/>
    <w:rsid w:val="00AC7CC3"/>
    <w:rsid w:val="00B13D2E"/>
    <w:rsid w:val="00C4554D"/>
    <w:rsid w:val="00EB2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12AA3"/>
  <w15:docId w15:val="{7C10257A-0047-4EBE-BBF8-58EE6A467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cs-CZ"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link w:val="Nadpis2Char"/>
    <w:uiPriority w:val="9"/>
    <w:semiHidden/>
    <w:unhideWhenUsed/>
    <w:qFormat/>
    <w:rsid w:val="003A3899"/>
    <w:pPr>
      <w:keepNext/>
      <w:keepLines/>
      <w:spacing w:before="40"/>
      <w:outlineLvl w:val="1"/>
    </w:pPr>
    <w:rPr>
      <w:rFonts w:ascii="Calibri Light" w:eastAsia="Calibri" w:hAnsi="Calibri Light" w:cs="Calibri Light"/>
      <w:color w:val="2E74B5"/>
      <w:sz w:val="26"/>
      <w:szCs w:val="26"/>
    </w:rPr>
  </w:style>
  <w:style w:type="paragraph" w:styleId="Nadpis3">
    <w:name w:val="heading 3"/>
    <w:basedOn w:val="Normln"/>
    <w:link w:val="Nadpis3Char"/>
    <w:uiPriority w:val="9"/>
    <w:semiHidden/>
    <w:unhideWhenUsed/>
    <w:qFormat/>
    <w:rsid w:val="00F461D5"/>
    <w:pPr>
      <w:spacing w:before="100" w:beforeAutospacing="1" w:after="100" w:afterAutospacing="1"/>
      <w:outlineLvl w:val="2"/>
    </w:pPr>
    <w:rPr>
      <w:rFonts w:ascii="Calibri" w:eastAsia="Calibri" w:hAnsi="Calibri" w:cs="Calibri"/>
      <w:b/>
      <w:bCs/>
      <w:sz w:val="27"/>
      <w:szCs w:val="27"/>
      <w:lang w:val="en-US" w:eastAsia="ko-KR"/>
    </w:rPr>
  </w:style>
  <w:style w:type="paragraph" w:styleId="Nadpis4">
    <w:name w:val="heading 4"/>
    <w:basedOn w:val="Normln"/>
    <w:next w:val="Normln"/>
    <w:uiPriority w:val="9"/>
    <w:semiHidden/>
    <w:unhideWhenUsed/>
    <w:qFormat/>
    <w:pPr>
      <w:keepNext/>
      <w:keepLines/>
      <w:spacing w:before="240" w:after="40"/>
      <w:outlineLvl w:val="3"/>
    </w:pPr>
    <w:rPr>
      <w:b/>
    </w:rPr>
  </w:style>
  <w:style w:type="paragraph" w:styleId="Nadpis5">
    <w:name w:val="heading 5"/>
    <w:basedOn w:val="Normln"/>
    <w:next w:val="Normln"/>
    <w:uiPriority w:val="9"/>
    <w:semiHidden/>
    <w:unhideWhenUsed/>
    <w:qFormat/>
    <w:pPr>
      <w:keepNext/>
      <w:keepLines/>
      <w:spacing w:before="220" w:after="40"/>
      <w:outlineLvl w:val="4"/>
    </w:pPr>
    <w:rPr>
      <w:b/>
      <w:sz w:val="22"/>
      <w:szCs w:val="22"/>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character" w:customStyle="1" w:styleId="Nadpis2Char">
    <w:name w:val="Nadpis 2 Char"/>
    <w:basedOn w:val="Standardnpsmoodstavce"/>
    <w:link w:val="Nadpis2"/>
    <w:uiPriority w:val="99"/>
    <w:semiHidden/>
    <w:locked/>
    <w:rsid w:val="003A3899"/>
    <w:rPr>
      <w:rFonts w:ascii="Calibri Light" w:hAnsi="Calibri Light" w:cs="Calibri Light"/>
      <w:color w:val="2E74B5"/>
      <w:sz w:val="26"/>
      <w:szCs w:val="26"/>
      <w:lang w:eastAsia="cs-CZ"/>
    </w:rPr>
  </w:style>
  <w:style w:type="character" w:customStyle="1" w:styleId="Nadpis3Char">
    <w:name w:val="Nadpis 3 Char"/>
    <w:basedOn w:val="Standardnpsmoodstavce"/>
    <w:link w:val="Nadpis3"/>
    <w:uiPriority w:val="99"/>
    <w:semiHidden/>
    <w:locked/>
    <w:rsid w:val="00F461D5"/>
    <w:rPr>
      <w:rFonts w:ascii="Calibri" w:hAnsi="Calibri" w:cs="Calibri"/>
      <w:b/>
      <w:bCs/>
      <w:sz w:val="27"/>
      <w:szCs w:val="27"/>
      <w:lang w:val="en-US" w:eastAsia="ko-KR"/>
    </w:rPr>
  </w:style>
  <w:style w:type="paragraph" w:styleId="Zpat">
    <w:name w:val="footer"/>
    <w:basedOn w:val="Normln"/>
    <w:link w:val="ZpatChar"/>
    <w:uiPriority w:val="99"/>
    <w:semiHidden/>
    <w:rsid w:val="002C6F3F"/>
    <w:pPr>
      <w:tabs>
        <w:tab w:val="center" w:pos="4536"/>
        <w:tab w:val="right" w:pos="9072"/>
      </w:tabs>
    </w:pPr>
    <w:rPr>
      <w:rFonts w:eastAsia="Calibri"/>
    </w:rPr>
  </w:style>
  <w:style w:type="character" w:customStyle="1" w:styleId="ZpatChar">
    <w:name w:val="Zápatí Char"/>
    <w:basedOn w:val="Standardnpsmoodstavce"/>
    <w:link w:val="Zpat"/>
    <w:uiPriority w:val="99"/>
    <w:semiHidden/>
    <w:locked/>
    <w:rsid w:val="002C6F3F"/>
    <w:rPr>
      <w:rFonts w:ascii="Times New Roman" w:hAnsi="Times New Roman" w:cs="Times New Roman"/>
      <w:sz w:val="24"/>
      <w:szCs w:val="24"/>
    </w:rPr>
  </w:style>
  <w:style w:type="paragraph" w:styleId="Zhlav">
    <w:name w:val="header"/>
    <w:basedOn w:val="Normln"/>
    <w:link w:val="ZhlavChar"/>
    <w:uiPriority w:val="99"/>
    <w:semiHidden/>
    <w:rsid w:val="002C6F3F"/>
    <w:pPr>
      <w:tabs>
        <w:tab w:val="center" w:pos="4536"/>
        <w:tab w:val="right" w:pos="9072"/>
      </w:tabs>
    </w:pPr>
    <w:rPr>
      <w:rFonts w:eastAsia="Calibri"/>
    </w:rPr>
  </w:style>
  <w:style w:type="character" w:customStyle="1" w:styleId="ZhlavChar">
    <w:name w:val="Záhlaví Char"/>
    <w:basedOn w:val="Standardnpsmoodstavce"/>
    <w:link w:val="Zhlav"/>
    <w:uiPriority w:val="99"/>
    <w:semiHidden/>
    <w:locked/>
    <w:rsid w:val="002C6F3F"/>
    <w:rPr>
      <w:rFonts w:ascii="Times New Roman" w:hAnsi="Times New Roman" w:cs="Times New Roman"/>
      <w:sz w:val="24"/>
      <w:szCs w:val="24"/>
    </w:rPr>
  </w:style>
  <w:style w:type="character" w:styleId="slostrnky">
    <w:name w:val="page number"/>
    <w:basedOn w:val="Standardnpsmoodstavce"/>
    <w:uiPriority w:val="99"/>
    <w:semiHidden/>
    <w:rsid w:val="002C6F3F"/>
  </w:style>
  <w:style w:type="paragraph" w:styleId="Normlnweb">
    <w:name w:val="Normal (Web)"/>
    <w:basedOn w:val="Normln"/>
    <w:link w:val="NormlnwebChar"/>
    <w:uiPriority w:val="99"/>
    <w:rsid w:val="00E043B6"/>
    <w:rPr>
      <w:rFonts w:eastAsia="Calibri"/>
    </w:rPr>
  </w:style>
  <w:style w:type="character" w:styleId="Hypertextovodkaz">
    <w:name w:val="Hyperlink"/>
    <w:aliases w:val="Zápatí Char1"/>
    <w:basedOn w:val="Standardnpsmoodstavce"/>
    <w:uiPriority w:val="99"/>
    <w:rsid w:val="00FA01FF"/>
    <w:rPr>
      <w:color w:val="0000FF"/>
      <w:u w:val="single"/>
    </w:rPr>
  </w:style>
  <w:style w:type="paragraph" w:styleId="Textbubliny">
    <w:name w:val="Balloon Text"/>
    <w:basedOn w:val="Normln"/>
    <w:link w:val="TextbublinyChar"/>
    <w:uiPriority w:val="99"/>
    <w:semiHidden/>
    <w:rsid w:val="00B32F94"/>
    <w:rPr>
      <w:rFonts w:ascii="Segoe UI" w:eastAsia="Calibri" w:hAnsi="Segoe UI" w:cs="Segoe UI"/>
      <w:sz w:val="18"/>
      <w:szCs w:val="18"/>
    </w:rPr>
  </w:style>
  <w:style w:type="character" w:customStyle="1" w:styleId="TextbublinyChar">
    <w:name w:val="Text bubliny Char"/>
    <w:basedOn w:val="Standardnpsmoodstavce"/>
    <w:link w:val="Textbubliny"/>
    <w:uiPriority w:val="99"/>
    <w:semiHidden/>
    <w:locked/>
    <w:rsid w:val="00B32F94"/>
    <w:rPr>
      <w:rFonts w:ascii="Segoe UI"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99"/>
    <w:qFormat/>
    <w:rsid w:val="00EA2A93"/>
    <w:pPr>
      <w:ind w:leftChars="400" w:left="800"/>
    </w:pPr>
    <w:rPr>
      <w:rFonts w:eastAsia="Calibr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99"/>
    <w:locked/>
    <w:rsid w:val="00EA2A93"/>
    <w:rPr>
      <w:rFonts w:ascii="Times New Roman" w:hAnsi="Times New Roman" w:cs="Times New Roman"/>
      <w:sz w:val="24"/>
      <w:szCs w:val="24"/>
      <w:lang w:eastAsia="ko-KR"/>
    </w:rPr>
  </w:style>
  <w:style w:type="paragraph" w:customStyle="1" w:styleId="p4">
    <w:name w:val="p4"/>
    <w:basedOn w:val="Normln"/>
    <w:uiPriority w:val="99"/>
    <w:rsid w:val="00EA2A93"/>
    <w:pPr>
      <w:spacing w:before="100" w:beforeAutospacing="1" w:after="100" w:afterAutospacing="1"/>
    </w:pPr>
    <w:rPr>
      <w:rFonts w:eastAsia="Calibri"/>
      <w:lang w:eastAsia="en-US"/>
    </w:rPr>
  </w:style>
  <w:style w:type="paragraph" w:styleId="Textpoznpodarou">
    <w:name w:val="footnote text"/>
    <w:basedOn w:val="Normln"/>
    <w:link w:val="TextpoznpodarouChar"/>
    <w:uiPriority w:val="99"/>
    <w:semiHidden/>
    <w:rsid w:val="00EA2A93"/>
    <w:pPr>
      <w:snapToGrid w:val="0"/>
      <w:spacing w:after="160" w:line="259" w:lineRule="auto"/>
    </w:pPr>
    <w:rPr>
      <w:rFonts w:ascii="Calibri" w:hAnsi="Calibri" w:cs="Calibri"/>
      <w:sz w:val="20"/>
      <w:szCs w:val="20"/>
    </w:rPr>
  </w:style>
  <w:style w:type="character" w:customStyle="1" w:styleId="TextpoznpodarouChar">
    <w:name w:val="Text pozn. pod čarou Char"/>
    <w:basedOn w:val="Standardnpsmoodstavce"/>
    <w:link w:val="Textpoznpodarou"/>
    <w:uiPriority w:val="99"/>
    <w:locked/>
    <w:rsid w:val="00EA2A93"/>
    <w:rPr>
      <w:rFonts w:eastAsia="Times New Roman"/>
    </w:rPr>
  </w:style>
  <w:style w:type="character" w:styleId="Znakapoznpodarou">
    <w:name w:val="footnote reference"/>
    <w:basedOn w:val="Standardnpsmoodstavce"/>
    <w:uiPriority w:val="99"/>
    <w:semiHidden/>
    <w:rsid w:val="00EA2A93"/>
    <w:rPr>
      <w:vertAlign w:val="superscript"/>
    </w:rPr>
  </w:style>
  <w:style w:type="character" w:customStyle="1" w:styleId="Nevyeenzmnka1">
    <w:name w:val="Nevyřešená zmínka1"/>
    <w:uiPriority w:val="99"/>
    <w:semiHidden/>
    <w:rsid w:val="0087638E"/>
    <w:rPr>
      <w:color w:val="808080"/>
      <w:shd w:val="clear" w:color="auto" w:fill="auto"/>
    </w:rPr>
  </w:style>
  <w:style w:type="character" w:styleId="Sledovanodkaz">
    <w:name w:val="FollowedHyperlink"/>
    <w:basedOn w:val="Standardnpsmoodstavce"/>
    <w:uiPriority w:val="99"/>
    <w:semiHidden/>
    <w:rsid w:val="0087638E"/>
    <w:rPr>
      <w:color w:val="auto"/>
      <w:u w:val="single"/>
    </w:rPr>
  </w:style>
  <w:style w:type="character" w:styleId="Odkaznakoment">
    <w:name w:val="annotation reference"/>
    <w:basedOn w:val="Standardnpsmoodstavce"/>
    <w:uiPriority w:val="99"/>
    <w:semiHidden/>
    <w:rsid w:val="00FC514B"/>
    <w:rPr>
      <w:sz w:val="16"/>
      <w:szCs w:val="16"/>
    </w:rPr>
  </w:style>
  <w:style w:type="paragraph" w:styleId="Textkomente">
    <w:name w:val="annotation text"/>
    <w:basedOn w:val="Normln"/>
    <w:link w:val="TextkomenteChar"/>
    <w:uiPriority w:val="99"/>
    <w:semiHidden/>
    <w:rsid w:val="00FC514B"/>
    <w:rPr>
      <w:rFonts w:eastAsia="Calibri"/>
      <w:sz w:val="20"/>
      <w:szCs w:val="20"/>
    </w:rPr>
  </w:style>
  <w:style w:type="character" w:customStyle="1" w:styleId="TextkomenteChar">
    <w:name w:val="Text komentáře Char"/>
    <w:basedOn w:val="Standardnpsmoodstavce"/>
    <w:link w:val="Textkomente"/>
    <w:uiPriority w:val="99"/>
    <w:semiHidden/>
    <w:locked/>
    <w:rsid w:val="00FC514B"/>
    <w:rPr>
      <w:rFonts w:ascii="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rsid w:val="00FC514B"/>
    <w:rPr>
      <w:b/>
      <w:bCs/>
    </w:rPr>
  </w:style>
  <w:style w:type="character" w:customStyle="1" w:styleId="PedmtkomenteChar">
    <w:name w:val="Předmět komentáře Char"/>
    <w:basedOn w:val="TextkomenteChar"/>
    <w:link w:val="Pedmtkomente"/>
    <w:uiPriority w:val="99"/>
    <w:semiHidden/>
    <w:locked/>
    <w:rsid w:val="00FC514B"/>
    <w:rPr>
      <w:rFonts w:ascii="Times New Roman" w:hAnsi="Times New Roman" w:cs="Times New Roman"/>
      <w:b/>
      <w:bCs/>
      <w:sz w:val="20"/>
      <w:szCs w:val="20"/>
      <w:lang w:eastAsia="cs-CZ"/>
    </w:rPr>
  </w:style>
  <w:style w:type="paragraph" w:styleId="Bezmezer">
    <w:name w:val="No Spacing"/>
    <w:uiPriority w:val="99"/>
    <w:qFormat/>
    <w:rsid w:val="00B03E3F"/>
    <w:pPr>
      <w:widowControl w:val="0"/>
      <w:jc w:val="both"/>
    </w:pPr>
    <w:rPr>
      <w:rFonts w:cs="Calibri"/>
      <w:kern w:val="2"/>
      <w:sz w:val="21"/>
      <w:szCs w:val="21"/>
      <w:lang w:eastAsia="ja-JP"/>
    </w:rPr>
  </w:style>
  <w:style w:type="character" w:customStyle="1" w:styleId="NormlnwebChar">
    <w:name w:val="Normální (web) Char"/>
    <w:link w:val="Normlnweb"/>
    <w:uiPriority w:val="99"/>
    <w:locked/>
    <w:rsid w:val="00B03E3F"/>
    <w:rPr>
      <w:rFonts w:ascii="Times New Roman" w:hAnsi="Times New Roman" w:cs="Times New Roman"/>
      <w:sz w:val="24"/>
      <w:szCs w:val="24"/>
      <w:lang w:eastAsia="cs-CZ"/>
    </w:rPr>
  </w:style>
  <w:style w:type="character" w:customStyle="1" w:styleId="Nevyeenzmnka2">
    <w:name w:val="Nevyřešená zmínka2"/>
    <w:uiPriority w:val="99"/>
    <w:semiHidden/>
    <w:rsid w:val="00EA1572"/>
    <w:rPr>
      <w:color w:val="auto"/>
      <w:shd w:val="clear" w:color="auto" w:fill="auto"/>
    </w:rPr>
  </w:style>
  <w:style w:type="character" w:customStyle="1" w:styleId="Nevyeenzmnka3">
    <w:name w:val="Nevyřešená zmínka3"/>
    <w:uiPriority w:val="99"/>
    <w:semiHidden/>
    <w:rsid w:val="004206DE"/>
    <w:rPr>
      <w:color w:val="auto"/>
      <w:shd w:val="clear" w:color="auto" w:fill="auto"/>
    </w:rPr>
  </w:style>
  <w:style w:type="character" w:customStyle="1" w:styleId="hps">
    <w:name w:val="hps"/>
    <w:basedOn w:val="Standardnpsmoodstavce"/>
    <w:uiPriority w:val="99"/>
    <w:rsid w:val="006F2816"/>
  </w:style>
  <w:style w:type="table" w:styleId="Mkatabulky">
    <w:name w:val="Table Grid"/>
    <w:basedOn w:val="Normlntabulka"/>
    <w:uiPriority w:val="99"/>
    <w:rsid w:val="006F281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uiPriority w:val="99"/>
    <w:semiHidden/>
    <w:rsid w:val="00553544"/>
    <w:rPr>
      <w:color w:val="auto"/>
      <w:shd w:val="clear" w:color="auto" w:fill="auto"/>
    </w:rPr>
  </w:style>
  <w:style w:type="character" w:customStyle="1" w:styleId="Nevyeenzmnka5">
    <w:name w:val="Nevyřešená zmínka5"/>
    <w:uiPriority w:val="99"/>
    <w:semiHidden/>
    <w:rsid w:val="00FC75F2"/>
    <w:rPr>
      <w:color w:val="auto"/>
      <w:shd w:val="clear" w:color="auto" w:fill="auto"/>
    </w:rPr>
  </w:style>
  <w:style w:type="character" w:styleId="Siln">
    <w:name w:val="Strong"/>
    <w:basedOn w:val="Standardnpsmoodstavce"/>
    <w:uiPriority w:val="99"/>
    <w:qFormat/>
    <w:rsid w:val="00F461D5"/>
    <w:rPr>
      <w:b/>
      <w:bCs/>
    </w:rPr>
  </w:style>
  <w:style w:type="character" w:customStyle="1" w:styleId="Nevyeenzmnka6">
    <w:name w:val="Nevyřešená zmínka6"/>
    <w:uiPriority w:val="99"/>
    <w:semiHidden/>
    <w:rsid w:val="00B64D7B"/>
    <w:rPr>
      <w:color w:val="auto"/>
      <w:shd w:val="clear" w:color="auto" w:fill="auto"/>
    </w:rPr>
  </w:style>
  <w:style w:type="character" w:customStyle="1" w:styleId="Nevyeenzmnka7">
    <w:name w:val="Nevyřešená zmínka7"/>
    <w:uiPriority w:val="99"/>
    <w:semiHidden/>
    <w:rsid w:val="00834C33"/>
    <w:rPr>
      <w:color w:val="auto"/>
      <w:shd w:val="clear" w:color="auto" w:fill="auto"/>
    </w:rPr>
  </w:style>
  <w:style w:type="character" w:customStyle="1" w:styleId="il">
    <w:name w:val="il"/>
    <w:basedOn w:val="Standardnpsmoodstavce"/>
    <w:uiPriority w:val="99"/>
    <w:rsid w:val="00623792"/>
  </w:style>
  <w:style w:type="character" w:customStyle="1" w:styleId="Nevyeenzmnka8">
    <w:name w:val="Nevyřešená zmínka8"/>
    <w:uiPriority w:val="99"/>
    <w:semiHidden/>
    <w:rsid w:val="009B24AE"/>
    <w:rPr>
      <w:color w:val="auto"/>
      <w:shd w:val="clear" w:color="auto" w:fill="auto"/>
    </w:rPr>
  </w:style>
  <w:style w:type="paragraph" w:styleId="Textvysvtlivek">
    <w:name w:val="endnote text"/>
    <w:basedOn w:val="Normln"/>
    <w:link w:val="TextvysvtlivekChar"/>
    <w:uiPriority w:val="99"/>
    <w:semiHidden/>
    <w:rsid w:val="00FD0ACD"/>
    <w:rPr>
      <w:rFonts w:eastAsia="Calibri"/>
      <w:sz w:val="20"/>
      <w:szCs w:val="20"/>
    </w:rPr>
  </w:style>
  <w:style w:type="character" w:customStyle="1" w:styleId="TextvysvtlivekChar">
    <w:name w:val="Text vysvětlivek Char"/>
    <w:basedOn w:val="Standardnpsmoodstavce"/>
    <w:link w:val="Textvysvtlivek"/>
    <w:uiPriority w:val="99"/>
    <w:semiHidden/>
    <w:locked/>
    <w:rsid w:val="00FD0ACD"/>
    <w:rPr>
      <w:rFonts w:ascii="Times New Roman" w:hAnsi="Times New Roman" w:cs="Times New Roman"/>
      <w:sz w:val="20"/>
      <w:szCs w:val="20"/>
      <w:lang w:eastAsia="cs-CZ"/>
    </w:rPr>
  </w:style>
  <w:style w:type="character" w:styleId="Odkaznavysvtlivky">
    <w:name w:val="endnote reference"/>
    <w:basedOn w:val="Standardnpsmoodstavce"/>
    <w:uiPriority w:val="99"/>
    <w:semiHidden/>
    <w:rsid w:val="00FD0ACD"/>
    <w:rPr>
      <w:vertAlign w:val="superscript"/>
    </w:rPr>
  </w:style>
  <w:style w:type="paragraph" w:styleId="Revize">
    <w:name w:val="Revision"/>
    <w:hidden/>
    <w:uiPriority w:val="99"/>
    <w:semiHidden/>
    <w:rsid w:val="00B44BEB"/>
  </w:style>
  <w:style w:type="character" w:customStyle="1" w:styleId="Nevyeenzmnka9">
    <w:name w:val="Nevyřešená zmínka9"/>
    <w:uiPriority w:val="99"/>
    <w:semiHidden/>
    <w:rsid w:val="000137D7"/>
    <w:rPr>
      <w:color w:val="auto"/>
      <w:shd w:val="clear" w:color="auto" w:fill="auto"/>
    </w:rPr>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eona.dankova@taktiq.com" TargetMode="External"/><Relationship Id="rId3" Type="http://schemas.openxmlformats.org/officeDocument/2006/relationships/settings" Target="settings.xml"/><Relationship Id="rId7" Type="http://schemas.openxmlformats.org/officeDocument/2006/relationships/hyperlink" Target="https://www.samsung.com/cz/" TargetMode="External"/><Relationship Id="rId12" Type="http://schemas.openxmlformats.org/officeDocument/2006/relationships/hyperlink" Target="mailto:p.backova@samsung.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news.samsung.com/c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amsung.com/cz/offer/samsung-festival/" TargetMode="External"/><Relationship Id="rId4" Type="http://schemas.openxmlformats.org/officeDocument/2006/relationships/webSettings" Target="webSettings.xml"/><Relationship Id="rId9" Type="http://schemas.openxmlformats.org/officeDocument/2006/relationships/hyperlink" Target="https://www.samsung.com/cz/offer/samsung-festiva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yLAZYdbzl5D3u75ctVyhplFuDA==">CgMxLjA4AHIhMTZxb1JHcU9yY19pLXdzWld4dnBDcVFrZ1RuVlF5bnd2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582</Words>
  <Characters>3320</Characters>
  <Application>Microsoft Office Word</Application>
  <DocSecurity>0</DocSecurity>
  <Lines>27</Lines>
  <Paragraphs>7</Paragraphs>
  <ScaleCrop>false</ScaleCrop>
  <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Ondřej Mádle</cp:lastModifiedBy>
  <cp:revision>12</cp:revision>
  <dcterms:created xsi:type="dcterms:W3CDTF">2023-05-18T13:50:00Z</dcterms:created>
  <dcterms:modified xsi:type="dcterms:W3CDTF">2023-05-25T12:50:00Z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