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6B89B" w14:textId="469ED24E" w:rsidR="0014111D" w:rsidRDefault="0014111D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14111D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vylepšuje hraní na televizorech </w:t>
      </w:r>
      <w:r w:rsidRPr="0014111D">
        <w:rPr>
          <w:rFonts w:ascii="Arial" w:eastAsia="Times New Roman" w:hAnsi="Arial"/>
          <w:b/>
          <w:sz w:val="28"/>
          <w:szCs w:val="32"/>
        </w:rPr>
        <w:t xml:space="preserve">OLED </w:t>
      </w:r>
      <w:r>
        <w:rPr>
          <w:rFonts w:ascii="Arial" w:eastAsia="Times New Roman" w:hAnsi="Arial"/>
          <w:b/>
          <w:sz w:val="28"/>
          <w:szCs w:val="32"/>
        </w:rPr>
        <w:t xml:space="preserve">díky kompatibilitě s technologií </w:t>
      </w:r>
      <w:r w:rsidRPr="0014111D">
        <w:rPr>
          <w:rFonts w:ascii="Arial" w:eastAsia="Times New Roman" w:hAnsi="Arial"/>
          <w:b/>
          <w:sz w:val="28"/>
          <w:szCs w:val="32"/>
        </w:rPr>
        <w:t xml:space="preserve">NVIDIA G-SYNC </w:t>
      </w:r>
    </w:p>
    <w:p w14:paraId="16CD6793" w14:textId="395EC60F" w:rsidR="0014111D" w:rsidRDefault="0014111D" w:rsidP="0014111D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Televizní řada </w:t>
      </w:r>
      <w:r w:rsidRPr="0014111D">
        <w:rPr>
          <w:rFonts w:ascii="Arial" w:eastAsia="Times New Roman" w:hAnsi="Arial"/>
          <w:i/>
          <w:sz w:val="28"/>
          <w:szCs w:val="32"/>
        </w:rPr>
        <w:t xml:space="preserve">OLED </w:t>
      </w:r>
      <w:r>
        <w:rPr>
          <w:rFonts w:ascii="Arial" w:eastAsia="Times New Roman" w:hAnsi="Arial"/>
          <w:i/>
          <w:sz w:val="28"/>
          <w:szCs w:val="32"/>
        </w:rPr>
        <w:t xml:space="preserve">pro rok </w:t>
      </w:r>
      <w:r w:rsidRPr="0014111D">
        <w:rPr>
          <w:rFonts w:ascii="Arial" w:eastAsia="Times New Roman" w:hAnsi="Arial"/>
          <w:i/>
          <w:sz w:val="28"/>
          <w:szCs w:val="32"/>
        </w:rPr>
        <w:t>2025</w:t>
      </w:r>
      <w:r>
        <w:rPr>
          <w:rFonts w:ascii="Arial" w:eastAsia="Times New Roman" w:hAnsi="Arial"/>
          <w:i/>
          <w:sz w:val="28"/>
          <w:szCs w:val="32"/>
        </w:rPr>
        <w:t xml:space="preserve"> nabízí dokonale plynulé překreslení pohybu a špičkové hardwarové parametry </w:t>
      </w:r>
    </w:p>
    <w:p w14:paraId="756E7D3C" w14:textId="77777777" w:rsidR="00516D68" w:rsidRPr="00451405" w:rsidRDefault="00516D68" w:rsidP="002E10D8">
      <w:pPr>
        <w:pStyle w:val="Noformat"/>
      </w:pPr>
      <w:r w:rsidRPr="00451405">
        <w:t xml:space="preserve">                                                                                                                                                                      </w:t>
      </w:r>
    </w:p>
    <w:p w14:paraId="779EC6AF" w14:textId="5B84AFD7" w:rsidR="0014111D" w:rsidRPr="0014111D" w:rsidRDefault="0014111D" w:rsidP="0014111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4111D">
        <w:rPr>
          <w:rFonts w:ascii="Arial" w:hAnsi="Arial" w:cs="Arial"/>
          <w:b/>
          <w:bCs/>
          <w:sz w:val="22"/>
          <w:szCs w:val="22"/>
        </w:rPr>
        <w:t>SOUL, Korea 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5227CC">
        <w:rPr>
          <w:rFonts w:ascii="Arial" w:hAnsi="Arial" w:cs="Arial"/>
          <w:b/>
          <w:bCs/>
          <w:sz w:val="22"/>
          <w:szCs w:val="22"/>
        </w:rPr>
        <w:t>20</w:t>
      </w:r>
      <w:r>
        <w:rPr>
          <w:rFonts w:ascii="Arial" w:hAnsi="Arial" w:cs="Arial"/>
          <w:b/>
          <w:bCs/>
          <w:sz w:val="22"/>
          <w:szCs w:val="22"/>
        </w:rPr>
        <w:t xml:space="preserve">. května </w:t>
      </w:r>
      <w:r w:rsidRPr="0014111D">
        <w:rPr>
          <w:rFonts w:ascii="Arial" w:hAnsi="Arial" w:cs="Arial"/>
          <w:b/>
          <w:bCs/>
          <w:sz w:val="22"/>
          <w:szCs w:val="22"/>
        </w:rPr>
        <w:t xml:space="preserve">2025 – </w:t>
      </w:r>
      <w:r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14111D">
        <w:rPr>
          <w:rFonts w:ascii="Arial" w:hAnsi="Arial" w:cs="Arial"/>
          <w:b/>
          <w:bCs/>
          <w:sz w:val="22"/>
          <w:szCs w:val="22"/>
        </w:rPr>
        <w:t>Samsung Electronics</w:t>
      </w:r>
      <w:r>
        <w:rPr>
          <w:rFonts w:ascii="Arial" w:hAnsi="Arial" w:cs="Arial"/>
          <w:b/>
          <w:bCs/>
          <w:sz w:val="22"/>
          <w:szCs w:val="22"/>
        </w:rPr>
        <w:t xml:space="preserve"> oznámila, že její letošní televizory s obrazovkami </w:t>
      </w:r>
      <w:r w:rsidRPr="0014111D">
        <w:rPr>
          <w:rFonts w:ascii="Arial" w:hAnsi="Arial" w:cs="Arial"/>
          <w:b/>
          <w:bCs/>
          <w:sz w:val="22"/>
          <w:szCs w:val="22"/>
        </w:rPr>
        <w:t xml:space="preserve">OLED </w:t>
      </w:r>
      <w:r>
        <w:rPr>
          <w:rFonts w:ascii="Arial" w:hAnsi="Arial" w:cs="Arial"/>
          <w:b/>
          <w:bCs/>
          <w:sz w:val="22"/>
          <w:szCs w:val="22"/>
        </w:rPr>
        <w:t xml:space="preserve">budou podporovat technologii </w:t>
      </w:r>
      <w:r w:rsidRPr="0014111D">
        <w:rPr>
          <w:rFonts w:ascii="Arial" w:hAnsi="Arial" w:cs="Arial"/>
          <w:b/>
          <w:bCs/>
          <w:sz w:val="22"/>
          <w:szCs w:val="22"/>
        </w:rPr>
        <w:t>NVIDIA G-SYNC</w:t>
      </w:r>
      <w:r>
        <w:rPr>
          <w:rFonts w:ascii="Arial" w:hAnsi="Arial" w:cs="Arial"/>
          <w:b/>
          <w:bCs/>
          <w:sz w:val="22"/>
          <w:szCs w:val="22"/>
        </w:rPr>
        <w:t xml:space="preserve">. Při hraní to znamená špičkové překreslení pohybu, bleskurychlou odezvu a celkově lepší reakce, což nároční hráči po celém světě nepochybně ocení. </w:t>
      </w:r>
    </w:p>
    <w:p w14:paraId="48FC7275" w14:textId="77777777" w:rsidR="0014111D" w:rsidRPr="0014111D" w:rsidRDefault="0014111D" w:rsidP="0014111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2899B5F" w14:textId="7A8F25A6" w:rsidR="0014111D" w:rsidRDefault="0014111D" w:rsidP="0014111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podpoře </w:t>
      </w:r>
      <w:r w:rsidRPr="0014111D">
        <w:rPr>
          <w:rFonts w:ascii="Arial" w:hAnsi="Arial" w:cs="Arial"/>
          <w:b/>
          <w:bCs/>
          <w:sz w:val="22"/>
          <w:szCs w:val="22"/>
        </w:rPr>
        <w:t>NVIDIA G-SYNC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14111D">
        <w:rPr>
          <w:rFonts w:ascii="Arial" w:hAnsi="Arial" w:cs="Arial"/>
          <w:sz w:val="22"/>
          <w:szCs w:val="22"/>
        </w:rPr>
        <w:t>dokážou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televizor</w:t>
      </w:r>
      <w:r w:rsidRPr="0014111D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14111D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s obrazovkou </w:t>
      </w:r>
      <w:r w:rsidRPr="0014111D">
        <w:rPr>
          <w:rFonts w:ascii="Arial" w:hAnsi="Arial" w:cs="Arial"/>
          <w:sz w:val="22"/>
          <w:szCs w:val="22"/>
        </w:rPr>
        <w:t xml:space="preserve">OLED </w:t>
      </w:r>
      <w:r>
        <w:rPr>
          <w:rFonts w:ascii="Arial" w:hAnsi="Arial" w:cs="Arial"/>
          <w:sz w:val="22"/>
          <w:szCs w:val="22"/>
        </w:rPr>
        <w:t xml:space="preserve">v modelové řadě </w:t>
      </w:r>
      <w:r w:rsidRPr="0014111D">
        <w:rPr>
          <w:rFonts w:ascii="Arial" w:hAnsi="Arial" w:cs="Arial"/>
          <w:sz w:val="22"/>
          <w:szCs w:val="22"/>
        </w:rPr>
        <w:t xml:space="preserve">2025 </w:t>
      </w:r>
      <w:r>
        <w:rPr>
          <w:rFonts w:ascii="Arial" w:hAnsi="Arial" w:cs="Arial"/>
          <w:sz w:val="22"/>
          <w:szCs w:val="22"/>
        </w:rPr>
        <w:t xml:space="preserve">synchronizovat obnovovací frekvenci obrazovky s frekvencí grafické jednotky </w:t>
      </w:r>
      <w:r w:rsidRPr="0014111D">
        <w:rPr>
          <w:rFonts w:ascii="Arial" w:hAnsi="Arial" w:cs="Arial"/>
          <w:sz w:val="22"/>
          <w:szCs w:val="22"/>
        </w:rPr>
        <w:t>GPU</w:t>
      </w:r>
      <w:r>
        <w:rPr>
          <w:rFonts w:ascii="Arial" w:hAnsi="Arial" w:cs="Arial"/>
          <w:sz w:val="22"/>
          <w:szCs w:val="22"/>
        </w:rPr>
        <w:t xml:space="preserve">, což eliminuje zasekávání obrazu i pohybové rozostření </w:t>
      </w:r>
      <w:r w:rsidRPr="0014111D">
        <w:rPr>
          <w:rStyle w:val="FootnoteReference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. V kombinaci s technologií </w:t>
      </w:r>
      <w:r w:rsidRPr="0014111D">
        <w:rPr>
          <w:rFonts w:ascii="Arial" w:hAnsi="Arial" w:cs="Arial"/>
          <w:b/>
          <w:bCs/>
          <w:sz w:val="22"/>
          <w:szCs w:val="22"/>
        </w:rPr>
        <w:t>Samsung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111D">
        <w:rPr>
          <w:rFonts w:ascii="Arial" w:hAnsi="Arial" w:cs="Arial"/>
          <w:b/>
          <w:bCs/>
          <w:sz w:val="22"/>
          <w:szCs w:val="22"/>
        </w:rPr>
        <w:t>Motion</w:t>
      </w:r>
      <w:proofErr w:type="spellEnd"/>
      <w:r w:rsidRPr="001411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4111D">
        <w:rPr>
          <w:rFonts w:ascii="Arial" w:hAnsi="Arial" w:cs="Arial"/>
          <w:b/>
          <w:bCs/>
          <w:sz w:val="22"/>
          <w:szCs w:val="22"/>
        </w:rPr>
        <w:t>Xcelerator</w:t>
      </w:r>
      <w:proofErr w:type="spellEnd"/>
      <w:r>
        <w:rPr>
          <w:rFonts w:ascii="Arial" w:hAnsi="Arial" w:cs="Arial"/>
          <w:sz w:val="22"/>
          <w:szCs w:val="22"/>
        </w:rPr>
        <w:t xml:space="preserve">, která podporuje obnovovací frekvence až do </w:t>
      </w:r>
      <w:r w:rsidRPr="0014111D">
        <w:rPr>
          <w:rFonts w:ascii="Arial" w:hAnsi="Arial" w:cs="Arial"/>
          <w:sz w:val="22"/>
          <w:szCs w:val="22"/>
        </w:rPr>
        <w:t>165</w:t>
      </w:r>
      <w:r>
        <w:rPr>
          <w:rFonts w:ascii="Arial" w:hAnsi="Arial" w:cs="Arial"/>
          <w:sz w:val="22"/>
          <w:szCs w:val="22"/>
        </w:rPr>
        <w:t xml:space="preserve"> </w:t>
      </w:r>
      <w:r w:rsidRPr="0014111D">
        <w:rPr>
          <w:rFonts w:ascii="Arial" w:hAnsi="Arial" w:cs="Arial"/>
          <w:sz w:val="22"/>
          <w:szCs w:val="22"/>
        </w:rPr>
        <w:t xml:space="preserve">Hz, </w:t>
      </w:r>
      <w:r>
        <w:rPr>
          <w:rFonts w:ascii="Arial" w:hAnsi="Arial" w:cs="Arial"/>
          <w:sz w:val="22"/>
          <w:szCs w:val="22"/>
        </w:rPr>
        <w:t>si hráči mohou užít opravdu plynulou akci a jasný obraz i v mimořádně rychlých scénách</w:t>
      </w:r>
      <w:r w:rsidRPr="0014111D">
        <w:rPr>
          <w:rFonts w:ascii="Arial" w:hAnsi="Arial" w:cs="Arial"/>
          <w:sz w:val="22"/>
          <w:szCs w:val="22"/>
        </w:rPr>
        <w:t>.</w:t>
      </w:r>
    </w:p>
    <w:p w14:paraId="27FC5550" w14:textId="77777777" w:rsidR="0014111D" w:rsidRPr="0014111D" w:rsidRDefault="0014111D" w:rsidP="001411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1A5996" w14:textId="2D004F01" w:rsidR="0014111D" w:rsidRDefault="002B45DF" w:rsidP="00604ED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A5360B">
        <w:rPr>
          <w:rFonts w:ascii="Arial" w:hAnsi="Arial" w:cs="Arial"/>
          <w:i/>
          <w:iCs/>
          <w:sz w:val="22"/>
          <w:szCs w:val="22"/>
        </w:rPr>
        <w:t xml:space="preserve">Díky podpoře </w:t>
      </w:r>
      <w:r w:rsidR="0014111D" w:rsidRPr="00A5360B">
        <w:rPr>
          <w:rFonts w:ascii="Arial" w:hAnsi="Arial" w:cs="Arial"/>
          <w:i/>
          <w:iCs/>
          <w:sz w:val="22"/>
          <w:szCs w:val="22"/>
        </w:rPr>
        <w:t xml:space="preserve">NVIDIA G-SYNC </w:t>
      </w:r>
      <w:r w:rsidRPr="00A5360B">
        <w:rPr>
          <w:rFonts w:ascii="Arial" w:hAnsi="Arial" w:cs="Arial"/>
          <w:i/>
          <w:iCs/>
          <w:sz w:val="22"/>
          <w:szCs w:val="22"/>
        </w:rPr>
        <w:t xml:space="preserve">a našim dosud nejvyspělejším herním funkcím nabízejí televizory Samsung </w:t>
      </w:r>
      <w:r w:rsidR="0014111D" w:rsidRPr="00A5360B">
        <w:rPr>
          <w:rFonts w:ascii="Arial" w:hAnsi="Arial" w:cs="Arial"/>
          <w:i/>
          <w:iCs/>
          <w:sz w:val="22"/>
          <w:szCs w:val="22"/>
        </w:rPr>
        <w:t xml:space="preserve">OLED </w:t>
      </w:r>
      <w:r w:rsidRPr="00A5360B">
        <w:rPr>
          <w:rFonts w:ascii="Arial" w:hAnsi="Arial" w:cs="Arial"/>
          <w:i/>
          <w:iCs/>
          <w:sz w:val="22"/>
          <w:szCs w:val="22"/>
        </w:rPr>
        <w:t>pro modelový rok 2025 špičkový výkon i hodně náročným hráčům</w:t>
      </w:r>
      <w:r>
        <w:rPr>
          <w:rFonts w:ascii="Arial" w:hAnsi="Arial" w:cs="Arial"/>
          <w:sz w:val="22"/>
          <w:szCs w:val="22"/>
        </w:rPr>
        <w:t xml:space="preserve">,“ komentuje to </w:t>
      </w:r>
      <w:r w:rsidR="0014111D" w:rsidRPr="00A5360B">
        <w:rPr>
          <w:rFonts w:ascii="Arial" w:hAnsi="Arial" w:cs="Arial"/>
          <w:b/>
          <w:bCs/>
          <w:sz w:val="22"/>
          <w:szCs w:val="22"/>
        </w:rPr>
        <w:t>Kevin Lee</w:t>
      </w:r>
      <w:r w:rsidR="0014111D" w:rsidRPr="0014111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týmu </w:t>
      </w:r>
      <w:proofErr w:type="spellStart"/>
      <w:r w:rsidR="0014111D" w:rsidRPr="0014111D">
        <w:rPr>
          <w:rFonts w:ascii="Arial" w:hAnsi="Arial" w:cs="Arial"/>
          <w:sz w:val="22"/>
          <w:szCs w:val="22"/>
        </w:rPr>
        <w:t>Visual</w:t>
      </w:r>
      <w:proofErr w:type="spellEnd"/>
      <w:r w:rsidR="0014111D" w:rsidRPr="0014111D">
        <w:rPr>
          <w:rFonts w:ascii="Arial" w:hAnsi="Arial" w:cs="Arial"/>
          <w:sz w:val="22"/>
          <w:szCs w:val="22"/>
        </w:rPr>
        <w:t xml:space="preserve"> Display </w:t>
      </w:r>
      <w:proofErr w:type="spellStart"/>
      <w:r w:rsidR="0014111D" w:rsidRPr="0014111D">
        <w:rPr>
          <w:rFonts w:ascii="Arial" w:hAnsi="Arial" w:cs="Arial"/>
          <w:sz w:val="22"/>
          <w:szCs w:val="22"/>
        </w:rPr>
        <w:t>Customer</w:t>
      </w:r>
      <w:proofErr w:type="spellEnd"/>
      <w:r w:rsidR="0014111D" w:rsidRPr="001411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111D" w:rsidRPr="0014111D">
        <w:rPr>
          <w:rFonts w:ascii="Arial" w:hAnsi="Arial" w:cs="Arial"/>
          <w:sz w:val="22"/>
          <w:szCs w:val="22"/>
        </w:rPr>
        <w:t>Experience</w:t>
      </w:r>
      <w:proofErr w:type="spellEnd"/>
      <w:r w:rsidR="0014111D" w:rsidRPr="0014111D">
        <w:rPr>
          <w:rFonts w:ascii="Arial" w:hAnsi="Arial" w:cs="Arial"/>
          <w:sz w:val="22"/>
          <w:szCs w:val="22"/>
        </w:rPr>
        <w:t xml:space="preserve"> Team </w:t>
      </w:r>
      <w:r>
        <w:rPr>
          <w:rFonts w:ascii="Arial" w:hAnsi="Arial" w:cs="Arial"/>
          <w:sz w:val="22"/>
          <w:szCs w:val="22"/>
        </w:rPr>
        <w:t xml:space="preserve">v </w:t>
      </w:r>
      <w:r w:rsidR="0014111D" w:rsidRPr="0014111D">
        <w:rPr>
          <w:rFonts w:ascii="Arial" w:hAnsi="Arial" w:cs="Arial"/>
          <w:sz w:val="22"/>
          <w:szCs w:val="22"/>
        </w:rPr>
        <w:t xml:space="preserve">Samsung Electronics. </w:t>
      </w:r>
      <w:r w:rsidR="00604ED4">
        <w:rPr>
          <w:rFonts w:ascii="Arial" w:hAnsi="Arial" w:cs="Arial"/>
          <w:sz w:val="22"/>
          <w:szCs w:val="22"/>
        </w:rPr>
        <w:t>„</w:t>
      </w:r>
      <w:r w:rsidR="00604ED4" w:rsidRPr="00A5360B">
        <w:rPr>
          <w:rFonts w:ascii="Arial" w:hAnsi="Arial" w:cs="Arial"/>
          <w:i/>
          <w:iCs/>
          <w:sz w:val="22"/>
          <w:szCs w:val="22"/>
        </w:rPr>
        <w:t>Díky naší pozici světové jedničky v oblasti inovace zobrazovacích zařízení i v integraci umělé inteligence v reálném čase dokážeme nabízet nevídané zážitky při hraní i mimo něj</w:t>
      </w:r>
      <w:r w:rsidR="00604ED4">
        <w:rPr>
          <w:rFonts w:ascii="Arial" w:hAnsi="Arial" w:cs="Arial"/>
          <w:sz w:val="22"/>
          <w:szCs w:val="22"/>
        </w:rPr>
        <w:t xml:space="preserve">.“ </w:t>
      </w:r>
    </w:p>
    <w:p w14:paraId="38C5A50C" w14:textId="77777777" w:rsidR="0014111D" w:rsidRPr="0014111D" w:rsidRDefault="0014111D" w:rsidP="001411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EBB3AB" w14:textId="7FFFEE99" w:rsidR="0014111D" w:rsidRDefault="00604ED4" w:rsidP="00604ED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Televizory nové řady podporují i technologii </w:t>
      </w:r>
      <w:r w:rsidR="0014111D" w:rsidRPr="0014111D">
        <w:rPr>
          <w:rFonts w:ascii="Arial" w:hAnsi="Arial" w:cs="Arial"/>
          <w:b/>
          <w:bCs/>
          <w:sz w:val="22"/>
          <w:szCs w:val="22"/>
        </w:rPr>
        <w:t xml:space="preserve">AMD </w:t>
      </w:r>
      <w:proofErr w:type="spellStart"/>
      <w:r w:rsidR="0014111D" w:rsidRPr="0014111D">
        <w:rPr>
          <w:rFonts w:ascii="Arial" w:hAnsi="Arial" w:cs="Arial"/>
          <w:b/>
          <w:bCs/>
          <w:sz w:val="22"/>
          <w:szCs w:val="22"/>
        </w:rPr>
        <w:t>FreeSync</w:t>
      </w:r>
      <w:proofErr w:type="spellEnd"/>
      <w:r w:rsidR="0014111D" w:rsidRPr="0014111D">
        <w:rPr>
          <w:rFonts w:ascii="Arial" w:hAnsi="Arial" w:cs="Arial"/>
          <w:b/>
          <w:bCs/>
          <w:sz w:val="22"/>
          <w:szCs w:val="22"/>
        </w:rPr>
        <w:t xml:space="preserve"> Premium Pro</w:t>
      </w:r>
      <w:r w:rsidR="0014111D" w:rsidRPr="0014111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což znamená širokou k</w:t>
      </w:r>
      <w:r w:rsidR="0014111D" w:rsidRPr="0014111D">
        <w:rPr>
          <w:rFonts w:ascii="Arial" w:hAnsi="Arial" w:cs="Arial"/>
          <w:sz w:val="22"/>
          <w:szCs w:val="22"/>
        </w:rPr>
        <w:t>ompatibilit</w:t>
      </w:r>
      <w:r>
        <w:rPr>
          <w:rFonts w:ascii="Arial" w:hAnsi="Arial" w:cs="Arial"/>
          <w:sz w:val="22"/>
          <w:szCs w:val="22"/>
        </w:rPr>
        <w:t xml:space="preserve">u a adaptivní synchronizaci s celou řadou grafických procesních jednotek </w:t>
      </w:r>
      <w:r w:rsidR="0014111D" w:rsidRPr="0014111D">
        <w:rPr>
          <w:rFonts w:ascii="Arial" w:hAnsi="Arial" w:cs="Arial"/>
          <w:sz w:val="22"/>
          <w:szCs w:val="22"/>
        </w:rPr>
        <w:t xml:space="preserve">GPU. </w:t>
      </w:r>
      <w:r>
        <w:rPr>
          <w:rFonts w:ascii="Arial" w:hAnsi="Arial" w:cs="Arial"/>
          <w:sz w:val="22"/>
          <w:szCs w:val="22"/>
        </w:rPr>
        <w:t xml:space="preserve">Hráče potěší i systém </w:t>
      </w:r>
      <w:r w:rsidR="0014111D" w:rsidRPr="0014111D">
        <w:rPr>
          <w:rFonts w:ascii="Arial" w:hAnsi="Arial" w:cs="Arial"/>
          <w:b/>
          <w:bCs/>
          <w:sz w:val="22"/>
          <w:szCs w:val="22"/>
        </w:rPr>
        <w:t xml:space="preserve">Auto </w:t>
      </w:r>
      <w:proofErr w:type="spellStart"/>
      <w:r w:rsidR="0014111D" w:rsidRPr="0014111D">
        <w:rPr>
          <w:rFonts w:ascii="Arial" w:hAnsi="Arial" w:cs="Arial"/>
          <w:b/>
          <w:bCs/>
          <w:sz w:val="22"/>
          <w:szCs w:val="22"/>
        </w:rPr>
        <w:t>Low</w:t>
      </w:r>
      <w:proofErr w:type="spellEnd"/>
      <w:r w:rsidR="0014111D" w:rsidRPr="001411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14111D" w:rsidRPr="0014111D">
        <w:rPr>
          <w:rFonts w:ascii="Arial" w:hAnsi="Arial" w:cs="Arial"/>
          <w:b/>
          <w:bCs/>
          <w:sz w:val="22"/>
          <w:szCs w:val="22"/>
        </w:rPr>
        <w:t>Latency</w:t>
      </w:r>
      <w:proofErr w:type="spellEnd"/>
      <w:r w:rsidR="0014111D" w:rsidRPr="0014111D">
        <w:rPr>
          <w:rFonts w:ascii="Arial" w:hAnsi="Arial" w:cs="Arial"/>
          <w:b/>
          <w:bCs/>
          <w:sz w:val="22"/>
          <w:szCs w:val="22"/>
        </w:rPr>
        <w:t xml:space="preserve"> Mode (ALLM) </w:t>
      </w:r>
      <w:r>
        <w:rPr>
          <w:rFonts w:ascii="Arial" w:hAnsi="Arial" w:cs="Arial"/>
          <w:sz w:val="22"/>
          <w:szCs w:val="22"/>
        </w:rPr>
        <w:t xml:space="preserve">pro zkrácení odezvy, velkou výhodou je také podpora </w:t>
      </w:r>
      <w:r w:rsidR="0014111D" w:rsidRPr="0014111D">
        <w:rPr>
          <w:rFonts w:ascii="Arial" w:hAnsi="Arial" w:cs="Arial"/>
          <w:b/>
          <w:bCs/>
          <w:sz w:val="22"/>
          <w:szCs w:val="22"/>
        </w:rPr>
        <w:t>Samsung Gaming Hub</w:t>
      </w:r>
      <w:r>
        <w:rPr>
          <w:rFonts w:ascii="Arial" w:hAnsi="Arial" w:cs="Arial"/>
          <w:sz w:val="22"/>
          <w:szCs w:val="22"/>
        </w:rPr>
        <w:t xml:space="preserve"> aneb okamžitý přístup k nejrůznějším konzolovým i cloudovým herním platformám, mezi nimiž nechybí </w:t>
      </w:r>
      <w:r w:rsidR="0014111D" w:rsidRPr="0014111D">
        <w:rPr>
          <w:rFonts w:ascii="Arial" w:hAnsi="Arial" w:cs="Arial"/>
          <w:b/>
          <w:bCs/>
          <w:sz w:val="22"/>
          <w:szCs w:val="22"/>
        </w:rPr>
        <w:t>Xbox</w:t>
      </w:r>
      <w:r w:rsidR="0014111D" w:rsidRPr="0014111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nebo </w:t>
      </w:r>
      <w:r w:rsidR="0014111D" w:rsidRPr="0014111D">
        <w:rPr>
          <w:rFonts w:ascii="Arial" w:hAnsi="Arial" w:cs="Arial"/>
          <w:b/>
          <w:bCs/>
          <w:sz w:val="22"/>
          <w:szCs w:val="22"/>
        </w:rPr>
        <w:t xml:space="preserve">NVIDIA </w:t>
      </w:r>
      <w:proofErr w:type="spellStart"/>
      <w:r w:rsidR="0014111D" w:rsidRPr="0014111D">
        <w:rPr>
          <w:rFonts w:ascii="Arial" w:hAnsi="Arial" w:cs="Arial"/>
          <w:b/>
          <w:bCs/>
          <w:sz w:val="22"/>
          <w:szCs w:val="22"/>
        </w:rPr>
        <w:t>GeForce</w:t>
      </w:r>
      <w:proofErr w:type="spellEnd"/>
      <w:r w:rsidR="0014111D" w:rsidRPr="0014111D">
        <w:rPr>
          <w:rFonts w:ascii="Arial" w:hAnsi="Arial" w:cs="Arial"/>
          <w:b/>
          <w:bCs/>
          <w:sz w:val="22"/>
          <w:szCs w:val="22"/>
        </w:rPr>
        <w:t xml:space="preserve"> NOW</w:t>
      </w:r>
      <w:r w:rsidR="0014111D" w:rsidRPr="0014111D">
        <w:rPr>
          <w:rFonts w:ascii="Arial" w:hAnsi="Arial" w:cs="Arial"/>
          <w:sz w:val="22"/>
          <w:szCs w:val="22"/>
        </w:rPr>
        <w:t>.</w:t>
      </w:r>
    </w:p>
    <w:p w14:paraId="3269AF76" w14:textId="77777777" w:rsidR="0014111D" w:rsidRPr="0014111D" w:rsidRDefault="0014111D" w:rsidP="001411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A58A1B5" w14:textId="72AD8A54" w:rsidR="0014111D" w:rsidRPr="0014111D" w:rsidRDefault="00516D68" w:rsidP="00516D6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vylepšení herních zážitků u televizorů OLED v řadě 2025 dále slouží nový režim </w:t>
      </w:r>
      <w:r w:rsidR="0014111D" w:rsidRPr="0014111D">
        <w:rPr>
          <w:rFonts w:ascii="Arial" w:hAnsi="Arial" w:cs="Arial"/>
          <w:b/>
          <w:bCs/>
          <w:sz w:val="22"/>
          <w:szCs w:val="22"/>
        </w:rPr>
        <w:t>AI Auto Game Mode</w:t>
      </w:r>
      <w:r w:rsidR="0014111D" w:rsidRPr="0014111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který inteligentním způsobem v reálném čase analyzuje žánry her a aktuální </w:t>
      </w:r>
      <w:r>
        <w:rPr>
          <w:rFonts w:ascii="Arial" w:hAnsi="Arial" w:cs="Arial"/>
          <w:sz w:val="22"/>
          <w:szCs w:val="22"/>
        </w:rPr>
        <w:lastRenderedPageBreak/>
        <w:t xml:space="preserve">scény a podle toho automaticky optimalizuje nastavení obrazu i zvuku, takže manuální nastavení není zapotřebí. Další předností je </w:t>
      </w:r>
      <w:r w:rsidR="0014111D" w:rsidRPr="0014111D">
        <w:rPr>
          <w:rFonts w:ascii="Arial" w:hAnsi="Arial" w:cs="Arial"/>
          <w:b/>
          <w:bCs/>
          <w:sz w:val="22"/>
          <w:szCs w:val="22"/>
        </w:rPr>
        <w:t>Game Bar</w:t>
      </w:r>
      <w:r>
        <w:rPr>
          <w:rFonts w:ascii="Arial" w:hAnsi="Arial" w:cs="Arial"/>
          <w:sz w:val="22"/>
          <w:szCs w:val="22"/>
        </w:rPr>
        <w:t xml:space="preserve"> neboli vyskakovací lišta s rychlým přístupem k nejdůležitějším parametrům, které tak lze měnit bez nutnosti herní prostředí opouštět. </w:t>
      </w:r>
    </w:p>
    <w:p w14:paraId="2A54B827" w14:textId="77777777" w:rsidR="0014111D" w:rsidRDefault="0014111D" w:rsidP="001411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5405687" w14:textId="72AD34F9" w:rsidR="0014111D" w:rsidRPr="0014111D" w:rsidRDefault="00516D68" w:rsidP="00516D6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Televizory Samsung </w:t>
      </w:r>
      <w:r w:rsidR="0014111D" w:rsidRPr="0014111D">
        <w:rPr>
          <w:rFonts w:ascii="Arial" w:hAnsi="Arial" w:cs="Arial"/>
          <w:sz w:val="22"/>
          <w:szCs w:val="22"/>
        </w:rPr>
        <w:t xml:space="preserve">OLED </w:t>
      </w:r>
      <w:r>
        <w:rPr>
          <w:rFonts w:ascii="Arial" w:hAnsi="Arial" w:cs="Arial"/>
          <w:sz w:val="22"/>
          <w:szCs w:val="22"/>
        </w:rPr>
        <w:t xml:space="preserve">jsou určené především náročným hráčům, kromě toho ale nabízejí i skvělý obraz při sledování běžného obsahu, případně bohaté možnosti konektivity pro chytrou domácnost. Mezi důležité funkce patří například </w:t>
      </w:r>
      <w:r w:rsidR="0014111D" w:rsidRPr="0014111D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="0014111D" w:rsidRPr="0014111D">
        <w:rPr>
          <w:rFonts w:ascii="Arial" w:hAnsi="Arial" w:cs="Arial"/>
          <w:b/>
          <w:bCs/>
          <w:sz w:val="22"/>
          <w:szCs w:val="22"/>
        </w:rPr>
        <w:t>Upscaling</w:t>
      </w:r>
      <w:proofErr w:type="spellEnd"/>
      <w:r>
        <w:rPr>
          <w:rFonts w:ascii="Arial" w:hAnsi="Arial" w:cs="Arial"/>
          <w:sz w:val="22"/>
          <w:szCs w:val="22"/>
        </w:rPr>
        <w:t xml:space="preserve"> neboli inteligentní interpolace obrazu do vyššího rozlišení, </w:t>
      </w:r>
      <w:r w:rsidR="005227CC" w:rsidRPr="005227CC">
        <w:rPr>
          <w:rFonts w:ascii="Arial" w:hAnsi="Arial" w:cs="Arial"/>
          <w:b/>
          <w:bCs/>
          <w:sz w:val="22"/>
          <w:szCs w:val="22"/>
        </w:rPr>
        <w:t>Matná obr</w:t>
      </w:r>
      <w:r w:rsidR="005227CC">
        <w:rPr>
          <w:rFonts w:ascii="Arial" w:hAnsi="Arial" w:cs="Arial"/>
          <w:b/>
          <w:bCs/>
          <w:sz w:val="22"/>
          <w:szCs w:val="22"/>
        </w:rPr>
        <w:t>a</w:t>
      </w:r>
      <w:r w:rsidR="005227CC" w:rsidRPr="005227CC">
        <w:rPr>
          <w:rFonts w:ascii="Arial" w:hAnsi="Arial" w:cs="Arial"/>
          <w:b/>
          <w:bCs/>
          <w:sz w:val="22"/>
          <w:szCs w:val="22"/>
        </w:rPr>
        <w:t>zovka</w:t>
      </w:r>
      <w:r w:rsidR="0014111D" w:rsidRPr="0014111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pro eliminaci odlesků nebo integrace do ekosystému </w:t>
      </w:r>
      <w:proofErr w:type="spellStart"/>
      <w:r w:rsidR="0014111D" w:rsidRPr="0014111D">
        <w:rPr>
          <w:rFonts w:ascii="Arial" w:hAnsi="Arial" w:cs="Arial"/>
          <w:b/>
          <w:bCs/>
          <w:sz w:val="22"/>
          <w:szCs w:val="22"/>
        </w:rPr>
        <w:t>SmartThings</w:t>
      </w:r>
      <w:proofErr w:type="spellEnd"/>
      <w:r>
        <w:rPr>
          <w:rFonts w:ascii="Arial" w:hAnsi="Arial" w:cs="Arial"/>
          <w:sz w:val="22"/>
          <w:szCs w:val="22"/>
        </w:rPr>
        <w:t xml:space="preserve">, která usnadňuje ovládání televizoru i dalších přístrojů v domácím prostředí. </w:t>
      </w:r>
    </w:p>
    <w:p w14:paraId="42873B1D" w14:textId="77777777" w:rsidR="0014111D" w:rsidRDefault="0014111D" w:rsidP="001411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0442E3E" w14:textId="4034AF86" w:rsidR="0014111D" w:rsidRPr="0014111D" w:rsidRDefault="00516D68" w:rsidP="00516D6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Podpora </w:t>
      </w:r>
      <w:r w:rsidR="0014111D" w:rsidRPr="0014111D">
        <w:rPr>
          <w:rFonts w:ascii="Arial" w:hAnsi="Arial" w:cs="Arial"/>
          <w:sz w:val="22"/>
          <w:szCs w:val="22"/>
        </w:rPr>
        <w:t xml:space="preserve">NVIDIA G-SYNC </w:t>
      </w:r>
      <w:r>
        <w:rPr>
          <w:rFonts w:ascii="Arial" w:hAnsi="Arial" w:cs="Arial"/>
          <w:sz w:val="22"/>
          <w:szCs w:val="22"/>
        </w:rPr>
        <w:t xml:space="preserve">bude k dispozici u vlajkové lodi nové řady </w:t>
      </w:r>
      <w:r w:rsidR="0014111D" w:rsidRPr="0014111D">
        <w:rPr>
          <w:rFonts w:ascii="Arial" w:hAnsi="Arial" w:cs="Arial"/>
          <w:sz w:val="22"/>
          <w:szCs w:val="22"/>
        </w:rPr>
        <w:t>Samsung</w:t>
      </w:r>
      <w:r>
        <w:rPr>
          <w:rFonts w:ascii="Arial" w:hAnsi="Arial" w:cs="Arial"/>
          <w:sz w:val="22"/>
          <w:szCs w:val="22"/>
        </w:rPr>
        <w:t xml:space="preserve"> </w:t>
      </w:r>
      <w:r w:rsidR="0014111D" w:rsidRPr="0014111D">
        <w:rPr>
          <w:rFonts w:ascii="Arial" w:hAnsi="Arial" w:cs="Arial"/>
          <w:sz w:val="22"/>
          <w:szCs w:val="22"/>
        </w:rPr>
        <w:t>S95F</w:t>
      </w:r>
      <w:r>
        <w:rPr>
          <w:rFonts w:ascii="Arial" w:hAnsi="Arial" w:cs="Arial"/>
          <w:sz w:val="22"/>
          <w:szCs w:val="22"/>
        </w:rPr>
        <w:t xml:space="preserve"> a postupně se rozšíří i do dalších modelů </w:t>
      </w:r>
      <w:r w:rsidR="0014111D" w:rsidRPr="0014111D">
        <w:rPr>
          <w:rFonts w:ascii="Arial" w:hAnsi="Arial" w:cs="Arial"/>
          <w:sz w:val="22"/>
          <w:szCs w:val="22"/>
        </w:rPr>
        <w:t xml:space="preserve">OLED </w:t>
      </w:r>
      <w:r>
        <w:rPr>
          <w:rFonts w:ascii="Arial" w:hAnsi="Arial" w:cs="Arial"/>
          <w:sz w:val="22"/>
          <w:szCs w:val="22"/>
        </w:rPr>
        <w:t>pro rok 2025</w:t>
      </w:r>
      <w:r w:rsidR="0014111D" w:rsidRPr="0014111D">
        <w:rPr>
          <w:rFonts w:ascii="Arial" w:hAnsi="Arial" w:cs="Arial"/>
          <w:sz w:val="22"/>
          <w:szCs w:val="22"/>
        </w:rPr>
        <w:t>.</w:t>
      </w:r>
    </w:p>
    <w:p w14:paraId="141E4196" w14:textId="77777777" w:rsidR="0014111D" w:rsidRDefault="0014111D" w:rsidP="001411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76B21CB" w14:textId="77777777" w:rsidR="0014111D" w:rsidRDefault="0014111D" w:rsidP="0014111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o televizorech </w:t>
      </w:r>
      <w:r w:rsidRPr="0014111D">
        <w:rPr>
          <w:rFonts w:ascii="Arial" w:hAnsi="Arial" w:cs="Arial"/>
          <w:sz w:val="22"/>
          <w:szCs w:val="22"/>
        </w:rPr>
        <w:t>Samsung OLED</w:t>
      </w:r>
      <w:r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3C0DC3">
          <w:rPr>
            <w:rStyle w:val="Hyperlink"/>
            <w:rFonts w:ascii="Arial" w:hAnsi="Arial" w:cs="Arial"/>
            <w:sz w:val="22"/>
            <w:szCs w:val="22"/>
          </w:rPr>
          <w:t>www.samsung.com</w:t>
        </w:r>
      </w:hyperlink>
      <w:r w:rsidRPr="0014111D">
        <w:rPr>
          <w:rFonts w:ascii="Arial" w:hAnsi="Arial" w:cs="Arial"/>
          <w:sz w:val="22"/>
          <w:szCs w:val="22"/>
        </w:rPr>
        <w:t>.</w:t>
      </w:r>
    </w:p>
    <w:p w14:paraId="58ECA290" w14:textId="43FC5145" w:rsidR="001C7480" w:rsidRDefault="0014111D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14111D">
        <w:rPr>
          <w:rFonts w:ascii="Arial" w:hAnsi="Arial" w:cs="Arial"/>
          <w:sz w:val="22"/>
          <w:szCs w:val="22"/>
        </w:rPr>
        <w:br/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F3F78" w14:textId="77777777" w:rsidR="002A66FA" w:rsidRDefault="002A66FA">
      <w:r>
        <w:separator/>
      </w:r>
    </w:p>
  </w:endnote>
  <w:endnote w:type="continuationSeparator" w:id="0">
    <w:p w14:paraId="43DDF91D" w14:textId="77777777" w:rsidR="002A66FA" w:rsidRDefault="002A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C8E09" w14:textId="77777777" w:rsidR="002A66FA" w:rsidRDefault="002A66FA">
      <w:r>
        <w:separator/>
      </w:r>
    </w:p>
  </w:footnote>
  <w:footnote w:type="continuationSeparator" w:id="0">
    <w:p w14:paraId="344C5067" w14:textId="77777777" w:rsidR="002A66FA" w:rsidRDefault="002A66FA">
      <w:r>
        <w:continuationSeparator/>
      </w:r>
    </w:p>
  </w:footnote>
  <w:footnote w:id="1">
    <w:p w14:paraId="48C835C9" w14:textId="78038384" w:rsidR="0014111D" w:rsidRPr="00B4677F" w:rsidRDefault="0014111D" w:rsidP="00447663">
      <w:pPr>
        <w:rPr>
          <w:rFonts w:ascii="Arial" w:hAnsi="Arial" w:cs="Arial"/>
          <w:sz w:val="18"/>
          <w:szCs w:val="18"/>
        </w:rPr>
      </w:pPr>
      <w:r w:rsidRPr="00B4677F">
        <w:rPr>
          <w:rStyle w:val="FootnoteReference"/>
          <w:rFonts w:ascii="Arial" w:hAnsi="Arial" w:cs="Arial"/>
          <w:sz w:val="18"/>
          <w:szCs w:val="18"/>
        </w:rPr>
        <w:footnoteRef/>
      </w:r>
      <w:r w:rsidRPr="00B4677F">
        <w:rPr>
          <w:rFonts w:ascii="Arial" w:hAnsi="Arial" w:cs="Arial"/>
          <w:sz w:val="18"/>
          <w:szCs w:val="18"/>
        </w:rPr>
        <w:t xml:space="preserve"> </w:t>
      </w:r>
      <w:r w:rsidR="00447663">
        <w:rPr>
          <w:rFonts w:ascii="Arial" w:hAnsi="Arial" w:cs="Arial"/>
          <w:sz w:val="18"/>
          <w:szCs w:val="18"/>
        </w:rPr>
        <w:t xml:space="preserve">Podpora </w:t>
      </w:r>
      <w:r w:rsidRPr="00B4677F">
        <w:rPr>
          <w:rFonts w:ascii="Arial" w:hAnsi="Arial" w:cs="Arial"/>
          <w:sz w:val="18"/>
          <w:szCs w:val="18"/>
        </w:rPr>
        <w:t xml:space="preserve">NVIDIA G-SYNC </w:t>
      </w:r>
      <w:r w:rsidR="00447663">
        <w:rPr>
          <w:rFonts w:ascii="Arial" w:hAnsi="Arial" w:cs="Arial"/>
          <w:sz w:val="18"/>
          <w:szCs w:val="18"/>
        </w:rPr>
        <w:t xml:space="preserve">vyžaduje připojení ke kompatibilní grafické kartě </w:t>
      </w:r>
      <w:r w:rsidRPr="00B4677F">
        <w:rPr>
          <w:rFonts w:ascii="Arial" w:hAnsi="Arial" w:cs="Arial"/>
          <w:sz w:val="18"/>
          <w:szCs w:val="18"/>
        </w:rPr>
        <w:t xml:space="preserve">NVIDIA </w:t>
      </w:r>
      <w:r w:rsidR="00447663">
        <w:rPr>
          <w:rFonts w:ascii="Arial" w:hAnsi="Arial" w:cs="Arial"/>
          <w:sz w:val="18"/>
          <w:szCs w:val="18"/>
        </w:rPr>
        <w:t xml:space="preserve">a odpovídající nastavení </w:t>
      </w:r>
      <w:r w:rsidRPr="00B4677F">
        <w:rPr>
          <w:rFonts w:ascii="Arial" w:hAnsi="Arial" w:cs="Arial"/>
          <w:sz w:val="18"/>
          <w:szCs w:val="18"/>
        </w:rPr>
        <w:t xml:space="preserve">VRR </w:t>
      </w:r>
      <w:r w:rsidR="00447663">
        <w:rPr>
          <w:rFonts w:ascii="Arial" w:hAnsi="Arial" w:cs="Arial"/>
          <w:sz w:val="18"/>
          <w:szCs w:val="18"/>
        </w:rPr>
        <w:t xml:space="preserve">na televizoru i v ovladači grafické jednotky </w:t>
      </w:r>
      <w:r w:rsidRPr="00B4677F">
        <w:rPr>
          <w:rFonts w:ascii="Arial" w:hAnsi="Arial" w:cs="Arial"/>
          <w:sz w:val="18"/>
          <w:szCs w:val="18"/>
        </w:rPr>
        <w:t xml:space="preserve">GPU. </w:t>
      </w:r>
      <w:r w:rsidR="00447663">
        <w:rPr>
          <w:rFonts w:ascii="Arial" w:hAnsi="Arial" w:cs="Arial"/>
          <w:sz w:val="18"/>
          <w:szCs w:val="18"/>
        </w:rPr>
        <w:t xml:space="preserve">Výkon může záviset na konfiguraci systému.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4111D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A66FA"/>
    <w:rsid w:val="002B45DF"/>
    <w:rsid w:val="002B4D16"/>
    <w:rsid w:val="002B6AA5"/>
    <w:rsid w:val="002C09CA"/>
    <w:rsid w:val="002C6F3F"/>
    <w:rsid w:val="002D307D"/>
    <w:rsid w:val="002E4E42"/>
    <w:rsid w:val="002E6B1A"/>
    <w:rsid w:val="002F3109"/>
    <w:rsid w:val="002F46E8"/>
    <w:rsid w:val="002F50C6"/>
    <w:rsid w:val="002F63B5"/>
    <w:rsid w:val="00313687"/>
    <w:rsid w:val="0031557D"/>
    <w:rsid w:val="00320F5E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47663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16D68"/>
    <w:rsid w:val="005227CC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04ED4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6417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60B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62467"/>
    <w:rsid w:val="00CA71AA"/>
    <w:rsid w:val="00CB42C0"/>
    <w:rsid w:val="00CC3CF4"/>
    <w:rsid w:val="00CC417A"/>
    <w:rsid w:val="00CD4A7E"/>
    <w:rsid w:val="00CE049F"/>
    <w:rsid w:val="00CE0592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46A51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48EB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38B0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customStyle="1" w:styleId="Noformat">
    <w:name w:val="No format"/>
    <w:basedOn w:val="NoSpacing"/>
    <w:link w:val="NoformatChar"/>
    <w:qFormat/>
    <w:rsid w:val="00516D68"/>
    <w:pPr>
      <w:widowControl/>
      <w:jc w:val="left"/>
    </w:pPr>
    <w:rPr>
      <w:rFonts w:ascii="Times New Roman" w:eastAsia="SimSun" w:hAnsi="Times New Roman" w:cs="Times New Roman"/>
      <w:kern w:val="0"/>
      <w:sz w:val="24"/>
      <w:szCs w:val="24"/>
      <w:lang w:eastAsia="en-US"/>
    </w:rPr>
  </w:style>
  <w:style w:type="character" w:customStyle="1" w:styleId="NoformatChar">
    <w:name w:val="No format Char"/>
    <w:basedOn w:val="DefaultParagraphFont"/>
    <w:link w:val="Noformat"/>
    <w:rsid w:val="00516D68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6</cp:revision>
  <cp:lastPrinted>2017-10-31T19:52:00Z</cp:lastPrinted>
  <dcterms:created xsi:type="dcterms:W3CDTF">2025-05-18T08:02:00Z</dcterms:created>
  <dcterms:modified xsi:type="dcterms:W3CDTF">2025-05-20T08:19:00Z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