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FB09D" w14:textId="3C2BDFB1" w:rsidR="000E43FA" w:rsidRPr="00AB223D" w:rsidRDefault="008C73C8" w:rsidP="000E43FA">
      <w:pPr>
        <w:jc w:val="center"/>
        <w:rPr>
          <w:rFonts w:cs="Arial"/>
          <w:b/>
          <w:bCs/>
          <w:sz w:val="28"/>
          <w:szCs w:val="28"/>
        </w:rPr>
      </w:pPr>
      <w:r w:rsidRPr="00AB223D">
        <w:rPr>
          <w:b/>
          <w:sz w:val="28"/>
        </w:rPr>
        <w:t>Učitelé v Česku využívají AI hlavně při přípravě výuky. Největší obavy mají z nepřesností a chybějících pravidel</w:t>
      </w:r>
    </w:p>
    <w:p w14:paraId="6C048B18" w14:textId="22AF6E8F" w:rsidR="000E43FA" w:rsidRPr="00AB223D" w:rsidRDefault="008C73C8" w:rsidP="000E43FA">
      <w:pPr>
        <w:pStyle w:val="Normlnweb"/>
        <w:spacing w:line="276" w:lineRule="auto"/>
        <w:jc w:val="center"/>
        <w:rPr>
          <w:rFonts w:eastAsia="Times New Roman" w:cs="Arial"/>
          <w:i/>
          <w:iCs/>
          <w:szCs w:val="22"/>
        </w:rPr>
      </w:pPr>
      <w:r w:rsidRPr="00AB223D">
        <w:rPr>
          <w:i/>
        </w:rPr>
        <w:t>Společnosti Samsung a EDU-AI zveřejňují výsledky dotazníkového šetření mezi vyučujícími základních a středních škol v Česku. Výzkum ukazuje, že umělá inteligence se rychle stává běžnou součástí přípravy výuky, ale školy zároveň řeší otázky kritického myšlení, ověřování informací i pravidel pro používání AI při studiu.</w:t>
      </w:r>
    </w:p>
    <w:p w14:paraId="05F2A5CE" w14:textId="26D08BF3" w:rsidR="003C642D" w:rsidRPr="00AB223D" w:rsidRDefault="003C642D" w:rsidP="003239B9">
      <w:pPr>
        <w:pStyle w:val="Normlnweb"/>
        <w:spacing w:line="276" w:lineRule="auto"/>
        <w:jc w:val="both"/>
        <w:rPr>
          <w:rFonts w:eastAsia="Times New Roman" w:cs="Arial"/>
          <w:b/>
          <w:sz w:val="20"/>
          <w:szCs w:val="20"/>
        </w:rPr>
      </w:pPr>
      <w:r w:rsidRPr="00AB223D">
        <w:rPr>
          <w:b/>
          <w:sz w:val="20"/>
        </w:rPr>
        <w:t xml:space="preserve">Praha </w:t>
      </w:r>
      <w:r w:rsidR="008C73C8" w:rsidRPr="00AB223D">
        <w:rPr>
          <w:b/>
          <w:sz w:val="20"/>
        </w:rPr>
        <w:t>28</w:t>
      </w:r>
      <w:r w:rsidRPr="00AB223D">
        <w:rPr>
          <w:b/>
          <w:sz w:val="20"/>
        </w:rPr>
        <w:t xml:space="preserve">. </w:t>
      </w:r>
      <w:r w:rsidR="008C73C8" w:rsidRPr="00AB223D">
        <w:rPr>
          <w:b/>
          <w:sz w:val="20"/>
        </w:rPr>
        <w:t>května</w:t>
      </w:r>
      <w:r w:rsidRPr="00AB223D">
        <w:rPr>
          <w:b/>
          <w:sz w:val="20"/>
        </w:rPr>
        <w:t xml:space="preserve"> 2026 – </w:t>
      </w:r>
      <w:r w:rsidR="008C73C8" w:rsidRPr="00AB223D">
        <w:rPr>
          <w:b/>
          <w:sz w:val="20"/>
        </w:rPr>
        <w:t xml:space="preserve">Umělá inteligence se v českých školách stále častěji využívá jako praktický pomocník při přípravě materiálů, pracovních listů nebo prezentací. Vyplývá to z dotazníkového šetření společností Samsung a EDU-AI </w:t>
      </w:r>
      <w:r w:rsidR="00AB223D">
        <w:rPr>
          <w:b/>
          <w:sz w:val="20"/>
        </w:rPr>
        <w:t xml:space="preserve">z května 2026 </w:t>
      </w:r>
      <w:r w:rsidR="008C73C8" w:rsidRPr="00AB223D">
        <w:rPr>
          <w:b/>
          <w:sz w:val="20"/>
        </w:rPr>
        <w:t>mezi vyučujícími základních a středních škol v Česku. Podle výsledků používá AI při přípravě výuky pravidelně nebo denně 62 % respondentů.</w:t>
      </w:r>
    </w:p>
    <w:p w14:paraId="10A4C631" w14:textId="3C9A65B9" w:rsidR="00AB223D" w:rsidRPr="00AB223D" w:rsidRDefault="00AB223D" w:rsidP="003239B9">
      <w:pPr>
        <w:spacing w:before="100" w:beforeAutospacing="1" w:after="100" w:afterAutospacing="1" w:line="240" w:lineRule="auto"/>
        <w:jc w:val="both"/>
        <w:rPr>
          <w:rFonts w:cs="Arial"/>
          <w:sz w:val="20"/>
          <w:szCs w:val="20"/>
          <w:lang w:eastAsia="en-US"/>
        </w:rPr>
      </w:pPr>
      <w:r w:rsidRPr="00AB223D">
        <w:rPr>
          <w:rFonts w:cs="Arial"/>
          <w:sz w:val="20"/>
          <w:szCs w:val="20"/>
          <w:lang w:eastAsia="en-US"/>
        </w:rPr>
        <w:t>Do průzkumu realizovaného na platformě Nachytej AI se zapojili především pedagogové, kteří se o AI aktivně zajímají a hledají způsoby, jak ji smysluplně využít při výuce</w:t>
      </w:r>
      <w:r w:rsidR="00F51820">
        <w:rPr>
          <w:rFonts w:cs="Arial"/>
          <w:sz w:val="20"/>
          <w:szCs w:val="20"/>
          <w:lang w:eastAsia="en-US"/>
        </w:rPr>
        <w:t xml:space="preserve"> – nejednalo se tak o plošný kvantitativní výzkum, spíše o vhled, jak o tématu uvažují progresivní vyučující.</w:t>
      </w:r>
      <w:r w:rsidRPr="00AB223D">
        <w:rPr>
          <w:rFonts w:cs="Arial"/>
          <w:sz w:val="20"/>
          <w:szCs w:val="20"/>
          <w:lang w:eastAsia="en-US"/>
        </w:rPr>
        <w:t xml:space="preserve"> Výsledky </w:t>
      </w:r>
      <w:r w:rsidR="00F51820">
        <w:rPr>
          <w:rFonts w:cs="Arial"/>
          <w:sz w:val="20"/>
          <w:szCs w:val="20"/>
          <w:lang w:eastAsia="en-US"/>
        </w:rPr>
        <w:t>zároveň</w:t>
      </w:r>
      <w:r w:rsidRPr="00AB223D">
        <w:rPr>
          <w:rFonts w:cs="Arial"/>
          <w:sz w:val="20"/>
          <w:szCs w:val="20"/>
          <w:lang w:eastAsia="en-US"/>
        </w:rPr>
        <w:t xml:space="preserve"> ukazují, že školy dnes řeší nejen technologické možnosti AI, ale také otázky kritického myšlení, ověřování informací a pravidel pro používání těchto nástrojů.</w:t>
      </w:r>
    </w:p>
    <w:p w14:paraId="1C540126" w14:textId="27805C28" w:rsidR="00AB223D" w:rsidRDefault="006B6F9F" w:rsidP="003239B9">
      <w:pPr>
        <w:spacing w:before="100" w:beforeAutospacing="1" w:after="100" w:afterAutospacing="1" w:line="240" w:lineRule="auto"/>
        <w:jc w:val="both"/>
        <w:rPr>
          <w:rFonts w:cs="Arial"/>
          <w:sz w:val="20"/>
          <w:szCs w:val="20"/>
          <w:lang w:eastAsia="en-US"/>
        </w:rPr>
      </w:pPr>
      <w:r w:rsidRPr="006B6F9F">
        <w:rPr>
          <w:rFonts w:cs="Arial"/>
          <w:i/>
          <w:iCs/>
          <w:sz w:val="20"/>
          <w:szCs w:val="20"/>
          <w:lang w:eastAsia="en-US"/>
        </w:rPr>
        <w:t>„AI se pro většinu učitelů stává běžným pomocníkem, jako byl před lety internet, Wikipedie a vyhledávač. Zároveň ale vidíme, že pouze menšina pomáhá žákům AI správně využ</w:t>
      </w:r>
      <w:r>
        <w:rPr>
          <w:rFonts w:cs="Arial"/>
          <w:i/>
          <w:iCs/>
          <w:sz w:val="20"/>
          <w:szCs w:val="20"/>
          <w:lang w:eastAsia="en-US"/>
        </w:rPr>
        <w:t>í</w:t>
      </w:r>
      <w:r w:rsidRPr="006B6F9F">
        <w:rPr>
          <w:rFonts w:cs="Arial"/>
          <w:i/>
          <w:iCs/>
          <w:sz w:val="20"/>
          <w:szCs w:val="20"/>
          <w:lang w:eastAsia="en-US"/>
        </w:rPr>
        <w:t>vat. Nejde jen o technologii samotnou, ale o schopnost správně se ptát, ověřovat informace a kriticky přemýšlet nad výstupy. Učitelé, kteří se s pomocí AI sami vzdělávají, dokáž</w:t>
      </w:r>
      <w:r w:rsidR="00FF2090">
        <w:rPr>
          <w:rFonts w:cs="Arial"/>
          <w:i/>
          <w:iCs/>
          <w:sz w:val="20"/>
          <w:szCs w:val="20"/>
          <w:lang w:eastAsia="en-US"/>
        </w:rPr>
        <w:t>ou</w:t>
      </w:r>
      <w:r w:rsidRPr="006B6F9F">
        <w:rPr>
          <w:rFonts w:cs="Arial"/>
          <w:i/>
          <w:iCs/>
          <w:sz w:val="20"/>
          <w:szCs w:val="20"/>
          <w:lang w:eastAsia="en-US"/>
        </w:rPr>
        <w:t xml:space="preserve"> mnohem lépe podpořit studenty a využít možnosti umělé inteligence. Přitom již žáci na ZŠ dokáž</w:t>
      </w:r>
      <w:r w:rsidR="00FF2090">
        <w:rPr>
          <w:rFonts w:cs="Arial"/>
          <w:i/>
          <w:iCs/>
          <w:sz w:val="20"/>
          <w:szCs w:val="20"/>
          <w:lang w:eastAsia="en-US"/>
        </w:rPr>
        <w:t xml:space="preserve">ou </w:t>
      </w:r>
      <w:r w:rsidRPr="006B6F9F">
        <w:rPr>
          <w:rFonts w:cs="Arial"/>
          <w:i/>
          <w:iCs/>
          <w:sz w:val="20"/>
          <w:szCs w:val="20"/>
          <w:lang w:eastAsia="en-US"/>
        </w:rPr>
        <w:t>se správnými AI nástroji tvořit úžasné vzdělávací pomůcky, jak jsme viděli v soutěži Nachytej AI</w:t>
      </w:r>
      <w:r>
        <w:rPr>
          <w:rFonts w:cs="Arial"/>
          <w:i/>
          <w:iCs/>
          <w:sz w:val="20"/>
          <w:szCs w:val="20"/>
          <w:lang w:eastAsia="en-US"/>
        </w:rPr>
        <w:t>,</w:t>
      </w:r>
      <w:r w:rsidRPr="006B6F9F">
        <w:rPr>
          <w:rFonts w:cs="Arial"/>
          <w:i/>
          <w:iCs/>
          <w:sz w:val="20"/>
          <w:szCs w:val="20"/>
          <w:lang w:eastAsia="en-US"/>
        </w:rPr>
        <w:t>“</w:t>
      </w:r>
      <w:r w:rsidR="00AB223D" w:rsidRPr="00AB223D">
        <w:rPr>
          <w:rFonts w:cs="Arial"/>
          <w:sz w:val="20"/>
          <w:szCs w:val="20"/>
          <w:lang w:eastAsia="en-US"/>
        </w:rPr>
        <w:t xml:space="preserve"> říká </w:t>
      </w:r>
      <w:r w:rsidR="00AB223D" w:rsidRPr="00AB223D">
        <w:rPr>
          <w:rFonts w:cs="Arial"/>
          <w:b/>
          <w:bCs/>
          <w:sz w:val="20"/>
          <w:szCs w:val="20"/>
          <w:lang w:eastAsia="en-US"/>
        </w:rPr>
        <w:t>Marek Dědič</w:t>
      </w:r>
      <w:r w:rsidR="00AB223D" w:rsidRPr="00AB223D">
        <w:rPr>
          <w:rFonts w:cs="Arial"/>
          <w:sz w:val="20"/>
          <w:szCs w:val="20"/>
          <w:lang w:eastAsia="en-US"/>
        </w:rPr>
        <w:t xml:space="preserve"> z organizace EDU-AI.</w:t>
      </w:r>
    </w:p>
    <w:p w14:paraId="48B1F586" w14:textId="77777777" w:rsidR="003239B9" w:rsidRPr="00AB223D" w:rsidRDefault="003239B9" w:rsidP="003239B9">
      <w:pPr>
        <w:spacing w:before="100" w:beforeAutospacing="1" w:after="100" w:afterAutospacing="1" w:line="240" w:lineRule="auto"/>
        <w:jc w:val="both"/>
        <w:rPr>
          <w:rFonts w:cs="Arial"/>
          <w:sz w:val="20"/>
          <w:szCs w:val="20"/>
          <w:lang w:eastAsia="en-US"/>
        </w:rPr>
      </w:pPr>
    </w:p>
    <w:p w14:paraId="5DBCBCE2" w14:textId="77777777" w:rsidR="00AB223D" w:rsidRPr="00AB223D" w:rsidRDefault="00AB223D" w:rsidP="003239B9">
      <w:pPr>
        <w:spacing w:before="100" w:beforeAutospacing="1" w:after="100" w:afterAutospacing="1" w:line="240" w:lineRule="auto"/>
        <w:jc w:val="both"/>
        <w:outlineLvl w:val="1"/>
        <w:rPr>
          <w:rFonts w:cs="Arial"/>
          <w:b/>
          <w:bCs/>
          <w:sz w:val="20"/>
          <w:szCs w:val="20"/>
          <w:lang w:eastAsia="en-US"/>
        </w:rPr>
      </w:pPr>
      <w:r w:rsidRPr="00AB223D">
        <w:rPr>
          <w:rFonts w:cs="Arial"/>
          <w:b/>
          <w:bCs/>
          <w:sz w:val="20"/>
          <w:szCs w:val="20"/>
          <w:lang w:eastAsia="en-US"/>
        </w:rPr>
        <w:t>AI šetří čas hlavně při přípravě výuky</w:t>
      </w:r>
    </w:p>
    <w:p w14:paraId="2CA71F24" w14:textId="77777777" w:rsidR="00AB223D" w:rsidRPr="00AB223D" w:rsidRDefault="00AB223D" w:rsidP="003239B9">
      <w:pPr>
        <w:spacing w:before="100" w:beforeAutospacing="1" w:after="100" w:afterAutospacing="1" w:line="240" w:lineRule="auto"/>
        <w:jc w:val="both"/>
        <w:rPr>
          <w:rFonts w:cs="Arial"/>
          <w:sz w:val="20"/>
          <w:szCs w:val="20"/>
          <w:lang w:eastAsia="en-US"/>
        </w:rPr>
      </w:pPr>
      <w:r w:rsidRPr="00AB223D">
        <w:rPr>
          <w:rFonts w:cs="Arial"/>
          <w:sz w:val="20"/>
          <w:szCs w:val="20"/>
          <w:lang w:eastAsia="en-US"/>
        </w:rPr>
        <w:t>Nejčastěji využívají pedagogové AI při tvorbě materiálů, testů, prezentací nebo pracovních listů. Výrazně méně ji zatím používají při hodnocení studentských prací, kde přetrvávají obavy z nepřesností, férovosti nebo odpovědnosti za výsledné hodnocení.</w:t>
      </w:r>
    </w:p>
    <w:p w14:paraId="22627748" w14:textId="77777777" w:rsidR="00AB223D" w:rsidRPr="00AB223D" w:rsidRDefault="00AB223D" w:rsidP="003239B9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cs="Arial"/>
          <w:sz w:val="20"/>
          <w:szCs w:val="20"/>
          <w:lang w:eastAsia="en-US"/>
        </w:rPr>
      </w:pPr>
      <w:r w:rsidRPr="00AB223D">
        <w:rPr>
          <w:rFonts w:cs="Arial"/>
          <w:sz w:val="20"/>
          <w:szCs w:val="20"/>
          <w:lang w:eastAsia="en-US"/>
        </w:rPr>
        <w:t>Výzkum zároveň ukazuje, že zkušenější uživatelé AI využívají nástroje výrazně šířeji – například pro diferenciaci výuky, personalizovanou zpětnou vazbu nebo profesní rozvoj. Naopak mezi hlavní překážky patří nedostatek času, nejasná školní pravidla a obavy z chyb nebo takzvaných halucinací AI.</w:t>
      </w:r>
    </w:p>
    <w:p w14:paraId="3686B868" w14:textId="1172570D" w:rsidR="00AB223D" w:rsidRDefault="00AB223D" w:rsidP="003239B9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cs="Arial"/>
          <w:sz w:val="20"/>
          <w:szCs w:val="20"/>
          <w:lang w:eastAsia="en-US"/>
        </w:rPr>
      </w:pPr>
      <w:r w:rsidRPr="006B6F9F">
        <w:rPr>
          <w:rFonts w:cs="Arial"/>
          <w:i/>
          <w:iCs/>
          <w:sz w:val="20"/>
          <w:szCs w:val="20"/>
          <w:lang w:eastAsia="en-US"/>
        </w:rPr>
        <w:t>„Ve školách dnes vidíme velký zájem o praktické využití AI, ale zároveň i potřebu jasných pravidel a digitální gramotnosti. Kritické myšlení a schopnost ověřovat informace budou s rozvojem generativní AI ještě důležitější než dřív. Proto se dlouhodobě zaměřujeme na vzdělávací aktivity, které pomáhají studentům i učitelům využívat AI zodpovědně a kreativně,“</w:t>
      </w:r>
      <w:r w:rsidRPr="00AB223D">
        <w:rPr>
          <w:rFonts w:cs="Arial"/>
          <w:i/>
          <w:iCs/>
          <w:sz w:val="20"/>
          <w:szCs w:val="20"/>
          <w:lang w:eastAsia="en-US"/>
        </w:rPr>
        <w:t xml:space="preserve"> </w:t>
      </w:r>
      <w:r w:rsidRPr="00AB223D">
        <w:rPr>
          <w:rFonts w:cs="Arial"/>
          <w:sz w:val="20"/>
          <w:szCs w:val="20"/>
          <w:lang w:eastAsia="en-US"/>
        </w:rPr>
        <w:t xml:space="preserve">říká </w:t>
      </w:r>
      <w:r w:rsidRPr="006B6F9F">
        <w:rPr>
          <w:rFonts w:cs="Arial"/>
          <w:b/>
          <w:bCs/>
          <w:sz w:val="20"/>
          <w:szCs w:val="20"/>
          <w:lang w:eastAsia="en-US"/>
        </w:rPr>
        <w:t>Petr Holý</w:t>
      </w:r>
      <w:r w:rsidRPr="00AB223D">
        <w:rPr>
          <w:rFonts w:cs="Arial"/>
          <w:sz w:val="20"/>
          <w:szCs w:val="20"/>
          <w:lang w:eastAsia="en-US"/>
        </w:rPr>
        <w:t xml:space="preserve">, technický školitel společnosti </w:t>
      </w:r>
      <w:r w:rsidRPr="00AB223D">
        <w:rPr>
          <w:rFonts w:cs="Arial"/>
          <w:sz w:val="20"/>
          <w:szCs w:val="20"/>
          <w:lang w:eastAsia="en-US"/>
        </w:rPr>
        <w:lastRenderedPageBreak/>
        <w:t>Samsung</w:t>
      </w:r>
      <w:r w:rsidR="006B6F9F">
        <w:rPr>
          <w:rFonts w:cs="Arial"/>
          <w:sz w:val="20"/>
          <w:szCs w:val="20"/>
          <w:lang w:eastAsia="en-US"/>
        </w:rPr>
        <w:t>, který se AI ve vzdělávání sám věnuje v rámci programu školních workshopů Samsung Galaxy AI Roadshow.</w:t>
      </w:r>
    </w:p>
    <w:p w14:paraId="1833FEF2" w14:textId="77777777" w:rsidR="003239B9" w:rsidRPr="00AB223D" w:rsidRDefault="003239B9" w:rsidP="003239B9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cs="Arial"/>
          <w:sz w:val="20"/>
          <w:szCs w:val="20"/>
          <w:lang w:eastAsia="en-US"/>
        </w:rPr>
      </w:pPr>
    </w:p>
    <w:p w14:paraId="695D50E9" w14:textId="0C1E1ADE" w:rsidR="00AB223D" w:rsidRPr="00AB223D" w:rsidRDefault="00AB223D" w:rsidP="003239B9">
      <w:pPr>
        <w:spacing w:before="100" w:beforeAutospacing="1" w:after="100" w:afterAutospacing="1" w:line="240" w:lineRule="auto"/>
        <w:jc w:val="both"/>
        <w:outlineLvl w:val="1"/>
        <w:rPr>
          <w:rFonts w:cs="Arial"/>
          <w:b/>
          <w:bCs/>
          <w:sz w:val="20"/>
          <w:szCs w:val="20"/>
          <w:lang w:eastAsia="en-US"/>
        </w:rPr>
      </w:pPr>
      <w:r w:rsidRPr="00AB223D">
        <w:rPr>
          <w:rFonts w:cs="Arial"/>
          <w:b/>
          <w:bCs/>
          <w:sz w:val="20"/>
          <w:szCs w:val="20"/>
          <w:lang w:eastAsia="en-US"/>
        </w:rPr>
        <w:t xml:space="preserve">Studenti </w:t>
      </w:r>
      <w:r w:rsidR="00F51820">
        <w:rPr>
          <w:rFonts w:cs="Arial"/>
          <w:b/>
          <w:bCs/>
          <w:sz w:val="20"/>
          <w:szCs w:val="20"/>
          <w:lang w:eastAsia="en-US"/>
        </w:rPr>
        <w:t>v roce 2026</w:t>
      </w:r>
      <w:r w:rsidRPr="00AB223D">
        <w:rPr>
          <w:rFonts w:cs="Arial"/>
          <w:b/>
          <w:bCs/>
          <w:sz w:val="20"/>
          <w:szCs w:val="20"/>
          <w:lang w:eastAsia="en-US"/>
        </w:rPr>
        <w:t xml:space="preserve"> s AI vytvářejí </w:t>
      </w:r>
      <w:r w:rsidR="00F51820">
        <w:rPr>
          <w:rFonts w:cs="Arial"/>
          <w:b/>
          <w:bCs/>
          <w:sz w:val="20"/>
          <w:szCs w:val="20"/>
          <w:lang w:eastAsia="en-US"/>
        </w:rPr>
        <w:t>i velmi</w:t>
      </w:r>
      <w:r w:rsidRPr="00AB223D">
        <w:rPr>
          <w:rFonts w:cs="Arial"/>
          <w:b/>
          <w:bCs/>
          <w:sz w:val="20"/>
          <w:szCs w:val="20"/>
          <w:lang w:eastAsia="en-US"/>
        </w:rPr>
        <w:t xml:space="preserve"> pokročilé aplikace</w:t>
      </w:r>
    </w:p>
    <w:p w14:paraId="3BF5E066" w14:textId="2718C2FA" w:rsidR="00AB223D" w:rsidRPr="00AB223D" w:rsidRDefault="00AB223D" w:rsidP="003239B9">
      <w:pPr>
        <w:spacing w:before="100" w:beforeAutospacing="1" w:after="100" w:afterAutospacing="1" w:line="240" w:lineRule="auto"/>
        <w:jc w:val="both"/>
        <w:rPr>
          <w:rFonts w:cs="Arial"/>
          <w:sz w:val="20"/>
          <w:szCs w:val="20"/>
          <w:lang w:eastAsia="en-US"/>
        </w:rPr>
      </w:pPr>
      <w:r w:rsidRPr="00AB223D">
        <w:rPr>
          <w:rFonts w:cs="Arial"/>
          <w:sz w:val="20"/>
          <w:szCs w:val="20"/>
          <w:lang w:eastAsia="en-US"/>
        </w:rPr>
        <w:t>Doplňkovým zdrojem dat byly také projekty z celostátní soutěže Nachytej AI 2026, kterou organizuje EDU-AI s podporou společnosti Samsung a dalších partnerů. Druhého ročníku soutěže se letos účastnilo 170 vyučujících a více než 400 školních týmů</w:t>
      </w:r>
      <w:r>
        <w:rPr>
          <w:rFonts w:cs="Arial"/>
          <w:sz w:val="20"/>
          <w:szCs w:val="20"/>
          <w:lang w:eastAsia="en-US"/>
        </w:rPr>
        <w:t>, jde tak o největší podobnou soutěž v České republice.</w:t>
      </w:r>
    </w:p>
    <w:p w14:paraId="62AE7627" w14:textId="77777777" w:rsidR="00AB223D" w:rsidRPr="00AB223D" w:rsidRDefault="00AB223D" w:rsidP="003239B9">
      <w:pPr>
        <w:spacing w:before="100" w:beforeAutospacing="1" w:after="100" w:afterAutospacing="1" w:line="240" w:lineRule="auto"/>
        <w:jc w:val="both"/>
        <w:rPr>
          <w:rFonts w:cs="Arial"/>
          <w:sz w:val="20"/>
          <w:szCs w:val="20"/>
          <w:lang w:eastAsia="en-US"/>
        </w:rPr>
      </w:pPr>
      <w:r w:rsidRPr="00AB223D">
        <w:rPr>
          <w:rFonts w:cs="Arial"/>
          <w:sz w:val="20"/>
          <w:szCs w:val="20"/>
          <w:lang w:eastAsia="en-US"/>
        </w:rPr>
        <w:t>Analýza projektů ukazuje, že studenti nejčastěji využívají AI při tvorbě prezentací a kvízů, ale stále častěji vznikají také pokročilé vzdělávací aplikace, chatboti, simulace nebo multimediální projekty. Podle organizátorů soutěže jde o důkaz, že dnešní studenti základních i středních škol dokážou s podporou učitelů vytvářet technologicky velmi komplexní řešení.</w:t>
      </w:r>
    </w:p>
    <w:p w14:paraId="59F7B2D9" w14:textId="3B58C92C" w:rsidR="00AB223D" w:rsidRDefault="00AB223D" w:rsidP="003239B9">
      <w:pPr>
        <w:spacing w:before="100" w:beforeAutospacing="1" w:after="100" w:afterAutospacing="1" w:line="240" w:lineRule="auto"/>
        <w:jc w:val="both"/>
        <w:rPr>
          <w:rFonts w:cs="Arial"/>
          <w:sz w:val="20"/>
          <w:szCs w:val="20"/>
          <w:lang w:eastAsia="en-US"/>
        </w:rPr>
      </w:pPr>
      <w:r w:rsidRPr="00AB223D">
        <w:rPr>
          <w:rFonts w:cs="Arial"/>
          <w:sz w:val="20"/>
          <w:szCs w:val="20"/>
          <w:lang w:eastAsia="en-US"/>
        </w:rPr>
        <w:t xml:space="preserve">Řada projektů se letos zaměřila také na téma nepřesností a </w:t>
      </w:r>
      <w:r w:rsidR="00F51820">
        <w:rPr>
          <w:rFonts w:cs="Arial"/>
          <w:sz w:val="20"/>
          <w:szCs w:val="20"/>
          <w:lang w:eastAsia="en-US"/>
        </w:rPr>
        <w:t xml:space="preserve">tzv. </w:t>
      </w:r>
      <w:r w:rsidRPr="00F51820">
        <w:rPr>
          <w:rFonts w:cs="Arial"/>
          <w:sz w:val="20"/>
          <w:szCs w:val="20"/>
          <w:lang w:eastAsia="en-US"/>
        </w:rPr>
        <w:t>halucinací AI. Studenti například testovali, jak snadno mohou jazykové modely vytvářet přesvědčivě znějící, ale nepravdivé informace, nebo jak důležité je správně ověřovat zdroje a porovnávat odpovědi různých AI nástrojů.</w:t>
      </w:r>
    </w:p>
    <w:p w14:paraId="26CDECA8" w14:textId="77777777" w:rsidR="003239B9" w:rsidRPr="00F51820" w:rsidRDefault="003239B9" w:rsidP="003239B9">
      <w:pPr>
        <w:spacing w:before="100" w:beforeAutospacing="1" w:after="100" w:afterAutospacing="1" w:line="240" w:lineRule="auto"/>
        <w:jc w:val="both"/>
        <w:rPr>
          <w:rFonts w:cs="Arial"/>
          <w:b/>
          <w:bCs/>
          <w:sz w:val="20"/>
          <w:szCs w:val="20"/>
          <w:lang w:eastAsia="en-US"/>
        </w:rPr>
      </w:pPr>
    </w:p>
    <w:p w14:paraId="0E951244" w14:textId="38FCCAD9" w:rsidR="00AB223D" w:rsidRPr="00AB223D" w:rsidRDefault="00F51820" w:rsidP="003239B9">
      <w:pPr>
        <w:spacing w:before="100" w:beforeAutospacing="1" w:after="100" w:afterAutospacing="1" w:line="240" w:lineRule="auto"/>
        <w:jc w:val="both"/>
        <w:outlineLvl w:val="1"/>
        <w:rPr>
          <w:rFonts w:cs="Arial"/>
          <w:b/>
          <w:bCs/>
          <w:sz w:val="20"/>
          <w:szCs w:val="20"/>
          <w:lang w:eastAsia="en-US"/>
        </w:rPr>
      </w:pPr>
      <w:r w:rsidRPr="00F51820">
        <w:rPr>
          <w:rFonts w:cs="Arial"/>
          <w:b/>
          <w:bCs/>
          <w:sz w:val="20"/>
          <w:szCs w:val="20"/>
          <w:lang w:eastAsia="en-US"/>
        </w:rPr>
        <w:t>„Použij, přiznej, ověř“</w:t>
      </w:r>
      <w:r>
        <w:rPr>
          <w:rFonts w:cs="Arial"/>
          <w:b/>
          <w:bCs/>
          <w:sz w:val="20"/>
          <w:szCs w:val="20"/>
          <w:lang w:eastAsia="en-US"/>
        </w:rPr>
        <w:t xml:space="preserve"> </w:t>
      </w:r>
      <w:r w:rsidRPr="00F51820">
        <w:rPr>
          <w:rFonts w:cs="Arial"/>
          <w:b/>
          <w:bCs/>
          <w:sz w:val="20"/>
          <w:szCs w:val="20"/>
          <w:lang w:eastAsia="en-US"/>
        </w:rPr>
        <w:t>–</w:t>
      </w:r>
      <w:r>
        <w:rPr>
          <w:rFonts w:cs="Arial"/>
          <w:b/>
          <w:bCs/>
          <w:sz w:val="20"/>
          <w:szCs w:val="20"/>
          <w:lang w:eastAsia="en-US"/>
        </w:rPr>
        <w:t xml:space="preserve"> </w:t>
      </w:r>
      <w:r w:rsidRPr="00F51820">
        <w:rPr>
          <w:rFonts w:cs="Arial"/>
          <w:b/>
          <w:bCs/>
          <w:sz w:val="20"/>
          <w:szCs w:val="20"/>
          <w:lang w:eastAsia="en-US"/>
        </w:rPr>
        <w:t>š</w:t>
      </w:r>
      <w:r w:rsidR="00AB223D" w:rsidRPr="00AB223D">
        <w:rPr>
          <w:rFonts w:cs="Arial"/>
          <w:b/>
          <w:bCs/>
          <w:sz w:val="20"/>
          <w:szCs w:val="20"/>
          <w:lang w:eastAsia="en-US"/>
        </w:rPr>
        <w:t>koly hledají pravidla pro používání AI</w:t>
      </w:r>
    </w:p>
    <w:p w14:paraId="07EA6F9B" w14:textId="77777777" w:rsidR="00AB223D" w:rsidRPr="00AB223D" w:rsidRDefault="00AB223D" w:rsidP="003239B9">
      <w:pPr>
        <w:spacing w:before="100" w:beforeAutospacing="1" w:after="100" w:afterAutospacing="1" w:line="240" w:lineRule="auto"/>
        <w:jc w:val="both"/>
        <w:rPr>
          <w:rFonts w:cs="Arial"/>
          <w:sz w:val="20"/>
          <w:szCs w:val="20"/>
          <w:lang w:eastAsia="en-US"/>
        </w:rPr>
      </w:pPr>
      <w:r w:rsidRPr="00AB223D">
        <w:rPr>
          <w:rFonts w:cs="Arial"/>
          <w:sz w:val="20"/>
          <w:szCs w:val="20"/>
          <w:lang w:eastAsia="en-US"/>
        </w:rPr>
        <w:t>Výrazným tématem průzkumu bylo také používání AI při domácích úkolech a studentských pracích. Pedagogové se shodují, že školy budou muset jasněji definovat pravidla pro to, kdy je použití AI povolené, kdy musí být přiznané a kdy už může jít o formu podvádění.</w:t>
      </w:r>
    </w:p>
    <w:p w14:paraId="47C849ED" w14:textId="77777777" w:rsidR="00AB223D" w:rsidRDefault="00AB223D" w:rsidP="003239B9">
      <w:pPr>
        <w:spacing w:before="100" w:beforeAutospacing="1" w:after="100" w:afterAutospacing="1" w:line="240" w:lineRule="auto"/>
        <w:jc w:val="both"/>
        <w:rPr>
          <w:rFonts w:cs="Arial"/>
          <w:sz w:val="20"/>
          <w:szCs w:val="20"/>
          <w:lang w:eastAsia="en-US"/>
        </w:rPr>
      </w:pPr>
      <w:r w:rsidRPr="00AB223D">
        <w:rPr>
          <w:rFonts w:cs="Arial"/>
          <w:sz w:val="20"/>
          <w:szCs w:val="20"/>
          <w:lang w:eastAsia="en-US"/>
        </w:rPr>
        <w:t>V odpovědích respondentů se opakoval princip „použij, přiznej, ověř“ – tedy možnost AI využít, ale zároveň transparentně uvést její použití a kriticky kontrolovat výsledné výstupy.</w:t>
      </w:r>
    </w:p>
    <w:p w14:paraId="170B9164" w14:textId="7F5BB630" w:rsidR="00F51820" w:rsidRPr="00F51820" w:rsidRDefault="00F51820" w:rsidP="003239B9">
      <w:pPr>
        <w:spacing w:before="100" w:beforeAutospacing="1" w:after="100" w:afterAutospacing="1" w:line="240" w:lineRule="auto"/>
        <w:jc w:val="both"/>
        <w:rPr>
          <w:rFonts w:cs="Arial"/>
          <w:sz w:val="20"/>
          <w:szCs w:val="20"/>
          <w:lang w:eastAsia="en-US"/>
        </w:rPr>
      </w:pPr>
      <w:r>
        <w:rPr>
          <w:rFonts w:cs="Arial"/>
          <w:sz w:val="20"/>
          <w:szCs w:val="20"/>
          <w:lang w:eastAsia="en-US"/>
        </w:rPr>
        <w:t>„</w:t>
      </w:r>
      <w:r w:rsidRPr="00F51820">
        <w:rPr>
          <w:rFonts w:cs="Arial"/>
          <w:i/>
          <w:iCs/>
          <w:sz w:val="20"/>
          <w:szCs w:val="20"/>
          <w:lang w:eastAsia="en-US"/>
        </w:rPr>
        <w:t>AI se ve školách nejrychleji prosazuje tam, kde učitelům okamžitě šetří čas – při přípravě hodin, materiálů, testů nebo prezentací. Zároveň ji ale stále častěji používají i žáci, a právě tam se naplno ukazuje hlavní výzva: naučit se s AI pracovat bezpečně, smysluplně a poctivě. Školy potřebují jasná pravidla, praktické příklady a podporu, aby AI nebyla náhradou za učení, ale nástrojem, který učení skutečně posouvá,“</w:t>
      </w:r>
      <w:r>
        <w:rPr>
          <w:rFonts w:cs="Arial"/>
          <w:sz w:val="20"/>
          <w:szCs w:val="20"/>
          <w:lang w:eastAsia="en-US"/>
        </w:rPr>
        <w:t xml:space="preserve"> uzavírá </w:t>
      </w:r>
      <w:r w:rsidRPr="00F51820">
        <w:rPr>
          <w:rFonts w:cs="Arial"/>
          <w:b/>
          <w:bCs/>
          <w:sz w:val="20"/>
          <w:szCs w:val="20"/>
          <w:lang w:eastAsia="en-US"/>
        </w:rPr>
        <w:t>Antonín Jančařík</w:t>
      </w:r>
      <w:r>
        <w:rPr>
          <w:rFonts w:cs="Arial"/>
          <w:sz w:val="20"/>
          <w:szCs w:val="20"/>
          <w:lang w:eastAsia="en-US"/>
        </w:rPr>
        <w:t xml:space="preserve">, děkan Pedagogické fakulty Univerzity Karlovy a odborný garant soutěže Nachytej AI. </w:t>
      </w:r>
    </w:p>
    <w:p w14:paraId="53D3C3B6" w14:textId="6742A03A" w:rsidR="003C642D" w:rsidRDefault="00AB223D" w:rsidP="003239B9">
      <w:pPr>
        <w:spacing w:before="100" w:beforeAutospacing="1" w:after="100" w:afterAutospacing="1" w:line="240" w:lineRule="auto"/>
        <w:jc w:val="both"/>
        <w:rPr>
          <w:rFonts w:cs="Arial"/>
          <w:sz w:val="20"/>
          <w:szCs w:val="20"/>
          <w:lang w:eastAsia="en-US"/>
        </w:rPr>
      </w:pPr>
      <w:r w:rsidRPr="00AB223D">
        <w:rPr>
          <w:rFonts w:cs="Arial"/>
          <w:sz w:val="20"/>
          <w:szCs w:val="20"/>
          <w:lang w:eastAsia="en-US"/>
        </w:rPr>
        <w:t xml:space="preserve">Průzkum společností EDU-AI a Samsung probíhal v květnu 2026 mezi vyučujícími základních a středních škol v České republice. Doplňkovými zdroji dat byly projekty soutěže Nachytej AI a zpětná vazba účastníků školních workshopů </w:t>
      </w:r>
      <w:r w:rsidR="008F44A0" w:rsidRPr="008F44A0">
        <w:rPr>
          <w:rFonts w:cs="Arial"/>
          <w:sz w:val="20"/>
          <w:szCs w:val="20"/>
          <w:lang w:eastAsia="en-US"/>
        </w:rPr>
        <w:t>Samsung Galaxy AI Roadshow</w:t>
      </w:r>
      <w:r w:rsidR="008F44A0">
        <w:rPr>
          <w:rFonts w:cs="Arial"/>
          <w:sz w:val="20"/>
          <w:szCs w:val="20"/>
          <w:lang w:eastAsia="en-US"/>
        </w:rPr>
        <w:t>.</w:t>
      </w:r>
      <w:r w:rsidR="003239B9">
        <w:rPr>
          <w:rFonts w:cs="Arial"/>
          <w:sz w:val="20"/>
          <w:szCs w:val="20"/>
          <w:lang w:eastAsia="en-US"/>
        </w:rPr>
        <w:t xml:space="preserve"> Soubor s průzkumem</w:t>
      </w:r>
      <w:r w:rsidR="003239B9" w:rsidRPr="003239B9">
        <w:rPr>
          <w:rFonts w:cs="Arial"/>
          <w:sz w:val="20"/>
          <w:szCs w:val="20"/>
          <w:lang w:eastAsia="en-US"/>
        </w:rPr>
        <w:t xml:space="preserve"> si můžete stáhnout níž.</w:t>
      </w:r>
    </w:p>
    <w:p w14:paraId="4A36B4DF" w14:textId="77777777" w:rsidR="003239B9" w:rsidRDefault="003239B9" w:rsidP="003239B9">
      <w:pPr>
        <w:spacing w:before="100" w:beforeAutospacing="1" w:after="100" w:afterAutospacing="1" w:line="240" w:lineRule="auto"/>
        <w:jc w:val="both"/>
        <w:rPr>
          <w:rFonts w:cs="Arial"/>
          <w:sz w:val="20"/>
          <w:szCs w:val="20"/>
          <w:lang w:eastAsia="en-US"/>
        </w:rPr>
      </w:pPr>
    </w:p>
    <w:p w14:paraId="75B0DB83" w14:textId="444942F7" w:rsidR="00D05CB9" w:rsidRPr="00AB223D" w:rsidRDefault="00D05CB9" w:rsidP="000E43FA">
      <w:pPr>
        <w:pStyle w:val="Normlnweb"/>
        <w:widowControl w:val="0"/>
        <w:spacing w:line="300" w:lineRule="auto"/>
        <w:jc w:val="both"/>
        <w:rPr>
          <w:rFonts w:cs="Arial"/>
          <w:szCs w:val="22"/>
        </w:rPr>
      </w:pPr>
      <w:r w:rsidRPr="00AB223D">
        <w:rPr>
          <w:rFonts w:cs="Arial"/>
          <w:b/>
          <w:bCs/>
          <w:noProof/>
          <w:color w:val="000000"/>
          <w:sz w:val="20"/>
          <w:szCs w:val="20"/>
          <w:u w:val="single"/>
        </w:rPr>
        <w:lastRenderedPageBreak/>
        <w:t>O společnosti Samsung Electronics Co., Ltd.</w:t>
      </w:r>
    </w:p>
    <w:p w14:paraId="2A20C865" w14:textId="2F7D023E" w:rsidR="00730905" w:rsidRPr="00AB223D" w:rsidRDefault="00AC31A5" w:rsidP="000E43FA">
      <w:pPr>
        <w:spacing w:line="300" w:lineRule="auto"/>
        <w:jc w:val="both"/>
        <w:rPr>
          <w:rFonts w:cs="Arial"/>
          <w:noProof/>
          <w:sz w:val="20"/>
          <w:szCs w:val="20"/>
        </w:rPr>
      </w:pPr>
      <w:r w:rsidRPr="00AB223D">
        <w:rPr>
          <w:rFonts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8" w:history="1">
        <w:r w:rsidRPr="00AB223D">
          <w:rPr>
            <w:rStyle w:val="Hypertextovodkaz"/>
            <w:rFonts w:cs="Arial"/>
            <w:sz w:val="20"/>
            <w:szCs w:val="20"/>
          </w:rPr>
          <w:t>https://news.samsung.com/cz</w:t>
        </w:r>
      </w:hyperlink>
      <w:r w:rsidRPr="00AB223D">
        <w:rPr>
          <w:rFonts w:cs="Arial"/>
          <w:color w:val="000000"/>
          <w:sz w:val="20"/>
          <w:szCs w:val="20"/>
        </w:rPr>
        <w:t>.</w:t>
      </w:r>
    </w:p>
    <w:p w14:paraId="240B3FB0" w14:textId="77777777" w:rsidR="000E43FA" w:rsidRPr="00AB223D" w:rsidRDefault="000E43FA" w:rsidP="000E43FA">
      <w:pPr>
        <w:widowControl w:val="0"/>
        <w:spacing w:after="0" w:line="300" w:lineRule="auto"/>
        <w:rPr>
          <w:b/>
          <w:color w:val="000000" w:themeColor="text1"/>
          <w:sz w:val="20"/>
          <w:u w:val="single"/>
        </w:rPr>
      </w:pPr>
    </w:p>
    <w:p w14:paraId="7642511F" w14:textId="75724188" w:rsidR="000E43FA" w:rsidRPr="00AB223D" w:rsidRDefault="00AB223D" w:rsidP="000E43FA">
      <w:pPr>
        <w:spacing w:line="300" w:lineRule="auto"/>
        <w:jc w:val="both"/>
        <w:rPr>
          <w:rFonts w:cs="Arial"/>
          <w:b/>
          <w:color w:val="000000"/>
          <w:sz w:val="20"/>
          <w:szCs w:val="20"/>
          <w:u w:val="single"/>
        </w:rPr>
      </w:pPr>
      <w:r>
        <w:rPr>
          <w:rFonts w:cs="Arial"/>
          <w:b/>
          <w:color w:val="000000"/>
          <w:sz w:val="20"/>
          <w:szCs w:val="20"/>
          <w:u w:val="single"/>
        </w:rPr>
        <w:t>O společnosti EDU-AI o.p.s.</w:t>
      </w:r>
    </w:p>
    <w:p w14:paraId="4E6E3DB6" w14:textId="66639744" w:rsidR="000E43FA" w:rsidRPr="00AB223D" w:rsidRDefault="00AB223D" w:rsidP="000E43FA">
      <w:pPr>
        <w:widowControl w:val="0"/>
        <w:spacing w:after="0" w:line="300" w:lineRule="auto"/>
        <w:rPr>
          <w:b/>
          <w:color w:val="000000" w:themeColor="text1"/>
          <w:sz w:val="20"/>
          <w:u w:val="single"/>
        </w:rPr>
      </w:pPr>
      <w:r w:rsidRPr="00AB223D">
        <w:rPr>
          <w:rFonts w:cs="Arial"/>
          <w:color w:val="000000"/>
          <w:sz w:val="20"/>
          <w:szCs w:val="20"/>
        </w:rPr>
        <w:t>EDU-AI je vzdělávací organizace zaměřená na rozvoj smysluplného a odpovědného využívání umělé inteligence ve vzdělávání. Ve spolupráci se školami, odborníky a partnery připravuje vzdělávací programy, workshopy a projekty, které pomáhají pedagogům i studentům rozvíjet digitální kompetence, kritické myšlení a praktické dovednosti pro práci s AI technologiemi.</w:t>
      </w:r>
    </w:p>
    <w:p w14:paraId="62DF3681" w14:textId="77777777" w:rsidR="000E43FA" w:rsidRPr="00AB223D" w:rsidRDefault="000E43FA" w:rsidP="000E43FA">
      <w:pPr>
        <w:widowControl w:val="0"/>
        <w:spacing w:after="0" w:line="300" w:lineRule="auto"/>
        <w:rPr>
          <w:b/>
          <w:color w:val="000000" w:themeColor="text1"/>
          <w:sz w:val="20"/>
          <w:u w:val="single"/>
        </w:rPr>
      </w:pPr>
    </w:p>
    <w:p w14:paraId="5AC1E50A" w14:textId="338FB147" w:rsidR="001B37CF" w:rsidRPr="00AB223D" w:rsidRDefault="001B37CF" w:rsidP="000E43FA">
      <w:pPr>
        <w:tabs>
          <w:tab w:val="left" w:pos="142"/>
        </w:tabs>
        <w:spacing w:after="0" w:line="300" w:lineRule="auto"/>
        <w:jc w:val="both"/>
        <w:rPr>
          <w:rFonts w:cs="Arial"/>
          <w:b/>
          <w:noProof/>
          <w:sz w:val="20"/>
          <w:szCs w:val="20"/>
        </w:rPr>
      </w:pPr>
    </w:p>
    <w:p w14:paraId="7E90D06E" w14:textId="77777777" w:rsidR="001052DE" w:rsidRPr="00AB223D" w:rsidRDefault="001052DE" w:rsidP="000E43FA">
      <w:pPr>
        <w:tabs>
          <w:tab w:val="left" w:pos="142"/>
        </w:tabs>
        <w:spacing w:after="0" w:line="300" w:lineRule="auto"/>
        <w:jc w:val="both"/>
        <w:rPr>
          <w:rFonts w:cs="Arial"/>
          <w:b/>
          <w:noProof/>
          <w:sz w:val="20"/>
          <w:szCs w:val="20"/>
        </w:rPr>
      </w:pPr>
    </w:p>
    <w:p w14:paraId="71395747" w14:textId="7B85F1B2" w:rsidR="00AC31A5" w:rsidRPr="00AB223D" w:rsidRDefault="00AC31A5" w:rsidP="000E43FA">
      <w:pPr>
        <w:tabs>
          <w:tab w:val="left" w:pos="142"/>
        </w:tabs>
        <w:spacing w:after="0" w:line="300" w:lineRule="auto"/>
        <w:jc w:val="both"/>
        <w:rPr>
          <w:rFonts w:cs="Arial"/>
          <w:b/>
          <w:noProof/>
          <w:sz w:val="20"/>
          <w:szCs w:val="20"/>
        </w:rPr>
      </w:pPr>
      <w:r w:rsidRPr="00AB223D">
        <w:rPr>
          <w:rFonts w:cs="Arial"/>
          <w:b/>
          <w:noProof/>
          <w:sz w:val="20"/>
          <w:szCs w:val="20"/>
        </w:rPr>
        <w:t>Kontaktní osoby</w:t>
      </w:r>
      <w:r w:rsidR="00AB223D">
        <w:rPr>
          <w:rFonts w:cs="Arial"/>
          <w:b/>
          <w:noProof/>
          <w:sz w:val="20"/>
          <w:szCs w:val="20"/>
        </w:rPr>
        <w:t xml:space="preserve"> Samsung</w:t>
      </w:r>
      <w:r w:rsidRPr="00AB223D">
        <w:rPr>
          <w:rFonts w:cs="Arial"/>
          <w:b/>
          <w:noProof/>
          <w:sz w:val="20"/>
          <w:szCs w:val="20"/>
        </w:rPr>
        <w:tab/>
      </w:r>
      <w:r w:rsidRPr="00AB223D">
        <w:rPr>
          <w:rFonts w:cs="Arial"/>
          <w:b/>
          <w:noProof/>
          <w:sz w:val="20"/>
          <w:szCs w:val="20"/>
        </w:rPr>
        <w:tab/>
      </w:r>
      <w:r w:rsidRPr="00AB223D">
        <w:rPr>
          <w:rFonts w:cs="Arial"/>
          <w:b/>
          <w:noProof/>
          <w:sz w:val="20"/>
          <w:szCs w:val="20"/>
        </w:rPr>
        <w:tab/>
      </w:r>
      <w:r w:rsidRPr="00AB223D">
        <w:rPr>
          <w:rFonts w:cs="Arial"/>
          <w:b/>
          <w:noProof/>
          <w:sz w:val="20"/>
          <w:szCs w:val="20"/>
        </w:rPr>
        <w:tab/>
      </w:r>
      <w:r w:rsidRPr="00AB223D">
        <w:rPr>
          <w:rFonts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B223D" w:rsidRDefault="00DB5296" w:rsidP="000E43FA">
      <w:pPr>
        <w:tabs>
          <w:tab w:val="left" w:pos="142"/>
        </w:tabs>
        <w:spacing w:after="0" w:line="300" w:lineRule="auto"/>
        <w:ind w:left="142" w:hanging="142"/>
        <w:jc w:val="both"/>
        <w:rPr>
          <w:rFonts w:cs="Arial"/>
          <w:sz w:val="20"/>
          <w:szCs w:val="20"/>
          <w:lang w:eastAsia="en-GB"/>
        </w:rPr>
      </w:pPr>
      <w:r w:rsidRPr="00AB223D">
        <w:rPr>
          <w:rFonts w:cs="Arial"/>
          <w:sz w:val="20"/>
          <w:szCs w:val="20"/>
        </w:rPr>
        <w:t>Veronika Schieblová, PR Manažerka</w:t>
      </w:r>
      <w:r w:rsidRPr="00AB223D">
        <w:rPr>
          <w:rFonts w:cs="Arial"/>
          <w:sz w:val="20"/>
          <w:szCs w:val="20"/>
        </w:rPr>
        <w:tab/>
      </w:r>
      <w:r w:rsidRPr="00AB223D">
        <w:rPr>
          <w:rFonts w:cs="Arial"/>
          <w:sz w:val="20"/>
          <w:szCs w:val="20"/>
        </w:rPr>
        <w:tab/>
      </w:r>
      <w:r w:rsidRPr="00AB223D">
        <w:rPr>
          <w:rFonts w:cs="Arial"/>
          <w:sz w:val="20"/>
          <w:szCs w:val="20"/>
        </w:rPr>
        <w:tab/>
      </w:r>
      <w:r w:rsidR="00AC31A5" w:rsidRPr="00AB223D">
        <w:rPr>
          <w:rFonts w:cs="Arial"/>
          <w:sz w:val="20"/>
          <w:szCs w:val="20"/>
        </w:rPr>
        <w:t xml:space="preserve">Leona Daňková, Taktiq Communications </w:t>
      </w:r>
    </w:p>
    <w:p w14:paraId="6917F854" w14:textId="7FCD0512" w:rsidR="00DB5296" w:rsidRPr="00AB223D" w:rsidRDefault="00DB5296" w:rsidP="000E43FA">
      <w:pPr>
        <w:tabs>
          <w:tab w:val="left" w:pos="142"/>
        </w:tabs>
        <w:spacing w:after="0" w:line="300" w:lineRule="auto"/>
        <w:jc w:val="both"/>
        <w:rPr>
          <w:rFonts w:cs="Arial"/>
          <w:sz w:val="20"/>
          <w:szCs w:val="20"/>
        </w:rPr>
      </w:pPr>
      <w:r w:rsidRPr="00AB223D">
        <w:rPr>
          <w:rFonts w:cs="Arial"/>
          <w:sz w:val="20"/>
          <w:szCs w:val="20"/>
        </w:rPr>
        <w:t>Tel.: +420 724 090 495</w:t>
      </w:r>
      <w:r w:rsidRPr="00AB223D">
        <w:rPr>
          <w:rFonts w:cs="Arial"/>
          <w:sz w:val="20"/>
          <w:szCs w:val="20"/>
        </w:rPr>
        <w:tab/>
      </w:r>
      <w:r w:rsidRPr="00AB223D">
        <w:rPr>
          <w:rFonts w:cs="Arial"/>
          <w:sz w:val="20"/>
          <w:szCs w:val="20"/>
        </w:rPr>
        <w:tab/>
      </w:r>
      <w:r w:rsidRPr="00AB223D">
        <w:rPr>
          <w:rFonts w:cs="Arial"/>
          <w:sz w:val="20"/>
          <w:szCs w:val="20"/>
        </w:rPr>
        <w:tab/>
      </w:r>
      <w:r w:rsidRPr="00AB223D">
        <w:rPr>
          <w:rFonts w:cs="Arial"/>
          <w:sz w:val="20"/>
          <w:szCs w:val="20"/>
        </w:rPr>
        <w:tab/>
      </w:r>
      <w:r w:rsidRPr="00AB223D">
        <w:rPr>
          <w:rFonts w:cs="Arial"/>
          <w:sz w:val="20"/>
          <w:szCs w:val="20"/>
        </w:rPr>
        <w:tab/>
      </w:r>
      <w:r w:rsidR="00AC31A5" w:rsidRPr="00AB223D">
        <w:rPr>
          <w:rFonts w:cs="Arial"/>
          <w:sz w:val="20"/>
          <w:szCs w:val="20"/>
        </w:rPr>
        <w:t>Tel.: +420 605 228</w:t>
      </w:r>
      <w:r w:rsidRPr="00AB223D">
        <w:rPr>
          <w:rFonts w:cs="Arial"/>
          <w:sz w:val="20"/>
          <w:szCs w:val="20"/>
        </w:rPr>
        <w:t> </w:t>
      </w:r>
      <w:r w:rsidR="00AC31A5" w:rsidRPr="00AB223D">
        <w:rPr>
          <w:rFonts w:cs="Arial"/>
          <w:sz w:val="20"/>
          <w:szCs w:val="20"/>
        </w:rPr>
        <w:t>810</w:t>
      </w:r>
    </w:p>
    <w:p w14:paraId="03BE19AF" w14:textId="7748817E" w:rsidR="00AC31A5" w:rsidRPr="00AB223D" w:rsidRDefault="00DB5296" w:rsidP="000E43FA">
      <w:pPr>
        <w:tabs>
          <w:tab w:val="left" w:pos="142"/>
        </w:tabs>
        <w:spacing w:after="0" w:line="300" w:lineRule="auto"/>
        <w:jc w:val="both"/>
        <w:rPr>
          <w:rFonts w:cs="Arial"/>
          <w:color w:val="1D2129"/>
          <w:sz w:val="20"/>
          <w:szCs w:val="20"/>
          <w:shd w:val="clear" w:color="auto" w:fill="FFFFFF"/>
        </w:rPr>
      </w:pPr>
      <w:r w:rsidRPr="00AB223D">
        <w:rPr>
          <w:rFonts w:cs="Arial"/>
          <w:sz w:val="20"/>
          <w:szCs w:val="20"/>
        </w:rPr>
        <w:t xml:space="preserve">E-mail: </w:t>
      </w:r>
      <w:hyperlink r:id="rId9" w:history="1">
        <w:r w:rsidRPr="00AB223D">
          <w:rPr>
            <w:rStyle w:val="Hypertextovodkaz"/>
            <w:rFonts w:cs="Arial"/>
            <w:sz w:val="20"/>
            <w:szCs w:val="20"/>
          </w:rPr>
          <w:t>v.schieblova@partner.samsung.com</w:t>
        </w:r>
      </w:hyperlink>
      <w:r w:rsidRPr="00AB223D">
        <w:rPr>
          <w:rFonts w:cs="Arial"/>
          <w:sz w:val="20"/>
          <w:szCs w:val="20"/>
        </w:rPr>
        <w:t xml:space="preserve">     </w:t>
      </w:r>
      <w:r w:rsidRPr="00AB223D">
        <w:rPr>
          <w:rFonts w:cs="Arial"/>
          <w:sz w:val="20"/>
          <w:szCs w:val="20"/>
        </w:rPr>
        <w:tab/>
      </w:r>
      <w:r w:rsidRPr="00AB223D">
        <w:rPr>
          <w:rFonts w:cs="Arial"/>
          <w:sz w:val="20"/>
          <w:szCs w:val="20"/>
        </w:rPr>
        <w:tab/>
      </w:r>
      <w:r w:rsidR="00EC005E" w:rsidRPr="00AB223D">
        <w:rPr>
          <w:rFonts w:cs="Arial"/>
          <w:sz w:val="20"/>
          <w:szCs w:val="20"/>
        </w:rPr>
        <w:t>E</w:t>
      </w:r>
      <w:r w:rsidR="00AC31A5" w:rsidRPr="00AB223D">
        <w:rPr>
          <w:rFonts w:cs="Arial"/>
          <w:sz w:val="20"/>
          <w:szCs w:val="20"/>
        </w:rPr>
        <w:t xml:space="preserve">-mail: </w:t>
      </w:r>
      <w:hyperlink r:id="rId10" w:history="1">
        <w:r w:rsidR="00AC31A5" w:rsidRPr="00AB223D">
          <w:rPr>
            <w:rStyle w:val="Hypertextovodkaz"/>
            <w:rFonts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B223D">
        <w:rPr>
          <w:rFonts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0E43FA">
      <w:pPr>
        <w:spacing w:after="0" w:line="300" w:lineRule="auto"/>
        <w:jc w:val="both"/>
        <w:rPr>
          <w:rFonts w:cs="Arial"/>
          <w:color w:val="1D2129"/>
          <w:sz w:val="20"/>
          <w:szCs w:val="20"/>
          <w:shd w:val="clear" w:color="auto" w:fill="FFFFFF"/>
        </w:rPr>
      </w:pPr>
    </w:p>
    <w:p w14:paraId="4C63C66E" w14:textId="61DED94E" w:rsidR="00AB223D" w:rsidRPr="00AB223D" w:rsidRDefault="00AB223D" w:rsidP="00AB223D">
      <w:pPr>
        <w:tabs>
          <w:tab w:val="left" w:pos="142"/>
        </w:tabs>
        <w:spacing w:after="0" w:line="300" w:lineRule="auto"/>
        <w:jc w:val="both"/>
        <w:rPr>
          <w:rFonts w:cs="Arial"/>
          <w:b/>
          <w:noProof/>
          <w:sz w:val="20"/>
          <w:szCs w:val="20"/>
        </w:rPr>
      </w:pPr>
      <w:r w:rsidRPr="00AB223D">
        <w:rPr>
          <w:rFonts w:cs="Arial"/>
          <w:b/>
          <w:noProof/>
          <w:sz w:val="20"/>
          <w:szCs w:val="20"/>
        </w:rPr>
        <w:t>Kontakt</w:t>
      </w:r>
      <w:r>
        <w:rPr>
          <w:rFonts w:cs="Arial"/>
          <w:b/>
          <w:noProof/>
          <w:sz w:val="20"/>
          <w:szCs w:val="20"/>
        </w:rPr>
        <w:t xml:space="preserve"> EDU-AI</w:t>
      </w:r>
      <w:r w:rsidRPr="00AB223D">
        <w:rPr>
          <w:rFonts w:cs="Arial"/>
          <w:b/>
          <w:noProof/>
          <w:sz w:val="20"/>
          <w:szCs w:val="20"/>
        </w:rPr>
        <w:tab/>
      </w:r>
      <w:r w:rsidRPr="00AB223D">
        <w:rPr>
          <w:rFonts w:cs="Arial"/>
          <w:b/>
          <w:noProof/>
          <w:sz w:val="20"/>
          <w:szCs w:val="20"/>
        </w:rPr>
        <w:tab/>
      </w:r>
      <w:r w:rsidRPr="00AB223D">
        <w:rPr>
          <w:rFonts w:cs="Arial"/>
          <w:b/>
          <w:noProof/>
          <w:sz w:val="20"/>
          <w:szCs w:val="20"/>
        </w:rPr>
        <w:tab/>
      </w:r>
      <w:r w:rsidRPr="00AB223D">
        <w:rPr>
          <w:rFonts w:cs="Arial"/>
          <w:b/>
          <w:noProof/>
          <w:sz w:val="20"/>
          <w:szCs w:val="20"/>
        </w:rPr>
        <w:tab/>
      </w:r>
      <w:r w:rsidRPr="00AB223D">
        <w:rPr>
          <w:rFonts w:cs="Arial"/>
          <w:b/>
          <w:noProof/>
          <w:sz w:val="20"/>
          <w:szCs w:val="20"/>
        </w:rPr>
        <w:tab/>
        <w:t xml:space="preserve"> </w:t>
      </w:r>
    </w:p>
    <w:p w14:paraId="2AC047D9" w14:textId="6CBC080A" w:rsidR="00AB223D" w:rsidRPr="00AB223D" w:rsidRDefault="00AB223D" w:rsidP="00AB223D">
      <w:pPr>
        <w:tabs>
          <w:tab w:val="left" w:pos="142"/>
        </w:tabs>
        <w:spacing w:after="0" w:line="300" w:lineRule="auto"/>
        <w:ind w:left="142" w:hanging="142"/>
        <w:jc w:val="both"/>
        <w:rPr>
          <w:rFonts w:cs="Arial"/>
          <w:sz w:val="20"/>
          <w:szCs w:val="20"/>
          <w:lang w:eastAsia="en-GB"/>
        </w:rPr>
      </w:pPr>
      <w:r>
        <w:rPr>
          <w:rFonts w:cs="Arial"/>
          <w:sz w:val="20"/>
          <w:szCs w:val="20"/>
        </w:rPr>
        <w:t>Marek Dědič</w:t>
      </w:r>
      <w:r w:rsidRPr="00AB223D">
        <w:rPr>
          <w:rFonts w:cs="Arial"/>
          <w:sz w:val="20"/>
          <w:szCs w:val="20"/>
        </w:rPr>
        <w:t xml:space="preserve">, </w:t>
      </w:r>
      <w:r>
        <w:rPr>
          <w:rFonts w:cs="Arial"/>
          <w:sz w:val="20"/>
          <w:szCs w:val="20"/>
        </w:rPr>
        <w:t xml:space="preserve">ředitel </w:t>
      </w:r>
      <w:r w:rsidRPr="00AB223D">
        <w:rPr>
          <w:rFonts w:cs="Arial"/>
          <w:sz w:val="20"/>
          <w:szCs w:val="20"/>
        </w:rPr>
        <w:tab/>
      </w:r>
      <w:r w:rsidRPr="00AB223D">
        <w:rPr>
          <w:rFonts w:cs="Arial"/>
          <w:sz w:val="20"/>
          <w:szCs w:val="20"/>
        </w:rPr>
        <w:tab/>
        <w:t xml:space="preserve"> </w:t>
      </w:r>
    </w:p>
    <w:p w14:paraId="2D911A2A" w14:textId="5DA6E782" w:rsidR="00AB223D" w:rsidRPr="00AB223D" w:rsidRDefault="00AB223D" w:rsidP="00AB223D">
      <w:pPr>
        <w:tabs>
          <w:tab w:val="left" w:pos="142"/>
        </w:tabs>
        <w:spacing w:after="0" w:line="300" w:lineRule="auto"/>
        <w:jc w:val="both"/>
        <w:rPr>
          <w:rFonts w:cs="Arial"/>
          <w:sz w:val="20"/>
          <w:szCs w:val="20"/>
        </w:rPr>
      </w:pPr>
      <w:r w:rsidRPr="00AB223D">
        <w:rPr>
          <w:rFonts w:cs="Arial"/>
          <w:sz w:val="20"/>
          <w:szCs w:val="20"/>
        </w:rPr>
        <w:t>Tel.: +420 724 090 495</w:t>
      </w:r>
      <w:r w:rsidRPr="00AB223D">
        <w:rPr>
          <w:rFonts w:cs="Arial"/>
          <w:sz w:val="20"/>
          <w:szCs w:val="20"/>
        </w:rPr>
        <w:tab/>
      </w:r>
      <w:r w:rsidRPr="00AB223D">
        <w:rPr>
          <w:rFonts w:cs="Arial"/>
          <w:sz w:val="20"/>
          <w:szCs w:val="20"/>
        </w:rPr>
        <w:tab/>
      </w:r>
      <w:r w:rsidRPr="00AB223D">
        <w:rPr>
          <w:rFonts w:cs="Arial"/>
          <w:sz w:val="20"/>
          <w:szCs w:val="20"/>
        </w:rPr>
        <w:tab/>
      </w:r>
      <w:r w:rsidRPr="00AB223D">
        <w:rPr>
          <w:rFonts w:cs="Arial"/>
          <w:sz w:val="20"/>
          <w:szCs w:val="20"/>
        </w:rPr>
        <w:tab/>
      </w:r>
      <w:r w:rsidRPr="00AB223D">
        <w:rPr>
          <w:rFonts w:cs="Arial"/>
          <w:sz w:val="20"/>
          <w:szCs w:val="20"/>
        </w:rPr>
        <w:tab/>
      </w:r>
    </w:p>
    <w:p w14:paraId="32A577EE" w14:textId="670C5079" w:rsidR="00AB223D" w:rsidRPr="00AB223D" w:rsidRDefault="00AB223D" w:rsidP="00AB223D">
      <w:pPr>
        <w:tabs>
          <w:tab w:val="left" w:pos="142"/>
        </w:tabs>
        <w:spacing w:after="0" w:line="300" w:lineRule="auto"/>
        <w:jc w:val="both"/>
        <w:rPr>
          <w:rFonts w:cs="Arial"/>
          <w:color w:val="1D2129"/>
          <w:sz w:val="20"/>
          <w:szCs w:val="20"/>
          <w:shd w:val="clear" w:color="auto" w:fill="FFFFFF"/>
        </w:rPr>
      </w:pPr>
      <w:r w:rsidRPr="00AB223D">
        <w:rPr>
          <w:rFonts w:cs="Arial"/>
          <w:sz w:val="20"/>
          <w:szCs w:val="20"/>
        </w:rPr>
        <w:t xml:space="preserve">E-mail: </w:t>
      </w:r>
      <w:hyperlink r:id="rId11" w:history="1">
        <w:r w:rsidRPr="00AB223D">
          <w:rPr>
            <w:rStyle w:val="Hypertextovodkaz"/>
            <w:rFonts w:cs="Arial"/>
            <w:sz w:val="20"/>
            <w:szCs w:val="20"/>
          </w:rPr>
          <w:t>v.schieblova@partner.samsung.com</w:t>
        </w:r>
      </w:hyperlink>
      <w:r w:rsidRPr="00AB223D">
        <w:rPr>
          <w:rFonts w:cs="Arial"/>
          <w:sz w:val="20"/>
          <w:szCs w:val="20"/>
        </w:rPr>
        <w:t xml:space="preserve">     </w:t>
      </w:r>
      <w:r w:rsidRPr="00AB223D">
        <w:rPr>
          <w:rFonts w:cs="Arial"/>
          <w:sz w:val="20"/>
          <w:szCs w:val="20"/>
        </w:rPr>
        <w:tab/>
      </w:r>
      <w:r w:rsidRPr="00AB223D">
        <w:rPr>
          <w:rFonts w:cs="Arial"/>
          <w:sz w:val="20"/>
          <w:szCs w:val="20"/>
        </w:rPr>
        <w:tab/>
      </w:r>
      <w:r w:rsidRPr="00AB223D">
        <w:rPr>
          <w:rFonts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0BDA2FAD" w14:textId="77777777" w:rsidR="00AB223D" w:rsidRPr="00AB223D" w:rsidRDefault="00AB223D" w:rsidP="000E43FA">
      <w:pPr>
        <w:spacing w:after="0" w:line="300" w:lineRule="auto"/>
        <w:jc w:val="both"/>
        <w:rPr>
          <w:rFonts w:cs="Arial"/>
          <w:color w:val="1D2129"/>
          <w:sz w:val="20"/>
          <w:szCs w:val="20"/>
          <w:shd w:val="clear" w:color="auto" w:fill="FFFFFF"/>
        </w:rPr>
      </w:pPr>
    </w:p>
    <w:sectPr w:rsidR="00AB223D" w:rsidRPr="00AB223D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E7D8A" w14:textId="77777777" w:rsidR="00E5741B" w:rsidRDefault="00E5741B">
      <w:r>
        <w:separator/>
      </w:r>
    </w:p>
  </w:endnote>
  <w:endnote w:type="continuationSeparator" w:id="0">
    <w:p w14:paraId="45B2535F" w14:textId="77777777" w:rsidR="00E5741B" w:rsidRDefault="00E57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B8196" w14:textId="77777777" w:rsidR="00E5741B" w:rsidRDefault="00E5741B">
      <w:r>
        <w:separator/>
      </w:r>
    </w:p>
  </w:footnote>
  <w:footnote w:type="continuationSeparator" w:id="0">
    <w:p w14:paraId="7B813F63" w14:textId="77777777" w:rsidR="00E5741B" w:rsidRDefault="00E57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108D8F0D" w:rsidR="0074092A" w:rsidRDefault="00D22A21">
    <w:pPr>
      <w:pStyle w:val="Zhlav"/>
      <w:ind w:firstLine="1416"/>
      <w:rPr>
        <w:b/>
        <w:bCs/>
      </w:rPr>
    </w:pPr>
    <w:r>
      <w:rPr>
        <w:rFonts w:cs="Arial"/>
        <w:b/>
        <w:bCs/>
        <w:noProof/>
        <w:lang w:val="pl-PL"/>
      </w:rPr>
      <w:drawing>
        <wp:anchor distT="0" distB="0" distL="114300" distR="114300" simplePos="0" relativeHeight="251660288" behindDoc="1" locked="0" layoutInCell="1" allowOverlap="1" wp14:anchorId="45BFF4C8" wp14:editId="120C0331">
          <wp:simplePos x="0" y="0"/>
          <wp:positionH relativeFrom="column">
            <wp:posOffset>4426585</wp:posOffset>
          </wp:positionH>
          <wp:positionV relativeFrom="paragraph">
            <wp:posOffset>175260</wp:posOffset>
          </wp:positionV>
          <wp:extent cx="1297305" cy="368300"/>
          <wp:effectExtent l="0" t="0" r="0" b="0"/>
          <wp:wrapTight wrapText="bothSides">
            <wp:wrapPolygon edited="0">
              <wp:start x="634" y="0"/>
              <wp:lineTo x="0" y="3352"/>
              <wp:lineTo x="0" y="16759"/>
              <wp:lineTo x="952" y="20110"/>
              <wp:lineTo x="16493" y="20110"/>
              <wp:lineTo x="17128" y="17876"/>
              <wp:lineTo x="21251" y="11172"/>
              <wp:lineTo x="21251" y="0"/>
              <wp:lineTo x="634" y="0"/>
            </wp:wrapPolygon>
          </wp:wrapTight>
          <wp:docPr id="41363028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7305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092A"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5201D475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092A">
      <w:rPr>
        <w:rFonts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1D19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4E71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43FA"/>
    <w:rsid w:val="000E7E0E"/>
    <w:rsid w:val="000F1650"/>
    <w:rsid w:val="000F6816"/>
    <w:rsid w:val="00102586"/>
    <w:rsid w:val="001052DE"/>
    <w:rsid w:val="00107CA4"/>
    <w:rsid w:val="00107E11"/>
    <w:rsid w:val="00111E7C"/>
    <w:rsid w:val="0011268F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84DA1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20EFE"/>
    <w:rsid w:val="002279CB"/>
    <w:rsid w:val="00243BFF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39B9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66F63"/>
    <w:rsid w:val="00377A67"/>
    <w:rsid w:val="0039158D"/>
    <w:rsid w:val="003951C7"/>
    <w:rsid w:val="003A0446"/>
    <w:rsid w:val="003B27DE"/>
    <w:rsid w:val="003B5765"/>
    <w:rsid w:val="003B5A84"/>
    <w:rsid w:val="003B6096"/>
    <w:rsid w:val="003C642D"/>
    <w:rsid w:val="003C70E2"/>
    <w:rsid w:val="003D6706"/>
    <w:rsid w:val="003D6EB6"/>
    <w:rsid w:val="003E7406"/>
    <w:rsid w:val="003E750F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73E06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503B"/>
    <w:rsid w:val="004D6CEB"/>
    <w:rsid w:val="004E37CE"/>
    <w:rsid w:val="004E5694"/>
    <w:rsid w:val="004E6F57"/>
    <w:rsid w:val="004E7B88"/>
    <w:rsid w:val="004F1507"/>
    <w:rsid w:val="004F3384"/>
    <w:rsid w:val="004F6D89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7611D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6F9F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773A6"/>
    <w:rsid w:val="007810EE"/>
    <w:rsid w:val="00781A7A"/>
    <w:rsid w:val="00787562"/>
    <w:rsid w:val="00795073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4CC1"/>
    <w:rsid w:val="00825A06"/>
    <w:rsid w:val="00831ECE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5E0E"/>
    <w:rsid w:val="008C6DF5"/>
    <w:rsid w:val="008C73C8"/>
    <w:rsid w:val="008D289E"/>
    <w:rsid w:val="008D3328"/>
    <w:rsid w:val="008D65D8"/>
    <w:rsid w:val="008E1CD0"/>
    <w:rsid w:val="008E3EC0"/>
    <w:rsid w:val="008E516F"/>
    <w:rsid w:val="008E59AF"/>
    <w:rsid w:val="008E704D"/>
    <w:rsid w:val="008E7805"/>
    <w:rsid w:val="008F44A0"/>
    <w:rsid w:val="0090789F"/>
    <w:rsid w:val="0091156E"/>
    <w:rsid w:val="00916BCC"/>
    <w:rsid w:val="00920F8D"/>
    <w:rsid w:val="009234CB"/>
    <w:rsid w:val="00923979"/>
    <w:rsid w:val="0092427E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43DE"/>
    <w:rsid w:val="009D60B5"/>
    <w:rsid w:val="009E20B4"/>
    <w:rsid w:val="009E24DD"/>
    <w:rsid w:val="009E5C57"/>
    <w:rsid w:val="009F06CA"/>
    <w:rsid w:val="009F3F52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1F2F"/>
    <w:rsid w:val="00AA2677"/>
    <w:rsid w:val="00AA2FD8"/>
    <w:rsid w:val="00AA412D"/>
    <w:rsid w:val="00AA6E43"/>
    <w:rsid w:val="00AA7373"/>
    <w:rsid w:val="00AB1C94"/>
    <w:rsid w:val="00AB223D"/>
    <w:rsid w:val="00AB5A98"/>
    <w:rsid w:val="00AB7405"/>
    <w:rsid w:val="00AC1F2F"/>
    <w:rsid w:val="00AC2392"/>
    <w:rsid w:val="00AC31A5"/>
    <w:rsid w:val="00AC3F07"/>
    <w:rsid w:val="00AD304B"/>
    <w:rsid w:val="00AD36E2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2305"/>
    <w:rsid w:val="00BA5854"/>
    <w:rsid w:val="00BB38A1"/>
    <w:rsid w:val="00BB41D6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855FD"/>
    <w:rsid w:val="00C94AE3"/>
    <w:rsid w:val="00CA71AA"/>
    <w:rsid w:val="00CC3CF4"/>
    <w:rsid w:val="00CC417A"/>
    <w:rsid w:val="00CE18CF"/>
    <w:rsid w:val="00CE7B50"/>
    <w:rsid w:val="00CF7A5E"/>
    <w:rsid w:val="00D005F1"/>
    <w:rsid w:val="00D030E0"/>
    <w:rsid w:val="00D04241"/>
    <w:rsid w:val="00D05CB9"/>
    <w:rsid w:val="00D05D9F"/>
    <w:rsid w:val="00D068DD"/>
    <w:rsid w:val="00D072AD"/>
    <w:rsid w:val="00D212AF"/>
    <w:rsid w:val="00D22A21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87809"/>
    <w:rsid w:val="00D937BF"/>
    <w:rsid w:val="00D97D55"/>
    <w:rsid w:val="00DA4BC4"/>
    <w:rsid w:val="00DA5BD4"/>
    <w:rsid w:val="00DA5BE0"/>
    <w:rsid w:val="00DA5E9C"/>
    <w:rsid w:val="00DA7081"/>
    <w:rsid w:val="00DB228A"/>
    <w:rsid w:val="00DB5296"/>
    <w:rsid w:val="00DB63A2"/>
    <w:rsid w:val="00DC0F05"/>
    <w:rsid w:val="00DC17CC"/>
    <w:rsid w:val="00DC1AC5"/>
    <w:rsid w:val="00DC6891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310F"/>
    <w:rsid w:val="00E5460E"/>
    <w:rsid w:val="00E54B24"/>
    <w:rsid w:val="00E5564B"/>
    <w:rsid w:val="00E5741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51820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A5407"/>
    <w:rsid w:val="00FB090B"/>
    <w:rsid w:val="00FB46B8"/>
    <w:rsid w:val="00FC4BBB"/>
    <w:rsid w:val="00FC514B"/>
    <w:rsid w:val="00FC75F2"/>
    <w:rsid w:val="00FD0ACD"/>
    <w:rsid w:val="00FD76D1"/>
    <w:rsid w:val="00FE10D9"/>
    <w:rsid w:val="00FE262E"/>
    <w:rsid w:val="00FE2D05"/>
    <w:rsid w:val="00FE5198"/>
    <w:rsid w:val="00FF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C642D"/>
    <w:pPr>
      <w:spacing w:after="120" w:line="278" w:lineRule="auto"/>
    </w:pPr>
    <w:rPr>
      <w:rFonts w:ascii="Arial" w:eastAsia="Times New Roman" w:hAnsi="Arial" w:cs="Times New Roman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B22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B223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986</Words>
  <Characters>5818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3</cp:revision>
  <dcterms:created xsi:type="dcterms:W3CDTF">2026-05-28T12:51:00Z</dcterms:created>
  <dcterms:modified xsi:type="dcterms:W3CDTF">2026-05-28T12:57:00Z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