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6B527" w14:textId="715CC26D" w:rsidR="00455418" w:rsidRDefault="006577CD" w:rsidP="006577C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Údaje z </w:t>
      </w:r>
      <w:r w:rsidR="00455418" w:rsidRPr="00455418">
        <w:rPr>
          <w:rFonts w:ascii="Arial" w:eastAsia="Times New Roman" w:hAnsi="Arial"/>
          <w:b/>
          <w:sz w:val="28"/>
          <w:szCs w:val="32"/>
        </w:rPr>
        <w:t xml:space="preserve">Galaxy </w:t>
      </w:r>
      <w:proofErr w:type="spellStart"/>
      <w:r w:rsidR="00455418" w:rsidRPr="00455418">
        <w:rPr>
          <w:rFonts w:ascii="Arial" w:eastAsia="Times New Roman" w:hAnsi="Arial"/>
          <w:b/>
          <w:sz w:val="28"/>
          <w:szCs w:val="32"/>
        </w:rPr>
        <w:t>Watch</w:t>
      </w:r>
      <w:proofErr w:type="spellEnd"/>
      <w:r w:rsidR="00455418" w:rsidRPr="00455418">
        <w:rPr>
          <w:rFonts w:ascii="Arial" w:eastAsia="Times New Roman" w:hAnsi="Arial"/>
          <w:b/>
          <w:sz w:val="28"/>
          <w:szCs w:val="32"/>
        </w:rPr>
        <w:t xml:space="preserve"> </w:t>
      </w:r>
      <w:r>
        <w:rPr>
          <w:rFonts w:ascii="Arial" w:eastAsia="Times New Roman" w:hAnsi="Arial"/>
          <w:b/>
          <w:sz w:val="28"/>
          <w:szCs w:val="32"/>
        </w:rPr>
        <w:t>se podle výzkumu Michiganské univerzity do značné míry shodují s výsledky profesionálních klinických a sportovních měřicích přístrojů</w:t>
      </w:r>
    </w:p>
    <w:p w14:paraId="4D402CFD" w14:textId="77777777" w:rsidR="00135BA2" w:rsidRDefault="00135BA2" w:rsidP="006577C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B576423" w14:textId="45679CC8" w:rsidR="00455418" w:rsidRPr="00135BA2" w:rsidRDefault="006577CD" w:rsidP="006577CD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135BA2">
        <w:rPr>
          <w:rFonts w:ascii="Arial" w:eastAsia="Times New Roman" w:hAnsi="Arial"/>
          <w:i/>
          <w:szCs w:val="28"/>
        </w:rPr>
        <w:t xml:space="preserve">Fitness funkce </w:t>
      </w:r>
      <w:r w:rsidR="00455418" w:rsidRPr="00135BA2">
        <w:rPr>
          <w:rFonts w:ascii="Arial" w:eastAsia="Times New Roman" w:hAnsi="Arial"/>
          <w:i/>
          <w:szCs w:val="28"/>
        </w:rPr>
        <w:t xml:space="preserve">Galaxy </w:t>
      </w:r>
      <w:proofErr w:type="spellStart"/>
      <w:r w:rsidR="00455418" w:rsidRPr="00135BA2">
        <w:rPr>
          <w:rFonts w:ascii="Arial" w:eastAsia="Times New Roman" w:hAnsi="Arial"/>
          <w:i/>
          <w:szCs w:val="28"/>
        </w:rPr>
        <w:t>Watch</w:t>
      </w:r>
      <w:proofErr w:type="spellEnd"/>
      <w:r w:rsidR="00455418" w:rsidRPr="00135BA2">
        <w:rPr>
          <w:rFonts w:ascii="Arial" w:eastAsia="Times New Roman" w:hAnsi="Arial"/>
          <w:i/>
          <w:szCs w:val="28"/>
        </w:rPr>
        <w:t xml:space="preserve"> </w:t>
      </w:r>
      <w:r w:rsidRPr="00135BA2">
        <w:rPr>
          <w:rFonts w:ascii="Arial" w:eastAsia="Times New Roman" w:hAnsi="Arial"/>
          <w:i/>
          <w:szCs w:val="28"/>
        </w:rPr>
        <w:t xml:space="preserve">prošly náročným testem přesnosti za účasti elitních sportovců 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7D27A16A" w14:textId="1C7FC144" w:rsidR="00455418" w:rsidRPr="00455418" w:rsidRDefault="00455418" w:rsidP="006577CD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55418">
        <w:rPr>
          <w:rFonts w:ascii="Arial" w:hAnsi="Arial" w:cs="Arial" w:hint="eastAsia"/>
          <w:b/>
          <w:bCs/>
          <w:sz w:val="22"/>
          <w:szCs w:val="22"/>
        </w:rPr>
        <w:t>SOUL</w:t>
      </w:r>
      <w:r w:rsidRPr="00455418">
        <w:rPr>
          <w:rFonts w:ascii="Arial" w:hAnsi="Arial" w:cs="Arial"/>
          <w:b/>
          <w:bCs/>
          <w:sz w:val="22"/>
          <w:szCs w:val="22"/>
        </w:rPr>
        <w:t>, Korea</w:t>
      </w:r>
      <w:r w:rsidRPr="00455418">
        <w:rPr>
          <w:rFonts w:ascii="Arial" w:hAnsi="Arial" w:cs="Arial" w:hint="eastAsia"/>
          <w:b/>
          <w:bCs/>
          <w:sz w:val="22"/>
          <w:szCs w:val="22"/>
        </w:rPr>
        <w:t xml:space="preserve"> </w:t>
      </w:r>
      <w:r w:rsidRPr="00455418">
        <w:rPr>
          <w:rFonts w:ascii="Arial" w:hAnsi="Arial" w:cs="Arial"/>
          <w:b/>
          <w:bCs/>
          <w:sz w:val="22"/>
          <w:szCs w:val="22"/>
        </w:rPr>
        <w:t>–</w:t>
      </w:r>
      <w:r w:rsidR="006577CD">
        <w:rPr>
          <w:rFonts w:ascii="Arial" w:hAnsi="Arial" w:cs="Arial"/>
          <w:b/>
          <w:bCs/>
          <w:sz w:val="22"/>
          <w:szCs w:val="22"/>
        </w:rPr>
        <w:t xml:space="preserve"> </w:t>
      </w:r>
      <w:r w:rsidRPr="00455418">
        <w:rPr>
          <w:rFonts w:ascii="Arial" w:hAnsi="Arial" w:cs="Arial"/>
          <w:b/>
          <w:bCs/>
          <w:sz w:val="22"/>
          <w:szCs w:val="22"/>
        </w:rPr>
        <w:t>3</w:t>
      </w:r>
      <w:r w:rsidR="006577CD">
        <w:rPr>
          <w:rFonts w:ascii="Arial" w:hAnsi="Arial" w:cs="Arial"/>
          <w:b/>
          <w:bCs/>
          <w:sz w:val="22"/>
          <w:szCs w:val="22"/>
        </w:rPr>
        <w:t xml:space="preserve">. září </w:t>
      </w:r>
      <w:r w:rsidRPr="00455418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6577CD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455418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6577CD">
        <w:rPr>
          <w:rFonts w:ascii="Arial" w:hAnsi="Arial" w:cs="Arial"/>
          <w:b/>
          <w:bCs/>
          <w:sz w:val="22"/>
          <w:szCs w:val="22"/>
        </w:rPr>
        <w:t xml:space="preserve">a Michiganská univerzita dnes společně oznámily, že špičkové sportovní výzkumné centrum </w:t>
      </w:r>
      <w:r w:rsidRPr="00455418">
        <w:rPr>
          <w:rFonts w:ascii="Arial" w:hAnsi="Arial" w:cs="Arial"/>
          <w:b/>
          <w:bCs/>
          <w:sz w:val="22"/>
          <w:szCs w:val="22"/>
        </w:rPr>
        <w:t xml:space="preserve">University </w:t>
      </w:r>
      <w:proofErr w:type="spellStart"/>
      <w:r w:rsidRPr="00455418">
        <w:rPr>
          <w:rFonts w:ascii="Arial" w:hAnsi="Arial" w:cs="Arial"/>
          <w:b/>
          <w:bCs/>
          <w:sz w:val="22"/>
          <w:szCs w:val="22"/>
        </w:rPr>
        <w:t>of</w:t>
      </w:r>
      <w:proofErr w:type="spellEnd"/>
      <w:r w:rsidRPr="00455418">
        <w:rPr>
          <w:rFonts w:ascii="Arial" w:hAnsi="Arial" w:cs="Arial"/>
          <w:b/>
          <w:bCs/>
          <w:sz w:val="22"/>
          <w:szCs w:val="22"/>
        </w:rPr>
        <w:t xml:space="preserve"> Michigan </w:t>
      </w:r>
      <w:proofErr w:type="spellStart"/>
      <w:r w:rsidRPr="00455418">
        <w:rPr>
          <w:rFonts w:ascii="Arial" w:hAnsi="Arial" w:cs="Arial"/>
          <w:b/>
          <w:bCs/>
          <w:sz w:val="22"/>
          <w:szCs w:val="22"/>
        </w:rPr>
        <w:t>Human</w:t>
      </w:r>
      <w:proofErr w:type="spellEnd"/>
      <w:r w:rsidRPr="00455418">
        <w:rPr>
          <w:rFonts w:ascii="Arial" w:hAnsi="Arial" w:cs="Arial"/>
          <w:b/>
          <w:bCs/>
          <w:sz w:val="22"/>
          <w:szCs w:val="22"/>
        </w:rPr>
        <w:t xml:space="preserve"> Performance &amp; Sport Science Center (HPSSC) </w:t>
      </w:r>
      <w:r w:rsidR="006577CD">
        <w:rPr>
          <w:rFonts w:ascii="Arial" w:hAnsi="Arial" w:cs="Arial"/>
          <w:b/>
          <w:bCs/>
          <w:sz w:val="22"/>
          <w:szCs w:val="22"/>
        </w:rPr>
        <w:t xml:space="preserve">potvrdilo vysokou přesnost </w:t>
      </w:r>
      <w:r w:rsidR="00004C3B">
        <w:rPr>
          <w:rFonts w:ascii="Arial" w:hAnsi="Arial" w:cs="Arial"/>
          <w:b/>
          <w:bCs/>
          <w:sz w:val="22"/>
          <w:szCs w:val="22"/>
        </w:rPr>
        <w:t xml:space="preserve">měření </w:t>
      </w:r>
      <w:r w:rsidR="006577CD">
        <w:rPr>
          <w:rFonts w:ascii="Arial" w:hAnsi="Arial" w:cs="Arial"/>
          <w:b/>
          <w:bCs/>
          <w:sz w:val="22"/>
          <w:szCs w:val="22"/>
        </w:rPr>
        <w:t xml:space="preserve">fitness </w:t>
      </w:r>
      <w:r w:rsidR="00004C3B">
        <w:rPr>
          <w:rFonts w:ascii="Arial" w:hAnsi="Arial" w:cs="Arial"/>
          <w:b/>
          <w:bCs/>
          <w:sz w:val="22"/>
          <w:szCs w:val="22"/>
        </w:rPr>
        <w:t xml:space="preserve">aktivit </w:t>
      </w:r>
      <w:r w:rsidR="006577CD">
        <w:rPr>
          <w:rFonts w:ascii="Arial" w:hAnsi="Arial" w:cs="Arial"/>
          <w:b/>
          <w:bCs/>
          <w:sz w:val="22"/>
          <w:szCs w:val="22"/>
        </w:rPr>
        <w:t xml:space="preserve">u chytrých hodinek </w:t>
      </w:r>
      <w:r w:rsidRPr="00455418">
        <w:rPr>
          <w:rFonts w:ascii="Arial" w:hAnsi="Arial" w:cs="Arial"/>
          <w:b/>
          <w:bCs/>
          <w:sz w:val="22"/>
          <w:szCs w:val="22"/>
        </w:rPr>
        <w:t xml:space="preserve">Samsung Galaxy </w:t>
      </w:r>
      <w:proofErr w:type="spellStart"/>
      <w:r w:rsidRPr="00455418">
        <w:rPr>
          <w:rFonts w:ascii="Arial" w:hAnsi="Arial" w:cs="Arial"/>
          <w:b/>
          <w:bCs/>
          <w:sz w:val="22"/>
          <w:szCs w:val="22"/>
        </w:rPr>
        <w:t>Watch</w:t>
      </w:r>
      <w:proofErr w:type="spellEnd"/>
      <w:r w:rsidRPr="00455418">
        <w:rPr>
          <w:rFonts w:ascii="Arial" w:hAnsi="Arial" w:cs="Arial"/>
          <w:b/>
          <w:bCs/>
          <w:sz w:val="22"/>
          <w:szCs w:val="22"/>
        </w:rPr>
        <w:t>.</w:t>
      </w:r>
    </w:p>
    <w:p w14:paraId="6FF278EA" w14:textId="77777777" w:rsidR="00455418" w:rsidRPr="00455418" w:rsidRDefault="00455418" w:rsidP="00455418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650DFF4A" w14:textId="1130D845" w:rsidR="00455418" w:rsidRPr="00455418" w:rsidRDefault="0046107D" w:rsidP="0046107D">
      <w:pPr>
        <w:spacing w:line="300" w:lineRule="auto"/>
        <w:jc w:val="both"/>
        <w:rPr>
          <w:rFonts w:ascii="Arial" w:hAnsi="Arial" w:cs="Arial"/>
          <w:sz w:val="22"/>
          <w:szCs w:val="22"/>
          <w:lang w:eastAsia="ko-KR"/>
        </w:rPr>
      </w:pPr>
      <w:r>
        <w:rPr>
          <w:rFonts w:ascii="Arial" w:hAnsi="Arial" w:cs="Arial"/>
          <w:sz w:val="22"/>
          <w:szCs w:val="22"/>
        </w:rPr>
        <w:t>Podle laboratoře</w:t>
      </w:r>
      <w:r w:rsidR="00455418" w:rsidRPr="00455418">
        <w:rPr>
          <w:rFonts w:ascii="Arial" w:hAnsi="Arial" w:cs="Arial"/>
          <w:sz w:val="22"/>
          <w:szCs w:val="22"/>
        </w:rPr>
        <w:t xml:space="preserve"> Michigan Performance </w:t>
      </w:r>
      <w:proofErr w:type="spellStart"/>
      <w:r w:rsidR="00455418" w:rsidRPr="00455418">
        <w:rPr>
          <w:rFonts w:ascii="Arial" w:hAnsi="Arial" w:cs="Arial"/>
          <w:sz w:val="22"/>
          <w:szCs w:val="22"/>
        </w:rPr>
        <w:t>Research</w:t>
      </w:r>
      <w:proofErr w:type="spellEnd"/>
      <w:r w:rsidR="00455418" w:rsidRPr="0045541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55418" w:rsidRPr="00455418">
        <w:rPr>
          <w:rFonts w:ascii="Arial" w:hAnsi="Arial" w:cs="Arial"/>
          <w:sz w:val="22"/>
          <w:szCs w:val="22"/>
        </w:rPr>
        <w:t>Laboratory</w:t>
      </w:r>
      <w:proofErr w:type="spellEnd"/>
      <w:r w:rsidR="00455418" w:rsidRPr="00455418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455418" w:rsidRPr="00455418">
        <w:rPr>
          <w:rFonts w:ascii="Arial" w:hAnsi="Arial" w:cs="Arial"/>
          <w:sz w:val="22"/>
          <w:szCs w:val="22"/>
        </w:rPr>
        <w:t>MiPR</w:t>
      </w:r>
      <w:proofErr w:type="spellEnd"/>
      <w:r w:rsidR="00455418" w:rsidRPr="00455418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, která funguje v rámci centra </w:t>
      </w:r>
      <w:r w:rsidRPr="00455418">
        <w:rPr>
          <w:rFonts w:ascii="Arial" w:hAnsi="Arial" w:cs="Arial"/>
          <w:sz w:val="22"/>
          <w:szCs w:val="22"/>
        </w:rPr>
        <w:t>HPSSC</w:t>
      </w:r>
      <w:r>
        <w:rPr>
          <w:rFonts w:ascii="Arial" w:hAnsi="Arial" w:cs="Arial"/>
          <w:sz w:val="22"/>
          <w:szCs w:val="22"/>
        </w:rPr>
        <w:t xml:space="preserve">, se výstupy z hodinek Galaxy </w:t>
      </w:r>
      <w:proofErr w:type="spellStart"/>
      <w:r w:rsidR="00455418" w:rsidRPr="00455418">
        <w:rPr>
          <w:rFonts w:ascii="Arial" w:hAnsi="Arial" w:cs="Arial"/>
          <w:sz w:val="22"/>
          <w:szCs w:val="22"/>
          <w:lang w:eastAsia="ko-KR"/>
        </w:rPr>
        <w:t>Watch</w:t>
      </w:r>
      <w:proofErr w:type="spellEnd"/>
      <w:r w:rsidR="00455418" w:rsidRPr="00455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 značné míry shodují s profesionálními referenčními přístroji pro měření klinických a sportovních výsledků, co se týče srdeční činnosti, pocení, hodnoty </w:t>
      </w:r>
      <w:r w:rsidR="00455418" w:rsidRPr="00455418">
        <w:rPr>
          <w:rFonts w:ascii="Arial" w:hAnsi="Arial" w:cs="Arial"/>
          <w:sz w:val="22"/>
          <w:szCs w:val="22"/>
          <w:lang w:eastAsia="ko-KR"/>
        </w:rPr>
        <w:t>VO</w:t>
      </w:r>
      <w:r w:rsidR="00455418" w:rsidRPr="00455418">
        <w:rPr>
          <w:rFonts w:ascii="Arial" w:hAnsi="Arial" w:cs="Arial"/>
          <w:sz w:val="22"/>
          <w:szCs w:val="22"/>
          <w:vertAlign w:val="subscript"/>
          <w:lang w:eastAsia="ko-KR"/>
        </w:rPr>
        <w:t>2</w:t>
      </w:r>
      <w:r w:rsidR="00455418" w:rsidRPr="00455418">
        <w:rPr>
          <w:rFonts w:ascii="Arial" w:hAnsi="Arial" w:cs="Arial"/>
          <w:sz w:val="22"/>
          <w:szCs w:val="22"/>
          <w:lang w:eastAsia="ko-KR"/>
        </w:rPr>
        <w:t xml:space="preserve"> max </w:t>
      </w:r>
      <w:r>
        <w:rPr>
          <w:rFonts w:ascii="Arial" w:hAnsi="Arial" w:cs="Arial"/>
          <w:sz w:val="22"/>
          <w:szCs w:val="22"/>
          <w:lang w:eastAsia="ko-KR"/>
        </w:rPr>
        <w:t xml:space="preserve">a měření tělesného tuku. To svědčí o skvělých schopnostech </w:t>
      </w:r>
      <w:r w:rsidR="00455418" w:rsidRPr="00455418">
        <w:rPr>
          <w:rFonts w:ascii="Arial" w:hAnsi="Arial" w:cs="Arial"/>
          <w:sz w:val="22"/>
          <w:szCs w:val="22"/>
          <w:lang w:eastAsia="ko-KR"/>
        </w:rPr>
        <w:t xml:space="preserve">Galaxy </w:t>
      </w:r>
      <w:proofErr w:type="spellStart"/>
      <w:r w:rsidR="00455418" w:rsidRPr="00455418">
        <w:rPr>
          <w:rFonts w:ascii="Arial" w:hAnsi="Arial" w:cs="Arial"/>
          <w:sz w:val="22"/>
          <w:szCs w:val="22"/>
          <w:lang w:eastAsia="ko-KR"/>
        </w:rPr>
        <w:t>Watch</w:t>
      </w:r>
      <w:proofErr w:type="spellEnd"/>
      <w:r>
        <w:rPr>
          <w:rFonts w:ascii="Arial" w:hAnsi="Arial" w:cs="Arial"/>
          <w:sz w:val="22"/>
          <w:szCs w:val="22"/>
          <w:lang w:eastAsia="ko-KR"/>
        </w:rPr>
        <w:t xml:space="preserve"> při </w:t>
      </w:r>
      <w:r w:rsidR="00455418" w:rsidRPr="00455418">
        <w:rPr>
          <w:rFonts w:ascii="Arial" w:hAnsi="Arial" w:cs="Arial"/>
          <w:sz w:val="22"/>
          <w:szCs w:val="22"/>
          <w:lang w:eastAsia="ko-KR"/>
        </w:rPr>
        <w:t>monitoring</w:t>
      </w:r>
      <w:r>
        <w:rPr>
          <w:rFonts w:ascii="Arial" w:hAnsi="Arial" w:cs="Arial"/>
          <w:sz w:val="22"/>
          <w:szCs w:val="22"/>
          <w:lang w:eastAsia="ko-KR"/>
        </w:rPr>
        <w:t xml:space="preserve">u tělesných funkcí a parametrů. Výzkum ukázal, že spolupráce obou organizací dokáže zpřístupnit vyspělá a přesná fitness řešení většímu počtu uživatelů. </w:t>
      </w:r>
    </w:p>
    <w:p w14:paraId="6507A09C" w14:textId="77777777" w:rsidR="00455418" w:rsidRPr="00455418" w:rsidRDefault="00455418" w:rsidP="0045541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0A95BA2" w14:textId="7CE5DA26" w:rsidR="00455418" w:rsidRPr="00455418" w:rsidRDefault="0079556A" w:rsidP="0079556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Studie </w:t>
      </w:r>
      <w:proofErr w:type="spellStart"/>
      <w:r w:rsidR="00455418" w:rsidRPr="00455418">
        <w:rPr>
          <w:rFonts w:ascii="Arial" w:hAnsi="Arial" w:cs="Arial"/>
          <w:sz w:val="22"/>
          <w:szCs w:val="22"/>
        </w:rPr>
        <w:t>MiPR</w:t>
      </w:r>
      <w:proofErr w:type="spellEnd"/>
      <w:r w:rsidR="00455418" w:rsidRPr="00455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ověřila přesnost funkcí </w:t>
      </w:r>
      <w:r w:rsidR="00455418" w:rsidRPr="00455418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455418" w:rsidRPr="00455418">
        <w:rPr>
          <w:rFonts w:ascii="Arial" w:hAnsi="Arial" w:cs="Arial"/>
          <w:sz w:val="22"/>
          <w:szCs w:val="22"/>
        </w:rPr>
        <w:t>Watch</w:t>
      </w:r>
      <w:proofErr w:type="spellEnd"/>
      <w:r>
        <w:rPr>
          <w:rFonts w:ascii="Arial" w:hAnsi="Arial" w:cs="Arial"/>
          <w:sz w:val="22"/>
          <w:szCs w:val="22"/>
        </w:rPr>
        <w:t xml:space="preserve"> monitorováním nejdůležitějších údajů elitních běžců. Mezi měřené údaje patřily následující: </w:t>
      </w:r>
    </w:p>
    <w:p w14:paraId="2C2D4353" w14:textId="3B5432FD" w:rsidR="00455418" w:rsidRPr="0079556A" w:rsidRDefault="0079556A" w:rsidP="0079556A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79556A">
        <w:rPr>
          <w:rFonts w:ascii="Arial" w:hAnsi="Arial" w:cs="Arial"/>
          <w:b/>
          <w:bCs/>
          <w:sz w:val="22"/>
          <w:szCs w:val="22"/>
        </w:rPr>
        <w:t>Srdeční frekvence</w:t>
      </w:r>
      <w:r w:rsidR="00455418" w:rsidRPr="0079556A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Jde o nejčastěji měřený údaj při běžném sportování a posilování. Přístroj měří, jak usilovně srdce během fyzické aktivity pracuje. Podle studie se výsledky z hodinek Galaxy </w:t>
      </w:r>
      <w:proofErr w:type="spellStart"/>
      <w:r>
        <w:rPr>
          <w:rFonts w:ascii="Arial" w:hAnsi="Arial" w:cs="Arial"/>
          <w:sz w:val="22"/>
          <w:szCs w:val="22"/>
        </w:rPr>
        <w:t>Watch</w:t>
      </w:r>
      <w:proofErr w:type="spellEnd"/>
      <w:r>
        <w:rPr>
          <w:rFonts w:ascii="Arial" w:hAnsi="Arial" w:cs="Arial"/>
          <w:sz w:val="22"/>
          <w:szCs w:val="22"/>
        </w:rPr>
        <w:t xml:space="preserve"> shodují s výstupy z profesionálního kardiogramu ze skvělých 90 %, což se u monitorovacích zařízení považuje za zlatý standard. </w:t>
      </w:r>
    </w:p>
    <w:p w14:paraId="5F7C892A" w14:textId="76866E28" w:rsidR="00455418" w:rsidRPr="00455418" w:rsidRDefault="00F83082" w:rsidP="00455418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Pocení</w:t>
      </w:r>
      <w:r w:rsidR="00455418" w:rsidRPr="00455418">
        <w:rPr>
          <w:rFonts w:ascii="Arial" w:hAnsi="Arial" w:cs="Arial"/>
          <w:sz w:val="22"/>
          <w:szCs w:val="22"/>
        </w:rPr>
        <w:t>:</w:t>
      </w:r>
      <w:bookmarkStart w:id="0" w:name="_Hlk175056347"/>
      <w:r w:rsidR="00455418" w:rsidRPr="00455418">
        <w:rPr>
          <w:rFonts w:ascii="Arial" w:hAnsi="Arial" w:cs="Arial"/>
          <w:sz w:val="22"/>
          <w:szCs w:val="22"/>
        </w:rPr>
        <w:t xml:space="preserve"> </w:t>
      </w:r>
      <w:r w:rsidR="00982FB7">
        <w:rPr>
          <w:rFonts w:ascii="Arial" w:hAnsi="Arial" w:cs="Arial"/>
          <w:sz w:val="22"/>
          <w:szCs w:val="22"/>
        </w:rPr>
        <w:t xml:space="preserve">Měří se úbytek tekutin během fyzické aktivity, výsledek umožňuje doporučit přesnější údaje pro opětovnou hydrataci po cvičení. Podle studie se při měření hodinky </w:t>
      </w:r>
      <w:r w:rsidR="00455418" w:rsidRPr="00455418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455418" w:rsidRPr="00455418">
        <w:rPr>
          <w:rFonts w:ascii="Arial" w:hAnsi="Arial" w:cs="Arial"/>
          <w:sz w:val="22"/>
          <w:szCs w:val="22"/>
        </w:rPr>
        <w:t>Watch</w:t>
      </w:r>
      <w:proofErr w:type="spellEnd"/>
      <w:r w:rsidR="00455418" w:rsidRPr="00455418">
        <w:rPr>
          <w:rFonts w:ascii="Arial" w:hAnsi="Arial" w:cs="Arial"/>
          <w:sz w:val="22"/>
          <w:szCs w:val="22"/>
        </w:rPr>
        <w:t xml:space="preserve"> </w:t>
      </w:r>
      <w:r w:rsidR="00982FB7">
        <w:rPr>
          <w:rFonts w:ascii="Arial" w:hAnsi="Arial" w:cs="Arial"/>
          <w:sz w:val="22"/>
          <w:szCs w:val="22"/>
        </w:rPr>
        <w:t xml:space="preserve">shodují s profesionálními přístroji v 95 % při běhu na různé vzdálenosti od </w:t>
      </w:r>
      <w:r w:rsidR="00455418" w:rsidRPr="00455418">
        <w:rPr>
          <w:rFonts w:ascii="Arial" w:hAnsi="Arial" w:cs="Arial"/>
          <w:sz w:val="22"/>
          <w:szCs w:val="22"/>
        </w:rPr>
        <w:t>2</w:t>
      </w:r>
      <w:r w:rsidR="00982FB7">
        <w:rPr>
          <w:rFonts w:ascii="Arial" w:hAnsi="Arial" w:cs="Arial"/>
          <w:sz w:val="22"/>
          <w:szCs w:val="22"/>
        </w:rPr>
        <w:t>,</w:t>
      </w:r>
      <w:r w:rsidR="00455418" w:rsidRPr="00455418">
        <w:rPr>
          <w:rFonts w:ascii="Arial" w:hAnsi="Arial" w:cs="Arial"/>
          <w:sz w:val="22"/>
          <w:szCs w:val="22"/>
        </w:rPr>
        <w:t xml:space="preserve">5 </w:t>
      </w:r>
      <w:r w:rsidR="00982FB7">
        <w:rPr>
          <w:rFonts w:ascii="Arial" w:hAnsi="Arial" w:cs="Arial"/>
          <w:sz w:val="22"/>
          <w:szCs w:val="22"/>
        </w:rPr>
        <w:t xml:space="preserve">po </w:t>
      </w:r>
      <w:r w:rsidR="00455418" w:rsidRPr="00455418">
        <w:rPr>
          <w:rFonts w:ascii="Arial" w:hAnsi="Arial" w:cs="Arial"/>
          <w:sz w:val="22"/>
          <w:szCs w:val="22"/>
        </w:rPr>
        <w:t>20 km.</w:t>
      </w:r>
    </w:p>
    <w:bookmarkEnd w:id="0"/>
    <w:p w14:paraId="47A6EB12" w14:textId="2F3C1CE2" w:rsidR="00455418" w:rsidRPr="00455418" w:rsidRDefault="00455418" w:rsidP="00982FB7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 w:rsidRPr="00455418">
        <w:rPr>
          <w:rFonts w:ascii="Arial" w:hAnsi="Arial" w:cs="Arial"/>
          <w:b/>
          <w:sz w:val="22"/>
          <w:szCs w:val="22"/>
        </w:rPr>
        <w:t>VO</w:t>
      </w:r>
      <w:r w:rsidRPr="00455418">
        <w:rPr>
          <w:rFonts w:ascii="Arial" w:hAnsi="Arial" w:cs="Arial"/>
          <w:b/>
          <w:sz w:val="22"/>
          <w:szCs w:val="22"/>
          <w:vertAlign w:val="subscript"/>
        </w:rPr>
        <w:t>2</w:t>
      </w:r>
      <w:r w:rsidRPr="00455418">
        <w:rPr>
          <w:rFonts w:ascii="Arial" w:hAnsi="Arial" w:cs="Arial"/>
          <w:b/>
          <w:sz w:val="22"/>
          <w:szCs w:val="22"/>
        </w:rPr>
        <w:t xml:space="preserve"> max</w:t>
      </w:r>
      <w:r w:rsidRPr="00455418">
        <w:rPr>
          <w:rFonts w:ascii="Arial" w:hAnsi="Arial" w:cs="Arial"/>
          <w:sz w:val="22"/>
          <w:szCs w:val="22"/>
        </w:rPr>
        <w:t xml:space="preserve">: </w:t>
      </w:r>
      <w:r w:rsidR="00982FB7">
        <w:rPr>
          <w:rFonts w:ascii="Arial" w:hAnsi="Arial" w:cs="Arial"/>
          <w:sz w:val="22"/>
          <w:szCs w:val="22"/>
        </w:rPr>
        <w:t>Měří se vstřebávání kyslíku během cvičení, což umožňuje lépe hodnotit vlastní fitness a stanovovat optimální osobní cíle a limity. Shoda s profesionálními diagnostickými přístroji nastává podle studie z </w:t>
      </w:r>
      <w:r w:rsidRPr="00455418">
        <w:rPr>
          <w:rFonts w:ascii="Arial" w:hAnsi="Arial" w:cs="Arial"/>
          <w:sz w:val="22"/>
          <w:szCs w:val="22"/>
        </w:rPr>
        <w:t>82</w:t>
      </w:r>
      <w:r w:rsidR="00982FB7">
        <w:rPr>
          <w:rFonts w:ascii="Arial" w:hAnsi="Arial" w:cs="Arial"/>
          <w:sz w:val="22"/>
          <w:szCs w:val="22"/>
        </w:rPr>
        <w:t xml:space="preserve"> </w:t>
      </w:r>
      <w:r w:rsidRPr="00455418">
        <w:rPr>
          <w:rFonts w:ascii="Arial" w:hAnsi="Arial" w:cs="Arial"/>
          <w:sz w:val="22"/>
          <w:szCs w:val="22"/>
        </w:rPr>
        <w:t>%.</w:t>
      </w:r>
    </w:p>
    <w:p w14:paraId="6994F112" w14:textId="2C0B32F2" w:rsidR="00455418" w:rsidRPr="00455418" w:rsidRDefault="00982FB7" w:rsidP="00982FB7">
      <w:pPr>
        <w:pStyle w:val="Odstavecseseznamem"/>
        <w:numPr>
          <w:ilvl w:val="0"/>
          <w:numId w:val="9"/>
        </w:numPr>
        <w:spacing w:line="300" w:lineRule="auto"/>
        <w:ind w:leftChars="0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>Množství tělesného tuku</w:t>
      </w:r>
      <w:r w:rsidR="00455418" w:rsidRPr="00455418">
        <w:rPr>
          <w:rFonts w:ascii="Arial" w:hAnsi="Arial" w:cs="Arial"/>
          <w:sz w:val="22"/>
          <w:szCs w:val="22"/>
        </w:rPr>
        <w:t>: M</w:t>
      </w:r>
      <w:r>
        <w:rPr>
          <w:rFonts w:ascii="Arial" w:hAnsi="Arial" w:cs="Arial"/>
          <w:sz w:val="22"/>
          <w:szCs w:val="22"/>
        </w:rPr>
        <w:t xml:space="preserve">ěří se množství tuku v procentech, </w:t>
      </w:r>
      <w:proofErr w:type="gramStart"/>
      <w:r>
        <w:rPr>
          <w:rFonts w:ascii="Arial" w:hAnsi="Arial" w:cs="Arial"/>
          <w:sz w:val="22"/>
          <w:szCs w:val="22"/>
        </w:rPr>
        <w:t>lépe</w:t>
      </w:r>
      <w:proofErr w:type="gramEnd"/>
      <w:r>
        <w:rPr>
          <w:rFonts w:ascii="Arial" w:hAnsi="Arial" w:cs="Arial"/>
          <w:sz w:val="22"/>
          <w:szCs w:val="22"/>
        </w:rPr>
        <w:t xml:space="preserve"> než ze samotné tělesné hmotnosti se tak hodnotí celkový zdravotní stav a fitness. Studie porovnávala měření </w:t>
      </w:r>
      <w:r w:rsidR="00455418" w:rsidRPr="00455418">
        <w:rPr>
          <w:rFonts w:ascii="Arial" w:hAnsi="Arial" w:cs="Arial"/>
          <w:sz w:val="22"/>
          <w:szCs w:val="22"/>
        </w:rPr>
        <w:t xml:space="preserve">Galaxy </w:t>
      </w:r>
      <w:proofErr w:type="spellStart"/>
      <w:r w:rsidR="00455418" w:rsidRPr="00455418">
        <w:rPr>
          <w:rFonts w:ascii="Arial" w:hAnsi="Arial" w:cs="Arial"/>
          <w:sz w:val="22"/>
          <w:szCs w:val="22"/>
        </w:rPr>
        <w:t>Watch</w:t>
      </w:r>
      <w:proofErr w:type="spellEnd"/>
      <w:r w:rsidR="00455418" w:rsidRPr="00455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</w:t>
      </w:r>
      <w:r w:rsidR="008D6BA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D6BA2" w:rsidRPr="008D6BA2">
        <w:rPr>
          <w:rFonts w:ascii="Arial" w:hAnsi="Arial" w:cs="Arial"/>
          <w:sz w:val="22"/>
          <w:szCs w:val="22"/>
        </w:rPr>
        <w:t>dvouenergetickou</w:t>
      </w:r>
      <w:proofErr w:type="spellEnd"/>
      <w:r w:rsidR="008D6BA2" w:rsidRPr="008D6BA2">
        <w:rPr>
          <w:rFonts w:ascii="Arial" w:hAnsi="Arial" w:cs="Arial"/>
          <w:sz w:val="22"/>
          <w:szCs w:val="22"/>
        </w:rPr>
        <w:t xml:space="preserve"> rentgenovou absorpční </w:t>
      </w:r>
      <w:proofErr w:type="gramStart"/>
      <w:r w:rsidR="008D6BA2" w:rsidRPr="008D6BA2">
        <w:rPr>
          <w:rFonts w:ascii="Arial" w:hAnsi="Arial" w:cs="Arial"/>
          <w:sz w:val="22"/>
          <w:szCs w:val="22"/>
        </w:rPr>
        <w:t>fotometrií</w:t>
      </w:r>
      <w:r>
        <w:rPr>
          <w:rFonts w:ascii="Arial" w:hAnsi="Arial" w:cs="Arial"/>
          <w:sz w:val="22"/>
          <w:szCs w:val="22"/>
        </w:rPr>
        <w:t> </w:t>
      </w:r>
      <w:r w:rsidR="00455418" w:rsidRPr="00455418">
        <w:rPr>
          <w:rFonts w:ascii="Arial" w:hAnsi="Arial" w:cs="Arial"/>
          <w:sz w:val="22"/>
          <w:szCs w:val="22"/>
        </w:rPr>
        <w:t xml:space="preserve"> (</w:t>
      </w:r>
      <w:proofErr w:type="gramEnd"/>
      <w:r w:rsidR="00455418" w:rsidRPr="00455418">
        <w:rPr>
          <w:rFonts w:ascii="Arial" w:hAnsi="Arial" w:cs="Arial"/>
          <w:sz w:val="22"/>
          <w:szCs w:val="22"/>
        </w:rPr>
        <w:t>DEXA)</w:t>
      </w:r>
      <w:r w:rsidR="008D6BA2">
        <w:rPr>
          <w:rFonts w:ascii="Arial" w:hAnsi="Arial" w:cs="Arial"/>
          <w:sz w:val="22"/>
          <w:szCs w:val="22"/>
        </w:rPr>
        <w:t xml:space="preserve">, což je standardní diagnostická metoda využívající slabého rentgenového záření. Shoda nastala z 95 %. </w:t>
      </w:r>
    </w:p>
    <w:p w14:paraId="11F13016" w14:textId="77777777" w:rsidR="00455418" w:rsidRPr="00455418" w:rsidRDefault="00455418" w:rsidP="0045541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CCE68B9" w14:textId="0D1DF964" w:rsidR="00455418" w:rsidRPr="00455418" w:rsidRDefault="008D6BA2" w:rsidP="00004C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05D66">
        <w:rPr>
          <w:rFonts w:ascii="Arial" w:hAnsi="Arial" w:cs="Arial"/>
          <w:i/>
          <w:iCs/>
          <w:sz w:val="22"/>
          <w:szCs w:val="22"/>
        </w:rPr>
        <w:t xml:space="preserve">„Jsme nesmírně rádi, že nás renomovaná laboratoř </w:t>
      </w:r>
      <w:r w:rsidR="00455418" w:rsidRPr="00A05D66">
        <w:rPr>
          <w:rFonts w:ascii="Arial" w:hAnsi="Arial" w:cs="Arial"/>
          <w:i/>
          <w:iCs/>
          <w:sz w:val="22"/>
          <w:szCs w:val="22"/>
        </w:rPr>
        <w:t xml:space="preserve">Michigan Performance </w:t>
      </w:r>
      <w:proofErr w:type="spellStart"/>
      <w:r w:rsidR="00455418" w:rsidRPr="00A05D66">
        <w:rPr>
          <w:rFonts w:ascii="Arial" w:hAnsi="Arial" w:cs="Arial"/>
          <w:i/>
          <w:iCs/>
          <w:sz w:val="22"/>
          <w:szCs w:val="22"/>
        </w:rPr>
        <w:t>Research</w:t>
      </w:r>
      <w:proofErr w:type="spellEnd"/>
      <w:r w:rsidR="00455418" w:rsidRPr="00A05D66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455418" w:rsidRPr="00A05D66">
        <w:rPr>
          <w:rFonts w:ascii="Arial" w:hAnsi="Arial" w:cs="Arial"/>
          <w:i/>
          <w:iCs/>
          <w:sz w:val="22"/>
          <w:szCs w:val="22"/>
        </w:rPr>
        <w:t>Laboratory</w:t>
      </w:r>
      <w:proofErr w:type="spellEnd"/>
      <w:r w:rsidR="00455418" w:rsidRPr="00A05D66">
        <w:rPr>
          <w:rFonts w:ascii="Arial" w:hAnsi="Arial" w:cs="Arial"/>
          <w:i/>
          <w:iCs/>
          <w:sz w:val="22"/>
          <w:szCs w:val="22"/>
        </w:rPr>
        <w:t xml:space="preserve"> </w:t>
      </w:r>
      <w:r w:rsidRPr="00A05D66">
        <w:rPr>
          <w:rFonts w:ascii="Arial" w:hAnsi="Arial" w:cs="Arial"/>
          <w:i/>
          <w:iCs/>
          <w:sz w:val="22"/>
          <w:szCs w:val="22"/>
        </w:rPr>
        <w:t xml:space="preserve">takhle ocenila – kvalifikovaní odborníci a špičkové znalosti nositelné technologie jsou pro nás důkazem, že je monitoring pomocí hodinek </w:t>
      </w:r>
      <w:r w:rsidR="00455418" w:rsidRPr="00A05D66">
        <w:rPr>
          <w:rFonts w:ascii="Arial" w:hAnsi="Arial" w:cs="Arial"/>
          <w:i/>
          <w:iCs/>
          <w:sz w:val="22"/>
          <w:szCs w:val="22"/>
        </w:rPr>
        <w:t xml:space="preserve">Galaxy </w:t>
      </w:r>
      <w:proofErr w:type="spellStart"/>
      <w:r w:rsidR="00455418" w:rsidRPr="00A05D66">
        <w:rPr>
          <w:rFonts w:ascii="Arial" w:hAnsi="Arial" w:cs="Arial"/>
          <w:i/>
          <w:iCs/>
          <w:sz w:val="22"/>
          <w:szCs w:val="22"/>
        </w:rPr>
        <w:t>Watch</w:t>
      </w:r>
      <w:proofErr w:type="spellEnd"/>
      <w:r w:rsidRPr="00A05D66">
        <w:rPr>
          <w:rFonts w:ascii="Arial" w:hAnsi="Arial" w:cs="Arial"/>
          <w:i/>
          <w:iCs/>
          <w:sz w:val="22"/>
          <w:szCs w:val="22"/>
        </w:rPr>
        <w:t xml:space="preserve"> opravdu precizní,</w:t>
      </w:r>
      <w:r>
        <w:rPr>
          <w:rFonts w:ascii="Arial" w:hAnsi="Arial" w:cs="Arial"/>
          <w:sz w:val="22"/>
          <w:szCs w:val="22"/>
        </w:rPr>
        <w:t xml:space="preserve">“ </w:t>
      </w:r>
      <w:r w:rsidR="00A05D66">
        <w:rPr>
          <w:rFonts w:ascii="Arial" w:hAnsi="Arial" w:cs="Arial"/>
          <w:sz w:val="22"/>
          <w:szCs w:val="22"/>
        </w:rPr>
        <w:t>komentuje</w:t>
      </w:r>
      <w:r>
        <w:rPr>
          <w:rFonts w:ascii="Arial" w:hAnsi="Arial" w:cs="Arial"/>
          <w:sz w:val="22"/>
          <w:szCs w:val="22"/>
        </w:rPr>
        <w:t xml:space="preserve"> to d</w:t>
      </w:r>
      <w:r w:rsidR="00455418" w:rsidRPr="00455418">
        <w:rPr>
          <w:rFonts w:ascii="Arial" w:hAnsi="Arial" w:cs="Arial"/>
          <w:sz w:val="22"/>
          <w:szCs w:val="22"/>
        </w:rPr>
        <w:t xml:space="preserve">r. </w:t>
      </w:r>
      <w:r w:rsidR="00455418" w:rsidRPr="00A05D66">
        <w:rPr>
          <w:rFonts w:ascii="Arial" w:hAnsi="Arial" w:cs="Arial"/>
          <w:b/>
          <w:bCs/>
          <w:sz w:val="22"/>
          <w:szCs w:val="22"/>
        </w:rPr>
        <w:t>Hon Pak</w:t>
      </w:r>
      <w:r w:rsidR="00455418" w:rsidRPr="00455418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vrchní viceprezident a ředitel týmu </w:t>
      </w:r>
      <w:r w:rsidR="00455418" w:rsidRPr="00455418">
        <w:rPr>
          <w:rFonts w:ascii="Arial" w:hAnsi="Arial" w:cs="Arial"/>
          <w:sz w:val="22"/>
          <w:szCs w:val="22"/>
        </w:rPr>
        <w:t xml:space="preserve">Digital </w:t>
      </w:r>
      <w:proofErr w:type="spellStart"/>
      <w:r w:rsidR="00455418" w:rsidRPr="00455418">
        <w:rPr>
          <w:rFonts w:ascii="Arial" w:hAnsi="Arial" w:cs="Arial"/>
          <w:sz w:val="22"/>
          <w:szCs w:val="22"/>
        </w:rPr>
        <w:t>Health</w:t>
      </w:r>
      <w:proofErr w:type="spellEnd"/>
      <w:r w:rsidR="00455418" w:rsidRPr="00455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 divizi </w:t>
      </w:r>
      <w:r w:rsidR="00455418" w:rsidRPr="00455418">
        <w:rPr>
          <w:rFonts w:ascii="Arial" w:hAnsi="Arial" w:cs="Arial"/>
          <w:sz w:val="22"/>
          <w:szCs w:val="22"/>
        </w:rPr>
        <w:t xml:space="preserve">Mobile </w:t>
      </w:r>
      <w:proofErr w:type="spellStart"/>
      <w:r w:rsidR="00455418" w:rsidRPr="00455418">
        <w:rPr>
          <w:rFonts w:ascii="Arial" w:hAnsi="Arial" w:cs="Arial"/>
          <w:sz w:val="22"/>
          <w:szCs w:val="22"/>
        </w:rPr>
        <w:t>eXperience</w:t>
      </w:r>
      <w:proofErr w:type="spellEnd"/>
      <w:r w:rsidR="00455418" w:rsidRPr="00455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 </w:t>
      </w:r>
      <w:r w:rsidR="00455418" w:rsidRPr="00455418">
        <w:rPr>
          <w:rFonts w:ascii="Arial" w:hAnsi="Arial" w:cs="Arial"/>
          <w:sz w:val="22"/>
          <w:szCs w:val="22"/>
        </w:rPr>
        <w:t xml:space="preserve">Samsung Electronics. </w:t>
      </w:r>
      <w:r w:rsidRPr="00A05D66">
        <w:rPr>
          <w:rFonts w:ascii="Arial" w:hAnsi="Arial" w:cs="Arial"/>
          <w:i/>
          <w:iCs/>
          <w:sz w:val="22"/>
          <w:szCs w:val="22"/>
        </w:rPr>
        <w:t>„</w:t>
      </w:r>
      <w:r w:rsidR="00004C3B" w:rsidRPr="00A05D66">
        <w:rPr>
          <w:rFonts w:ascii="Arial" w:hAnsi="Arial" w:cs="Arial"/>
          <w:i/>
          <w:iCs/>
          <w:sz w:val="22"/>
          <w:szCs w:val="22"/>
        </w:rPr>
        <w:t>I nadále hodláme díky strategickým partnerstvím a pokročilému výzkumu nabízet uživatelům přesný a informovaný monitoring fitness aktivit.“</w:t>
      </w:r>
      <w:r w:rsidR="00004C3B">
        <w:rPr>
          <w:rFonts w:ascii="Arial" w:hAnsi="Arial" w:cs="Arial"/>
          <w:sz w:val="22"/>
          <w:szCs w:val="22"/>
        </w:rPr>
        <w:t xml:space="preserve"> </w:t>
      </w:r>
    </w:p>
    <w:p w14:paraId="45946BE8" w14:textId="77777777" w:rsidR="00455418" w:rsidRPr="00455418" w:rsidRDefault="00455418" w:rsidP="0045541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9FC6FEE" w14:textId="4140415C" w:rsidR="00455418" w:rsidRPr="00455418" w:rsidRDefault="00004C3B" w:rsidP="00004C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05D66">
        <w:rPr>
          <w:rFonts w:ascii="Arial" w:hAnsi="Arial" w:cs="Arial"/>
          <w:i/>
          <w:iCs/>
          <w:sz w:val="22"/>
          <w:szCs w:val="22"/>
        </w:rPr>
        <w:t>„Naše partnerství se Samsungem ukazuje, jaká síla se skrývá ve spolupráci špičkové značky s převratným nezávislým výzkumem na akademické úrovni,“</w:t>
      </w:r>
      <w:r>
        <w:rPr>
          <w:rFonts w:ascii="Arial" w:hAnsi="Arial" w:cs="Arial"/>
          <w:sz w:val="22"/>
          <w:szCs w:val="22"/>
        </w:rPr>
        <w:t xml:space="preserve"> dod</w:t>
      </w:r>
      <w:r w:rsidR="00A05D66">
        <w:rPr>
          <w:rFonts w:ascii="Arial" w:hAnsi="Arial" w:cs="Arial"/>
          <w:sz w:val="22"/>
          <w:szCs w:val="22"/>
        </w:rPr>
        <w:t>ává</w:t>
      </w:r>
      <w:r>
        <w:rPr>
          <w:rFonts w:ascii="Arial" w:hAnsi="Arial" w:cs="Arial"/>
          <w:sz w:val="22"/>
          <w:szCs w:val="22"/>
        </w:rPr>
        <w:t xml:space="preserve"> </w:t>
      </w:r>
      <w:hyperlink r:id="rId8">
        <w:r w:rsidR="00455418" w:rsidRPr="00A05D66">
          <w:rPr>
            <w:rFonts w:ascii="Arial" w:hAnsi="Arial" w:cs="Arial"/>
            <w:b/>
            <w:bCs/>
            <w:color w:val="1155CC"/>
            <w:sz w:val="22"/>
            <w:szCs w:val="22"/>
            <w:u w:val="single"/>
          </w:rPr>
          <w:t xml:space="preserve">Adam </w:t>
        </w:r>
        <w:proofErr w:type="spellStart"/>
        <w:r w:rsidR="00455418" w:rsidRPr="00A05D66">
          <w:rPr>
            <w:rFonts w:ascii="Arial" w:hAnsi="Arial" w:cs="Arial"/>
            <w:b/>
            <w:bCs/>
            <w:color w:val="1155CC"/>
            <w:sz w:val="22"/>
            <w:szCs w:val="22"/>
            <w:u w:val="single"/>
          </w:rPr>
          <w:t>Lepley</w:t>
        </w:r>
        <w:proofErr w:type="spellEnd"/>
      </w:hyperlink>
      <w:r w:rsidR="00455418" w:rsidRPr="00455418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ředitel laboratoře </w:t>
      </w:r>
      <w:proofErr w:type="spellStart"/>
      <w:r w:rsidR="00455418" w:rsidRPr="00455418">
        <w:rPr>
          <w:rFonts w:ascii="Arial" w:hAnsi="Arial" w:cs="Arial"/>
          <w:sz w:val="22"/>
          <w:szCs w:val="22"/>
        </w:rPr>
        <w:t>MiPR</w:t>
      </w:r>
      <w:proofErr w:type="spellEnd"/>
      <w:r w:rsidR="00455418" w:rsidRPr="00455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zástupce ředitele pro výzkum v </w:t>
      </w:r>
      <w:r w:rsidR="00455418" w:rsidRPr="00455418">
        <w:rPr>
          <w:rFonts w:ascii="Arial" w:hAnsi="Arial" w:cs="Arial"/>
          <w:sz w:val="22"/>
          <w:szCs w:val="22"/>
        </w:rPr>
        <w:t xml:space="preserve">HPSSC. </w:t>
      </w:r>
      <w:r w:rsidRPr="00A05D66">
        <w:rPr>
          <w:rFonts w:ascii="Arial" w:hAnsi="Arial" w:cs="Arial"/>
          <w:i/>
          <w:iCs/>
          <w:sz w:val="22"/>
          <w:szCs w:val="22"/>
        </w:rPr>
        <w:t>„Společně můžeme posouvat vědecké objevy na vyšší úroveň a nabízet uživatelům informace, díky nimž bude technologie Samsung ještě užitečnější než dosud. Naše synergie stojí na kombinaci výjimečných akademických znalostí a průmyslových inovací, z celé spolupráce máme velkou radost.“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45EF6B3" w14:textId="77777777" w:rsidR="00455418" w:rsidRPr="00455418" w:rsidRDefault="00455418" w:rsidP="0045541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A2AE076" w14:textId="0FBC1FDB" w:rsidR="00455418" w:rsidRPr="00455418" w:rsidRDefault="00004C3B" w:rsidP="00004C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A05D66">
        <w:rPr>
          <w:rFonts w:ascii="Arial" w:hAnsi="Arial" w:cs="Arial"/>
          <w:i/>
          <w:iCs/>
          <w:sz w:val="22"/>
          <w:szCs w:val="22"/>
        </w:rPr>
        <w:t>Velmi rádi budeme v partnerství se Samsungem pokračovat i nadále, abychom zajistili dostupnost inovací v nositelných technologiích pro široké vrstvy uživatelů,“</w:t>
      </w:r>
      <w:r>
        <w:rPr>
          <w:rFonts w:ascii="Arial" w:hAnsi="Arial" w:cs="Arial"/>
          <w:sz w:val="22"/>
          <w:szCs w:val="22"/>
        </w:rPr>
        <w:t xml:space="preserve"> </w:t>
      </w:r>
      <w:r w:rsidR="00A05D66">
        <w:rPr>
          <w:rFonts w:ascii="Arial" w:hAnsi="Arial" w:cs="Arial"/>
          <w:sz w:val="22"/>
          <w:szCs w:val="22"/>
        </w:rPr>
        <w:t>říká</w:t>
      </w:r>
      <w:r>
        <w:rPr>
          <w:rFonts w:ascii="Arial" w:hAnsi="Arial" w:cs="Arial"/>
          <w:sz w:val="22"/>
          <w:szCs w:val="22"/>
        </w:rPr>
        <w:t xml:space="preserve"> se </w:t>
      </w:r>
      <w:hyperlink r:id="rId9">
        <w:r w:rsidR="00455418" w:rsidRPr="00A05D66">
          <w:rPr>
            <w:rFonts w:ascii="Arial" w:hAnsi="Arial" w:cs="Arial"/>
            <w:b/>
            <w:bCs/>
            <w:color w:val="1155CC"/>
            <w:sz w:val="22"/>
            <w:szCs w:val="22"/>
            <w:u w:val="single"/>
          </w:rPr>
          <w:t xml:space="preserve">Kenneth </w:t>
        </w:r>
        <w:proofErr w:type="spellStart"/>
        <w:r w:rsidR="00455418" w:rsidRPr="00A05D66">
          <w:rPr>
            <w:rFonts w:ascii="Arial" w:hAnsi="Arial" w:cs="Arial"/>
            <w:b/>
            <w:bCs/>
            <w:color w:val="1155CC"/>
            <w:sz w:val="22"/>
            <w:szCs w:val="22"/>
            <w:u w:val="single"/>
          </w:rPr>
          <w:t>Kozloff</w:t>
        </w:r>
        <w:proofErr w:type="spellEnd"/>
      </w:hyperlink>
      <w:r w:rsidR="00455418" w:rsidRPr="00455418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jeden z ředitelů </w:t>
      </w:r>
      <w:r w:rsidR="00455418" w:rsidRPr="00455418">
        <w:rPr>
          <w:rFonts w:ascii="Arial" w:hAnsi="Arial" w:cs="Arial"/>
          <w:sz w:val="22"/>
          <w:szCs w:val="22"/>
        </w:rPr>
        <w:t xml:space="preserve">HPSSC. </w:t>
      </w:r>
      <w:r w:rsidRPr="00A05D66">
        <w:rPr>
          <w:rFonts w:ascii="Arial" w:hAnsi="Arial" w:cs="Arial"/>
          <w:i/>
          <w:iCs/>
          <w:sz w:val="22"/>
          <w:szCs w:val="22"/>
        </w:rPr>
        <w:t xml:space="preserve">„Centrum </w:t>
      </w:r>
      <w:r w:rsidR="00455418" w:rsidRPr="00A05D66">
        <w:rPr>
          <w:rFonts w:ascii="Arial" w:hAnsi="Arial" w:cs="Arial"/>
          <w:i/>
          <w:iCs/>
          <w:sz w:val="22"/>
          <w:szCs w:val="22"/>
        </w:rPr>
        <w:t xml:space="preserve">HPSSC </w:t>
      </w:r>
      <w:r w:rsidRPr="00A05D66">
        <w:rPr>
          <w:rFonts w:ascii="Arial" w:hAnsi="Arial" w:cs="Arial"/>
          <w:i/>
          <w:iCs/>
          <w:sz w:val="22"/>
          <w:szCs w:val="22"/>
        </w:rPr>
        <w:t xml:space="preserve">i laboratoř </w:t>
      </w:r>
      <w:proofErr w:type="spellStart"/>
      <w:r w:rsidR="00455418" w:rsidRPr="00A05D66">
        <w:rPr>
          <w:rFonts w:ascii="Arial" w:hAnsi="Arial" w:cs="Arial"/>
          <w:i/>
          <w:iCs/>
          <w:sz w:val="22"/>
          <w:szCs w:val="22"/>
        </w:rPr>
        <w:t>MiPR</w:t>
      </w:r>
      <w:proofErr w:type="spellEnd"/>
      <w:r w:rsidR="00455418" w:rsidRPr="00A05D66">
        <w:rPr>
          <w:rFonts w:ascii="Arial" w:hAnsi="Arial" w:cs="Arial"/>
          <w:i/>
          <w:iCs/>
          <w:sz w:val="22"/>
          <w:szCs w:val="22"/>
        </w:rPr>
        <w:t xml:space="preserve"> </w:t>
      </w:r>
      <w:r w:rsidRPr="00A05D66">
        <w:rPr>
          <w:rFonts w:ascii="Arial" w:hAnsi="Arial" w:cs="Arial"/>
          <w:i/>
          <w:iCs/>
          <w:sz w:val="22"/>
          <w:szCs w:val="22"/>
        </w:rPr>
        <w:t xml:space="preserve">se těší na další skvělé výsledky, za nimiž je naše společná snaha vylepšit </w:t>
      </w:r>
      <w:r w:rsidR="00455418" w:rsidRPr="00A05D66">
        <w:rPr>
          <w:rFonts w:ascii="Arial" w:hAnsi="Arial" w:cs="Arial"/>
          <w:i/>
          <w:iCs/>
          <w:sz w:val="22"/>
          <w:szCs w:val="22"/>
        </w:rPr>
        <w:t xml:space="preserve">monitoring </w:t>
      </w:r>
      <w:r w:rsidRPr="00A05D66">
        <w:rPr>
          <w:rFonts w:ascii="Arial" w:hAnsi="Arial" w:cs="Arial"/>
          <w:i/>
          <w:iCs/>
          <w:sz w:val="22"/>
          <w:szCs w:val="22"/>
        </w:rPr>
        <w:t>srdeční činnosti i dalších zdravotních funkcí.“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9F1C184" w14:textId="77777777" w:rsidR="00455418" w:rsidRPr="00455418" w:rsidRDefault="00455418" w:rsidP="00455418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A99DD10" w14:textId="7206C69D" w:rsidR="00455418" w:rsidRPr="00455418" w:rsidRDefault="00004C3B" w:rsidP="00004C3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ko-KR"/>
        </w:rPr>
        <w:t xml:space="preserve">Pro uživatele hodinek </w:t>
      </w:r>
      <w:r w:rsidR="00455418" w:rsidRPr="00455418">
        <w:rPr>
          <w:rFonts w:ascii="Arial" w:hAnsi="Arial" w:cs="Arial"/>
          <w:sz w:val="22"/>
          <w:szCs w:val="22"/>
          <w:lang w:eastAsia="ko-KR"/>
        </w:rPr>
        <w:t xml:space="preserve">Galaxy </w:t>
      </w:r>
      <w:proofErr w:type="spellStart"/>
      <w:r w:rsidR="00455418" w:rsidRPr="00455418">
        <w:rPr>
          <w:rFonts w:ascii="Arial" w:hAnsi="Arial" w:cs="Arial"/>
          <w:sz w:val="22"/>
          <w:szCs w:val="22"/>
          <w:lang w:eastAsia="ko-KR"/>
        </w:rPr>
        <w:t>Watch</w:t>
      </w:r>
      <w:proofErr w:type="spellEnd"/>
      <w:r w:rsidR="00455418" w:rsidRPr="00455418">
        <w:rPr>
          <w:rFonts w:ascii="Arial" w:hAnsi="Arial" w:cs="Arial"/>
          <w:sz w:val="22"/>
          <w:szCs w:val="22"/>
          <w:lang w:eastAsia="ko-KR"/>
        </w:rPr>
        <w:t xml:space="preserve"> </w:t>
      </w:r>
      <w:r>
        <w:rPr>
          <w:rFonts w:ascii="Arial" w:hAnsi="Arial" w:cs="Arial"/>
          <w:sz w:val="22"/>
          <w:szCs w:val="22"/>
          <w:lang w:eastAsia="ko-KR"/>
        </w:rPr>
        <w:t xml:space="preserve">máme několik praktických rad, od stanovení osobních cílů po odpočinek a zotavení po cvičení. </w:t>
      </w:r>
    </w:p>
    <w:p w14:paraId="0BC28F40" w14:textId="1A94824F" w:rsidR="00455418" w:rsidRPr="00004C3B" w:rsidRDefault="00004C3B" w:rsidP="00004C3B">
      <w:pPr>
        <w:pStyle w:val="Odstavecseseznamem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004C3B">
        <w:rPr>
          <w:rFonts w:ascii="Arial" w:hAnsi="Arial" w:cs="Arial"/>
          <w:b/>
          <w:sz w:val="22"/>
          <w:szCs w:val="22"/>
        </w:rPr>
        <w:t>Tělesná stavba</w:t>
      </w:r>
      <w:r w:rsidR="00455418" w:rsidRPr="00455418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="00455418" w:rsidRPr="00004C3B">
        <w:rPr>
          <w:rFonts w:ascii="Arial" w:hAnsi="Arial" w:cs="Arial"/>
          <w:b/>
          <w:sz w:val="22"/>
          <w:szCs w:val="22"/>
        </w:rPr>
        <w:t xml:space="preserve">: </w:t>
      </w:r>
      <w:r w:rsidRPr="00004C3B">
        <w:rPr>
          <w:rFonts w:ascii="Arial" w:hAnsi="Arial" w:cs="Arial"/>
          <w:bCs/>
          <w:sz w:val="22"/>
          <w:szCs w:val="22"/>
        </w:rPr>
        <w:t>Díky</w:t>
      </w:r>
      <w:r w:rsidRPr="00004C3B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funkci Body </w:t>
      </w:r>
      <w:proofErr w:type="spellStart"/>
      <w:r>
        <w:rPr>
          <w:rFonts w:ascii="Arial" w:hAnsi="Arial" w:cs="Arial"/>
          <w:sz w:val="22"/>
          <w:szCs w:val="22"/>
        </w:rPr>
        <w:t>Composition</w:t>
      </w:r>
      <w:proofErr w:type="spellEnd"/>
      <w:r>
        <w:rPr>
          <w:rFonts w:ascii="Arial" w:hAnsi="Arial" w:cs="Arial"/>
          <w:sz w:val="22"/>
          <w:szCs w:val="22"/>
        </w:rPr>
        <w:t xml:space="preserve"> lze získat řadu podrobných informací o organismu uživatele. K dispozici je mj. údaj o procentním množství tuku, vody a </w:t>
      </w:r>
      <w:r>
        <w:rPr>
          <w:rFonts w:ascii="Arial" w:hAnsi="Arial" w:cs="Arial"/>
          <w:sz w:val="22"/>
          <w:szCs w:val="22"/>
        </w:rPr>
        <w:lastRenderedPageBreak/>
        <w:t xml:space="preserve">svalové hmoty v těle. Na základě těchto údajů lze snáze a lépe stanovit osobní cíle cvičení a sledovat dlouhodobý vývoj. </w:t>
      </w:r>
    </w:p>
    <w:p w14:paraId="41FE34F6" w14:textId="33EFC60C" w:rsidR="00455418" w:rsidRPr="00AC1FE2" w:rsidRDefault="00455418" w:rsidP="00AC1FE2">
      <w:pPr>
        <w:pStyle w:val="Odstavecseseznamem"/>
        <w:numPr>
          <w:ilvl w:val="0"/>
          <w:numId w:val="8"/>
        </w:numPr>
        <w:spacing w:line="300" w:lineRule="auto"/>
        <w:ind w:leftChars="0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AC1FE2">
        <w:rPr>
          <w:rFonts w:ascii="Arial" w:hAnsi="Arial" w:cs="Arial"/>
          <w:b/>
          <w:sz w:val="22"/>
          <w:szCs w:val="22"/>
        </w:rPr>
        <w:t>Personaliz</w:t>
      </w:r>
      <w:r w:rsidR="00AC1FE2" w:rsidRPr="00AC1FE2">
        <w:rPr>
          <w:rFonts w:ascii="Arial" w:hAnsi="Arial" w:cs="Arial"/>
          <w:b/>
          <w:sz w:val="22"/>
          <w:szCs w:val="22"/>
        </w:rPr>
        <w:t>ovan</w:t>
      </w:r>
      <w:r w:rsidR="00AC1FE2">
        <w:rPr>
          <w:rFonts w:ascii="Arial" w:hAnsi="Arial" w:cs="Arial"/>
          <w:b/>
          <w:sz w:val="22"/>
          <w:szCs w:val="22"/>
        </w:rPr>
        <w:t xml:space="preserve">ý rozsah </w:t>
      </w:r>
      <w:r w:rsidR="00AC1FE2" w:rsidRPr="00AC1FE2">
        <w:rPr>
          <w:rFonts w:ascii="Arial" w:hAnsi="Arial" w:cs="Arial"/>
          <w:b/>
          <w:sz w:val="22"/>
          <w:szCs w:val="22"/>
        </w:rPr>
        <w:t>srdeční</w:t>
      </w:r>
      <w:r w:rsidR="00AC1FE2">
        <w:rPr>
          <w:rFonts w:ascii="Arial" w:hAnsi="Arial" w:cs="Arial"/>
          <w:b/>
          <w:sz w:val="22"/>
          <w:szCs w:val="22"/>
        </w:rPr>
        <w:t>ch</w:t>
      </w:r>
      <w:r w:rsidR="00AC1FE2" w:rsidRPr="00AC1FE2">
        <w:rPr>
          <w:rFonts w:ascii="Arial" w:hAnsi="Arial" w:cs="Arial"/>
          <w:b/>
          <w:sz w:val="22"/>
          <w:szCs w:val="22"/>
        </w:rPr>
        <w:t xml:space="preserve"> frekvenc</w:t>
      </w:r>
      <w:r w:rsidR="00AC1FE2">
        <w:rPr>
          <w:rFonts w:ascii="Arial" w:hAnsi="Arial" w:cs="Arial"/>
          <w:b/>
          <w:sz w:val="22"/>
          <w:szCs w:val="22"/>
        </w:rPr>
        <w:t>í</w:t>
      </w:r>
      <w:r w:rsidRPr="00AC1FE2">
        <w:rPr>
          <w:rFonts w:ascii="Arial" w:hAnsi="Arial" w:cs="Arial"/>
          <w:b/>
          <w:sz w:val="22"/>
          <w:szCs w:val="22"/>
        </w:rPr>
        <w:t xml:space="preserve">: </w:t>
      </w:r>
      <w:r w:rsidR="00AC1FE2">
        <w:rPr>
          <w:rFonts w:ascii="Arial" w:hAnsi="Arial" w:cs="Arial"/>
          <w:sz w:val="22"/>
          <w:szCs w:val="22"/>
        </w:rPr>
        <w:t xml:space="preserve">Na základě údajů z hodinek lze stanovit na míru šitý rozsah optimálních srdečních frekvencí pro různé aktivity, aby byl pohyb skutečně zdravý a přispíval k dosažení zdravotních i wellness cílů. Pak lze cvičit v optimální intenzitě podle skutečných fyzických schopností každého uživatele. </w:t>
      </w:r>
    </w:p>
    <w:p w14:paraId="5042895F" w14:textId="39D0A94F" w:rsidR="00455418" w:rsidRPr="00AC1FE2" w:rsidRDefault="00455418" w:rsidP="00AC1FE2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AC1FE2">
        <w:rPr>
          <w:rFonts w:ascii="Arial" w:hAnsi="Arial" w:cs="Arial"/>
          <w:b/>
          <w:sz w:val="22"/>
          <w:szCs w:val="22"/>
        </w:rPr>
        <w:t>VO</w:t>
      </w:r>
      <w:r w:rsidRPr="00AC1FE2">
        <w:rPr>
          <w:rFonts w:ascii="Arial" w:hAnsi="Arial" w:cs="Arial"/>
          <w:b/>
          <w:sz w:val="22"/>
          <w:szCs w:val="22"/>
          <w:vertAlign w:val="subscript"/>
        </w:rPr>
        <w:t>2</w:t>
      </w:r>
      <w:r w:rsidRPr="00AC1FE2">
        <w:rPr>
          <w:rFonts w:ascii="Arial" w:hAnsi="Arial" w:cs="Arial"/>
          <w:b/>
          <w:sz w:val="22"/>
          <w:szCs w:val="22"/>
        </w:rPr>
        <w:t xml:space="preserve"> max</w:t>
      </w:r>
      <w:r w:rsidRPr="00455418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Pr="00AC1FE2">
        <w:rPr>
          <w:rFonts w:ascii="Arial" w:hAnsi="Arial" w:cs="Arial"/>
          <w:b/>
          <w:sz w:val="22"/>
          <w:szCs w:val="22"/>
        </w:rPr>
        <w:t xml:space="preserve">: </w:t>
      </w:r>
      <w:r w:rsidR="00AC1FE2">
        <w:rPr>
          <w:rFonts w:ascii="Arial" w:hAnsi="Arial" w:cs="Arial"/>
          <w:sz w:val="22"/>
          <w:szCs w:val="22"/>
        </w:rPr>
        <w:t xml:space="preserve">Díky této funkci lze získat podrobnější informace o vlastním těle – systém analyzuje, kolik kyslíku během cvičení váš organismus využívá. Hodnota </w:t>
      </w:r>
      <w:r w:rsidRPr="00AC1FE2">
        <w:rPr>
          <w:rFonts w:ascii="Arial" w:hAnsi="Arial" w:cs="Arial"/>
          <w:sz w:val="22"/>
          <w:szCs w:val="22"/>
        </w:rPr>
        <w:t>VO</w:t>
      </w:r>
      <w:r w:rsidRPr="00AC1FE2">
        <w:rPr>
          <w:rFonts w:ascii="Arial" w:hAnsi="Arial" w:cs="Arial"/>
          <w:sz w:val="22"/>
          <w:szCs w:val="22"/>
          <w:vertAlign w:val="subscript"/>
        </w:rPr>
        <w:t>2</w:t>
      </w:r>
      <w:r w:rsidRPr="00AC1FE2">
        <w:rPr>
          <w:rFonts w:ascii="Arial" w:hAnsi="Arial" w:cs="Arial"/>
          <w:sz w:val="22"/>
          <w:szCs w:val="22"/>
        </w:rPr>
        <w:t xml:space="preserve"> max </w:t>
      </w:r>
      <w:r w:rsidR="00AC1FE2">
        <w:rPr>
          <w:rFonts w:ascii="Arial" w:hAnsi="Arial" w:cs="Arial"/>
          <w:sz w:val="22"/>
          <w:szCs w:val="22"/>
        </w:rPr>
        <w:t xml:space="preserve">se obecně považuje za nejlepší indikátor kardiovaskulární vytrvalosti. </w:t>
      </w:r>
    </w:p>
    <w:p w14:paraId="0E74C00B" w14:textId="1BCC7F23" w:rsidR="00E21298" w:rsidRPr="00455418" w:rsidRDefault="00AC1FE2" w:rsidP="00AC1FE2">
      <w:pPr>
        <w:pStyle w:val="Odstavecseseznamem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Pocení</w:t>
      </w:r>
      <w:r w:rsidR="00455418" w:rsidRPr="00455418">
        <w:rPr>
          <w:rFonts w:ascii="Arial" w:hAnsi="Arial" w:cs="Arial"/>
          <w:b/>
          <w:sz w:val="22"/>
          <w:szCs w:val="22"/>
        </w:rPr>
        <w:t>:</w:t>
      </w:r>
      <w:r w:rsidR="00455418" w:rsidRPr="0045541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Po běhu či jiné aktivitě si můžete změřit intenzitu pocení a tomu přizpůsobit optimální zavodnění. </w:t>
      </w:r>
    </w:p>
    <w:p w14:paraId="58ECA290" w14:textId="77777777" w:rsidR="001C7480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1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0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1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421DB1F2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56C7E345" w14:textId="08405973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4D66A56F" w14:textId="27B43DA9" w:rsidR="00D57459" w:rsidRDefault="00D57459" w:rsidP="00D57459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2E0AC9" w14:textId="77777777" w:rsidR="00DC12C0" w:rsidRDefault="00DC12C0">
      <w:r>
        <w:separator/>
      </w:r>
    </w:p>
  </w:endnote>
  <w:endnote w:type="continuationSeparator" w:id="0">
    <w:p w14:paraId="20915406" w14:textId="77777777" w:rsidR="00DC12C0" w:rsidRDefault="00DC1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EAA493" w14:textId="77777777" w:rsidR="00DC12C0" w:rsidRDefault="00DC12C0">
      <w:r>
        <w:separator/>
      </w:r>
    </w:p>
  </w:footnote>
  <w:footnote w:type="continuationSeparator" w:id="0">
    <w:p w14:paraId="134F0D0D" w14:textId="77777777" w:rsidR="00DC12C0" w:rsidRDefault="00DC12C0">
      <w:r>
        <w:continuationSeparator/>
      </w:r>
    </w:p>
  </w:footnote>
  <w:footnote w:id="1">
    <w:p w14:paraId="56CB1882" w14:textId="77EBA4DC" w:rsidR="00455418" w:rsidRPr="000969AA" w:rsidRDefault="00455418" w:rsidP="00455418">
      <w:pPr>
        <w:pStyle w:val="Textpoznpodarou"/>
        <w:rPr>
          <w:rFonts w:eastAsia="Malgun Gothic"/>
          <w:lang w:eastAsia="ko-KR"/>
        </w:rPr>
      </w:pPr>
      <w:r w:rsidRPr="000B58B4">
        <w:rPr>
          <w:rStyle w:val="Znakapoznpodarou"/>
        </w:rPr>
        <w:footnoteRef/>
      </w:r>
      <w:r w:rsidRPr="001D5DA7">
        <w:t xml:space="preserve"> </w:t>
      </w:r>
      <w:r w:rsidR="0079556A" w:rsidRPr="0079556A">
        <w:rPr>
          <w:rFonts w:ascii="Arial" w:hAnsi="Arial" w:cs="Arial"/>
          <w:sz w:val="18"/>
        </w:rPr>
        <w:t xml:space="preserve">Funkce </w:t>
      </w:r>
      <w:r w:rsidR="0079556A" w:rsidRPr="000969AA">
        <w:rPr>
          <w:rFonts w:ascii="Arial" w:hAnsi="Arial" w:cs="Arial"/>
          <w:sz w:val="18"/>
        </w:rPr>
        <w:t xml:space="preserve">Body </w:t>
      </w:r>
      <w:proofErr w:type="spellStart"/>
      <w:r w:rsidR="0079556A" w:rsidRPr="000969AA">
        <w:rPr>
          <w:rFonts w:ascii="Arial" w:hAnsi="Arial" w:cs="Arial"/>
          <w:sz w:val="18"/>
        </w:rPr>
        <w:t>Composition</w:t>
      </w:r>
      <w:proofErr w:type="spellEnd"/>
      <w:r w:rsidR="0079556A" w:rsidRPr="000969AA">
        <w:rPr>
          <w:rFonts w:ascii="Arial" w:hAnsi="Arial" w:cs="Arial"/>
          <w:sz w:val="18"/>
        </w:rPr>
        <w:t xml:space="preserve"> </w:t>
      </w:r>
      <w:r w:rsidR="0079556A">
        <w:rPr>
          <w:rFonts w:ascii="Arial" w:hAnsi="Arial" w:cs="Arial"/>
          <w:sz w:val="18"/>
        </w:rPr>
        <w:t xml:space="preserve">je k dispozici jen v hodinkách řady </w:t>
      </w:r>
      <w:r w:rsidR="0079556A" w:rsidRPr="000969AA">
        <w:rPr>
          <w:rFonts w:ascii="Arial" w:hAnsi="Arial" w:cs="Arial"/>
          <w:sz w:val="18"/>
        </w:rPr>
        <w:t xml:space="preserve">Samsung Galaxy Watch4 </w:t>
      </w:r>
      <w:r w:rsidR="0079556A">
        <w:rPr>
          <w:rFonts w:ascii="Arial" w:hAnsi="Arial" w:cs="Arial"/>
          <w:sz w:val="18"/>
        </w:rPr>
        <w:t xml:space="preserve">a v novějších modelech </w:t>
      </w:r>
      <w:r w:rsidR="0079556A" w:rsidRPr="000969AA">
        <w:rPr>
          <w:rFonts w:ascii="Arial" w:hAnsi="Arial" w:cs="Arial"/>
          <w:sz w:val="18"/>
        </w:rPr>
        <w:t xml:space="preserve">Galaxy </w:t>
      </w:r>
      <w:proofErr w:type="spellStart"/>
      <w:r w:rsidR="0079556A" w:rsidRPr="000969AA">
        <w:rPr>
          <w:rFonts w:ascii="Arial" w:hAnsi="Arial" w:cs="Arial"/>
          <w:sz w:val="18"/>
        </w:rPr>
        <w:t>Watch</w:t>
      </w:r>
      <w:proofErr w:type="spellEnd"/>
      <w:r w:rsidR="0079556A">
        <w:rPr>
          <w:rFonts w:ascii="Arial" w:hAnsi="Arial" w:cs="Arial"/>
          <w:sz w:val="18"/>
        </w:rPr>
        <w:t xml:space="preserve">. </w:t>
      </w:r>
      <w:r w:rsidR="0079556A" w:rsidRPr="0079556A">
        <w:rPr>
          <w:rFonts w:ascii="Arial" w:hAnsi="Arial" w:cs="Arial"/>
          <w:sz w:val="18"/>
        </w:rPr>
        <w:t xml:space="preserve">Nedoporučujeme měřit množství složek v tělesné stavbě v případě, že máte implantovaný pacemaker nebo jiné zdravotní přístroje. Také to nedoporučujeme těhotným ženám. </w:t>
      </w:r>
      <w:r w:rsidR="0079556A">
        <w:rPr>
          <w:rFonts w:ascii="Arial" w:hAnsi="Arial" w:cs="Arial"/>
          <w:sz w:val="18"/>
        </w:rPr>
        <w:t xml:space="preserve">Žádné informace související se zdravím, které pocházejí z hodinek či aplikace, nelze považovat za kvalifikované zdravotnické rady. </w:t>
      </w:r>
      <w:r w:rsidR="0079556A" w:rsidRPr="0079556A">
        <w:rPr>
          <w:rFonts w:ascii="Arial" w:hAnsi="Arial" w:cs="Arial"/>
          <w:sz w:val="18"/>
        </w:rPr>
        <w:t>U uživatelů mladších 20 let nemusí být měření přesné. Výsledky měření jsou určeny výhradně pro osobní potřebu. Pro další informace se obraťte na kvalifikovaný zdravotnický personál.</w:t>
      </w:r>
    </w:p>
  </w:footnote>
  <w:footnote w:id="2">
    <w:p w14:paraId="48781B60" w14:textId="4B3A03D5" w:rsidR="00455418" w:rsidRPr="0079556A" w:rsidRDefault="00455418" w:rsidP="00455418">
      <w:pPr>
        <w:pStyle w:val="Textpoznpodarou"/>
        <w:rPr>
          <w:rFonts w:cstheme="minorHAnsi"/>
          <w:sz w:val="16"/>
          <w:szCs w:val="16"/>
        </w:rPr>
      </w:pPr>
      <w:r w:rsidRPr="000969AA">
        <w:rPr>
          <w:rStyle w:val="Znakapoznpodarou"/>
          <w:rFonts w:ascii="Arial" w:hAnsi="Arial" w:cs="Arial"/>
          <w:sz w:val="18"/>
        </w:rPr>
        <w:footnoteRef/>
      </w:r>
      <w:r w:rsidRPr="000969AA">
        <w:rPr>
          <w:rFonts w:ascii="Arial" w:hAnsi="Arial" w:cs="Arial"/>
          <w:sz w:val="18"/>
        </w:rPr>
        <w:t xml:space="preserve"> </w:t>
      </w:r>
      <w:r w:rsidR="0079556A" w:rsidRPr="0079556A">
        <w:rPr>
          <w:rFonts w:ascii="Arial" w:hAnsi="Arial" w:cs="Arial"/>
          <w:sz w:val="18"/>
        </w:rPr>
        <w:t>Přesné měření VO2 max vyžaduje běh ve venkovním prostředí po dobu minimálně 20 minut se zapnutou GPS (viz uživatelská příručka).</w:t>
      </w:r>
      <w:r w:rsidR="0079556A">
        <w:rPr>
          <w:rFonts w:cstheme="minorHAnsi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401FE3"/>
    <w:multiLevelType w:val="hybridMultilevel"/>
    <w:tmpl w:val="592AF3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73E32"/>
    <w:multiLevelType w:val="hybridMultilevel"/>
    <w:tmpl w:val="73421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8747B3"/>
    <w:multiLevelType w:val="hybridMultilevel"/>
    <w:tmpl w:val="AF12E976"/>
    <w:lvl w:ilvl="0" w:tplc="FAA4E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6633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8AEA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D433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D070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068C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6A5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A60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AE19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1"/>
  </w:num>
  <w:num w:numId="2" w16cid:durableId="884178916">
    <w:abstractNumId w:val="8"/>
  </w:num>
  <w:num w:numId="3" w16cid:durableId="2014257863">
    <w:abstractNumId w:val="3"/>
  </w:num>
  <w:num w:numId="4" w16cid:durableId="956370199">
    <w:abstractNumId w:val="7"/>
  </w:num>
  <w:num w:numId="5" w16cid:durableId="112948726">
    <w:abstractNumId w:val="2"/>
  </w:num>
  <w:num w:numId="6" w16cid:durableId="2118911998">
    <w:abstractNumId w:val="5"/>
  </w:num>
  <w:num w:numId="7" w16cid:durableId="1100371490">
    <w:abstractNumId w:val="6"/>
  </w:num>
  <w:num w:numId="8" w16cid:durableId="1192380420">
    <w:abstractNumId w:val="4"/>
  </w:num>
  <w:num w:numId="9" w16cid:durableId="5890427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4C3B"/>
    <w:rsid w:val="000074A6"/>
    <w:rsid w:val="0001496B"/>
    <w:rsid w:val="00047A73"/>
    <w:rsid w:val="000542FD"/>
    <w:rsid w:val="00076704"/>
    <w:rsid w:val="00077A33"/>
    <w:rsid w:val="000906E7"/>
    <w:rsid w:val="00094139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35BA2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13FD4"/>
    <w:rsid w:val="00220C70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2AC8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E75F1"/>
    <w:rsid w:val="003F4931"/>
    <w:rsid w:val="003F6D28"/>
    <w:rsid w:val="004206DE"/>
    <w:rsid w:val="00453130"/>
    <w:rsid w:val="00453DF9"/>
    <w:rsid w:val="00455418"/>
    <w:rsid w:val="00460207"/>
    <w:rsid w:val="0046049D"/>
    <w:rsid w:val="0046107D"/>
    <w:rsid w:val="00465968"/>
    <w:rsid w:val="00467D63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577CD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3B53"/>
    <w:rsid w:val="006F4114"/>
    <w:rsid w:val="006F4ADD"/>
    <w:rsid w:val="006F78D0"/>
    <w:rsid w:val="00726BD9"/>
    <w:rsid w:val="00730905"/>
    <w:rsid w:val="00746A19"/>
    <w:rsid w:val="007521ED"/>
    <w:rsid w:val="007527C5"/>
    <w:rsid w:val="00774A1F"/>
    <w:rsid w:val="007810EE"/>
    <w:rsid w:val="0079556A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D6BA2"/>
    <w:rsid w:val="008E516F"/>
    <w:rsid w:val="008E59AF"/>
    <w:rsid w:val="008E704D"/>
    <w:rsid w:val="008E7805"/>
    <w:rsid w:val="0091156E"/>
    <w:rsid w:val="00920F8D"/>
    <w:rsid w:val="009234CB"/>
    <w:rsid w:val="00927E97"/>
    <w:rsid w:val="0093226E"/>
    <w:rsid w:val="00937056"/>
    <w:rsid w:val="00951E08"/>
    <w:rsid w:val="00957FFB"/>
    <w:rsid w:val="00974C06"/>
    <w:rsid w:val="00982FB7"/>
    <w:rsid w:val="009837D3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5D66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1FE2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2C0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60E3"/>
    <w:rsid w:val="00F07CCB"/>
    <w:rsid w:val="00F15CA7"/>
    <w:rsid w:val="00F161F2"/>
    <w:rsid w:val="00F36C81"/>
    <w:rsid w:val="00F41458"/>
    <w:rsid w:val="00F4268F"/>
    <w:rsid w:val="00F473C6"/>
    <w:rsid w:val="00F50EC5"/>
    <w:rsid w:val="00F73305"/>
    <w:rsid w:val="00F83082"/>
    <w:rsid w:val="00F917DA"/>
    <w:rsid w:val="00FA01FF"/>
    <w:rsid w:val="00FA3536"/>
    <w:rsid w:val="00FB090B"/>
    <w:rsid w:val="00FC4BBB"/>
    <w:rsid w:val="00FC514B"/>
    <w:rsid w:val="00FE10D9"/>
    <w:rsid w:val="00FE5198"/>
    <w:rsid w:val="00FF24FF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qFormat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pssc.umich.edu/staff-member/adam-lepley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news.samsung.com/cz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hpssc.umich.edu/staff-member/kenneth-kozloff/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3</Pages>
  <Words>868</Words>
  <Characters>4951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8</cp:revision>
  <cp:lastPrinted>2017-10-31T19:52:00Z</cp:lastPrinted>
  <dcterms:created xsi:type="dcterms:W3CDTF">2024-08-31T13:48:00Z</dcterms:created>
  <dcterms:modified xsi:type="dcterms:W3CDTF">2024-09-03T10:21:00Z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