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1EE08" w14:textId="7C9C0530" w:rsidR="00DA193D" w:rsidRDefault="00DA193D" w:rsidP="004754E3">
      <w:pPr>
        <w:pStyle w:val="NormalWeb"/>
        <w:widowControl w:val="0"/>
        <w:spacing w:line="300" w:lineRule="auto"/>
        <w:jc w:val="center"/>
        <w:rPr>
          <w:rFonts w:ascii="Arial" w:eastAsia="Times New Roman" w:hAnsi="Arial"/>
          <w:b/>
          <w:sz w:val="28"/>
          <w:szCs w:val="32"/>
        </w:rPr>
      </w:pPr>
      <w:r w:rsidRPr="00DA193D">
        <w:rPr>
          <w:rFonts w:ascii="Arial" w:eastAsia="Times New Roman" w:hAnsi="Arial"/>
          <w:b/>
          <w:sz w:val="28"/>
          <w:szCs w:val="32"/>
        </w:rPr>
        <w:t xml:space="preserve">Samsung </w:t>
      </w:r>
      <w:r w:rsidR="0038386A">
        <w:rPr>
          <w:rFonts w:ascii="Arial" w:eastAsia="Times New Roman" w:hAnsi="Arial"/>
          <w:b/>
          <w:sz w:val="28"/>
          <w:szCs w:val="32"/>
        </w:rPr>
        <w:t xml:space="preserve">na veletrhu </w:t>
      </w:r>
      <w:r w:rsidR="0038386A" w:rsidRPr="00DA193D">
        <w:rPr>
          <w:rFonts w:ascii="Arial" w:eastAsia="Times New Roman" w:hAnsi="Arial"/>
          <w:b/>
          <w:sz w:val="28"/>
          <w:szCs w:val="32"/>
        </w:rPr>
        <w:t>IFA 2025</w:t>
      </w:r>
      <w:r w:rsidR="0038386A">
        <w:rPr>
          <w:rFonts w:ascii="Arial" w:eastAsia="Times New Roman" w:hAnsi="Arial"/>
          <w:b/>
          <w:sz w:val="28"/>
          <w:szCs w:val="32"/>
        </w:rPr>
        <w:t xml:space="preserve"> představuje vizi </w:t>
      </w:r>
      <w:r w:rsidRPr="0001710B">
        <w:rPr>
          <w:rFonts w:ascii="Arial" w:eastAsia="Times New Roman" w:hAnsi="Arial"/>
          <w:b/>
          <w:i/>
          <w:iCs/>
          <w:sz w:val="28"/>
          <w:szCs w:val="32"/>
        </w:rPr>
        <w:t xml:space="preserve">AI </w:t>
      </w:r>
      <w:proofErr w:type="spellStart"/>
      <w:r w:rsidRPr="0001710B">
        <w:rPr>
          <w:rFonts w:ascii="Arial" w:eastAsia="Times New Roman" w:hAnsi="Arial"/>
          <w:b/>
          <w:i/>
          <w:iCs/>
          <w:sz w:val="28"/>
          <w:szCs w:val="32"/>
        </w:rPr>
        <w:t>Home</w:t>
      </w:r>
      <w:proofErr w:type="spellEnd"/>
      <w:r w:rsidRPr="0001710B">
        <w:rPr>
          <w:rFonts w:ascii="Arial" w:eastAsia="Times New Roman" w:hAnsi="Arial"/>
          <w:b/>
          <w:i/>
          <w:iCs/>
          <w:sz w:val="28"/>
          <w:szCs w:val="32"/>
        </w:rPr>
        <w:t xml:space="preserve">: </w:t>
      </w:r>
      <w:proofErr w:type="spellStart"/>
      <w:r w:rsidRPr="0001710B">
        <w:rPr>
          <w:rFonts w:ascii="Arial" w:eastAsia="Times New Roman" w:hAnsi="Arial"/>
          <w:b/>
          <w:i/>
          <w:iCs/>
          <w:sz w:val="28"/>
          <w:szCs w:val="32"/>
        </w:rPr>
        <w:t>Future</w:t>
      </w:r>
      <w:proofErr w:type="spellEnd"/>
      <w:r w:rsidRPr="0001710B">
        <w:rPr>
          <w:rFonts w:ascii="Arial" w:eastAsia="Times New Roman" w:hAnsi="Arial"/>
          <w:b/>
          <w:i/>
          <w:iCs/>
          <w:sz w:val="28"/>
          <w:szCs w:val="32"/>
        </w:rPr>
        <w:t xml:space="preserve"> </w:t>
      </w:r>
      <w:proofErr w:type="spellStart"/>
      <w:r w:rsidRPr="0001710B">
        <w:rPr>
          <w:rFonts w:ascii="Arial" w:eastAsia="Times New Roman" w:hAnsi="Arial"/>
          <w:b/>
          <w:i/>
          <w:iCs/>
          <w:sz w:val="28"/>
          <w:szCs w:val="32"/>
        </w:rPr>
        <w:t>Living</w:t>
      </w:r>
      <w:proofErr w:type="spellEnd"/>
      <w:r w:rsidRPr="0001710B">
        <w:rPr>
          <w:rFonts w:ascii="Arial" w:eastAsia="Times New Roman" w:hAnsi="Arial"/>
          <w:b/>
          <w:i/>
          <w:iCs/>
          <w:sz w:val="28"/>
          <w:szCs w:val="32"/>
        </w:rPr>
        <w:t xml:space="preserve">, </w:t>
      </w:r>
      <w:proofErr w:type="spellStart"/>
      <w:r w:rsidRPr="0001710B">
        <w:rPr>
          <w:rFonts w:ascii="Arial" w:eastAsia="Times New Roman" w:hAnsi="Arial"/>
          <w:b/>
          <w:i/>
          <w:iCs/>
          <w:sz w:val="28"/>
          <w:szCs w:val="32"/>
        </w:rPr>
        <w:t>Now</w:t>
      </w:r>
      <w:proofErr w:type="spellEnd"/>
    </w:p>
    <w:p w14:paraId="36A50F8E" w14:textId="77777777" w:rsidR="0001710B" w:rsidRDefault="0001710B" w:rsidP="004754E3">
      <w:pPr>
        <w:pStyle w:val="NormalWeb"/>
        <w:widowControl w:val="0"/>
        <w:spacing w:line="300" w:lineRule="auto"/>
        <w:jc w:val="center"/>
        <w:rPr>
          <w:rFonts w:ascii="Arial" w:eastAsia="Times New Roman" w:hAnsi="Arial"/>
          <w:b/>
          <w:sz w:val="28"/>
          <w:szCs w:val="32"/>
        </w:rPr>
      </w:pPr>
    </w:p>
    <w:p w14:paraId="54B26224" w14:textId="08800065" w:rsidR="00DA193D" w:rsidRPr="0001710B" w:rsidRDefault="0038386A" w:rsidP="0038386A">
      <w:pPr>
        <w:pStyle w:val="NormalWeb"/>
        <w:widowControl w:val="0"/>
        <w:spacing w:line="300" w:lineRule="auto"/>
        <w:jc w:val="center"/>
        <w:rPr>
          <w:rFonts w:ascii="Arial" w:eastAsia="Times New Roman" w:hAnsi="Arial"/>
          <w:i/>
          <w:szCs w:val="28"/>
        </w:rPr>
      </w:pPr>
      <w:r w:rsidRPr="0001710B">
        <w:rPr>
          <w:rFonts w:ascii="Arial" w:eastAsia="Times New Roman" w:hAnsi="Arial"/>
          <w:i/>
          <w:szCs w:val="28"/>
        </w:rPr>
        <w:t xml:space="preserve">Od duševní pohody k úspoře energie – umělá inteligence </w:t>
      </w:r>
      <w:proofErr w:type="spellStart"/>
      <w:r w:rsidRPr="0001710B">
        <w:rPr>
          <w:rFonts w:ascii="Arial" w:eastAsia="Times New Roman" w:hAnsi="Arial"/>
          <w:i/>
          <w:szCs w:val="28"/>
        </w:rPr>
        <w:t>Bespoke</w:t>
      </w:r>
      <w:proofErr w:type="spellEnd"/>
      <w:r w:rsidRPr="0001710B">
        <w:rPr>
          <w:rFonts w:ascii="Arial" w:eastAsia="Times New Roman" w:hAnsi="Arial"/>
          <w:i/>
          <w:szCs w:val="28"/>
        </w:rPr>
        <w:t xml:space="preserve"> AI, Vision AI </w:t>
      </w:r>
      <w:r w:rsidR="0001710B">
        <w:rPr>
          <w:rFonts w:ascii="Arial" w:eastAsia="Times New Roman" w:hAnsi="Arial"/>
          <w:i/>
          <w:szCs w:val="28"/>
        </w:rPr>
        <w:br/>
      </w:r>
      <w:r w:rsidRPr="0001710B">
        <w:rPr>
          <w:rFonts w:ascii="Arial" w:eastAsia="Times New Roman" w:hAnsi="Arial"/>
          <w:i/>
          <w:szCs w:val="28"/>
        </w:rPr>
        <w:t>a Galaxy AI pomáhá se vším a mění způsob života i komunikaci</w:t>
      </w:r>
    </w:p>
    <w:p w14:paraId="73C9CAF5" w14:textId="77777777" w:rsidR="00E21298" w:rsidRDefault="00E21298" w:rsidP="004754E3">
      <w:pPr>
        <w:pStyle w:val="NormalWeb"/>
        <w:widowControl w:val="0"/>
        <w:spacing w:line="300" w:lineRule="auto"/>
        <w:jc w:val="center"/>
        <w:rPr>
          <w:rFonts w:ascii="Arial" w:eastAsia="Times New Roman" w:hAnsi="Arial"/>
          <w:i/>
          <w:sz w:val="28"/>
          <w:szCs w:val="32"/>
        </w:rPr>
      </w:pPr>
    </w:p>
    <w:p w14:paraId="142A541E" w14:textId="3A912E7F" w:rsidR="00DA193D" w:rsidRPr="00DA193D" w:rsidRDefault="00DA193D" w:rsidP="0038386A">
      <w:pPr>
        <w:spacing w:line="300" w:lineRule="auto"/>
        <w:jc w:val="both"/>
        <w:rPr>
          <w:rFonts w:ascii="Arial" w:hAnsi="Arial" w:cs="Arial"/>
          <w:b/>
          <w:bCs/>
          <w:sz w:val="22"/>
          <w:szCs w:val="22"/>
        </w:rPr>
      </w:pPr>
      <w:r w:rsidRPr="00DA193D">
        <w:rPr>
          <w:rFonts w:ascii="Arial" w:hAnsi="Arial" w:cs="Arial"/>
          <w:b/>
          <w:bCs/>
          <w:sz w:val="22"/>
          <w:szCs w:val="22"/>
        </w:rPr>
        <w:t>B</w:t>
      </w:r>
      <w:r w:rsidR="0038386A">
        <w:rPr>
          <w:rFonts w:ascii="Arial" w:hAnsi="Arial" w:cs="Arial"/>
          <w:b/>
          <w:bCs/>
          <w:sz w:val="22"/>
          <w:szCs w:val="22"/>
        </w:rPr>
        <w:t xml:space="preserve">erlín, 4. září </w:t>
      </w:r>
      <w:r w:rsidRPr="00DA193D">
        <w:rPr>
          <w:rFonts w:ascii="Arial" w:hAnsi="Arial" w:cs="Arial"/>
          <w:b/>
          <w:bCs/>
          <w:sz w:val="22"/>
          <w:szCs w:val="22"/>
        </w:rPr>
        <w:t xml:space="preserve">2025 – </w:t>
      </w:r>
      <w:r w:rsidR="0038386A">
        <w:rPr>
          <w:rFonts w:ascii="Arial" w:hAnsi="Arial" w:cs="Arial"/>
          <w:b/>
          <w:bCs/>
          <w:sz w:val="22"/>
          <w:szCs w:val="22"/>
        </w:rPr>
        <w:t>Na tradiční</w:t>
      </w:r>
      <w:r w:rsidR="00850DF1">
        <w:rPr>
          <w:rFonts w:ascii="Arial" w:hAnsi="Arial" w:cs="Arial"/>
          <w:b/>
          <w:bCs/>
          <w:sz w:val="22"/>
          <w:szCs w:val="22"/>
        </w:rPr>
        <w:t>m</w:t>
      </w:r>
      <w:r w:rsidR="0038386A">
        <w:rPr>
          <w:rFonts w:ascii="Arial" w:hAnsi="Arial" w:cs="Arial"/>
          <w:b/>
          <w:bCs/>
          <w:sz w:val="22"/>
          <w:szCs w:val="22"/>
        </w:rPr>
        <w:t xml:space="preserve"> veletrhu </w:t>
      </w:r>
      <w:r w:rsidRPr="00DA193D">
        <w:rPr>
          <w:rFonts w:ascii="Arial" w:hAnsi="Arial" w:cs="Arial"/>
          <w:b/>
          <w:bCs/>
          <w:sz w:val="22"/>
          <w:szCs w:val="22"/>
        </w:rPr>
        <w:t xml:space="preserve">IFA 2025 </w:t>
      </w:r>
      <w:r w:rsidR="0038386A">
        <w:rPr>
          <w:rFonts w:ascii="Arial" w:hAnsi="Arial" w:cs="Arial"/>
          <w:b/>
          <w:bCs/>
          <w:sz w:val="22"/>
          <w:szCs w:val="22"/>
        </w:rPr>
        <w:t xml:space="preserve">představil Samsung svou novou vizi nazvanou </w:t>
      </w:r>
      <w:r w:rsidRPr="00D63BA4">
        <w:rPr>
          <w:rFonts w:ascii="Arial" w:hAnsi="Arial" w:cs="Arial"/>
          <w:b/>
          <w:bCs/>
          <w:i/>
          <w:iCs/>
          <w:sz w:val="22"/>
          <w:szCs w:val="22"/>
        </w:rPr>
        <w:t xml:space="preserve">AI </w:t>
      </w:r>
      <w:proofErr w:type="spellStart"/>
      <w:r w:rsidRPr="00D63BA4">
        <w:rPr>
          <w:rFonts w:ascii="Arial" w:hAnsi="Arial" w:cs="Arial"/>
          <w:b/>
          <w:bCs/>
          <w:i/>
          <w:iCs/>
          <w:sz w:val="22"/>
          <w:szCs w:val="22"/>
        </w:rPr>
        <w:t>Home</w:t>
      </w:r>
      <w:proofErr w:type="spellEnd"/>
      <w:r w:rsidRPr="00D63BA4">
        <w:rPr>
          <w:rFonts w:ascii="Arial" w:hAnsi="Arial" w:cs="Arial"/>
          <w:b/>
          <w:bCs/>
          <w:i/>
          <w:iCs/>
          <w:sz w:val="22"/>
          <w:szCs w:val="22"/>
        </w:rPr>
        <w:t xml:space="preserve">: </w:t>
      </w:r>
      <w:proofErr w:type="spellStart"/>
      <w:r w:rsidRPr="00D63BA4">
        <w:rPr>
          <w:rFonts w:ascii="Arial" w:hAnsi="Arial" w:cs="Arial"/>
          <w:b/>
          <w:bCs/>
          <w:i/>
          <w:iCs/>
          <w:sz w:val="22"/>
          <w:szCs w:val="22"/>
        </w:rPr>
        <w:t>Future</w:t>
      </w:r>
      <w:proofErr w:type="spellEnd"/>
      <w:r w:rsidRPr="00D63BA4">
        <w:rPr>
          <w:rFonts w:ascii="Arial" w:hAnsi="Arial" w:cs="Arial"/>
          <w:b/>
          <w:bCs/>
          <w:i/>
          <w:iCs/>
          <w:sz w:val="22"/>
          <w:szCs w:val="22"/>
        </w:rPr>
        <w:t xml:space="preserve"> </w:t>
      </w:r>
      <w:proofErr w:type="spellStart"/>
      <w:r w:rsidRPr="00D63BA4">
        <w:rPr>
          <w:rFonts w:ascii="Arial" w:hAnsi="Arial" w:cs="Arial"/>
          <w:b/>
          <w:bCs/>
          <w:i/>
          <w:iCs/>
          <w:sz w:val="22"/>
          <w:szCs w:val="22"/>
        </w:rPr>
        <w:t>Living</w:t>
      </w:r>
      <w:proofErr w:type="spellEnd"/>
      <w:r w:rsidRPr="00D63BA4">
        <w:rPr>
          <w:rFonts w:ascii="Arial" w:hAnsi="Arial" w:cs="Arial"/>
          <w:b/>
          <w:bCs/>
          <w:i/>
          <w:iCs/>
          <w:sz w:val="22"/>
          <w:szCs w:val="22"/>
        </w:rPr>
        <w:t xml:space="preserve">, </w:t>
      </w:r>
      <w:proofErr w:type="spellStart"/>
      <w:r w:rsidRPr="00D63BA4">
        <w:rPr>
          <w:rFonts w:ascii="Arial" w:hAnsi="Arial" w:cs="Arial"/>
          <w:b/>
          <w:bCs/>
          <w:i/>
          <w:iCs/>
          <w:sz w:val="22"/>
          <w:szCs w:val="22"/>
        </w:rPr>
        <w:t>Now</w:t>
      </w:r>
      <w:proofErr w:type="spellEnd"/>
      <w:r w:rsidR="0038386A">
        <w:rPr>
          <w:rFonts w:ascii="Arial" w:hAnsi="Arial" w:cs="Arial"/>
          <w:b/>
          <w:bCs/>
          <w:sz w:val="22"/>
          <w:szCs w:val="22"/>
        </w:rPr>
        <w:t xml:space="preserve">. </w:t>
      </w:r>
      <w:r w:rsidRPr="00DA193D">
        <w:rPr>
          <w:rFonts w:ascii="Arial" w:hAnsi="Arial" w:cs="Arial"/>
          <w:b/>
          <w:bCs/>
          <w:sz w:val="22"/>
          <w:szCs w:val="22"/>
        </w:rPr>
        <w:t xml:space="preserve"> </w:t>
      </w:r>
      <w:r w:rsidR="0038386A">
        <w:rPr>
          <w:rFonts w:ascii="Arial" w:hAnsi="Arial" w:cs="Arial"/>
          <w:b/>
          <w:bCs/>
          <w:sz w:val="22"/>
          <w:szCs w:val="22"/>
        </w:rPr>
        <w:t xml:space="preserve">Umělá inteligence </w:t>
      </w:r>
      <w:r w:rsidRPr="00DA193D">
        <w:rPr>
          <w:rFonts w:ascii="Arial" w:hAnsi="Arial" w:cs="Arial"/>
          <w:b/>
          <w:bCs/>
          <w:sz w:val="22"/>
          <w:szCs w:val="22"/>
        </w:rPr>
        <w:t xml:space="preserve">AI </w:t>
      </w:r>
      <w:proofErr w:type="spellStart"/>
      <w:r w:rsidRPr="00DA193D">
        <w:rPr>
          <w:rFonts w:ascii="Arial" w:hAnsi="Arial" w:cs="Arial"/>
          <w:b/>
          <w:bCs/>
          <w:sz w:val="22"/>
          <w:szCs w:val="22"/>
        </w:rPr>
        <w:t>Home</w:t>
      </w:r>
      <w:proofErr w:type="spellEnd"/>
      <w:r w:rsidRPr="00DA193D">
        <w:rPr>
          <w:rFonts w:ascii="Arial" w:hAnsi="Arial" w:cs="Arial"/>
          <w:b/>
          <w:bCs/>
          <w:sz w:val="22"/>
          <w:szCs w:val="22"/>
        </w:rPr>
        <w:t xml:space="preserve"> </w:t>
      </w:r>
      <w:r w:rsidR="0038386A">
        <w:rPr>
          <w:rFonts w:ascii="Arial" w:hAnsi="Arial" w:cs="Arial"/>
          <w:b/>
          <w:bCs/>
          <w:sz w:val="22"/>
          <w:szCs w:val="22"/>
        </w:rPr>
        <w:t xml:space="preserve">se mění v každodenní realitu, už nejde o hudbu budoucnosti. A je určená všem, nikoli jen hrstce vyvolených. </w:t>
      </w:r>
    </w:p>
    <w:p w14:paraId="0E74C00B" w14:textId="77777777" w:rsidR="00E21298" w:rsidRPr="00DA193D" w:rsidRDefault="00E21298" w:rsidP="00DA193D">
      <w:pPr>
        <w:spacing w:line="300" w:lineRule="auto"/>
        <w:jc w:val="both"/>
        <w:rPr>
          <w:rFonts w:ascii="Arial" w:hAnsi="Arial" w:cs="Arial"/>
          <w:b/>
          <w:bCs/>
          <w:sz w:val="22"/>
          <w:szCs w:val="22"/>
        </w:rPr>
      </w:pPr>
    </w:p>
    <w:p w14:paraId="10A4EDE1" w14:textId="3DE23B66" w:rsidR="00DA193D" w:rsidRPr="00DA193D" w:rsidRDefault="002D587B" w:rsidP="002D587B">
      <w:pPr>
        <w:tabs>
          <w:tab w:val="left" w:pos="0"/>
        </w:tabs>
        <w:spacing w:line="300" w:lineRule="auto"/>
        <w:jc w:val="both"/>
        <w:rPr>
          <w:rFonts w:ascii="Arial" w:eastAsia="Malgun Gothic" w:hAnsi="Arial" w:cs="Arial"/>
          <w:sz w:val="22"/>
          <w:szCs w:val="22"/>
        </w:rPr>
      </w:pPr>
      <w:r w:rsidRPr="00D63BA4">
        <w:rPr>
          <w:rFonts w:ascii="Arial" w:eastAsia="Malgun Gothic" w:hAnsi="Arial" w:cs="Arial"/>
          <w:i/>
          <w:iCs/>
          <w:sz w:val="22"/>
          <w:szCs w:val="22"/>
        </w:rPr>
        <w:t>„V Samsungu nevymýšlíme jen budoucnost umělé inteligence – děláme vše pro to, aby se stala běžnou součástí každodenního života. Už se nejedná jen o speciální funkce chytrých přístrojů, ale o nedílnou součást domova, který vám díky tomu lépe porozumí, přizpůsobí se vašim potřebám a postará se o to, co je pro vás nejdůležitější,“</w:t>
      </w:r>
      <w:r>
        <w:rPr>
          <w:rFonts w:ascii="Arial" w:eastAsia="Malgun Gothic" w:hAnsi="Arial" w:cs="Arial"/>
          <w:sz w:val="22"/>
          <w:szCs w:val="22"/>
        </w:rPr>
        <w:t xml:space="preserve"> komentoval to </w:t>
      </w:r>
      <w:proofErr w:type="spellStart"/>
      <w:r w:rsidR="00DA193D" w:rsidRPr="00DA193D">
        <w:rPr>
          <w:rFonts w:ascii="Arial" w:eastAsia="Malgun Gothic" w:hAnsi="Arial" w:cs="Arial"/>
          <w:b/>
          <w:sz w:val="22"/>
          <w:szCs w:val="22"/>
        </w:rPr>
        <w:t>Cheolgi</w:t>
      </w:r>
      <w:proofErr w:type="spellEnd"/>
      <w:r w:rsidR="00DA193D" w:rsidRPr="00DA193D">
        <w:rPr>
          <w:rFonts w:ascii="Arial" w:eastAsia="Malgun Gothic" w:hAnsi="Arial" w:cs="Arial"/>
          <w:b/>
          <w:sz w:val="22"/>
          <w:szCs w:val="22"/>
        </w:rPr>
        <w:t xml:space="preserve"> Kim, </w:t>
      </w:r>
      <w:r>
        <w:rPr>
          <w:rFonts w:ascii="Arial" w:eastAsia="Malgun Gothic" w:hAnsi="Arial" w:cs="Arial"/>
          <w:b/>
          <w:sz w:val="22"/>
          <w:szCs w:val="22"/>
        </w:rPr>
        <w:t>výkonný viceprezident a ředitel divize digitálních spotřebičů.</w:t>
      </w:r>
      <w:r>
        <w:rPr>
          <w:rFonts w:ascii="Arial" w:eastAsia="Malgun Gothic" w:hAnsi="Arial" w:cs="Arial"/>
          <w:sz w:val="22"/>
          <w:szCs w:val="22"/>
        </w:rPr>
        <w:t xml:space="preserve"> </w:t>
      </w:r>
      <w:r w:rsidRPr="00D63BA4">
        <w:rPr>
          <w:rFonts w:ascii="Arial" w:eastAsia="Malgun Gothic" w:hAnsi="Arial" w:cs="Arial"/>
          <w:i/>
          <w:iCs/>
          <w:sz w:val="22"/>
          <w:szCs w:val="22"/>
        </w:rPr>
        <w:t>„Tímto okamžikem začíná nová éra, v níž budou technologie lidem pomáhat nenápadně a lidé se budou moci plně soustředit na běžný život.“</w:t>
      </w:r>
      <w:r>
        <w:rPr>
          <w:rFonts w:ascii="Arial" w:eastAsia="Malgun Gothic" w:hAnsi="Arial" w:cs="Arial"/>
          <w:sz w:val="22"/>
          <w:szCs w:val="22"/>
        </w:rPr>
        <w:t xml:space="preserve"> </w:t>
      </w:r>
    </w:p>
    <w:p w14:paraId="224685DD" w14:textId="77777777" w:rsidR="00DA193D" w:rsidRPr="00DA193D" w:rsidRDefault="00DA193D" w:rsidP="00DA193D">
      <w:pPr>
        <w:tabs>
          <w:tab w:val="left" w:pos="0"/>
        </w:tabs>
        <w:spacing w:line="300" w:lineRule="auto"/>
        <w:jc w:val="both"/>
        <w:rPr>
          <w:rFonts w:ascii="Arial" w:eastAsia="Malgun Gothic" w:hAnsi="Arial" w:cs="Arial"/>
          <w:sz w:val="22"/>
          <w:szCs w:val="22"/>
        </w:rPr>
      </w:pPr>
    </w:p>
    <w:p w14:paraId="6EBCAD22" w14:textId="66930D4B" w:rsidR="00DA193D" w:rsidRPr="00DA193D" w:rsidRDefault="002D587B" w:rsidP="00616795">
      <w:pPr>
        <w:spacing w:line="300" w:lineRule="auto"/>
        <w:jc w:val="both"/>
        <w:rPr>
          <w:rFonts w:ascii="Arial" w:hAnsi="Arial" w:cs="Arial"/>
          <w:sz w:val="22"/>
          <w:szCs w:val="22"/>
        </w:rPr>
      </w:pPr>
      <w:r>
        <w:rPr>
          <w:rFonts w:ascii="Arial" w:hAnsi="Arial" w:cs="Arial"/>
          <w:sz w:val="22"/>
          <w:szCs w:val="22"/>
        </w:rPr>
        <w:t xml:space="preserve">Díky umělé inteligenci </w:t>
      </w:r>
      <w:r w:rsidR="00DA193D" w:rsidRPr="00DA193D">
        <w:rPr>
          <w:rFonts w:ascii="Arial" w:hAnsi="Arial" w:cs="Arial"/>
          <w:sz w:val="22"/>
          <w:szCs w:val="22"/>
        </w:rPr>
        <w:t xml:space="preserve">Samsung AI </w:t>
      </w:r>
      <w:proofErr w:type="spellStart"/>
      <w:r w:rsidR="00DA193D" w:rsidRPr="00DA193D">
        <w:rPr>
          <w:rFonts w:ascii="Arial" w:hAnsi="Arial" w:cs="Arial"/>
          <w:sz w:val="22"/>
          <w:szCs w:val="22"/>
        </w:rPr>
        <w:t>Home</w:t>
      </w:r>
      <w:proofErr w:type="spellEnd"/>
      <w:r w:rsidR="00DA193D" w:rsidRPr="00DA193D">
        <w:rPr>
          <w:rFonts w:ascii="Arial" w:hAnsi="Arial" w:cs="Arial"/>
          <w:sz w:val="22"/>
          <w:szCs w:val="22"/>
        </w:rPr>
        <w:t xml:space="preserve"> </w:t>
      </w:r>
      <w:r>
        <w:rPr>
          <w:rFonts w:ascii="Arial" w:hAnsi="Arial" w:cs="Arial"/>
          <w:sz w:val="22"/>
          <w:szCs w:val="22"/>
        </w:rPr>
        <w:t xml:space="preserve">by měl být každodenní život pohodlnější, efektivnější, zdravější i bezpečnější. </w:t>
      </w:r>
      <w:r w:rsidR="00616795">
        <w:rPr>
          <w:rFonts w:ascii="Arial" w:hAnsi="Arial" w:cs="Arial"/>
          <w:sz w:val="22"/>
          <w:szCs w:val="22"/>
        </w:rPr>
        <w:t>Podle průzkumu uspořádaného samotným Samsungem</w:t>
      </w:r>
      <w:r w:rsidR="00DA193D" w:rsidRPr="00DA193D">
        <w:rPr>
          <w:rStyle w:val="FootnoteReference"/>
          <w:rFonts w:ascii="Arial" w:hAnsi="Arial" w:cs="Arial"/>
          <w:sz w:val="22"/>
          <w:szCs w:val="22"/>
        </w:rPr>
        <w:footnoteReference w:id="1"/>
      </w:r>
      <w:r w:rsidR="00DA193D" w:rsidRPr="00DA193D">
        <w:rPr>
          <w:rFonts w:ascii="Arial" w:hAnsi="Arial" w:cs="Arial"/>
          <w:sz w:val="22"/>
          <w:szCs w:val="22"/>
        </w:rPr>
        <w:t xml:space="preserve"> </w:t>
      </w:r>
      <w:r w:rsidR="00616795">
        <w:rPr>
          <w:rFonts w:ascii="Arial" w:hAnsi="Arial" w:cs="Arial"/>
          <w:sz w:val="22"/>
          <w:szCs w:val="22"/>
        </w:rPr>
        <w:t xml:space="preserve">láká představa domácnosti s umělou inteligencí </w:t>
      </w:r>
      <w:r w:rsidR="00DA193D" w:rsidRPr="00DA193D">
        <w:rPr>
          <w:rFonts w:ascii="Arial" w:hAnsi="Arial" w:cs="Arial"/>
          <w:sz w:val="22"/>
          <w:szCs w:val="22"/>
        </w:rPr>
        <w:t>66</w:t>
      </w:r>
      <w:r w:rsidR="00616795">
        <w:rPr>
          <w:rFonts w:ascii="Arial" w:hAnsi="Arial" w:cs="Arial"/>
          <w:sz w:val="22"/>
          <w:szCs w:val="22"/>
        </w:rPr>
        <w:t xml:space="preserve"> </w:t>
      </w:r>
      <w:r w:rsidR="00DA193D" w:rsidRPr="00DA193D">
        <w:rPr>
          <w:rFonts w:ascii="Arial" w:hAnsi="Arial" w:cs="Arial"/>
          <w:sz w:val="22"/>
          <w:szCs w:val="22"/>
        </w:rPr>
        <w:t xml:space="preserve">% </w:t>
      </w:r>
      <w:r w:rsidR="00616795">
        <w:rPr>
          <w:rFonts w:ascii="Arial" w:hAnsi="Arial" w:cs="Arial"/>
          <w:sz w:val="22"/>
          <w:szCs w:val="22"/>
        </w:rPr>
        <w:t xml:space="preserve">uživatelů – pro 44 % to znamená usnadnění každodenních rutinních úkolů, 45 % respondentů oceňuje snazší ovládání pomocí telefonu nebo hlasových příkazů. A právě tyhle představy naplňuje </w:t>
      </w:r>
      <w:r w:rsidR="00DA193D" w:rsidRPr="00DA193D">
        <w:rPr>
          <w:rFonts w:ascii="Arial" w:hAnsi="Arial" w:cs="Arial"/>
          <w:sz w:val="22"/>
          <w:szCs w:val="22"/>
        </w:rPr>
        <w:t xml:space="preserve">AI </w:t>
      </w:r>
      <w:proofErr w:type="spellStart"/>
      <w:r w:rsidR="00DA193D" w:rsidRPr="00DA193D">
        <w:rPr>
          <w:rFonts w:ascii="Arial" w:hAnsi="Arial" w:cs="Arial"/>
          <w:sz w:val="22"/>
          <w:szCs w:val="22"/>
        </w:rPr>
        <w:t>Home</w:t>
      </w:r>
      <w:proofErr w:type="spellEnd"/>
      <w:r w:rsidR="00616795">
        <w:rPr>
          <w:rFonts w:ascii="Arial" w:hAnsi="Arial" w:cs="Arial"/>
          <w:sz w:val="22"/>
          <w:szCs w:val="22"/>
        </w:rPr>
        <w:t xml:space="preserve"> s automatickými postupy v aplikaci </w:t>
      </w:r>
      <w:r w:rsidR="00DA193D" w:rsidRPr="00DA193D">
        <w:rPr>
          <w:rFonts w:ascii="Arial" w:hAnsi="Arial" w:cs="Arial"/>
          <w:sz w:val="22"/>
          <w:szCs w:val="22"/>
        </w:rPr>
        <w:t xml:space="preserve">SmartThings </w:t>
      </w:r>
      <w:r w:rsidR="00616795">
        <w:rPr>
          <w:rFonts w:ascii="Arial" w:hAnsi="Arial" w:cs="Arial"/>
          <w:sz w:val="22"/>
          <w:szCs w:val="22"/>
        </w:rPr>
        <w:t xml:space="preserve">na jedničku </w:t>
      </w:r>
      <w:r w:rsidR="00DA193D" w:rsidRPr="00DA193D">
        <w:rPr>
          <w:rFonts w:ascii="Arial" w:hAnsi="Arial" w:cs="Arial"/>
          <w:sz w:val="22"/>
          <w:szCs w:val="22"/>
        </w:rPr>
        <w:t xml:space="preserve">– </w:t>
      </w:r>
      <w:r w:rsidR="00616795">
        <w:rPr>
          <w:rFonts w:ascii="Arial" w:hAnsi="Arial" w:cs="Arial"/>
          <w:sz w:val="22"/>
          <w:szCs w:val="22"/>
        </w:rPr>
        <w:t xml:space="preserve">inteligentní systém zapíná a vypíná osvětlení, nastavuje </w:t>
      </w:r>
      <w:r w:rsidR="00D63BA4">
        <w:rPr>
          <w:rFonts w:ascii="Arial" w:hAnsi="Arial" w:cs="Arial"/>
          <w:sz w:val="22"/>
          <w:szCs w:val="22"/>
        </w:rPr>
        <w:t>teplotu,</w:t>
      </w:r>
      <w:r w:rsidR="00616795">
        <w:rPr>
          <w:rFonts w:ascii="Arial" w:hAnsi="Arial" w:cs="Arial"/>
          <w:sz w:val="22"/>
          <w:szCs w:val="22"/>
        </w:rPr>
        <w:t xml:space="preserve"> a dokonce stahuje nebo roztahuje závěsy podle toho, jaké je venku zrovna počasí</w:t>
      </w:r>
      <w:r w:rsidR="00DA193D" w:rsidRPr="00DA193D">
        <w:rPr>
          <w:rStyle w:val="FootnoteReference"/>
          <w:rFonts w:ascii="Arial" w:hAnsi="Arial" w:cs="Arial"/>
          <w:sz w:val="22"/>
          <w:szCs w:val="22"/>
        </w:rPr>
        <w:footnoteReference w:id="2"/>
      </w:r>
      <w:r w:rsidR="00DA193D" w:rsidRPr="00DA193D">
        <w:rPr>
          <w:rFonts w:ascii="Arial" w:hAnsi="Arial" w:cs="Arial"/>
          <w:sz w:val="22"/>
          <w:szCs w:val="22"/>
        </w:rPr>
        <w:t>.</w:t>
      </w:r>
    </w:p>
    <w:p w14:paraId="574AE2B8" w14:textId="77777777" w:rsidR="00DA193D" w:rsidRPr="00DA193D" w:rsidRDefault="00DA193D" w:rsidP="00DA193D">
      <w:pPr>
        <w:spacing w:line="300" w:lineRule="auto"/>
        <w:jc w:val="both"/>
        <w:rPr>
          <w:rFonts w:ascii="Arial" w:hAnsi="Arial" w:cs="Arial"/>
          <w:sz w:val="22"/>
          <w:szCs w:val="22"/>
        </w:rPr>
      </w:pPr>
    </w:p>
    <w:p w14:paraId="6EE88B7A" w14:textId="5AA20D08" w:rsidR="00DA193D" w:rsidRPr="00DA193D" w:rsidRDefault="00AD2492" w:rsidP="00AD2492">
      <w:pPr>
        <w:spacing w:line="300" w:lineRule="auto"/>
        <w:jc w:val="both"/>
        <w:rPr>
          <w:rFonts w:ascii="Arial" w:hAnsi="Arial" w:cs="Arial"/>
          <w:sz w:val="22"/>
          <w:szCs w:val="22"/>
        </w:rPr>
      </w:pPr>
      <w:r>
        <w:rPr>
          <w:rFonts w:ascii="Arial" w:hAnsi="Arial" w:cs="Arial"/>
          <w:sz w:val="22"/>
          <w:szCs w:val="22"/>
        </w:rPr>
        <w:lastRenderedPageBreak/>
        <w:t xml:space="preserve">Pro 93 % lidí představuje domov svatyni, pro 80 % sociální centrum. Rodiny spolu tráví více času než dřív a </w:t>
      </w:r>
      <w:r w:rsidR="00DA193D" w:rsidRPr="00DA193D">
        <w:rPr>
          <w:rFonts w:ascii="Arial" w:hAnsi="Arial" w:cs="Arial"/>
          <w:sz w:val="22"/>
          <w:szCs w:val="22"/>
        </w:rPr>
        <w:t xml:space="preserve">AI </w:t>
      </w:r>
      <w:proofErr w:type="spellStart"/>
      <w:r w:rsidR="00DA193D" w:rsidRPr="00DA193D">
        <w:rPr>
          <w:rFonts w:ascii="Arial" w:hAnsi="Arial" w:cs="Arial"/>
          <w:sz w:val="22"/>
          <w:szCs w:val="22"/>
        </w:rPr>
        <w:t>Home</w:t>
      </w:r>
      <w:proofErr w:type="spellEnd"/>
      <w:r w:rsidR="00DA193D" w:rsidRPr="00DA193D">
        <w:rPr>
          <w:rFonts w:ascii="Arial" w:hAnsi="Arial" w:cs="Arial"/>
          <w:sz w:val="22"/>
          <w:szCs w:val="22"/>
        </w:rPr>
        <w:t xml:space="preserve"> </w:t>
      </w:r>
      <w:r>
        <w:rPr>
          <w:rFonts w:ascii="Arial" w:hAnsi="Arial" w:cs="Arial"/>
          <w:sz w:val="22"/>
          <w:szCs w:val="22"/>
        </w:rPr>
        <w:t xml:space="preserve">jim tenhle čas zpříjemňuje – hlídá, zda jsou všichni po tělesné i duševní stránce v pohodě, nastavuje optimální hodnoty pro spánek a plánuje jídelníček. </w:t>
      </w:r>
    </w:p>
    <w:p w14:paraId="6A3BB0F8" w14:textId="77777777" w:rsidR="00DA193D" w:rsidRPr="00DA193D" w:rsidRDefault="00DA193D" w:rsidP="00DA193D">
      <w:pPr>
        <w:spacing w:line="300" w:lineRule="auto"/>
        <w:jc w:val="both"/>
        <w:rPr>
          <w:rFonts w:ascii="Arial" w:hAnsi="Arial" w:cs="Arial"/>
          <w:sz w:val="22"/>
          <w:szCs w:val="22"/>
        </w:rPr>
      </w:pPr>
    </w:p>
    <w:p w14:paraId="0F00F86F" w14:textId="3227D24A" w:rsidR="00DA193D" w:rsidRPr="00DA193D" w:rsidRDefault="00AD2492" w:rsidP="00AD2492">
      <w:pPr>
        <w:spacing w:line="300" w:lineRule="auto"/>
        <w:jc w:val="both"/>
        <w:rPr>
          <w:rFonts w:ascii="Arial" w:hAnsi="Arial" w:cs="Arial"/>
          <w:sz w:val="22"/>
          <w:szCs w:val="22"/>
        </w:rPr>
      </w:pPr>
      <w:r>
        <w:rPr>
          <w:rFonts w:ascii="Arial" w:hAnsi="Arial" w:cs="Arial"/>
          <w:sz w:val="22"/>
          <w:szCs w:val="22"/>
        </w:rPr>
        <w:t xml:space="preserve">Mnozí si od umělé inteligence také slibují úspory energie. Pro </w:t>
      </w:r>
      <w:r w:rsidR="00DA193D" w:rsidRPr="00DA193D">
        <w:rPr>
          <w:rFonts w:ascii="Arial" w:hAnsi="Arial" w:cs="Arial"/>
          <w:sz w:val="22"/>
          <w:szCs w:val="22"/>
        </w:rPr>
        <w:t>66</w:t>
      </w:r>
      <w:r>
        <w:rPr>
          <w:rFonts w:ascii="Arial" w:hAnsi="Arial" w:cs="Arial"/>
          <w:sz w:val="22"/>
          <w:szCs w:val="22"/>
        </w:rPr>
        <w:t xml:space="preserve"> </w:t>
      </w:r>
      <w:r w:rsidR="00DA193D" w:rsidRPr="00DA193D">
        <w:rPr>
          <w:rFonts w:ascii="Arial" w:hAnsi="Arial" w:cs="Arial"/>
          <w:sz w:val="22"/>
          <w:szCs w:val="22"/>
        </w:rPr>
        <w:t xml:space="preserve">% </w:t>
      </w:r>
      <w:r>
        <w:rPr>
          <w:rFonts w:ascii="Arial" w:hAnsi="Arial" w:cs="Arial"/>
          <w:sz w:val="22"/>
          <w:szCs w:val="22"/>
        </w:rPr>
        <w:t xml:space="preserve">respondentů představuje </w:t>
      </w:r>
      <w:r w:rsidR="00DA193D" w:rsidRPr="00DA193D">
        <w:rPr>
          <w:rFonts w:ascii="Arial" w:hAnsi="Arial" w:cs="Arial"/>
          <w:sz w:val="22"/>
          <w:szCs w:val="22"/>
        </w:rPr>
        <w:t xml:space="preserve">AI </w:t>
      </w:r>
      <w:r>
        <w:rPr>
          <w:rFonts w:ascii="Arial" w:hAnsi="Arial" w:cs="Arial"/>
          <w:sz w:val="22"/>
          <w:szCs w:val="22"/>
        </w:rPr>
        <w:t xml:space="preserve">cestu k lepší kontrole nákladů a jejich snižování. A mají pravdu – díky </w:t>
      </w:r>
      <w:proofErr w:type="spellStart"/>
      <w:r w:rsidR="00DA193D" w:rsidRPr="00DA193D">
        <w:rPr>
          <w:rFonts w:ascii="Arial" w:hAnsi="Arial" w:cs="Arial"/>
          <w:sz w:val="22"/>
          <w:szCs w:val="22"/>
        </w:rPr>
        <w:t>SmartThings</w:t>
      </w:r>
      <w:proofErr w:type="spellEnd"/>
      <w:r w:rsidR="00DA193D" w:rsidRPr="00DA193D">
        <w:rPr>
          <w:rFonts w:ascii="Arial" w:hAnsi="Arial" w:cs="Arial"/>
          <w:sz w:val="22"/>
          <w:szCs w:val="22"/>
        </w:rPr>
        <w:t xml:space="preserve"> </w:t>
      </w:r>
      <w:proofErr w:type="spellStart"/>
      <w:r w:rsidR="00DA193D" w:rsidRPr="00DA193D">
        <w:rPr>
          <w:rFonts w:ascii="Arial" w:hAnsi="Arial" w:cs="Arial"/>
          <w:sz w:val="22"/>
          <w:szCs w:val="22"/>
        </w:rPr>
        <w:t>Energy</w:t>
      </w:r>
      <w:proofErr w:type="spellEnd"/>
      <w:r>
        <w:rPr>
          <w:rFonts w:ascii="Arial" w:hAnsi="Arial" w:cs="Arial"/>
          <w:sz w:val="22"/>
          <w:szCs w:val="22"/>
        </w:rPr>
        <w:t xml:space="preserve"> dokáže </w:t>
      </w:r>
      <w:r w:rsidR="00DA193D" w:rsidRPr="00DA193D">
        <w:rPr>
          <w:rFonts w:ascii="Arial" w:hAnsi="Arial" w:cs="Arial"/>
          <w:sz w:val="22"/>
          <w:szCs w:val="22"/>
        </w:rPr>
        <w:t xml:space="preserve">AI </w:t>
      </w:r>
      <w:proofErr w:type="spellStart"/>
      <w:r w:rsidR="00DA193D" w:rsidRPr="00DA193D">
        <w:rPr>
          <w:rFonts w:ascii="Arial" w:hAnsi="Arial" w:cs="Arial"/>
          <w:sz w:val="22"/>
          <w:szCs w:val="22"/>
        </w:rPr>
        <w:t>Home</w:t>
      </w:r>
      <w:proofErr w:type="spellEnd"/>
      <w:r w:rsidR="00DA193D" w:rsidRPr="00DA193D">
        <w:rPr>
          <w:rFonts w:ascii="Arial" w:hAnsi="Arial" w:cs="Arial"/>
          <w:sz w:val="22"/>
          <w:szCs w:val="22"/>
        </w:rPr>
        <w:t xml:space="preserve"> </w:t>
      </w:r>
      <w:r>
        <w:rPr>
          <w:rFonts w:ascii="Arial" w:hAnsi="Arial" w:cs="Arial"/>
          <w:sz w:val="22"/>
          <w:szCs w:val="22"/>
        </w:rPr>
        <w:t xml:space="preserve">snížit spotřebu pračky až o </w:t>
      </w:r>
      <w:r w:rsidR="00DA193D" w:rsidRPr="00DA193D">
        <w:rPr>
          <w:rFonts w:ascii="Arial" w:hAnsi="Arial" w:cs="Arial"/>
          <w:sz w:val="22"/>
          <w:szCs w:val="22"/>
        </w:rPr>
        <w:t>70</w:t>
      </w:r>
      <w:r>
        <w:rPr>
          <w:rFonts w:ascii="Arial" w:hAnsi="Arial" w:cs="Arial"/>
          <w:sz w:val="22"/>
          <w:szCs w:val="22"/>
        </w:rPr>
        <w:t xml:space="preserve"> </w:t>
      </w:r>
      <w:r w:rsidR="00DA193D" w:rsidRPr="00DA193D">
        <w:rPr>
          <w:rFonts w:ascii="Arial" w:hAnsi="Arial" w:cs="Arial"/>
          <w:sz w:val="22"/>
          <w:szCs w:val="22"/>
        </w:rPr>
        <w:t>%</w:t>
      </w:r>
      <w:r w:rsidR="00DA193D" w:rsidRPr="00DA193D">
        <w:rPr>
          <w:rStyle w:val="FootnoteReference"/>
          <w:rFonts w:ascii="Arial" w:hAnsi="Arial" w:cs="Arial"/>
          <w:sz w:val="22"/>
          <w:szCs w:val="22"/>
        </w:rPr>
        <w:footnoteReference w:id="3"/>
      </w:r>
      <w:r w:rsidR="00DA193D" w:rsidRPr="00DA193D">
        <w:rPr>
          <w:rStyle w:val="FootnoteReference"/>
          <w:rFonts w:ascii="Arial" w:hAnsi="Arial" w:cs="Arial"/>
          <w:sz w:val="22"/>
          <w:szCs w:val="22"/>
        </w:rPr>
        <w:footnoteReference w:id="4"/>
      </w:r>
      <w:r w:rsidR="00DA193D" w:rsidRPr="00DA193D">
        <w:rPr>
          <w:rFonts w:ascii="Arial" w:hAnsi="Arial" w:cs="Arial"/>
          <w:sz w:val="22"/>
          <w:szCs w:val="22"/>
        </w:rPr>
        <w:t>.</w:t>
      </w:r>
    </w:p>
    <w:p w14:paraId="334761BD" w14:textId="77777777" w:rsidR="00DA193D" w:rsidRPr="00DA193D" w:rsidRDefault="00DA193D" w:rsidP="00DA193D">
      <w:pPr>
        <w:spacing w:line="300" w:lineRule="auto"/>
        <w:jc w:val="both"/>
        <w:rPr>
          <w:rFonts w:ascii="Arial" w:hAnsi="Arial" w:cs="Arial"/>
          <w:sz w:val="22"/>
          <w:szCs w:val="22"/>
        </w:rPr>
      </w:pPr>
    </w:p>
    <w:p w14:paraId="547D57F7" w14:textId="1C1E91AD" w:rsidR="00DA193D" w:rsidRPr="00DA193D" w:rsidRDefault="00F519A6" w:rsidP="00F519A6">
      <w:pPr>
        <w:spacing w:line="300" w:lineRule="auto"/>
        <w:jc w:val="both"/>
        <w:rPr>
          <w:rFonts w:ascii="Arial" w:hAnsi="Arial" w:cs="Arial"/>
          <w:sz w:val="22"/>
          <w:szCs w:val="22"/>
        </w:rPr>
      </w:pPr>
      <w:r>
        <w:rPr>
          <w:rFonts w:ascii="Arial" w:hAnsi="Arial" w:cs="Arial"/>
          <w:sz w:val="22"/>
          <w:szCs w:val="22"/>
        </w:rPr>
        <w:t xml:space="preserve">Další nesmírně důležitou oblastí je bezpečnost – </w:t>
      </w:r>
      <w:r w:rsidR="00DA193D" w:rsidRPr="00DA193D">
        <w:rPr>
          <w:rFonts w:ascii="Arial" w:hAnsi="Arial" w:cs="Arial"/>
          <w:sz w:val="22"/>
          <w:szCs w:val="22"/>
        </w:rPr>
        <w:t>40</w:t>
      </w:r>
      <w:r>
        <w:rPr>
          <w:rFonts w:ascii="Arial" w:hAnsi="Arial" w:cs="Arial"/>
          <w:sz w:val="22"/>
          <w:szCs w:val="22"/>
        </w:rPr>
        <w:t xml:space="preserve"> </w:t>
      </w:r>
      <w:r w:rsidR="00DA193D" w:rsidRPr="00DA193D">
        <w:rPr>
          <w:rFonts w:ascii="Arial" w:hAnsi="Arial" w:cs="Arial"/>
          <w:sz w:val="22"/>
          <w:szCs w:val="22"/>
        </w:rPr>
        <w:t xml:space="preserve">% </w:t>
      </w:r>
      <w:r>
        <w:rPr>
          <w:rFonts w:ascii="Arial" w:hAnsi="Arial" w:cs="Arial"/>
          <w:sz w:val="22"/>
          <w:szCs w:val="22"/>
        </w:rPr>
        <w:t xml:space="preserve">respondentů očekává, že umělá inteligence pomůže lépe ochránit domácnost díky systému přesně načasovaných alarmů. Bezpečnostní systém </w:t>
      </w:r>
      <w:r w:rsidR="00DA193D" w:rsidRPr="00DA193D">
        <w:rPr>
          <w:rFonts w:ascii="Arial" w:hAnsi="Arial" w:cs="Arial"/>
          <w:sz w:val="22"/>
          <w:szCs w:val="22"/>
        </w:rPr>
        <w:t xml:space="preserve">Samsung Knox </w:t>
      </w:r>
      <w:proofErr w:type="spellStart"/>
      <w:r w:rsidR="00DA193D" w:rsidRPr="00DA193D">
        <w:rPr>
          <w:rFonts w:ascii="Arial" w:hAnsi="Arial" w:cs="Arial"/>
          <w:sz w:val="22"/>
          <w:szCs w:val="22"/>
        </w:rPr>
        <w:t>Vault</w:t>
      </w:r>
      <w:proofErr w:type="spellEnd"/>
      <w:r w:rsidR="00DA193D" w:rsidRPr="00DA193D">
        <w:rPr>
          <w:rFonts w:ascii="Arial" w:hAnsi="Arial" w:cs="Arial"/>
          <w:sz w:val="22"/>
          <w:szCs w:val="22"/>
        </w:rPr>
        <w:t xml:space="preserve"> </w:t>
      </w:r>
      <w:r>
        <w:rPr>
          <w:rFonts w:ascii="Arial" w:hAnsi="Arial" w:cs="Arial"/>
          <w:sz w:val="22"/>
          <w:szCs w:val="22"/>
        </w:rPr>
        <w:t xml:space="preserve">chrání na hardwarové úrovni citlivá data, </w:t>
      </w:r>
      <w:r w:rsidR="00DA193D" w:rsidRPr="00DA193D">
        <w:rPr>
          <w:rFonts w:ascii="Arial" w:hAnsi="Arial" w:cs="Arial"/>
          <w:sz w:val="22"/>
          <w:szCs w:val="22"/>
        </w:rPr>
        <w:t xml:space="preserve">Knox Matrix </w:t>
      </w:r>
      <w:r>
        <w:rPr>
          <w:rFonts w:ascii="Arial" w:hAnsi="Arial" w:cs="Arial"/>
          <w:sz w:val="22"/>
          <w:szCs w:val="22"/>
        </w:rPr>
        <w:t>rozšiřuje ochranu na všechna připojená zařízení v rámci celého ekosystému</w:t>
      </w:r>
      <w:r w:rsidR="00DA193D" w:rsidRPr="00DA193D">
        <w:rPr>
          <w:rStyle w:val="FootnoteReference"/>
          <w:rFonts w:ascii="Arial" w:hAnsi="Arial" w:cs="Arial"/>
          <w:sz w:val="22"/>
          <w:szCs w:val="22"/>
        </w:rPr>
        <w:footnoteReference w:id="5"/>
      </w:r>
      <w:r w:rsidR="00DA193D" w:rsidRPr="00DA193D">
        <w:rPr>
          <w:rFonts w:ascii="Arial" w:hAnsi="Arial" w:cs="Arial"/>
          <w:sz w:val="22"/>
          <w:szCs w:val="22"/>
        </w:rPr>
        <w:t>.</w:t>
      </w:r>
    </w:p>
    <w:p w14:paraId="67A4836F" w14:textId="77777777" w:rsidR="00DA193D" w:rsidRDefault="00DA193D" w:rsidP="00DA193D">
      <w:pPr>
        <w:spacing w:line="300" w:lineRule="auto"/>
        <w:jc w:val="both"/>
        <w:rPr>
          <w:rFonts w:ascii="Arial" w:hAnsi="Arial" w:cs="Arial"/>
          <w:sz w:val="22"/>
          <w:szCs w:val="22"/>
        </w:rPr>
      </w:pPr>
    </w:p>
    <w:p w14:paraId="2E9CF370" w14:textId="77777777" w:rsidR="00D63BA4" w:rsidRPr="00DA193D" w:rsidRDefault="00D63BA4" w:rsidP="00DA193D">
      <w:pPr>
        <w:spacing w:line="300" w:lineRule="auto"/>
        <w:jc w:val="both"/>
        <w:rPr>
          <w:rFonts w:ascii="Arial" w:hAnsi="Arial" w:cs="Arial"/>
          <w:sz w:val="22"/>
          <w:szCs w:val="22"/>
        </w:rPr>
      </w:pPr>
    </w:p>
    <w:p w14:paraId="2D5317F6" w14:textId="4A4467CA" w:rsidR="00DA193D" w:rsidRPr="006F4531" w:rsidRDefault="00F519A6" w:rsidP="00DA193D">
      <w:pPr>
        <w:spacing w:line="300" w:lineRule="auto"/>
        <w:jc w:val="both"/>
        <w:rPr>
          <w:rFonts w:ascii="Arial" w:eastAsia="Malgun Gothic" w:hAnsi="Arial" w:cs="Arial"/>
          <w:b/>
          <w:sz w:val="22"/>
          <w:szCs w:val="22"/>
        </w:rPr>
      </w:pPr>
      <w:r w:rsidRPr="006F4531">
        <w:rPr>
          <w:rFonts w:ascii="Arial" w:eastAsia="Malgun Gothic" w:hAnsi="Arial" w:cs="Arial"/>
          <w:b/>
          <w:sz w:val="22"/>
          <w:szCs w:val="22"/>
        </w:rPr>
        <w:t xml:space="preserve">Možnosti umělé inteligence rozšiřuje </w:t>
      </w:r>
      <w:proofErr w:type="spellStart"/>
      <w:r w:rsidR="00DA193D" w:rsidRPr="006F4531">
        <w:rPr>
          <w:rFonts w:ascii="Arial" w:eastAsia="Malgun Gothic" w:hAnsi="Arial" w:cs="Arial"/>
          <w:b/>
          <w:sz w:val="22"/>
          <w:szCs w:val="22"/>
        </w:rPr>
        <w:t>Bespoke</w:t>
      </w:r>
      <w:proofErr w:type="spellEnd"/>
      <w:r w:rsidR="00DA193D" w:rsidRPr="006F4531">
        <w:rPr>
          <w:rFonts w:ascii="Arial" w:eastAsia="Malgun Gothic" w:hAnsi="Arial" w:cs="Arial"/>
          <w:b/>
          <w:sz w:val="22"/>
          <w:szCs w:val="22"/>
        </w:rPr>
        <w:t xml:space="preserve"> AI </w:t>
      </w:r>
    </w:p>
    <w:p w14:paraId="712513DA" w14:textId="05098104" w:rsidR="00DA193D" w:rsidRPr="00DA193D" w:rsidRDefault="00F519A6" w:rsidP="00F519A6">
      <w:pPr>
        <w:spacing w:line="300" w:lineRule="auto"/>
        <w:jc w:val="both"/>
        <w:rPr>
          <w:rFonts w:ascii="Arial" w:hAnsi="Arial" w:cs="Arial"/>
          <w:sz w:val="22"/>
          <w:szCs w:val="22"/>
        </w:rPr>
      </w:pPr>
      <w:r>
        <w:rPr>
          <w:rFonts w:ascii="Arial" w:hAnsi="Arial" w:cs="Arial"/>
          <w:sz w:val="22"/>
          <w:szCs w:val="22"/>
        </w:rPr>
        <w:t xml:space="preserve">Nejnovější spotřebiče </w:t>
      </w:r>
      <w:r w:rsidR="00DA193D" w:rsidRPr="00DA193D">
        <w:rPr>
          <w:rFonts w:ascii="Arial" w:hAnsi="Arial" w:cs="Arial"/>
          <w:sz w:val="22"/>
          <w:szCs w:val="22"/>
        </w:rPr>
        <w:t>Samsung</w:t>
      </w:r>
      <w:r>
        <w:rPr>
          <w:rFonts w:ascii="Arial" w:hAnsi="Arial" w:cs="Arial"/>
          <w:sz w:val="22"/>
          <w:szCs w:val="22"/>
        </w:rPr>
        <w:t xml:space="preserve"> </w:t>
      </w:r>
      <w:proofErr w:type="spellStart"/>
      <w:r w:rsidR="00DA193D" w:rsidRPr="00DA193D">
        <w:rPr>
          <w:rFonts w:ascii="Arial" w:hAnsi="Arial" w:cs="Arial"/>
          <w:sz w:val="22"/>
          <w:szCs w:val="22"/>
        </w:rPr>
        <w:t>Bespoke</w:t>
      </w:r>
      <w:proofErr w:type="spellEnd"/>
      <w:r w:rsidR="00DA193D" w:rsidRPr="00DA193D">
        <w:rPr>
          <w:rFonts w:ascii="Arial" w:hAnsi="Arial" w:cs="Arial"/>
          <w:sz w:val="22"/>
          <w:szCs w:val="22"/>
        </w:rPr>
        <w:t xml:space="preserve"> AI </w:t>
      </w:r>
      <w:r>
        <w:rPr>
          <w:rFonts w:ascii="Arial" w:hAnsi="Arial" w:cs="Arial"/>
          <w:sz w:val="22"/>
          <w:szCs w:val="22"/>
        </w:rPr>
        <w:t xml:space="preserve">nabízejí podstatně vyspělejší funkce s umělou inteligencí než předchozí modely, což se projeví v kuchyni i v dalších místnostech. </w:t>
      </w:r>
    </w:p>
    <w:p w14:paraId="36777866" w14:textId="77777777" w:rsidR="00DA193D" w:rsidRPr="00DA193D" w:rsidRDefault="00DA193D" w:rsidP="00D63BA4">
      <w:pPr>
        <w:spacing w:line="300" w:lineRule="auto"/>
        <w:jc w:val="both"/>
        <w:rPr>
          <w:rFonts w:ascii="Arial" w:hAnsi="Arial" w:cs="Arial"/>
          <w:sz w:val="22"/>
          <w:szCs w:val="22"/>
        </w:rPr>
      </w:pPr>
    </w:p>
    <w:p w14:paraId="2052B19B" w14:textId="5BEDC656" w:rsidR="00DA193D" w:rsidRPr="00D63BA4" w:rsidRDefault="00DA193D" w:rsidP="00D63BA4">
      <w:pPr>
        <w:pStyle w:val="ListParagraph"/>
        <w:numPr>
          <w:ilvl w:val="0"/>
          <w:numId w:val="9"/>
        </w:numPr>
        <w:spacing w:line="300" w:lineRule="auto"/>
        <w:ind w:leftChars="0"/>
        <w:jc w:val="both"/>
        <w:rPr>
          <w:rFonts w:ascii="Arial" w:hAnsi="Arial" w:cs="Arial"/>
          <w:sz w:val="22"/>
          <w:szCs w:val="22"/>
        </w:rPr>
      </w:pPr>
      <w:proofErr w:type="spellStart"/>
      <w:r w:rsidRPr="00D63BA4">
        <w:rPr>
          <w:rFonts w:ascii="Arial" w:hAnsi="Arial" w:cs="Arial"/>
          <w:b/>
          <w:sz w:val="22"/>
          <w:szCs w:val="22"/>
        </w:rPr>
        <w:t>Bespoke</w:t>
      </w:r>
      <w:proofErr w:type="spellEnd"/>
      <w:r w:rsidRPr="00D63BA4">
        <w:rPr>
          <w:rFonts w:ascii="Arial" w:hAnsi="Arial" w:cs="Arial"/>
          <w:b/>
          <w:sz w:val="22"/>
          <w:szCs w:val="22"/>
        </w:rPr>
        <w:t xml:space="preserve"> AI Jet Bot </w:t>
      </w:r>
      <w:proofErr w:type="spellStart"/>
      <w:r w:rsidRPr="00D63BA4">
        <w:rPr>
          <w:rFonts w:ascii="Arial" w:hAnsi="Arial" w:cs="Arial"/>
          <w:b/>
          <w:sz w:val="22"/>
          <w:szCs w:val="22"/>
        </w:rPr>
        <w:t>Steam</w:t>
      </w:r>
      <w:proofErr w:type="spellEnd"/>
      <w:r w:rsidRPr="00D63BA4">
        <w:rPr>
          <w:rFonts w:ascii="Arial" w:hAnsi="Arial" w:cs="Arial"/>
          <w:b/>
          <w:sz w:val="22"/>
          <w:szCs w:val="22"/>
        </w:rPr>
        <w:t xml:space="preserve"> Ultra: </w:t>
      </w:r>
      <w:r w:rsidR="00F519A6" w:rsidRPr="00D63BA4">
        <w:rPr>
          <w:rFonts w:ascii="Arial" w:hAnsi="Arial" w:cs="Arial"/>
          <w:sz w:val="22"/>
          <w:szCs w:val="22"/>
        </w:rPr>
        <w:t>vysavač je vybaven lepším systémem rozpoznávání objektů</w:t>
      </w:r>
      <w:r w:rsidRPr="00DA193D">
        <w:rPr>
          <w:rStyle w:val="FootnoteReference"/>
          <w:rFonts w:ascii="Arial" w:hAnsi="Arial" w:cs="Arial"/>
          <w:sz w:val="22"/>
          <w:szCs w:val="22"/>
        </w:rPr>
        <w:footnoteReference w:id="6"/>
      </w:r>
      <w:r w:rsidRPr="00D63BA4">
        <w:rPr>
          <w:rFonts w:ascii="Arial" w:hAnsi="Arial" w:cs="Arial"/>
          <w:sz w:val="22"/>
          <w:szCs w:val="22"/>
        </w:rPr>
        <w:t xml:space="preserve">, </w:t>
      </w:r>
      <w:r w:rsidR="00F519A6" w:rsidRPr="00D63BA4">
        <w:rPr>
          <w:rFonts w:ascii="Arial" w:hAnsi="Arial" w:cs="Arial"/>
          <w:sz w:val="22"/>
          <w:szCs w:val="22"/>
        </w:rPr>
        <w:t>pozná rozlitou kapalinu, i když je zcela čirá</w:t>
      </w:r>
      <w:r w:rsidR="00F519A6" w:rsidRPr="00D63BA4">
        <w:rPr>
          <w:rStyle w:val="FootnoteReference"/>
          <w:rFonts w:ascii="Arial" w:hAnsi="Arial" w:cs="Arial"/>
          <w:sz w:val="22"/>
          <w:szCs w:val="22"/>
        </w:rPr>
        <w:t xml:space="preserve"> </w:t>
      </w:r>
      <w:r w:rsidRPr="00DA193D">
        <w:rPr>
          <w:rStyle w:val="FootnoteReference"/>
          <w:rFonts w:ascii="Arial" w:hAnsi="Arial" w:cs="Arial"/>
          <w:sz w:val="22"/>
          <w:szCs w:val="22"/>
        </w:rPr>
        <w:footnoteReference w:id="7"/>
      </w:r>
      <w:r w:rsidRPr="00D63BA4">
        <w:rPr>
          <w:rFonts w:ascii="Arial" w:hAnsi="Arial" w:cs="Arial"/>
          <w:sz w:val="22"/>
          <w:szCs w:val="22"/>
        </w:rPr>
        <w:t>.</w:t>
      </w:r>
    </w:p>
    <w:p w14:paraId="1F7444E7" w14:textId="0D5C723F" w:rsidR="00DA193D" w:rsidRPr="00D63BA4" w:rsidRDefault="00DA193D" w:rsidP="00D63BA4">
      <w:pPr>
        <w:pStyle w:val="ListParagraph"/>
        <w:numPr>
          <w:ilvl w:val="0"/>
          <w:numId w:val="9"/>
        </w:numPr>
        <w:spacing w:line="300" w:lineRule="auto"/>
        <w:ind w:leftChars="0"/>
        <w:jc w:val="both"/>
        <w:rPr>
          <w:rFonts w:ascii="Arial" w:hAnsi="Arial" w:cs="Arial"/>
          <w:sz w:val="22"/>
          <w:szCs w:val="22"/>
        </w:rPr>
      </w:pPr>
      <w:proofErr w:type="spellStart"/>
      <w:r w:rsidRPr="00D63BA4">
        <w:rPr>
          <w:rFonts w:ascii="Arial" w:hAnsi="Arial" w:cs="Arial"/>
          <w:b/>
          <w:sz w:val="22"/>
          <w:szCs w:val="22"/>
        </w:rPr>
        <w:lastRenderedPageBreak/>
        <w:t>Bespoke</w:t>
      </w:r>
      <w:proofErr w:type="spellEnd"/>
      <w:r w:rsidRPr="00D63BA4">
        <w:rPr>
          <w:rFonts w:ascii="Arial" w:hAnsi="Arial" w:cs="Arial"/>
          <w:b/>
          <w:sz w:val="22"/>
          <w:szCs w:val="22"/>
        </w:rPr>
        <w:t xml:space="preserve"> AI </w:t>
      </w:r>
      <w:proofErr w:type="spellStart"/>
      <w:r w:rsidRPr="00D63BA4">
        <w:rPr>
          <w:rFonts w:ascii="Arial" w:hAnsi="Arial" w:cs="Arial"/>
          <w:b/>
          <w:sz w:val="22"/>
          <w:szCs w:val="22"/>
        </w:rPr>
        <w:t>Washer</w:t>
      </w:r>
      <w:proofErr w:type="spellEnd"/>
      <w:r w:rsidRPr="00D63BA4">
        <w:rPr>
          <w:rFonts w:ascii="Arial" w:hAnsi="Arial" w:cs="Arial"/>
          <w:b/>
          <w:sz w:val="22"/>
          <w:szCs w:val="22"/>
        </w:rPr>
        <w:t xml:space="preserve">: </w:t>
      </w:r>
      <w:r w:rsidR="00F519A6" w:rsidRPr="00D63BA4">
        <w:rPr>
          <w:rFonts w:ascii="Arial" w:hAnsi="Arial" w:cs="Arial"/>
          <w:bCs/>
          <w:sz w:val="22"/>
          <w:szCs w:val="22"/>
        </w:rPr>
        <w:t>Pračka</w:t>
      </w:r>
      <w:r w:rsidR="00F519A6" w:rsidRPr="00D63BA4">
        <w:rPr>
          <w:rFonts w:ascii="Arial" w:hAnsi="Arial" w:cs="Arial"/>
          <w:b/>
          <w:sz w:val="22"/>
          <w:szCs w:val="22"/>
        </w:rPr>
        <w:t xml:space="preserve"> </w:t>
      </w:r>
      <w:r w:rsidR="00F519A6" w:rsidRPr="00D63BA4">
        <w:rPr>
          <w:rFonts w:ascii="Arial" w:hAnsi="Arial" w:cs="Arial"/>
          <w:sz w:val="22"/>
          <w:szCs w:val="22"/>
        </w:rPr>
        <w:t xml:space="preserve">se systémem </w:t>
      </w:r>
      <w:r w:rsidRPr="00D63BA4">
        <w:rPr>
          <w:rFonts w:ascii="Arial" w:hAnsi="Arial" w:cs="Arial"/>
          <w:sz w:val="22"/>
          <w:szCs w:val="22"/>
        </w:rPr>
        <w:t xml:space="preserve">AI </w:t>
      </w:r>
      <w:proofErr w:type="spellStart"/>
      <w:r w:rsidRPr="00D63BA4">
        <w:rPr>
          <w:rFonts w:ascii="Arial" w:hAnsi="Arial" w:cs="Arial"/>
          <w:sz w:val="22"/>
          <w:szCs w:val="22"/>
        </w:rPr>
        <w:t>Wash</w:t>
      </w:r>
      <w:proofErr w:type="spellEnd"/>
      <w:r w:rsidRPr="00D63BA4">
        <w:rPr>
          <w:rFonts w:ascii="Arial" w:hAnsi="Arial" w:cs="Arial"/>
          <w:sz w:val="22"/>
          <w:szCs w:val="22"/>
        </w:rPr>
        <w:t xml:space="preserve">+ </w:t>
      </w:r>
      <w:r w:rsidR="00F519A6" w:rsidRPr="00D63BA4">
        <w:rPr>
          <w:rFonts w:ascii="Arial" w:hAnsi="Arial" w:cs="Arial"/>
          <w:sz w:val="22"/>
          <w:szCs w:val="22"/>
        </w:rPr>
        <w:t xml:space="preserve">umí lépe přizpůsobit prací cyklus konkrétnímu oblečení a překonává prahovou hodnotu pro energetickou třídu A o celých </w:t>
      </w:r>
      <w:r w:rsidRPr="00D63BA4">
        <w:rPr>
          <w:rFonts w:ascii="Arial" w:hAnsi="Arial" w:cs="Arial"/>
          <w:sz w:val="22"/>
          <w:szCs w:val="22"/>
        </w:rPr>
        <w:t>65</w:t>
      </w:r>
      <w:r w:rsidR="00F519A6" w:rsidRPr="00D63BA4">
        <w:rPr>
          <w:rFonts w:ascii="Arial" w:hAnsi="Arial" w:cs="Arial"/>
          <w:sz w:val="22"/>
          <w:szCs w:val="22"/>
        </w:rPr>
        <w:t xml:space="preserve"> </w:t>
      </w:r>
      <w:r w:rsidRPr="00D63BA4">
        <w:rPr>
          <w:rFonts w:ascii="Arial" w:hAnsi="Arial" w:cs="Arial"/>
          <w:sz w:val="22"/>
          <w:szCs w:val="22"/>
        </w:rPr>
        <w:t>%</w:t>
      </w:r>
      <w:r w:rsidRPr="00DA193D">
        <w:rPr>
          <w:rStyle w:val="FootnoteReference"/>
          <w:rFonts w:ascii="Arial" w:hAnsi="Arial" w:cs="Arial"/>
          <w:sz w:val="22"/>
          <w:szCs w:val="22"/>
        </w:rPr>
        <w:footnoteReference w:id="8"/>
      </w:r>
      <w:r w:rsidRPr="00D63BA4">
        <w:rPr>
          <w:rFonts w:ascii="Arial" w:hAnsi="Arial" w:cs="Arial"/>
          <w:sz w:val="22"/>
          <w:szCs w:val="22"/>
        </w:rPr>
        <w:t>.</w:t>
      </w:r>
    </w:p>
    <w:p w14:paraId="4A84113B" w14:textId="4E2DE115" w:rsidR="00DA193D" w:rsidRPr="00D63BA4" w:rsidRDefault="00DA193D" w:rsidP="00D63BA4">
      <w:pPr>
        <w:pStyle w:val="ListParagraph"/>
        <w:numPr>
          <w:ilvl w:val="0"/>
          <w:numId w:val="9"/>
        </w:numPr>
        <w:spacing w:line="300" w:lineRule="auto"/>
        <w:ind w:leftChars="0"/>
        <w:jc w:val="both"/>
        <w:rPr>
          <w:rFonts w:ascii="Arial" w:hAnsi="Arial" w:cs="Arial"/>
          <w:sz w:val="22"/>
          <w:szCs w:val="22"/>
        </w:rPr>
      </w:pPr>
      <w:proofErr w:type="spellStart"/>
      <w:r w:rsidRPr="00D63BA4">
        <w:rPr>
          <w:rFonts w:ascii="Arial" w:hAnsi="Arial" w:cs="Arial"/>
          <w:b/>
          <w:sz w:val="22"/>
          <w:szCs w:val="22"/>
        </w:rPr>
        <w:t>Bespoke</w:t>
      </w:r>
      <w:proofErr w:type="spellEnd"/>
      <w:r w:rsidRPr="00D63BA4">
        <w:rPr>
          <w:rFonts w:ascii="Arial" w:hAnsi="Arial" w:cs="Arial"/>
          <w:b/>
          <w:sz w:val="22"/>
          <w:szCs w:val="22"/>
        </w:rPr>
        <w:t xml:space="preserve"> AI </w:t>
      </w:r>
      <w:proofErr w:type="spellStart"/>
      <w:r w:rsidRPr="00D63BA4">
        <w:rPr>
          <w:rFonts w:ascii="Arial" w:hAnsi="Arial" w:cs="Arial"/>
          <w:b/>
          <w:sz w:val="22"/>
          <w:szCs w:val="22"/>
        </w:rPr>
        <w:t>Dishwasher</w:t>
      </w:r>
      <w:proofErr w:type="spellEnd"/>
      <w:r w:rsidRPr="00D63BA4">
        <w:rPr>
          <w:rFonts w:ascii="Arial" w:hAnsi="Arial" w:cs="Arial"/>
          <w:b/>
          <w:sz w:val="22"/>
          <w:szCs w:val="22"/>
        </w:rPr>
        <w:t xml:space="preserve">: </w:t>
      </w:r>
      <w:r w:rsidR="00F519A6" w:rsidRPr="00D63BA4">
        <w:rPr>
          <w:rFonts w:ascii="Arial" w:hAnsi="Arial" w:cs="Arial"/>
          <w:bCs/>
          <w:sz w:val="22"/>
          <w:szCs w:val="22"/>
        </w:rPr>
        <w:t>Myčka</w:t>
      </w:r>
      <w:r w:rsidR="00F519A6" w:rsidRPr="00D63BA4">
        <w:rPr>
          <w:rFonts w:ascii="Arial" w:hAnsi="Arial" w:cs="Arial"/>
          <w:b/>
          <w:sz w:val="22"/>
          <w:szCs w:val="22"/>
        </w:rPr>
        <w:t xml:space="preserve"> </w:t>
      </w:r>
      <w:r w:rsidR="00F519A6" w:rsidRPr="00D63BA4">
        <w:rPr>
          <w:rFonts w:ascii="Arial" w:hAnsi="Arial" w:cs="Arial"/>
          <w:sz w:val="22"/>
          <w:szCs w:val="22"/>
        </w:rPr>
        <w:t xml:space="preserve">s technologií </w:t>
      </w:r>
      <w:r w:rsidRPr="00D63BA4">
        <w:rPr>
          <w:rFonts w:ascii="Arial" w:hAnsi="Arial" w:cs="Arial"/>
          <w:sz w:val="22"/>
          <w:szCs w:val="22"/>
        </w:rPr>
        <w:t xml:space="preserve">AI </w:t>
      </w:r>
      <w:proofErr w:type="spellStart"/>
      <w:r w:rsidRPr="00D63BA4">
        <w:rPr>
          <w:rFonts w:ascii="Arial" w:hAnsi="Arial" w:cs="Arial"/>
          <w:sz w:val="22"/>
          <w:szCs w:val="22"/>
        </w:rPr>
        <w:t>Wash</w:t>
      </w:r>
      <w:proofErr w:type="spellEnd"/>
      <w:r w:rsidRPr="00D63BA4">
        <w:rPr>
          <w:rFonts w:ascii="Arial" w:hAnsi="Arial" w:cs="Arial"/>
          <w:sz w:val="22"/>
          <w:szCs w:val="22"/>
        </w:rPr>
        <w:t xml:space="preserve"> optim</w:t>
      </w:r>
      <w:r w:rsidR="00F519A6" w:rsidRPr="00D63BA4">
        <w:rPr>
          <w:rFonts w:ascii="Arial" w:hAnsi="Arial" w:cs="Arial"/>
          <w:sz w:val="22"/>
          <w:szCs w:val="22"/>
        </w:rPr>
        <w:t>alizuje mycí cyklus podle toho, jak je nádobí zrovna špinavé</w:t>
      </w:r>
      <w:r w:rsidRPr="00DA193D">
        <w:rPr>
          <w:rStyle w:val="FootnoteReference"/>
          <w:rFonts w:ascii="Arial" w:hAnsi="Arial" w:cs="Arial"/>
          <w:sz w:val="22"/>
          <w:szCs w:val="22"/>
        </w:rPr>
        <w:footnoteReference w:id="9"/>
      </w:r>
      <w:r w:rsidRPr="00D63BA4">
        <w:rPr>
          <w:rFonts w:ascii="Arial" w:hAnsi="Arial" w:cs="Arial"/>
          <w:sz w:val="22"/>
          <w:szCs w:val="22"/>
        </w:rPr>
        <w:t xml:space="preserve">, </w:t>
      </w:r>
      <w:r w:rsidR="00F519A6" w:rsidRPr="00D63BA4">
        <w:rPr>
          <w:rFonts w:ascii="Arial" w:hAnsi="Arial" w:cs="Arial"/>
          <w:sz w:val="22"/>
          <w:szCs w:val="22"/>
        </w:rPr>
        <w:t xml:space="preserve">funkce </w:t>
      </w:r>
      <w:r w:rsidRPr="00D63BA4">
        <w:rPr>
          <w:rFonts w:ascii="Arial" w:hAnsi="Arial" w:cs="Arial"/>
          <w:sz w:val="22"/>
          <w:szCs w:val="22"/>
        </w:rPr>
        <w:t xml:space="preserve">Auto Open </w:t>
      </w:r>
      <w:proofErr w:type="spellStart"/>
      <w:r w:rsidRPr="00D63BA4">
        <w:rPr>
          <w:rFonts w:ascii="Arial" w:hAnsi="Arial" w:cs="Arial"/>
          <w:sz w:val="22"/>
          <w:szCs w:val="22"/>
        </w:rPr>
        <w:t>Door</w:t>
      </w:r>
      <w:proofErr w:type="spellEnd"/>
      <w:r w:rsidRPr="00D63BA4">
        <w:rPr>
          <w:rFonts w:ascii="Arial" w:hAnsi="Arial" w:cs="Arial"/>
          <w:sz w:val="22"/>
          <w:szCs w:val="22"/>
        </w:rPr>
        <w:t xml:space="preserve"> </w:t>
      </w:r>
      <w:r w:rsidR="00F519A6" w:rsidRPr="00D63BA4">
        <w:rPr>
          <w:rFonts w:ascii="Arial" w:hAnsi="Arial" w:cs="Arial"/>
          <w:sz w:val="22"/>
          <w:szCs w:val="22"/>
        </w:rPr>
        <w:t xml:space="preserve">lépe odvádí páru a zrychluje tak sušení. </w:t>
      </w:r>
    </w:p>
    <w:p w14:paraId="4795F0EE" w14:textId="6CFC4596" w:rsidR="00DA193D" w:rsidRPr="00D63BA4" w:rsidRDefault="00DA193D" w:rsidP="00D63BA4">
      <w:pPr>
        <w:pStyle w:val="ListParagraph"/>
        <w:numPr>
          <w:ilvl w:val="0"/>
          <w:numId w:val="9"/>
        </w:numPr>
        <w:spacing w:line="300" w:lineRule="auto"/>
        <w:ind w:leftChars="0"/>
        <w:jc w:val="both"/>
        <w:rPr>
          <w:rFonts w:ascii="Arial" w:hAnsi="Arial" w:cs="Arial"/>
          <w:sz w:val="22"/>
          <w:szCs w:val="22"/>
        </w:rPr>
      </w:pPr>
      <w:proofErr w:type="spellStart"/>
      <w:r w:rsidRPr="00D63BA4">
        <w:rPr>
          <w:rFonts w:ascii="Arial" w:hAnsi="Arial" w:cs="Arial"/>
          <w:b/>
          <w:sz w:val="22"/>
          <w:szCs w:val="22"/>
        </w:rPr>
        <w:t>Extractor</w:t>
      </w:r>
      <w:proofErr w:type="spellEnd"/>
      <w:r w:rsidRPr="00D63BA4">
        <w:rPr>
          <w:rFonts w:ascii="Arial" w:hAnsi="Arial" w:cs="Arial"/>
          <w:b/>
          <w:sz w:val="22"/>
          <w:szCs w:val="22"/>
        </w:rPr>
        <w:t xml:space="preserve"> </w:t>
      </w:r>
      <w:proofErr w:type="spellStart"/>
      <w:r w:rsidRPr="00D63BA4">
        <w:rPr>
          <w:rFonts w:ascii="Arial" w:hAnsi="Arial" w:cs="Arial"/>
          <w:b/>
          <w:sz w:val="22"/>
          <w:szCs w:val="22"/>
        </w:rPr>
        <w:t>Induction</w:t>
      </w:r>
      <w:proofErr w:type="spellEnd"/>
      <w:r w:rsidRPr="00D63BA4">
        <w:rPr>
          <w:rFonts w:ascii="Arial" w:hAnsi="Arial" w:cs="Arial"/>
          <w:b/>
          <w:sz w:val="22"/>
          <w:szCs w:val="22"/>
        </w:rPr>
        <w:t xml:space="preserve"> </w:t>
      </w:r>
      <w:proofErr w:type="spellStart"/>
      <w:r w:rsidRPr="00D63BA4">
        <w:rPr>
          <w:rFonts w:ascii="Arial" w:hAnsi="Arial" w:cs="Arial"/>
          <w:b/>
          <w:sz w:val="22"/>
          <w:szCs w:val="22"/>
        </w:rPr>
        <w:t>Hob</w:t>
      </w:r>
      <w:proofErr w:type="spellEnd"/>
      <w:r w:rsidRPr="00D63BA4">
        <w:rPr>
          <w:rFonts w:ascii="Arial" w:hAnsi="Arial" w:cs="Arial"/>
          <w:b/>
          <w:sz w:val="22"/>
          <w:szCs w:val="22"/>
        </w:rPr>
        <w:t>:</w:t>
      </w:r>
      <w:r w:rsidRPr="00D63BA4">
        <w:rPr>
          <w:rFonts w:ascii="Arial" w:hAnsi="Arial" w:cs="Arial"/>
          <w:sz w:val="22"/>
          <w:szCs w:val="22"/>
        </w:rPr>
        <w:t xml:space="preserve"> </w:t>
      </w:r>
      <w:r w:rsidR="00CB70EA" w:rsidRPr="00D63BA4">
        <w:rPr>
          <w:rFonts w:ascii="Arial" w:hAnsi="Arial" w:cs="Arial"/>
          <w:sz w:val="22"/>
          <w:szCs w:val="22"/>
        </w:rPr>
        <w:t xml:space="preserve">Digestoř integrovaná přímo do sporáku šetří prostor v kuchyni. </w:t>
      </w:r>
    </w:p>
    <w:p w14:paraId="5E48B4E6" w14:textId="77777777" w:rsidR="00DA193D" w:rsidRDefault="00DA193D" w:rsidP="00DA193D">
      <w:pPr>
        <w:spacing w:line="300" w:lineRule="auto"/>
        <w:jc w:val="both"/>
        <w:rPr>
          <w:rFonts w:ascii="Arial" w:hAnsi="Arial" w:cs="Arial"/>
          <w:sz w:val="22"/>
          <w:szCs w:val="22"/>
        </w:rPr>
      </w:pPr>
    </w:p>
    <w:p w14:paraId="441517C1" w14:textId="77777777" w:rsidR="00D63BA4" w:rsidRPr="00DA193D" w:rsidRDefault="00D63BA4" w:rsidP="00DA193D">
      <w:pPr>
        <w:spacing w:line="300" w:lineRule="auto"/>
        <w:jc w:val="both"/>
        <w:rPr>
          <w:rFonts w:ascii="Arial" w:hAnsi="Arial" w:cs="Arial"/>
          <w:sz w:val="22"/>
          <w:szCs w:val="22"/>
        </w:rPr>
      </w:pPr>
    </w:p>
    <w:p w14:paraId="2650BE9D" w14:textId="2920F2BE" w:rsidR="00DA193D" w:rsidRPr="006F4531" w:rsidRDefault="00DA193D" w:rsidP="00B05FFD">
      <w:pPr>
        <w:spacing w:line="300" w:lineRule="auto"/>
        <w:jc w:val="both"/>
        <w:rPr>
          <w:rFonts w:ascii="Arial" w:eastAsia="Malgun Gothic" w:hAnsi="Arial" w:cs="Arial"/>
          <w:b/>
          <w:sz w:val="22"/>
          <w:szCs w:val="22"/>
        </w:rPr>
      </w:pPr>
      <w:r w:rsidRPr="006F4531">
        <w:rPr>
          <w:rFonts w:ascii="Arial" w:eastAsia="Malgun Gothic" w:hAnsi="Arial" w:cs="Arial"/>
          <w:b/>
          <w:sz w:val="22"/>
          <w:szCs w:val="22"/>
        </w:rPr>
        <w:t xml:space="preserve">Vision AI </w:t>
      </w:r>
      <w:r w:rsidR="00B05FFD" w:rsidRPr="006F4531">
        <w:rPr>
          <w:rFonts w:ascii="Arial" w:eastAsia="Malgun Gothic" w:hAnsi="Arial" w:cs="Arial"/>
          <w:b/>
          <w:sz w:val="22"/>
          <w:szCs w:val="22"/>
        </w:rPr>
        <w:t xml:space="preserve">proniká na větší displeje </w:t>
      </w:r>
    </w:p>
    <w:p w14:paraId="4C4E6ABA" w14:textId="25D465CD" w:rsidR="00DA193D" w:rsidRPr="00DA193D" w:rsidRDefault="00B05FFD" w:rsidP="00AF41A0">
      <w:pPr>
        <w:spacing w:line="300" w:lineRule="auto"/>
        <w:jc w:val="both"/>
        <w:rPr>
          <w:rFonts w:ascii="Arial" w:hAnsi="Arial" w:cs="Arial"/>
          <w:sz w:val="22"/>
          <w:szCs w:val="22"/>
        </w:rPr>
      </w:pPr>
      <w:r>
        <w:rPr>
          <w:rFonts w:ascii="Arial" w:hAnsi="Arial" w:cs="Arial"/>
          <w:sz w:val="22"/>
          <w:szCs w:val="22"/>
        </w:rPr>
        <w:t xml:space="preserve">Jak název naznačuje, </w:t>
      </w:r>
      <w:r w:rsidR="00AF41A0">
        <w:rPr>
          <w:rFonts w:ascii="Arial" w:hAnsi="Arial" w:cs="Arial"/>
          <w:sz w:val="22"/>
          <w:szCs w:val="22"/>
        </w:rPr>
        <w:t xml:space="preserve">AI systém </w:t>
      </w:r>
      <w:r w:rsidR="00DA193D" w:rsidRPr="00DA193D">
        <w:rPr>
          <w:rFonts w:ascii="Arial" w:hAnsi="Arial" w:cs="Arial"/>
          <w:sz w:val="22"/>
          <w:szCs w:val="22"/>
        </w:rPr>
        <w:t xml:space="preserve">Samsung Vision AI </w:t>
      </w:r>
      <w:proofErr w:type="spellStart"/>
      <w:r w:rsidR="00DA193D" w:rsidRPr="00DA193D">
        <w:rPr>
          <w:rFonts w:ascii="Arial" w:hAnsi="Arial" w:cs="Arial"/>
          <w:sz w:val="22"/>
          <w:szCs w:val="22"/>
        </w:rPr>
        <w:t>Companion</w:t>
      </w:r>
      <w:proofErr w:type="spellEnd"/>
      <w:r w:rsidR="00DA193D" w:rsidRPr="00DA193D">
        <w:rPr>
          <w:rFonts w:ascii="Arial" w:hAnsi="Arial" w:cs="Arial"/>
          <w:sz w:val="22"/>
          <w:szCs w:val="22"/>
        </w:rPr>
        <w:t xml:space="preserve"> </w:t>
      </w:r>
      <w:r>
        <w:rPr>
          <w:rFonts w:ascii="Arial" w:hAnsi="Arial" w:cs="Arial"/>
          <w:sz w:val="22"/>
          <w:szCs w:val="22"/>
        </w:rPr>
        <w:t>se chová jako důvěryhodný parťák</w:t>
      </w:r>
      <w:r w:rsidR="00AF41A0">
        <w:rPr>
          <w:rFonts w:ascii="Arial" w:hAnsi="Arial" w:cs="Arial"/>
          <w:sz w:val="22"/>
          <w:szCs w:val="22"/>
        </w:rPr>
        <w:t>. M</w:t>
      </w:r>
      <w:r>
        <w:rPr>
          <w:rFonts w:ascii="Arial" w:hAnsi="Arial" w:cs="Arial"/>
          <w:sz w:val="22"/>
          <w:szCs w:val="22"/>
        </w:rPr>
        <w:t>ůžete</w:t>
      </w:r>
      <w:r w:rsidR="00AF41A0">
        <w:rPr>
          <w:rFonts w:ascii="Arial" w:hAnsi="Arial" w:cs="Arial"/>
          <w:sz w:val="22"/>
          <w:szCs w:val="22"/>
        </w:rPr>
        <w:t xml:space="preserve"> se ním</w:t>
      </w:r>
      <w:r>
        <w:rPr>
          <w:rFonts w:ascii="Arial" w:hAnsi="Arial" w:cs="Arial"/>
          <w:sz w:val="22"/>
          <w:szCs w:val="22"/>
        </w:rPr>
        <w:t xml:space="preserve"> úplně normálně bavit a on vám odpovídá jako živý člověk</w:t>
      </w:r>
      <w:r w:rsidR="00AF41A0">
        <w:rPr>
          <w:rFonts w:ascii="Arial" w:hAnsi="Arial" w:cs="Arial"/>
          <w:sz w:val="22"/>
          <w:szCs w:val="22"/>
        </w:rPr>
        <w:t xml:space="preserve">, což zcela mění podobu domácí zábavy. Systém funguje jako otevřená platforma, na níž Samsung spolupracuje s dalšími světovými lídry v oblasti umělé inteligence, mezi něž patří například </w:t>
      </w:r>
      <w:r w:rsidR="00DA193D" w:rsidRPr="00DA193D">
        <w:rPr>
          <w:rFonts w:ascii="Arial" w:hAnsi="Arial" w:cs="Arial"/>
          <w:sz w:val="22"/>
          <w:szCs w:val="22"/>
        </w:rPr>
        <w:t xml:space="preserve">Google, Microsoft </w:t>
      </w:r>
      <w:r w:rsidR="00AF41A0">
        <w:rPr>
          <w:rFonts w:ascii="Arial" w:hAnsi="Arial" w:cs="Arial"/>
          <w:sz w:val="22"/>
          <w:szCs w:val="22"/>
        </w:rPr>
        <w:t xml:space="preserve">nebo </w:t>
      </w:r>
      <w:proofErr w:type="spellStart"/>
      <w:r w:rsidR="00DA193D" w:rsidRPr="00DA193D">
        <w:rPr>
          <w:rFonts w:ascii="Arial" w:hAnsi="Arial" w:cs="Arial"/>
          <w:sz w:val="22"/>
          <w:szCs w:val="22"/>
        </w:rPr>
        <w:t>Perplexity</w:t>
      </w:r>
      <w:proofErr w:type="spellEnd"/>
      <w:r w:rsidR="00DA193D" w:rsidRPr="00DA193D">
        <w:rPr>
          <w:rFonts w:ascii="Arial" w:hAnsi="Arial" w:cs="Arial"/>
          <w:sz w:val="22"/>
          <w:szCs w:val="22"/>
        </w:rPr>
        <w:t>.</w:t>
      </w:r>
    </w:p>
    <w:p w14:paraId="77613783" w14:textId="77777777" w:rsidR="00DA193D" w:rsidRPr="00DA193D" w:rsidRDefault="00DA193D" w:rsidP="00DA193D">
      <w:pPr>
        <w:spacing w:line="300" w:lineRule="auto"/>
        <w:jc w:val="both"/>
        <w:rPr>
          <w:rFonts w:ascii="Arial" w:hAnsi="Arial" w:cs="Arial"/>
          <w:sz w:val="22"/>
          <w:szCs w:val="22"/>
        </w:rPr>
      </w:pPr>
    </w:p>
    <w:p w14:paraId="679B9A8B" w14:textId="08576832" w:rsidR="00DA193D" w:rsidRPr="00D63BA4" w:rsidRDefault="00AF41A0" w:rsidP="00DA193D">
      <w:pPr>
        <w:spacing w:line="300" w:lineRule="auto"/>
        <w:jc w:val="both"/>
        <w:rPr>
          <w:rFonts w:ascii="Arial" w:hAnsi="Arial" w:cs="Arial"/>
          <w:b/>
          <w:bCs/>
          <w:sz w:val="22"/>
          <w:szCs w:val="22"/>
        </w:rPr>
      </w:pPr>
      <w:r w:rsidRPr="00D63BA4">
        <w:rPr>
          <w:rFonts w:ascii="Arial" w:hAnsi="Arial" w:cs="Arial"/>
          <w:b/>
          <w:bCs/>
          <w:sz w:val="22"/>
          <w:szCs w:val="22"/>
        </w:rPr>
        <w:t>Další výjimečné funkce a vlastnosti</w:t>
      </w:r>
      <w:r w:rsidR="00DA193D" w:rsidRPr="00D63BA4">
        <w:rPr>
          <w:rFonts w:ascii="Arial" w:hAnsi="Arial" w:cs="Arial"/>
          <w:b/>
          <w:bCs/>
          <w:sz w:val="22"/>
          <w:szCs w:val="22"/>
        </w:rPr>
        <w:t>:</w:t>
      </w:r>
    </w:p>
    <w:p w14:paraId="17FBFE6A" w14:textId="0AC14E7F" w:rsidR="00DA193D" w:rsidRPr="00D63BA4" w:rsidRDefault="00DA193D" w:rsidP="00D63BA4">
      <w:pPr>
        <w:pStyle w:val="ListParagraph"/>
        <w:numPr>
          <w:ilvl w:val="0"/>
          <w:numId w:val="10"/>
        </w:numPr>
        <w:spacing w:line="300" w:lineRule="auto"/>
        <w:ind w:leftChars="0"/>
        <w:contextualSpacing/>
        <w:jc w:val="both"/>
        <w:rPr>
          <w:rFonts w:ascii="Arial" w:hAnsi="Arial" w:cs="Arial"/>
          <w:b/>
          <w:sz w:val="22"/>
          <w:szCs w:val="22"/>
        </w:rPr>
      </w:pPr>
      <w:proofErr w:type="spellStart"/>
      <w:r w:rsidRPr="00D63BA4">
        <w:rPr>
          <w:rFonts w:ascii="Arial" w:hAnsi="Arial" w:cs="Arial"/>
          <w:b/>
          <w:sz w:val="22"/>
          <w:szCs w:val="22"/>
        </w:rPr>
        <w:t>Micro</w:t>
      </w:r>
      <w:proofErr w:type="spellEnd"/>
      <w:r w:rsidRPr="00D63BA4">
        <w:rPr>
          <w:rFonts w:ascii="Arial" w:hAnsi="Arial" w:cs="Arial"/>
          <w:b/>
          <w:sz w:val="22"/>
          <w:szCs w:val="22"/>
        </w:rPr>
        <w:t xml:space="preserve"> RGB: </w:t>
      </w:r>
      <w:r w:rsidR="00AF41A0" w:rsidRPr="00D63BA4">
        <w:rPr>
          <w:rFonts w:ascii="Arial" w:hAnsi="Arial" w:cs="Arial"/>
          <w:bCs/>
          <w:sz w:val="22"/>
          <w:szCs w:val="22"/>
        </w:rPr>
        <w:t>Obrazovka</w:t>
      </w:r>
      <w:r w:rsidR="00AF41A0" w:rsidRPr="00D63BA4">
        <w:rPr>
          <w:rFonts w:ascii="Arial" w:hAnsi="Arial" w:cs="Arial"/>
          <w:b/>
          <w:sz w:val="22"/>
          <w:szCs w:val="22"/>
        </w:rPr>
        <w:t xml:space="preserve"> </w:t>
      </w:r>
      <w:r w:rsidR="00AF41A0" w:rsidRPr="00D63BA4">
        <w:rPr>
          <w:rFonts w:ascii="Arial" w:hAnsi="Arial" w:cs="Arial"/>
          <w:bCs/>
          <w:sz w:val="22"/>
          <w:szCs w:val="22"/>
        </w:rPr>
        <w:t>s</w:t>
      </w:r>
      <w:r w:rsidR="00AF41A0" w:rsidRPr="00D63BA4">
        <w:rPr>
          <w:rFonts w:ascii="Arial" w:hAnsi="Arial" w:cs="Arial"/>
          <w:b/>
          <w:sz w:val="22"/>
          <w:szCs w:val="22"/>
        </w:rPr>
        <w:t> </w:t>
      </w:r>
      <w:r w:rsidR="00AF41A0" w:rsidRPr="00D63BA4">
        <w:rPr>
          <w:rFonts w:ascii="Arial" w:hAnsi="Arial" w:cs="Arial"/>
          <w:sz w:val="22"/>
          <w:szCs w:val="22"/>
        </w:rPr>
        <w:t xml:space="preserve">úhlopříčkou </w:t>
      </w:r>
      <w:r w:rsidRPr="00D63BA4">
        <w:rPr>
          <w:rFonts w:ascii="Arial" w:hAnsi="Arial" w:cs="Arial"/>
          <w:sz w:val="22"/>
          <w:szCs w:val="22"/>
        </w:rPr>
        <w:t xml:space="preserve">115” </w:t>
      </w:r>
      <w:r w:rsidR="00AF41A0" w:rsidRPr="00D63BA4">
        <w:rPr>
          <w:rFonts w:ascii="Arial" w:hAnsi="Arial" w:cs="Arial"/>
          <w:sz w:val="22"/>
          <w:szCs w:val="22"/>
        </w:rPr>
        <w:t xml:space="preserve">a obrazem jako ve skvělém kině, s dokonalými barvami, které oživí každou scénu. </w:t>
      </w:r>
    </w:p>
    <w:p w14:paraId="395BE760" w14:textId="6C2A841E" w:rsidR="00DA193D" w:rsidRPr="00D63BA4" w:rsidRDefault="00DA193D" w:rsidP="00D63BA4">
      <w:pPr>
        <w:pStyle w:val="ListParagraph"/>
        <w:numPr>
          <w:ilvl w:val="0"/>
          <w:numId w:val="10"/>
        </w:numPr>
        <w:spacing w:line="300" w:lineRule="auto"/>
        <w:ind w:leftChars="0"/>
        <w:contextualSpacing/>
        <w:jc w:val="both"/>
        <w:rPr>
          <w:rFonts w:ascii="Arial" w:hAnsi="Arial" w:cs="Arial"/>
          <w:b/>
          <w:bCs/>
          <w:sz w:val="22"/>
          <w:szCs w:val="22"/>
        </w:rPr>
      </w:pPr>
      <w:proofErr w:type="spellStart"/>
      <w:r w:rsidRPr="00D63BA4">
        <w:rPr>
          <w:rFonts w:ascii="Arial" w:hAnsi="Arial" w:cs="Arial"/>
          <w:b/>
          <w:bCs/>
          <w:sz w:val="22"/>
          <w:szCs w:val="22"/>
        </w:rPr>
        <w:t>The</w:t>
      </w:r>
      <w:proofErr w:type="spellEnd"/>
      <w:r w:rsidRPr="00D63BA4">
        <w:rPr>
          <w:rFonts w:ascii="Arial" w:hAnsi="Arial" w:cs="Arial"/>
          <w:b/>
          <w:bCs/>
          <w:sz w:val="22"/>
          <w:szCs w:val="22"/>
        </w:rPr>
        <w:t xml:space="preserve"> </w:t>
      </w:r>
      <w:proofErr w:type="spellStart"/>
      <w:r w:rsidRPr="00D63BA4">
        <w:rPr>
          <w:rFonts w:ascii="Arial" w:hAnsi="Arial" w:cs="Arial"/>
          <w:b/>
          <w:bCs/>
          <w:sz w:val="22"/>
          <w:szCs w:val="22"/>
        </w:rPr>
        <w:t>Movingstyle</w:t>
      </w:r>
      <w:proofErr w:type="spellEnd"/>
      <w:r w:rsidRPr="00D63BA4">
        <w:rPr>
          <w:rFonts w:ascii="Arial" w:hAnsi="Arial" w:cs="Arial"/>
          <w:b/>
          <w:bCs/>
          <w:sz w:val="22"/>
          <w:szCs w:val="22"/>
        </w:rPr>
        <w:t xml:space="preserve">: </w:t>
      </w:r>
      <w:r w:rsidR="00AF41A0" w:rsidRPr="00D63BA4">
        <w:rPr>
          <w:rFonts w:ascii="Arial" w:hAnsi="Arial" w:cs="Arial"/>
          <w:sz w:val="22"/>
          <w:szCs w:val="22"/>
        </w:rPr>
        <w:t xml:space="preserve">Přenosná TV s dotykovým displejem, vestavěnou baterií a adaptivní umělou inteligencí se výborně hodí domů i na cesty. </w:t>
      </w:r>
    </w:p>
    <w:p w14:paraId="15C81090" w14:textId="3AB4DCDE" w:rsidR="00DA193D" w:rsidRPr="00D63BA4" w:rsidRDefault="00DA193D" w:rsidP="00D63BA4">
      <w:pPr>
        <w:pStyle w:val="ListParagraph"/>
        <w:numPr>
          <w:ilvl w:val="0"/>
          <w:numId w:val="10"/>
        </w:numPr>
        <w:spacing w:line="300" w:lineRule="auto"/>
        <w:ind w:leftChars="0"/>
        <w:contextualSpacing/>
        <w:jc w:val="both"/>
        <w:rPr>
          <w:rFonts w:ascii="Arial" w:hAnsi="Arial" w:cs="Arial"/>
          <w:sz w:val="22"/>
          <w:szCs w:val="22"/>
        </w:rPr>
      </w:pPr>
      <w:r w:rsidRPr="00D63BA4">
        <w:rPr>
          <w:rFonts w:ascii="Arial" w:hAnsi="Arial" w:cs="Arial"/>
          <w:b/>
          <w:bCs/>
          <w:sz w:val="22"/>
          <w:szCs w:val="22"/>
        </w:rPr>
        <w:t xml:space="preserve">Samsung </w:t>
      </w:r>
      <w:proofErr w:type="spellStart"/>
      <w:r w:rsidRPr="00D63BA4">
        <w:rPr>
          <w:rFonts w:ascii="Arial" w:hAnsi="Arial" w:cs="Arial"/>
          <w:b/>
          <w:bCs/>
          <w:sz w:val="22"/>
          <w:szCs w:val="22"/>
        </w:rPr>
        <w:t>Sound</w:t>
      </w:r>
      <w:proofErr w:type="spellEnd"/>
      <w:r w:rsidRPr="00D63BA4">
        <w:rPr>
          <w:rFonts w:ascii="Arial" w:hAnsi="Arial" w:cs="Arial"/>
          <w:b/>
          <w:bCs/>
          <w:sz w:val="22"/>
          <w:szCs w:val="22"/>
        </w:rPr>
        <w:t xml:space="preserve"> Tower: </w:t>
      </w:r>
      <w:r w:rsidR="00AF41A0" w:rsidRPr="00D63BA4">
        <w:rPr>
          <w:rFonts w:ascii="Arial" w:hAnsi="Arial" w:cs="Arial"/>
          <w:sz w:val="22"/>
          <w:szCs w:val="22"/>
        </w:rPr>
        <w:t xml:space="preserve">Přenosný reproduktor s vynikajícím zvukem a baterií, která vydrží celých </w:t>
      </w:r>
      <w:r w:rsidRPr="00D63BA4">
        <w:rPr>
          <w:rFonts w:ascii="Arial" w:hAnsi="Arial" w:cs="Arial"/>
          <w:sz w:val="22"/>
          <w:szCs w:val="22"/>
        </w:rPr>
        <w:t>18</w:t>
      </w:r>
      <w:r w:rsidR="00AF41A0" w:rsidRPr="00D63BA4">
        <w:rPr>
          <w:rFonts w:ascii="Arial" w:hAnsi="Arial" w:cs="Arial"/>
          <w:sz w:val="22"/>
          <w:szCs w:val="22"/>
        </w:rPr>
        <w:t xml:space="preserve"> </w:t>
      </w:r>
      <w:r w:rsidRPr="00D63BA4">
        <w:rPr>
          <w:rFonts w:ascii="Arial" w:hAnsi="Arial" w:cs="Arial"/>
          <w:sz w:val="22"/>
          <w:szCs w:val="22"/>
        </w:rPr>
        <w:t>ho</w:t>
      </w:r>
      <w:r w:rsidR="00AF41A0" w:rsidRPr="00D63BA4">
        <w:rPr>
          <w:rFonts w:ascii="Arial" w:hAnsi="Arial" w:cs="Arial"/>
          <w:sz w:val="22"/>
          <w:szCs w:val="22"/>
        </w:rPr>
        <w:t>din</w:t>
      </w:r>
      <w:r w:rsidRPr="00DA193D">
        <w:rPr>
          <w:rStyle w:val="FootnoteReference"/>
          <w:rFonts w:ascii="Arial" w:hAnsi="Arial" w:cs="Arial"/>
          <w:sz w:val="22"/>
          <w:szCs w:val="22"/>
        </w:rPr>
        <w:footnoteReference w:id="10"/>
      </w:r>
      <w:r w:rsidRPr="00D63BA4">
        <w:rPr>
          <w:rFonts w:ascii="Arial" w:hAnsi="Arial" w:cs="Arial"/>
          <w:sz w:val="22"/>
          <w:szCs w:val="22"/>
        </w:rPr>
        <w:t xml:space="preserve">. </w:t>
      </w:r>
      <w:r w:rsidR="00AF41A0" w:rsidRPr="00D63BA4">
        <w:rPr>
          <w:rFonts w:ascii="Arial" w:hAnsi="Arial" w:cs="Arial"/>
          <w:sz w:val="22"/>
          <w:szCs w:val="22"/>
        </w:rPr>
        <w:t xml:space="preserve">Na večírku přijdou vhod i nastavitelná blikající světla a zvukové efekty ovládané přes mobilní aplikaci. </w:t>
      </w:r>
    </w:p>
    <w:p w14:paraId="3730311D" w14:textId="77777777" w:rsidR="00DA193D" w:rsidRDefault="00DA193D" w:rsidP="00DA193D">
      <w:pPr>
        <w:pStyle w:val="ListParagraph"/>
        <w:spacing w:line="300" w:lineRule="auto"/>
        <w:ind w:leftChars="0" w:left="0"/>
        <w:jc w:val="both"/>
        <w:rPr>
          <w:rFonts w:ascii="Arial" w:hAnsi="Arial" w:cs="Arial"/>
          <w:sz w:val="22"/>
          <w:szCs w:val="22"/>
        </w:rPr>
      </w:pPr>
    </w:p>
    <w:p w14:paraId="4BA3EA67" w14:textId="77777777" w:rsidR="00D63BA4" w:rsidRPr="00DA193D" w:rsidRDefault="00D63BA4" w:rsidP="00DA193D">
      <w:pPr>
        <w:pStyle w:val="ListParagraph"/>
        <w:spacing w:line="300" w:lineRule="auto"/>
        <w:ind w:leftChars="0" w:left="0"/>
        <w:jc w:val="both"/>
        <w:rPr>
          <w:rFonts w:ascii="Arial" w:hAnsi="Arial" w:cs="Arial"/>
          <w:sz w:val="22"/>
          <w:szCs w:val="22"/>
        </w:rPr>
      </w:pPr>
    </w:p>
    <w:p w14:paraId="4ED90658" w14:textId="6171C936" w:rsidR="00DA193D" w:rsidRPr="006F4531" w:rsidRDefault="00DA193D" w:rsidP="00DA193D">
      <w:pPr>
        <w:spacing w:line="300" w:lineRule="auto"/>
        <w:jc w:val="both"/>
        <w:rPr>
          <w:rFonts w:ascii="Arial" w:hAnsi="Arial" w:cs="Arial"/>
          <w:b/>
          <w:sz w:val="22"/>
          <w:szCs w:val="22"/>
        </w:rPr>
      </w:pPr>
      <w:r w:rsidRPr="006F4531">
        <w:rPr>
          <w:rFonts w:ascii="Arial" w:eastAsia="Malgun Gothic" w:hAnsi="Arial" w:cs="Arial"/>
          <w:b/>
          <w:sz w:val="22"/>
          <w:szCs w:val="22"/>
        </w:rPr>
        <w:t xml:space="preserve">Galaxy AI </w:t>
      </w:r>
      <w:r w:rsidR="00AF41A0" w:rsidRPr="006F4531">
        <w:rPr>
          <w:rFonts w:ascii="Arial" w:eastAsia="Malgun Gothic" w:hAnsi="Arial" w:cs="Arial"/>
          <w:b/>
          <w:sz w:val="22"/>
          <w:szCs w:val="22"/>
        </w:rPr>
        <w:t xml:space="preserve">v nových přístrojích </w:t>
      </w:r>
    </w:p>
    <w:p w14:paraId="6AF36714" w14:textId="18BCA35E" w:rsidR="00DA193D" w:rsidRPr="00DA193D" w:rsidRDefault="00E770FE" w:rsidP="00E770FE">
      <w:pPr>
        <w:spacing w:line="300" w:lineRule="auto"/>
        <w:jc w:val="both"/>
        <w:rPr>
          <w:rFonts w:ascii="Arial" w:hAnsi="Arial" w:cs="Arial"/>
          <w:sz w:val="22"/>
          <w:szCs w:val="22"/>
        </w:rPr>
      </w:pPr>
      <w:r>
        <w:rPr>
          <w:rFonts w:ascii="Arial" w:hAnsi="Arial" w:cs="Arial"/>
          <w:sz w:val="22"/>
          <w:szCs w:val="22"/>
        </w:rPr>
        <w:lastRenderedPageBreak/>
        <w:t xml:space="preserve">Umělá inteligence Galaxy AI se poprvé představila v telefonní řadě </w:t>
      </w:r>
      <w:r w:rsidR="00DA193D" w:rsidRPr="00DA193D">
        <w:rPr>
          <w:rFonts w:ascii="Arial" w:hAnsi="Arial" w:cs="Arial"/>
          <w:sz w:val="22"/>
          <w:szCs w:val="22"/>
        </w:rPr>
        <w:t>Galaxy S24</w:t>
      </w:r>
      <w:r>
        <w:rPr>
          <w:rFonts w:ascii="Arial" w:hAnsi="Arial" w:cs="Arial"/>
          <w:sz w:val="22"/>
          <w:szCs w:val="22"/>
        </w:rPr>
        <w:t xml:space="preserve">, následně se ještě v roce 2024 rozšířila do více než 200 milionů přístrojů. Tím začala nová éra mobilní AI. </w:t>
      </w:r>
    </w:p>
    <w:p w14:paraId="16C65B7C" w14:textId="77777777" w:rsidR="00DA193D" w:rsidRPr="00DA193D" w:rsidRDefault="00DA193D" w:rsidP="00DA193D">
      <w:pPr>
        <w:spacing w:line="300" w:lineRule="auto"/>
        <w:jc w:val="both"/>
        <w:rPr>
          <w:rFonts w:ascii="Arial" w:hAnsi="Arial" w:cs="Arial"/>
          <w:sz w:val="22"/>
          <w:szCs w:val="22"/>
        </w:rPr>
      </w:pPr>
    </w:p>
    <w:p w14:paraId="52B06934" w14:textId="12E74AAA" w:rsidR="00DA193D" w:rsidRPr="00DA193D" w:rsidRDefault="00E770FE" w:rsidP="00E770FE">
      <w:pPr>
        <w:spacing w:line="300" w:lineRule="auto"/>
        <w:jc w:val="both"/>
        <w:rPr>
          <w:rFonts w:ascii="Arial" w:hAnsi="Arial" w:cs="Arial"/>
          <w:sz w:val="22"/>
          <w:szCs w:val="22"/>
        </w:rPr>
      </w:pPr>
      <w:r>
        <w:rPr>
          <w:rFonts w:ascii="Arial" w:hAnsi="Arial" w:cs="Arial"/>
          <w:sz w:val="22"/>
          <w:szCs w:val="22"/>
        </w:rPr>
        <w:t xml:space="preserve">Nejnovější verze </w:t>
      </w:r>
      <w:r w:rsidR="00DA193D" w:rsidRPr="00DA193D">
        <w:rPr>
          <w:rFonts w:ascii="Arial" w:hAnsi="Arial" w:cs="Arial"/>
          <w:sz w:val="22"/>
          <w:szCs w:val="22"/>
        </w:rPr>
        <w:t xml:space="preserve">Galaxy AI </w:t>
      </w:r>
      <w:r>
        <w:rPr>
          <w:rFonts w:ascii="Arial" w:hAnsi="Arial" w:cs="Arial"/>
          <w:sz w:val="22"/>
          <w:szCs w:val="22"/>
        </w:rPr>
        <w:t xml:space="preserve">se právě dostává do nových produktů, výsledkem jsou jedinečné mobilní zážitky díky celé řadě přístrojů s multimodálními schopnostmi. </w:t>
      </w:r>
    </w:p>
    <w:p w14:paraId="54C0E2D4" w14:textId="77777777" w:rsidR="00DA193D" w:rsidRPr="00DA193D" w:rsidRDefault="00DA193D" w:rsidP="00DA193D">
      <w:pPr>
        <w:spacing w:line="300" w:lineRule="auto"/>
        <w:jc w:val="both"/>
        <w:rPr>
          <w:rFonts w:ascii="Arial" w:hAnsi="Arial" w:cs="Arial"/>
          <w:sz w:val="22"/>
          <w:szCs w:val="22"/>
        </w:rPr>
      </w:pPr>
    </w:p>
    <w:p w14:paraId="06CAD149" w14:textId="0673EDC5" w:rsidR="00DA193D" w:rsidRPr="00DA193D" w:rsidRDefault="00E770FE" w:rsidP="00E770FE">
      <w:pPr>
        <w:spacing w:line="300" w:lineRule="auto"/>
        <w:jc w:val="both"/>
        <w:rPr>
          <w:rFonts w:ascii="Arial" w:hAnsi="Arial" w:cs="Arial"/>
          <w:sz w:val="22"/>
          <w:szCs w:val="22"/>
        </w:rPr>
      </w:pPr>
      <w:r>
        <w:rPr>
          <w:rFonts w:ascii="Arial" w:hAnsi="Arial" w:cs="Arial"/>
          <w:sz w:val="22"/>
          <w:szCs w:val="22"/>
        </w:rPr>
        <w:t xml:space="preserve">Ke konci roku </w:t>
      </w:r>
      <w:r w:rsidR="00DA193D" w:rsidRPr="00DA193D">
        <w:rPr>
          <w:rFonts w:ascii="Arial" w:hAnsi="Arial" w:cs="Arial"/>
          <w:sz w:val="22"/>
          <w:szCs w:val="22"/>
        </w:rPr>
        <w:t>2025</w:t>
      </w:r>
      <w:r>
        <w:rPr>
          <w:rFonts w:ascii="Arial" w:hAnsi="Arial" w:cs="Arial"/>
          <w:sz w:val="22"/>
          <w:szCs w:val="22"/>
        </w:rPr>
        <w:t xml:space="preserve"> by </w:t>
      </w:r>
      <w:r w:rsidR="00DA193D" w:rsidRPr="00DA193D">
        <w:rPr>
          <w:rFonts w:ascii="Arial" w:hAnsi="Arial" w:cs="Arial"/>
          <w:sz w:val="22"/>
          <w:szCs w:val="22"/>
        </w:rPr>
        <w:t xml:space="preserve">Galaxy AI </w:t>
      </w:r>
      <w:r>
        <w:rPr>
          <w:rFonts w:ascii="Arial" w:hAnsi="Arial" w:cs="Arial"/>
          <w:sz w:val="22"/>
          <w:szCs w:val="22"/>
        </w:rPr>
        <w:t xml:space="preserve">měla fungovat ve více než 400 milionech přístrojů po celém světě. </w:t>
      </w:r>
    </w:p>
    <w:p w14:paraId="2DCB9112" w14:textId="77777777" w:rsidR="00DA193D" w:rsidRDefault="00DA193D" w:rsidP="00DA193D">
      <w:pPr>
        <w:spacing w:line="300" w:lineRule="auto"/>
        <w:jc w:val="both"/>
        <w:rPr>
          <w:rFonts w:ascii="Arial" w:hAnsi="Arial" w:cs="Arial"/>
          <w:b/>
          <w:sz w:val="22"/>
          <w:szCs w:val="22"/>
        </w:rPr>
      </w:pPr>
    </w:p>
    <w:p w14:paraId="2F6E8DCF" w14:textId="77777777" w:rsidR="00D63BA4" w:rsidRPr="00DA193D" w:rsidRDefault="00D63BA4" w:rsidP="00DA193D">
      <w:pPr>
        <w:spacing w:line="300" w:lineRule="auto"/>
        <w:jc w:val="both"/>
        <w:rPr>
          <w:rFonts w:ascii="Arial" w:hAnsi="Arial" w:cs="Arial"/>
          <w:b/>
          <w:sz w:val="22"/>
          <w:szCs w:val="22"/>
        </w:rPr>
      </w:pPr>
    </w:p>
    <w:p w14:paraId="7589382D" w14:textId="60567733" w:rsidR="00DA193D" w:rsidRPr="006F4531" w:rsidRDefault="002737EC" w:rsidP="00DA193D">
      <w:pPr>
        <w:spacing w:line="300" w:lineRule="auto"/>
        <w:jc w:val="both"/>
        <w:rPr>
          <w:rFonts w:ascii="Arial" w:eastAsia="Malgun Gothic" w:hAnsi="Arial" w:cs="Arial"/>
          <w:b/>
          <w:sz w:val="22"/>
          <w:szCs w:val="22"/>
        </w:rPr>
      </w:pPr>
      <w:r w:rsidRPr="006F4531">
        <w:rPr>
          <w:rFonts w:ascii="Arial" w:eastAsia="Malgun Gothic" w:hAnsi="Arial" w:cs="Arial"/>
          <w:b/>
          <w:sz w:val="22"/>
          <w:szCs w:val="22"/>
        </w:rPr>
        <w:t xml:space="preserve">Budoucnost přichází na </w:t>
      </w:r>
      <w:r w:rsidR="00DA193D" w:rsidRPr="006F4531">
        <w:rPr>
          <w:rFonts w:ascii="Arial" w:eastAsia="Malgun Gothic" w:hAnsi="Arial" w:cs="Arial"/>
          <w:b/>
          <w:sz w:val="22"/>
          <w:szCs w:val="22"/>
        </w:rPr>
        <w:t>IFA 2025</w:t>
      </w:r>
    </w:p>
    <w:p w14:paraId="3DE798EF" w14:textId="0F7F3299" w:rsidR="00DA193D" w:rsidRPr="00DA193D" w:rsidRDefault="002737EC" w:rsidP="002737EC">
      <w:pPr>
        <w:spacing w:line="300" w:lineRule="auto"/>
        <w:jc w:val="both"/>
        <w:rPr>
          <w:rFonts w:ascii="Arial" w:hAnsi="Arial" w:cs="Arial"/>
          <w:sz w:val="22"/>
          <w:szCs w:val="22"/>
        </w:rPr>
      </w:pPr>
      <w:r>
        <w:rPr>
          <w:rFonts w:ascii="Arial" w:hAnsi="Arial" w:cs="Arial"/>
          <w:sz w:val="22"/>
          <w:szCs w:val="22"/>
        </w:rPr>
        <w:t xml:space="preserve">Expozici Samsungu na veletrhu IFA lze navštívit ve dnech </w:t>
      </w:r>
      <w:r w:rsidR="00DA193D" w:rsidRPr="00DA193D">
        <w:rPr>
          <w:rFonts w:ascii="Arial" w:hAnsi="Arial" w:cs="Arial"/>
          <w:sz w:val="22"/>
          <w:szCs w:val="22"/>
        </w:rPr>
        <w:t>5</w:t>
      </w:r>
      <w:r>
        <w:rPr>
          <w:rFonts w:ascii="Arial" w:hAnsi="Arial" w:cs="Arial"/>
          <w:sz w:val="22"/>
          <w:szCs w:val="22"/>
        </w:rPr>
        <w:t>.</w:t>
      </w:r>
      <w:r w:rsidR="00DA193D" w:rsidRPr="00DA193D">
        <w:rPr>
          <w:rFonts w:ascii="Arial" w:hAnsi="Arial" w:cs="Arial"/>
          <w:sz w:val="22"/>
          <w:szCs w:val="22"/>
        </w:rPr>
        <w:t xml:space="preserve"> – 9</w:t>
      </w:r>
      <w:r>
        <w:rPr>
          <w:rFonts w:ascii="Arial" w:hAnsi="Arial" w:cs="Arial"/>
          <w:sz w:val="22"/>
          <w:szCs w:val="22"/>
        </w:rPr>
        <w:t>. září v </w:t>
      </w:r>
      <w:proofErr w:type="spellStart"/>
      <w:r w:rsidR="00DA193D" w:rsidRPr="00DA193D">
        <w:rPr>
          <w:rFonts w:ascii="Arial" w:hAnsi="Arial" w:cs="Arial"/>
          <w:sz w:val="22"/>
          <w:szCs w:val="22"/>
        </w:rPr>
        <w:t>CityCube</w:t>
      </w:r>
      <w:proofErr w:type="spellEnd"/>
      <w:r>
        <w:rPr>
          <w:rFonts w:ascii="Arial" w:hAnsi="Arial" w:cs="Arial"/>
          <w:sz w:val="22"/>
          <w:szCs w:val="22"/>
        </w:rPr>
        <w:t xml:space="preserve"> na berlínském výstavišti</w:t>
      </w:r>
      <w:r w:rsidR="00DA193D" w:rsidRPr="00DA193D">
        <w:rPr>
          <w:rFonts w:ascii="Arial" w:hAnsi="Arial" w:cs="Arial"/>
          <w:sz w:val="22"/>
          <w:szCs w:val="22"/>
        </w:rPr>
        <w:t>.</w:t>
      </w:r>
    </w:p>
    <w:p w14:paraId="78E2DEFD" w14:textId="77777777" w:rsidR="00DA193D" w:rsidRPr="00DA193D" w:rsidRDefault="00DA193D" w:rsidP="00DA193D">
      <w:pPr>
        <w:spacing w:line="300" w:lineRule="auto"/>
        <w:jc w:val="both"/>
        <w:rPr>
          <w:rFonts w:ascii="Arial" w:hAnsi="Arial" w:cs="Arial"/>
          <w:sz w:val="22"/>
          <w:szCs w:val="22"/>
        </w:rPr>
      </w:pPr>
    </w:p>
    <w:p w14:paraId="32918BC5" w14:textId="5E18C2E2" w:rsidR="00DA193D" w:rsidRPr="00DA193D" w:rsidRDefault="002737EC" w:rsidP="00697932">
      <w:pPr>
        <w:tabs>
          <w:tab w:val="left" w:pos="0"/>
        </w:tabs>
        <w:spacing w:line="300" w:lineRule="auto"/>
        <w:jc w:val="both"/>
        <w:rPr>
          <w:rFonts w:ascii="Arial" w:hAnsi="Arial" w:cs="Arial"/>
          <w:sz w:val="22"/>
          <w:szCs w:val="22"/>
        </w:rPr>
      </w:pPr>
      <w:r>
        <w:rPr>
          <w:rFonts w:ascii="Arial" w:hAnsi="Arial" w:cs="Arial"/>
          <w:sz w:val="22"/>
          <w:szCs w:val="22"/>
        </w:rPr>
        <w:t xml:space="preserve">U vchodu do haly vystaví Samsung i velkoplošnou uměleckou instalaci vytvořenou ve spolupráci se světově proslulým digitálním výtvarníkem </w:t>
      </w:r>
      <w:proofErr w:type="spellStart"/>
      <w:r w:rsidR="00DA193D" w:rsidRPr="00DA193D">
        <w:rPr>
          <w:rFonts w:ascii="Arial" w:hAnsi="Arial" w:cs="Arial"/>
          <w:sz w:val="22"/>
          <w:szCs w:val="22"/>
        </w:rPr>
        <w:t>Maotik</w:t>
      </w:r>
      <w:r w:rsidR="00697932">
        <w:rPr>
          <w:rFonts w:ascii="Arial" w:hAnsi="Arial" w:cs="Arial"/>
          <w:sz w:val="22"/>
          <w:szCs w:val="22"/>
        </w:rPr>
        <w:t>em</w:t>
      </w:r>
      <w:proofErr w:type="spellEnd"/>
      <w:r w:rsidR="00697932">
        <w:rPr>
          <w:rFonts w:ascii="Arial" w:hAnsi="Arial" w:cs="Arial"/>
          <w:sz w:val="22"/>
          <w:szCs w:val="22"/>
        </w:rPr>
        <w:t xml:space="preserve"> na obří digitální stěně široké 50 metrů. </w:t>
      </w:r>
    </w:p>
    <w:p w14:paraId="14ABC1C9" w14:textId="77777777" w:rsidR="00DA193D" w:rsidRPr="00DA193D" w:rsidRDefault="00DA193D" w:rsidP="00DA193D">
      <w:pPr>
        <w:tabs>
          <w:tab w:val="left" w:pos="0"/>
        </w:tabs>
        <w:spacing w:line="300" w:lineRule="auto"/>
        <w:jc w:val="both"/>
        <w:rPr>
          <w:rFonts w:ascii="Arial" w:hAnsi="Arial" w:cs="Arial"/>
          <w:sz w:val="22"/>
          <w:szCs w:val="22"/>
        </w:rPr>
      </w:pPr>
    </w:p>
    <w:p w14:paraId="1C35FEDC" w14:textId="7FB56A91" w:rsidR="00DA193D" w:rsidRPr="00DA193D" w:rsidRDefault="00697932" w:rsidP="00697932">
      <w:pPr>
        <w:tabs>
          <w:tab w:val="left" w:pos="0"/>
        </w:tabs>
        <w:spacing w:line="300" w:lineRule="auto"/>
        <w:jc w:val="both"/>
        <w:rPr>
          <w:rFonts w:ascii="Arial" w:hAnsi="Arial" w:cs="Arial"/>
          <w:sz w:val="22"/>
          <w:szCs w:val="22"/>
        </w:rPr>
      </w:pPr>
      <w:r>
        <w:rPr>
          <w:rFonts w:ascii="Arial" w:hAnsi="Arial" w:cs="Arial"/>
          <w:sz w:val="22"/>
          <w:szCs w:val="22"/>
        </w:rPr>
        <w:t xml:space="preserve">Videoinstalaci, jejíž hlavním námětem je vítr, tvoří dynamické vlny formované organickým pohybem dat. Dílo symbolicky znázorňuje, jak umělá inteligence z dílny Samsungu pomáhá vylepšovat každodenní život uživatelů. </w:t>
      </w:r>
    </w:p>
    <w:p w14:paraId="5E7EF24C" w14:textId="77777777" w:rsidR="00DA193D" w:rsidRPr="00DA193D" w:rsidRDefault="00DA193D" w:rsidP="00DA193D">
      <w:pPr>
        <w:spacing w:line="300" w:lineRule="auto"/>
        <w:jc w:val="both"/>
        <w:rPr>
          <w:rFonts w:ascii="Arial" w:hAnsi="Arial" w:cs="Arial"/>
          <w:sz w:val="22"/>
          <w:szCs w:val="22"/>
        </w:rPr>
      </w:pPr>
    </w:p>
    <w:p w14:paraId="6974A672" w14:textId="6B3376CC" w:rsidR="002A7A92" w:rsidRDefault="005812E8" w:rsidP="002A7A92">
      <w:pPr>
        <w:spacing w:line="300" w:lineRule="auto"/>
        <w:jc w:val="both"/>
        <w:rPr>
          <w:rFonts w:ascii="Arial" w:hAnsi="Arial" w:cs="Arial"/>
          <w:sz w:val="22"/>
          <w:szCs w:val="22"/>
        </w:rPr>
      </w:pPr>
      <w:r>
        <w:rPr>
          <w:rFonts w:ascii="Arial" w:hAnsi="Arial" w:cs="Arial"/>
          <w:sz w:val="22"/>
          <w:szCs w:val="22"/>
        </w:rPr>
        <w:t xml:space="preserve">Další informace o produktech zmíněných v této tiskové zprávě najdete v </w:t>
      </w:r>
      <w:hyperlink r:id="rId8" w:history="1">
        <w:r w:rsidR="00DA193D" w:rsidRPr="00D63BA4">
          <w:rPr>
            <w:rStyle w:val="Hyperlink"/>
            <w:rFonts w:ascii="Arial" w:hAnsi="Arial" w:cs="Arial"/>
            <w:sz w:val="22"/>
            <w:szCs w:val="22"/>
          </w:rPr>
          <w:t xml:space="preserve">Samsung </w:t>
        </w:r>
        <w:proofErr w:type="spellStart"/>
        <w:r w:rsidR="00DA193D" w:rsidRPr="00D63BA4">
          <w:rPr>
            <w:rStyle w:val="Hyperlink"/>
            <w:rFonts w:ascii="Arial" w:hAnsi="Arial" w:cs="Arial"/>
            <w:sz w:val="22"/>
            <w:szCs w:val="22"/>
          </w:rPr>
          <w:t>Newsroom</w:t>
        </w:r>
        <w:r w:rsidRPr="00D63BA4">
          <w:rPr>
            <w:rStyle w:val="Hyperlink"/>
            <w:rFonts w:ascii="Arial" w:hAnsi="Arial" w:cs="Arial"/>
            <w:sz w:val="22"/>
            <w:szCs w:val="22"/>
          </w:rPr>
          <w:t>u</w:t>
        </w:r>
        <w:proofErr w:type="spellEnd"/>
      </w:hyperlink>
      <w:r>
        <w:rPr>
          <w:rFonts w:ascii="Arial" w:hAnsi="Arial" w:cs="Arial"/>
          <w:sz w:val="22"/>
          <w:szCs w:val="22"/>
        </w:rPr>
        <w:t xml:space="preserve">. </w:t>
      </w:r>
    </w:p>
    <w:p w14:paraId="27F7BE05" w14:textId="77777777" w:rsidR="005812E8" w:rsidRDefault="005812E8" w:rsidP="002A7A92">
      <w:pPr>
        <w:spacing w:line="300" w:lineRule="auto"/>
        <w:jc w:val="both"/>
        <w:rPr>
          <w:rFonts w:ascii="Arial" w:hAnsi="Arial" w:cs="Arial"/>
          <w:b/>
          <w:bCs/>
          <w:color w:val="000000"/>
          <w:sz w:val="20"/>
          <w:szCs w:val="20"/>
          <w:u w:val="single"/>
        </w:rPr>
      </w:pPr>
    </w:p>
    <w:p w14:paraId="79C4C645" w14:textId="77777777" w:rsidR="00DA193D" w:rsidRDefault="00DA193D" w:rsidP="002A7A92">
      <w:pPr>
        <w:spacing w:line="300" w:lineRule="auto"/>
        <w:jc w:val="both"/>
        <w:rPr>
          <w:rFonts w:ascii="Arial" w:hAnsi="Arial" w:cs="Arial"/>
          <w:b/>
          <w:bCs/>
          <w:color w:val="000000"/>
          <w:sz w:val="20"/>
          <w:szCs w:val="20"/>
          <w:u w:val="single"/>
        </w:rPr>
      </w:pPr>
    </w:p>
    <w:p w14:paraId="0631ADEB" w14:textId="77777777" w:rsidR="00DA193D" w:rsidRDefault="00DA193D" w:rsidP="002A7A92">
      <w:pPr>
        <w:spacing w:line="300" w:lineRule="auto"/>
        <w:jc w:val="both"/>
        <w:rPr>
          <w:rFonts w:ascii="Arial" w:hAnsi="Arial" w:cs="Arial"/>
          <w:b/>
          <w:bCs/>
          <w:color w:val="000000"/>
          <w:sz w:val="20"/>
          <w:szCs w:val="20"/>
          <w:u w:val="single"/>
        </w:rPr>
      </w:pPr>
    </w:p>
    <w:p w14:paraId="3B225FDF" w14:textId="77777777" w:rsidR="002A7A92" w:rsidRPr="00F41591" w:rsidRDefault="002A7A92" w:rsidP="002A7A92">
      <w:pPr>
        <w:spacing w:line="300" w:lineRule="auto"/>
        <w:jc w:val="both"/>
        <w:rPr>
          <w:rFonts w:ascii="Arial" w:hAnsi="Arial" w:cs="Arial"/>
          <w:b/>
          <w:bCs/>
          <w:color w:val="000000"/>
          <w:sz w:val="20"/>
          <w:szCs w:val="20"/>
          <w:u w:val="single"/>
        </w:rPr>
      </w:pPr>
      <w:r w:rsidRPr="00F41591">
        <w:rPr>
          <w:rFonts w:ascii="Arial" w:hAnsi="Arial" w:cs="Arial"/>
          <w:b/>
          <w:bCs/>
          <w:color w:val="000000"/>
          <w:sz w:val="20"/>
          <w:szCs w:val="20"/>
          <w:u w:val="single"/>
        </w:rPr>
        <w:t>O společnosti Samsung Electronics Co., Ltd.</w:t>
      </w:r>
    </w:p>
    <w:p w14:paraId="30C4BC8A" w14:textId="77777777" w:rsidR="002A7A92" w:rsidRPr="00F41591" w:rsidRDefault="002A7A92" w:rsidP="002A7A92">
      <w:pPr>
        <w:spacing w:line="300" w:lineRule="auto"/>
        <w:jc w:val="both"/>
        <w:rPr>
          <w:rFonts w:ascii="Arial" w:hAnsi="Arial" w:cs="Arial"/>
          <w:color w:val="000000"/>
          <w:sz w:val="20"/>
          <w:szCs w:val="20"/>
        </w:rPr>
      </w:pPr>
      <w:r w:rsidRPr="00F41591">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w:t>
      </w:r>
      <w:proofErr w:type="spellStart"/>
      <w:r w:rsidRPr="00F41591">
        <w:rPr>
          <w:rFonts w:ascii="Arial" w:hAnsi="Arial" w:cs="Arial"/>
          <w:color w:val="000000"/>
          <w:sz w:val="20"/>
          <w:szCs w:val="20"/>
        </w:rPr>
        <w:t>Harman</w:t>
      </w:r>
      <w:proofErr w:type="spellEnd"/>
      <w:r w:rsidRPr="00F41591">
        <w:rPr>
          <w:rFonts w:ascii="Arial" w:hAnsi="Arial" w:cs="Arial"/>
          <w:color w:val="000000"/>
          <w:sz w:val="20"/>
          <w:szCs w:val="20"/>
        </w:rPr>
        <w:t xml:space="preserve">. Kromě přístrojů samotných nabízí Samsung díky ekosystému SmartThings, otevřené spolupráci s partnery a integraci umělé inteligence komplexní propojené zážitky napříč celým portfoliem. Aktuální informace najdete v Samsung </w:t>
      </w:r>
      <w:proofErr w:type="spellStart"/>
      <w:r w:rsidRPr="00F41591">
        <w:rPr>
          <w:rFonts w:ascii="Arial" w:hAnsi="Arial" w:cs="Arial"/>
          <w:color w:val="000000"/>
          <w:sz w:val="20"/>
          <w:szCs w:val="20"/>
        </w:rPr>
        <w:t>Newsroom</w:t>
      </w:r>
      <w:proofErr w:type="spellEnd"/>
      <w:r w:rsidRPr="00F41591">
        <w:rPr>
          <w:rFonts w:ascii="Arial" w:hAnsi="Arial" w:cs="Arial"/>
          <w:color w:val="000000"/>
          <w:sz w:val="20"/>
          <w:szCs w:val="20"/>
        </w:rPr>
        <w:t xml:space="preserve"> na adrese </w:t>
      </w:r>
      <w:hyperlink r:id="rId9" w:history="1">
        <w:r w:rsidRPr="00F41591">
          <w:rPr>
            <w:rStyle w:val="Hyperlink"/>
            <w:rFonts w:ascii="Arial" w:hAnsi="Arial" w:cs="Arial"/>
            <w:sz w:val="20"/>
            <w:szCs w:val="20"/>
            <w:u w:val="none"/>
          </w:rPr>
          <w:t>news.samsung.com/</w:t>
        </w:r>
        <w:proofErr w:type="spellStart"/>
        <w:r w:rsidRPr="00F41591">
          <w:rPr>
            <w:rStyle w:val="Hyperlink"/>
            <w:rFonts w:ascii="Arial" w:hAnsi="Arial" w:cs="Arial"/>
            <w:sz w:val="20"/>
            <w:szCs w:val="20"/>
            <w:u w:val="none"/>
          </w:rPr>
          <w:t>cz</w:t>
        </w:r>
        <w:proofErr w:type="spellEnd"/>
        <w:r w:rsidRPr="00F41591">
          <w:rPr>
            <w:rStyle w:val="Hyperlink"/>
            <w:rFonts w:ascii="Arial" w:hAnsi="Arial" w:cs="Arial"/>
            <w:sz w:val="20"/>
            <w:szCs w:val="20"/>
            <w:u w:val="none"/>
          </w:rPr>
          <w:t>.</w:t>
        </w:r>
      </w:hyperlink>
    </w:p>
    <w:p w14:paraId="0681BB66" w14:textId="77777777" w:rsidR="002A7A92" w:rsidRDefault="002A7A92" w:rsidP="002A7A92">
      <w:pPr>
        <w:tabs>
          <w:tab w:val="left" w:pos="142"/>
        </w:tabs>
        <w:spacing w:line="300" w:lineRule="auto"/>
        <w:jc w:val="both"/>
        <w:rPr>
          <w:rFonts w:ascii="Arial" w:hAnsi="Arial" w:cs="Arial"/>
          <w:b/>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AC31A5" w:rsidRDefault="00256D24" w:rsidP="00256D24">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60DAFA1" w14:textId="77777777" w:rsidR="00256D24" w:rsidRPr="00AC31A5" w:rsidRDefault="00256D24" w:rsidP="00256D24">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Taktiq Communications </w:t>
      </w:r>
    </w:p>
    <w:p w14:paraId="261767DD" w14:textId="77777777" w:rsidR="00256D24" w:rsidRDefault="00256D24" w:rsidP="00256D24">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6AF861D9" w14:textId="77777777" w:rsidR="00256D24" w:rsidRDefault="00256D24" w:rsidP="00256D24">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0" w:history="1">
        <w:r w:rsidRPr="005C507B">
          <w:rPr>
            <w:rStyle w:val="Hyperlink"/>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1" w:history="1">
        <w:r w:rsidRPr="00AC31A5">
          <w:rPr>
            <w:rStyle w:val="Hyperlink"/>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8D4E74">
      <w:headerReference w:type="default" r:id="rId12"/>
      <w:footerReference w:type="even" r:id="rId13"/>
      <w:footerReference w:type="default" r:id="rId14"/>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F38B3" w14:textId="77777777" w:rsidR="00311F4E" w:rsidRDefault="00311F4E">
      <w:r>
        <w:separator/>
      </w:r>
    </w:p>
  </w:endnote>
  <w:endnote w:type="continuationSeparator" w:id="0">
    <w:p w14:paraId="0924CED6" w14:textId="77777777" w:rsidR="00311F4E" w:rsidRDefault="00311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5FE206" w14:textId="77777777" w:rsidR="00CE049F" w:rsidRDefault="00CE04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Footer"/>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777C9" w14:textId="77777777" w:rsidR="00311F4E" w:rsidRDefault="00311F4E">
      <w:r>
        <w:separator/>
      </w:r>
    </w:p>
  </w:footnote>
  <w:footnote w:type="continuationSeparator" w:id="0">
    <w:p w14:paraId="2E4891C6" w14:textId="77777777" w:rsidR="00311F4E" w:rsidRDefault="00311F4E">
      <w:r>
        <w:continuationSeparator/>
      </w:r>
    </w:p>
  </w:footnote>
  <w:footnote w:id="1">
    <w:p w14:paraId="041F5AA7" w14:textId="4B15F0AE" w:rsidR="00DA193D" w:rsidRPr="00D63BA4" w:rsidRDefault="00DA193D" w:rsidP="00DA193D">
      <w:pPr>
        <w:pStyle w:val="FootnoteText"/>
        <w:rPr>
          <w:rFonts w:ascii="Arial" w:hAnsi="Arial" w:cs="Arial"/>
          <w:sz w:val="16"/>
          <w:szCs w:val="16"/>
          <w:lang w:val="en-GB"/>
        </w:rPr>
      </w:pPr>
      <w:r w:rsidRPr="00D63BA4">
        <w:rPr>
          <w:rStyle w:val="FootnoteReference"/>
          <w:rFonts w:ascii="Arial" w:hAnsi="Arial" w:cs="Arial"/>
          <w:sz w:val="16"/>
          <w:szCs w:val="16"/>
        </w:rPr>
        <w:footnoteRef/>
      </w:r>
      <w:r w:rsidRPr="00D63BA4">
        <w:rPr>
          <w:rFonts w:ascii="Arial" w:hAnsi="Arial" w:cs="Arial"/>
          <w:sz w:val="16"/>
          <w:szCs w:val="16"/>
        </w:rPr>
        <w:t xml:space="preserve"> </w:t>
      </w:r>
      <w:r w:rsidR="00A81E6A" w:rsidRPr="00D63BA4">
        <w:rPr>
          <w:rFonts w:ascii="Arial" w:hAnsi="Arial" w:cs="Arial"/>
          <w:sz w:val="16"/>
          <w:szCs w:val="16"/>
        </w:rPr>
        <w:t xml:space="preserve">Veškeré zákaznické statistické údaje v této zprávě pocházejí z kvantitativního výzkumu </w:t>
      </w:r>
      <w:r w:rsidRPr="00D63BA4">
        <w:rPr>
          <w:rFonts w:ascii="Arial" w:hAnsi="Arial" w:cs="Arial"/>
          <w:sz w:val="16"/>
          <w:szCs w:val="16"/>
        </w:rPr>
        <w:t xml:space="preserve">EO CMI </w:t>
      </w:r>
      <w:proofErr w:type="spellStart"/>
      <w:r w:rsidRPr="00D63BA4">
        <w:rPr>
          <w:rFonts w:ascii="Arial" w:hAnsi="Arial" w:cs="Arial"/>
          <w:sz w:val="16"/>
          <w:szCs w:val="16"/>
        </w:rPr>
        <w:t>Quantitative</w:t>
      </w:r>
      <w:proofErr w:type="spellEnd"/>
      <w:r w:rsidRPr="00D63BA4">
        <w:rPr>
          <w:rFonts w:ascii="Arial" w:hAnsi="Arial" w:cs="Arial"/>
          <w:sz w:val="16"/>
          <w:szCs w:val="16"/>
        </w:rPr>
        <w:t xml:space="preserve"> </w:t>
      </w:r>
      <w:proofErr w:type="spellStart"/>
      <w:r w:rsidRPr="00D63BA4">
        <w:rPr>
          <w:rFonts w:ascii="Arial" w:hAnsi="Arial" w:cs="Arial"/>
          <w:sz w:val="16"/>
          <w:szCs w:val="16"/>
        </w:rPr>
        <w:t>Survey</w:t>
      </w:r>
      <w:proofErr w:type="spellEnd"/>
      <w:r w:rsidRPr="00D63BA4">
        <w:rPr>
          <w:rFonts w:ascii="Arial" w:hAnsi="Arial" w:cs="Arial"/>
          <w:sz w:val="16"/>
          <w:szCs w:val="16"/>
        </w:rPr>
        <w:t xml:space="preserve">, UK/DE/FR, </w:t>
      </w:r>
      <w:r w:rsidR="00A81E6A" w:rsidRPr="00D63BA4">
        <w:rPr>
          <w:rFonts w:ascii="Arial" w:hAnsi="Arial" w:cs="Arial"/>
          <w:sz w:val="16"/>
          <w:szCs w:val="16"/>
        </w:rPr>
        <w:t xml:space="preserve">mezi vlastníky minimálně 1 chytrého domácího spotřebiče nebo zařízení, počet respondentů </w:t>
      </w:r>
      <w:r w:rsidRPr="00D63BA4">
        <w:rPr>
          <w:rFonts w:ascii="Arial" w:hAnsi="Arial" w:cs="Arial"/>
          <w:sz w:val="16"/>
          <w:szCs w:val="16"/>
        </w:rPr>
        <w:t>1200.</w:t>
      </w:r>
    </w:p>
  </w:footnote>
  <w:footnote w:id="2">
    <w:p w14:paraId="41E56507" w14:textId="2C7FCAC1" w:rsidR="00DA193D" w:rsidRPr="00462B79" w:rsidRDefault="00DA193D" w:rsidP="00DA193D">
      <w:pPr>
        <w:pStyle w:val="FootnoteText"/>
        <w:rPr>
          <w:rFonts w:ascii="Arial" w:hAnsi="Arial" w:cs="Arial"/>
          <w:sz w:val="16"/>
          <w:szCs w:val="16"/>
        </w:rPr>
      </w:pPr>
      <w:r w:rsidRPr="00D63BA4">
        <w:rPr>
          <w:rStyle w:val="FootnoteReference"/>
          <w:rFonts w:ascii="Arial" w:hAnsi="Arial" w:cs="Arial"/>
          <w:sz w:val="16"/>
          <w:szCs w:val="16"/>
        </w:rPr>
        <w:footnoteRef/>
      </w:r>
      <w:r w:rsidRPr="00D63BA4">
        <w:rPr>
          <w:rFonts w:ascii="Arial" w:hAnsi="Arial" w:cs="Arial"/>
          <w:sz w:val="16"/>
          <w:szCs w:val="16"/>
        </w:rPr>
        <w:t xml:space="preserve"> </w:t>
      </w:r>
      <w:r w:rsidR="00A81E6A" w:rsidRPr="00D63BA4">
        <w:rPr>
          <w:rFonts w:ascii="Arial" w:hAnsi="Arial" w:cs="Arial"/>
          <w:sz w:val="16"/>
          <w:szCs w:val="16"/>
        </w:rPr>
        <w:t xml:space="preserve">Vyžaduje bezdrátové síťové připojení, účet </w:t>
      </w:r>
      <w:r w:rsidRPr="00D63BA4">
        <w:rPr>
          <w:rFonts w:ascii="Arial" w:hAnsi="Arial" w:cs="Arial"/>
          <w:sz w:val="16"/>
          <w:szCs w:val="16"/>
        </w:rPr>
        <w:t xml:space="preserve">Samsung </w:t>
      </w:r>
      <w:r w:rsidR="00A81E6A" w:rsidRPr="00D63BA4">
        <w:rPr>
          <w:rFonts w:ascii="Arial" w:hAnsi="Arial" w:cs="Arial"/>
          <w:sz w:val="16"/>
          <w:szCs w:val="16"/>
        </w:rPr>
        <w:t xml:space="preserve">a aplikaci </w:t>
      </w:r>
      <w:r w:rsidRPr="00D63BA4">
        <w:rPr>
          <w:rFonts w:ascii="Arial" w:hAnsi="Arial" w:cs="Arial"/>
          <w:sz w:val="16"/>
          <w:szCs w:val="16"/>
        </w:rPr>
        <w:t xml:space="preserve">Samsung SmartThings. </w:t>
      </w:r>
      <w:r w:rsidR="00A81E6A" w:rsidRPr="00D63BA4">
        <w:rPr>
          <w:rFonts w:ascii="Arial" w:hAnsi="Arial" w:cs="Arial"/>
          <w:sz w:val="16"/>
          <w:szCs w:val="16"/>
        </w:rPr>
        <w:t xml:space="preserve">Automatické postupy pro </w:t>
      </w:r>
      <w:r w:rsidRPr="00D63BA4">
        <w:rPr>
          <w:rFonts w:ascii="Arial" w:hAnsi="Arial" w:cs="Arial"/>
          <w:sz w:val="16"/>
          <w:szCs w:val="16"/>
        </w:rPr>
        <w:t xml:space="preserve">AI </w:t>
      </w:r>
      <w:proofErr w:type="spellStart"/>
      <w:r w:rsidRPr="00D63BA4">
        <w:rPr>
          <w:rFonts w:ascii="Arial" w:hAnsi="Arial" w:cs="Arial"/>
          <w:sz w:val="16"/>
          <w:szCs w:val="16"/>
        </w:rPr>
        <w:t>Home</w:t>
      </w:r>
      <w:proofErr w:type="spellEnd"/>
      <w:r w:rsidRPr="00D63BA4">
        <w:rPr>
          <w:rFonts w:ascii="Arial" w:hAnsi="Arial" w:cs="Arial"/>
          <w:sz w:val="16"/>
          <w:szCs w:val="16"/>
        </w:rPr>
        <w:t xml:space="preserve"> </w:t>
      </w:r>
      <w:r w:rsidR="00A81E6A" w:rsidRPr="00D63BA4">
        <w:rPr>
          <w:rFonts w:ascii="Arial" w:hAnsi="Arial" w:cs="Arial"/>
          <w:sz w:val="16"/>
          <w:szCs w:val="16"/>
        </w:rPr>
        <w:t xml:space="preserve">je zapotřebí nastavit manuálně, až poté začne AI </w:t>
      </w:r>
      <w:proofErr w:type="spellStart"/>
      <w:r w:rsidR="00A81E6A" w:rsidRPr="00D63BA4">
        <w:rPr>
          <w:rFonts w:ascii="Arial" w:hAnsi="Arial" w:cs="Arial"/>
          <w:sz w:val="16"/>
          <w:szCs w:val="16"/>
        </w:rPr>
        <w:t>Home</w:t>
      </w:r>
      <w:proofErr w:type="spellEnd"/>
      <w:r w:rsidR="00A81E6A" w:rsidRPr="00D63BA4">
        <w:rPr>
          <w:rFonts w:ascii="Arial" w:hAnsi="Arial" w:cs="Arial"/>
          <w:sz w:val="16"/>
          <w:szCs w:val="16"/>
        </w:rPr>
        <w:t xml:space="preserve"> automaticky fungovat.</w:t>
      </w:r>
      <w:r w:rsidR="00A81E6A">
        <w:rPr>
          <w:rFonts w:ascii="Arial" w:hAnsi="Arial" w:cs="Arial"/>
          <w:sz w:val="16"/>
          <w:szCs w:val="16"/>
        </w:rPr>
        <w:t xml:space="preserve"> </w:t>
      </w:r>
    </w:p>
  </w:footnote>
  <w:footnote w:id="3">
    <w:p w14:paraId="18618567" w14:textId="2BC827B0" w:rsidR="00DA193D" w:rsidRPr="00D63BA4" w:rsidRDefault="00DA193D" w:rsidP="00DA193D">
      <w:pPr>
        <w:pStyle w:val="FootnoteText"/>
        <w:rPr>
          <w:rFonts w:ascii="Arial" w:hAnsi="Arial" w:cs="Arial"/>
          <w:sz w:val="16"/>
          <w:szCs w:val="16"/>
        </w:rPr>
      </w:pPr>
      <w:r w:rsidRPr="00D63BA4">
        <w:rPr>
          <w:rStyle w:val="FootnoteReference"/>
          <w:rFonts w:ascii="Arial" w:hAnsi="Arial" w:cs="Arial"/>
          <w:sz w:val="16"/>
          <w:szCs w:val="16"/>
        </w:rPr>
        <w:footnoteRef/>
      </w:r>
      <w:r w:rsidRPr="00D63BA4">
        <w:rPr>
          <w:rFonts w:ascii="Arial" w:hAnsi="Arial" w:cs="Arial"/>
          <w:i/>
          <w:iCs/>
          <w:sz w:val="16"/>
          <w:szCs w:val="16"/>
        </w:rPr>
        <w:t xml:space="preserve"> </w:t>
      </w:r>
      <w:r w:rsidRPr="00D63BA4">
        <w:rPr>
          <w:rFonts w:ascii="Arial" w:hAnsi="Arial" w:cs="Arial"/>
          <w:sz w:val="16"/>
          <w:szCs w:val="16"/>
        </w:rPr>
        <w:t xml:space="preserve">Úspora odhadovaná na základě interních testů Samsungu. Skutečná úspora se od odhadů může lišit. </w:t>
      </w:r>
      <w:r w:rsidRPr="00D63BA4">
        <w:rPr>
          <w:rFonts w:ascii="Arial" w:hAnsi="Arial" w:cs="Arial"/>
          <w:iCs/>
          <w:sz w:val="16"/>
          <w:szCs w:val="16"/>
        </w:rPr>
        <w:t xml:space="preserve"> </w:t>
      </w:r>
      <w:hyperlink r:id="rId1" w:anchor="energy" w:history="1">
        <w:r w:rsidRPr="00D63BA4">
          <w:rPr>
            <w:rStyle w:val="Hyperlink"/>
            <w:rFonts w:ascii="Arial" w:hAnsi="Arial" w:cs="Arial"/>
            <w:iCs/>
            <w:sz w:val="16"/>
            <w:szCs w:val="16"/>
          </w:rPr>
          <w:t>https://www.samsung.com/uk/home-appliances/smartthings/energy/#energy</w:t>
        </w:r>
      </w:hyperlink>
      <w:r w:rsidRPr="00D63BA4">
        <w:rPr>
          <w:rFonts w:ascii="Arial" w:hAnsi="Arial" w:cs="Arial"/>
          <w:iCs/>
          <w:sz w:val="16"/>
          <w:szCs w:val="16"/>
        </w:rPr>
        <w:t xml:space="preserve"> </w:t>
      </w:r>
    </w:p>
  </w:footnote>
  <w:footnote w:id="4">
    <w:p w14:paraId="70477B4F" w14:textId="1021B937" w:rsidR="00DA193D" w:rsidRPr="00D63BA4" w:rsidRDefault="00DA193D" w:rsidP="00DA193D">
      <w:pPr>
        <w:pStyle w:val="FootnoteText"/>
        <w:rPr>
          <w:rFonts w:ascii="Arial" w:hAnsi="Arial" w:cs="Arial"/>
          <w:sz w:val="16"/>
          <w:szCs w:val="16"/>
        </w:rPr>
      </w:pPr>
      <w:r w:rsidRPr="00D63BA4">
        <w:rPr>
          <w:rStyle w:val="FootnoteReference"/>
          <w:rFonts w:ascii="Arial" w:hAnsi="Arial" w:cs="Arial"/>
          <w:sz w:val="16"/>
          <w:szCs w:val="16"/>
        </w:rPr>
        <w:footnoteRef/>
      </w:r>
      <w:r w:rsidRPr="00D63BA4">
        <w:rPr>
          <w:rFonts w:ascii="Arial" w:hAnsi="Arial" w:cs="Arial"/>
          <w:sz w:val="16"/>
          <w:szCs w:val="16"/>
        </w:rPr>
        <w:t xml:space="preserve"> </w:t>
      </w:r>
      <w:r w:rsidR="00A81E6A" w:rsidRPr="00D63BA4">
        <w:rPr>
          <w:rFonts w:ascii="Arial" w:hAnsi="Arial" w:cs="Arial"/>
          <w:sz w:val="16"/>
          <w:szCs w:val="16"/>
        </w:rPr>
        <w:t xml:space="preserve">Vyžaduje Wi-Fi připojení, účet Samsung a aplikaci Samsung SmartThings. </w:t>
      </w:r>
      <w:r w:rsidR="004B552D" w:rsidRPr="00D63BA4">
        <w:rPr>
          <w:rFonts w:ascii="Arial" w:hAnsi="Arial" w:cs="Arial"/>
          <w:sz w:val="16"/>
          <w:szCs w:val="16"/>
        </w:rPr>
        <w:t xml:space="preserve">Lze použít, pokud je zvolená teplota praní 20–40 °C. Maximální úspory při praní v cyklu 40 stupňů jako studené praní. Uspořené hodnoty jsou stanovené na základě interních testů modelu WW11BB944AGB za normálních podmínek. Výsledky: Spotřeba energie bez režimu AI </w:t>
      </w:r>
      <w:proofErr w:type="spellStart"/>
      <w:r w:rsidR="004B552D" w:rsidRPr="00D63BA4">
        <w:rPr>
          <w:rFonts w:ascii="Arial" w:hAnsi="Arial" w:cs="Arial"/>
          <w:sz w:val="16"/>
          <w:szCs w:val="16"/>
        </w:rPr>
        <w:t>Energy</w:t>
      </w:r>
      <w:proofErr w:type="spellEnd"/>
      <w:r w:rsidR="004B552D" w:rsidRPr="00D63BA4">
        <w:rPr>
          <w:rFonts w:ascii="Arial" w:hAnsi="Arial" w:cs="Arial"/>
          <w:sz w:val="16"/>
          <w:szCs w:val="16"/>
        </w:rPr>
        <w:t xml:space="preserve"> Mode = 0,539 KWh. Spotřeba energie s režimem AI </w:t>
      </w:r>
      <w:proofErr w:type="spellStart"/>
      <w:r w:rsidR="004B552D" w:rsidRPr="00D63BA4">
        <w:rPr>
          <w:rFonts w:ascii="Arial" w:hAnsi="Arial" w:cs="Arial"/>
          <w:sz w:val="16"/>
          <w:szCs w:val="16"/>
        </w:rPr>
        <w:t>Energy</w:t>
      </w:r>
      <w:proofErr w:type="spellEnd"/>
      <w:r w:rsidR="004B552D" w:rsidRPr="00D63BA4">
        <w:rPr>
          <w:rFonts w:ascii="Arial" w:hAnsi="Arial" w:cs="Arial"/>
          <w:sz w:val="16"/>
          <w:szCs w:val="16"/>
        </w:rPr>
        <w:t xml:space="preserve"> Mode = 0,145 KWh. Výsledky se mohou lišit v závislosti na skutečných podmínkách použití.</w:t>
      </w:r>
    </w:p>
  </w:footnote>
  <w:footnote w:id="5">
    <w:p w14:paraId="01527D10" w14:textId="26F8A28B" w:rsidR="00DA193D" w:rsidRPr="00D63BA4" w:rsidRDefault="00DA193D" w:rsidP="00DA193D">
      <w:pPr>
        <w:pStyle w:val="CommentText"/>
        <w:rPr>
          <w:rFonts w:ascii="Arial" w:hAnsi="Arial" w:cs="Arial"/>
          <w:sz w:val="16"/>
          <w:szCs w:val="16"/>
        </w:rPr>
      </w:pPr>
      <w:r w:rsidRPr="00D63BA4">
        <w:rPr>
          <w:rStyle w:val="FootnoteReference"/>
          <w:rFonts w:ascii="Arial" w:hAnsi="Arial" w:cs="Arial"/>
          <w:sz w:val="16"/>
          <w:szCs w:val="16"/>
        </w:rPr>
        <w:footnoteRef/>
      </w:r>
      <w:r w:rsidRPr="00D63BA4">
        <w:rPr>
          <w:rFonts w:ascii="Arial" w:hAnsi="Arial" w:cs="Arial"/>
          <w:sz w:val="16"/>
          <w:szCs w:val="16"/>
        </w:rPr>
        <w:t xml:space="preserve"> </w:t>
      </w:r>
      <w:r w:rsidR="004B552D" w:rsidRPr="00D63BA4">
        <w:rPr>
          <w:rFonts w:ascii="Arial" w:hAnsi="Arial" w:cs="Arial"/>
          <w:sz w:val="16"/>
          <w:szCs w:val="16"/>
        </w:rPr>
        <w:t>Další informace</w:t>
      </w:r>
      <w:r w:rsidRPr="00D63BA4">
        <w:rPr>
          <w:rFonts w:ascii="Arial" w:hAnsi="Arial" w:cs="Arial"/>
          <w:sz w:val="16"/>
          <w:szCs w:val="16"/>
        </w:rPr>
        <w:t xml:space="preserve">: </w:t>
      </w:r>
      <w:hyperlink r:id="rId2" w:history="1">
        <w:r w:rsidRPr="00D63BA4">
          <w:rPr>
            <w:rStyle w:val="Hyperlink"/>
            <w:rFonts w:ascii="Arial" w:hAnsi="Arial" w:cs="Arial"/>
            <w:sz w:val="16"/>
            <w:szCs w:val="16"/>
          </w:rPr>
          <w:t xml:space="preserve">Knox </w:t>
        </w:r>
        <w:proofErr w:type="spellStart"/>
        <w:r w:rsidRPr="00D63BA4">
          <w:rPr>
            <w:rStyle w:val="Hyperlink"/>
            <w:rFonts w:ascii="Arial" w:hAnsi="Arial" w:cs="Arial"/>
            <w:sz w:val="16"/>
            <w:szCs w:val="16"/>
          </w:rPr>
          <w:t>Vault</w:t>
        </w:r>
        <w:proofErr w:type="spellEnd"/>
        <w:r w:rsidRPr="00D63BA4">
          <w:rPr>
            <w:rStyle w:val="Hyperlink"/>
            <w:rFonts w:ascii="Arial" w:hAnsi="Arial" w:cs="Arial"/>
            <w:sz w:val="16"/>
            <w:szCs w:val="16"/>
          </w:rPr>
          <w:t xml:space="preserve"> | Fundamentals | Samsung Knox </w:t>
        </w:r>
        <w:proofErr w:type="spellStart"/>
        <w:r w:rsidRPr="00D63BA4">
          <w:rPr>
            <w:rStyle w:val="Hyperlink"/>
            <w:rFonts w:ascii="Arial" w:hAnsi="Arial" w:cs="Arial"/>
            <w:sz w:val="16"/>
            <w:szCs w:val="16"/>
          </w:rPr>
          <w:t>Documentation</w:t>
        </w:r>
        <w:proofErr w:type="spellEnd"/>
      </w:hyperlink>
    </w:p>
  </w:footnote>
  <w:footnote w:id="6">
    <w:p w14:paraId="54948FED" w14:textId="75E81C97" w:rsidR="00DA193D" w:rsidRPr="00D63BA4" w:rsidRDefault="00DA193D" w:rsidP="004B552D">
      <w:pPr>
        <w:pStyle w:val="FootnoteText"/>
        <w:rPr>
          <w:rFonts w:ascii="Arial" w:hAnsi="Arial" w:cs="Arial"/>
          <w:sz w:val="16"/>
          <w:szCs w:val="16"/>
        </w:rPr>
      </w:pPr>
      <w:r w:rsidRPr="00D63BA4">
        <w:rPr>
          <w:rStyle w:val="FootnoteReference"/>
          <w:rFonts w:ascii="Arial" w:hAnsi="Arial" w:cs="Arial"/>
          <w:sz w:val="16"/>
          <w:szCs w:val="16"/>
        </w:rPr>
        <w:footnoteRef/>
      </w:r>
      <w:r w:rsidRPr="00D63BA4">
        <w:rPr>
          <w:rFonts w:ascii="Arial" w:hAnsi="Arial" w:cs="Arial"/>
          <w:sz w:val="16"/>
          <w:szCs w:val="16"/>
        </w:rPr>
        <w:t xml:space="preserve"> </w:t>
      </w:r>
      <w:r w:rsidR="004B552D" w:rsidRPr="00D63BA4">
        <w:rPr>
          <w:rFonts w:ascii="Arial" w:hAnsi="Arial" w:cs="Arial"/>
          <w:sz w:val="16"/>
          <w:szCs w:val="16"/>
        </w:rPr>
        <w:t xml:space="preserve">Na základě našeho modelu hlubokého strojového učení, vycvičeného pomocí předem definovaného souboru dat. Informace mohou být neúplné nebo nesprávné. Do našeho modelu učení čas od času zavádíme nové </w:t>
      </w:r>
      <w:proofErr w:type="spellStart"/>
      <w:r w:rsidR="004B552D" w:rsidRPr="00D63BA4">
        <w:rPr>
          <w:rFonts w:ascii="Arial" w:hAnsi="Arial" w:cs="Arial"/>
          <w:sz w:val="16"/>
          <w:szCs w:val="16"/>
        </w:rPr>
        <w:t>datasety</w:t>
      </w:r>
      <w:proofErr w:type="spellEnd"/>
      <w:r w:rsidR="004B552D" w:rsidRPr="00D63BA4">
        <w:rPr>
          <w:rFonts w:ascii="Arial" w:hAnsi="Arial" w:cs="Arial"/>
          <w:sz w:val="16"/>
          <w:szCs w:val="16"/>
        </w:rPr>
        <w:t xml:space="preserve">, aby se zvýšila jeho přesnost. Na rozpoznávání objektů mohou mít vliv tvary objektů nebo okolní prostředí. Lze rozpoznat pouze určité typy objektů. Režim </w:t>
      </w:r>
      <w:proofErr w:type="spellStart"/>
      <w:r w:rsidR="004B552D" w:rsidRPr="00D63BA4">
        <w:rPr>
          <w:rFonts w:ascii="Arial" w:hAnsi="Arial" w:cs="Arial"/>
          <w:sz w:val="16"/>
          <w:szCs w:val="16"/>
        </w:rPr>
        <w:t>Stained</w:t>
      </w:r>
      <w:proofErr w:type="spellEnd"/>
      <w:r w:rsidR="004B552D" w:rsidRPr="00D63BA4">
        <w:rPr>
          <w:rFonts w:ascii="Arial" w:hAnsi="Arial" w:cs="Arial"/>
          <w:sz w:val="16"/>
          <w:szCs w:val="16"/>
        </w:rPr>
        <w:t xml:space="preserve"> Area </w:t>
      </w:r>
      <w:proofErr w:type="spellStart"/>
      <w:r w:rsidR="004B552D" w:rsidRPr="00D63BA4">
        <w:rPr>
          <w:rFonts w:ascii="Arial" w:hAnsi="Arial" w:cs="Arial"/>
          <w:sz w:val="16"/>
          <w:szCs w:val="16"/>
        </w:rPr>
        <w:t>Recognition</w:t>
      </w:r>
      <w:proofErr w:type="spellEnd"/>
      <w:r w:rsidR="004B552D" w:rsidRPr="00D63BA4">
        <w:rPr>
          <w:rFonts w:ascii="Arial" w:hAnsi="Arial" w:cs="Arial"/>
          <w:sz w:val="16"/>
          <w:szCs w:val="16"/>
        </w:rPr>
        <w:t xml:space="preserve"> (rozpoznávání znečištěných ploch) je nutné předem aktivovat prostřednictvím aplikace SmartThings. Vyžaduje se Wi-Fi připojení a účet Samsung.</w:t>
      </w:r>
    </w:p>
  </w:footnote>
  <w:footnote w:id="7">
    <w:p w14:paraId="62624B04" w14:textId="7A8B8F07" w:rsidR="00DA193D" w:rsidRPr="006F4531" w:rsidRDefault="00DA193D" w:rsidP="00DA193D">
      <w:pPr>
        <w:pStyle w:val="FootnoteText"/>
        <w:rPr>
          <w:rFonts w:ascii="Arial" w:hAnsi="Arial" w:cs="Arial"/>
          <w:sz w:val="16"/>
          <w:szCs w:val="16"/>
        </w:rPr>
      </w:pPr>
      <w:r w:rsidRPr="00D63BA4">
        <w:rPr>
          <w:rStyle w:val="FootnoteReference"/>
          <w:rFonts w:ascii="Arial" w:hAnsi="Arial" w:cs="Arial"/>
          <w:sz w:val="16"/>
          <w:szCs w:val="16"/>
        </w:rPr>
        <w:footnoteRef/>
      </w:r>
      <w:r w:rsidRPr="00D63BA4">
        <w:rPr>
          <w:rFonts w:ascii="Arial" w:hAnsi="Arial" w:cs="Arial"/>
          <w:sz w:val="16"/>
          <w:szCs w:val="16"/>
        </w:rPr>
        <w:t xml:space="preserve"> </w:t>
      </w:r>
      <w:r w:rsidR="005812E8" w:rsidRPr="00D63BA4">
        <w:rPr>
          <w:rFonts w:ascii="Arial" w:hAnsi="Arial" w:cs="Arial"/>
          <w:sz w:val="16"/>
          <w:szCs w:val="16"/>
        </w:rPr>
        <w:t xml:space="preserve">Rozlitá kapalina je definována jako barevná nebo průhledná kapalina, například voda nebo džus, o minimální velikosti 7 x 7 cm (objem 15 </w:t>
      </w:r>
      <w:r w:rsidR="005812E8" w:rsidRPr="00D63BA4">
        <w:rPr>
          <w:rFonts w:ascii="Arial" w:hAnsi="Arial" w:cs="Arial"/>
          <w:sz w:val="16"/>
          <w:szCs w:val="16"/>
        </w:rPr>
        <w:t>ml)</w:t>
      </w:r>
      <w:r w:rsidR="00B410BA">
        <w:rPr>
          <w:rFonts w:ascii="Arial" w:hAnsi="Arial" w:cs="Arial"/>
          <w:sz w:val="16"/>
          <w:szCs w:val="16"/>
        </w:rPr>
        <w:t>.</w:t>
      </w:r>
      <w:r w:rsidR="005812E8" w:rsidRPr="00D63BA4">
        <w:rPr>
          <w:rFonts w:ascii="Arial" w:hAnsi="Arial" w:cs="Arial"/>
          <w:sz w:val="16"/>
          <w:szCs w:val="16"/>
        </w:rPr>
        <w:t xml:space="preserve"> Na identifikaci může mít vliv velikost rozlité plochy nebo okolní prostředí, například vzor či barva podlahy, přímé nebo odražené světlo nebo tvar skvrny. Nadměrné množství kapaliny na podlaze může způsobit sekundární kontaminaci.</w:t>
      </w:r>
    </w:p>
  </w:footnote>
  <w:footnote w:id="8">
    <w:p w14:paraId="6FE4CE8A" w14:textId="2D1C1F88" w:rsidR="00DA193D" w:rsidRPr="00D63BA4" w:rsidRDefault="00DA193D" w:rsidP="00DA193D">
      <w:pPr>
        <w:pStyle w:val="FootnoteText"/>
        <w:rPr>
          <w:rFonts w:ascii="Arial" w:hAnsi="Arial" w:cs="Arial"/>
          <w:sz w:val="16"/>
          <w:szCs w:val="16"/>
        </w:rPr>
      </w:pPr>
      <w:r w:rsidRPr="00D63BA4">
        <w:rPr>
          <w:rStyle w:val="FootnoteReference"/>
          <w:rFonts w:ascii="Arial" w:hAnsi="Arial" w:cs="Arial"/>
          <w:sz w:val="16"/>
          <w:szCs w:val="16"/>
        </w:rPr>
        <w:footnoteRef/>
      </w:r>
      <w:r w:rsidRPr="00D63BA4">
        <w:rPr>
          <w:rFonts w:ascii="Arial" w:hAnsi="Arial" w:cs="Arial"/>
          <w:sz w:val="16"/>
          <w:szCs w:val="16"/>
        </w:rPr>
        <w:t xml:space="preserve"> </w:t>
      </w:r>
      <w:r w:rsidR="005812E8" w:rsidRPr="00D63BA4">
        <w:rPr>
          <w:rFonts w:ascii="Arial" w:hAnsi="Arial" w:cs="Arial"/>
          <w:sz w:val="16"/>
          <w:szCs w:val="16"/>
        </w:rPr>
        <w:t xml:space="preserve">Na základě interních testů Samsungu. Spotřeba energie tohoto modelu s kapacitou 9 kg je EEI 18,2, což je o 65 % energeticky účinnější ve srovnání s minimální hranicí energetické účinnosti třídy A (EEI 52 pro modely s kapacitou 9 kg). Energetické třídy testovány s programem </w:t>
      </w:r>
      <w:proofErr w:type="spellStart"/>
      <w:r w:rsidR="005812E8" w:rsidRPr="00D63BA4">
        <w:rPr>
          <w:rFonts w:ascii="Arial" w:hAnsi="Arial" w:cs="Arial"/>
          <w:sz w:val="16"/>
          <w:szCs w:val="16"/>
        </w:rPr>
        <w:t>Eco</w:t>
      </w:r>
      <w:proofErr w:type="spellEnd"/>
      <w:r w:rsidR="005812E8" w:rsidRPr="00D63BA4">
        <w:rPr>
          <w:rFonts w:ascii="Arial" w:hAnsi="Arial" w:cs="Arial"/>
          <w:sz w:val="16"/>
          <w:szCs w:val="16"/>
        </w:rPr>
        <w:t xml:space="preserve"> 40-60, 65% úspora testována s programem </w:t>
      </w:r>
      <w:proofErr w:type="spellStart"/>
      <w:r w:rsidR="005812E8" w:rsidRPr="00D63BA4">
        <w:rPr>
          <w:rFonts w:ascii="Arial" w:hAnsi="Arial" w:cs="Arial"/>
          <w:sz w:val="16"/>
          <w:szCs w:val="16"/>
        </w:rPr>
        <w:t>Eco</w:t>
      </w:r>
      <w:proofErr w:type="spellEnd"/>
      <w:r w:rsidR="005812E8" w:rsidRPr="00D63BA4">
        <w:rPr>
          <w:rFonts w:ascii="Arial" w:hAnsi="Arial" w:cs="Arial"/>
          <w:sz w:val="16"/>
          <w:szCs w:val="16"/>
        </w:rPr>
        <w:t xml:space="preserve"> 40-60.</w:t>
      </w:r>
    </w:p>
  </w:footnote>
  <w:footnote w:id="9">
    <w:p w14:paraId="37D4682A" w14:textId="10B7FD02" w:rsidR="00DA193D" w:rsidRPr="00D63BA4" w:rsidRDefault="00DA193D" w:rsidP="00DA193D">
      <w:pPr>
        <w:pStyle w:val="FootnoteText"/>
        <w:rPr>
          <w:rFonts w:ascii="Arial" w:hAnsi="Arial" w:cs="Arial"/>
          <w:sz w:val="16"/>
          <w:szCs w:val="16"/>
        </w:rPr>
      </w:pPr>
      <w:r w:rsidRPr="00D63BA4">
        <w:rPr>
          <w:rStyle w:val="FootnoteReference"/>
          <w:rFonts w:ascii="Arial" w:hAnsi="Arial" w:cs="Arial"/>
          <w:sz w:val="16"/>
          <w:szCs w:val="16"/>
        </w:rPr>
        <w:footnoteRef/>
      </w:r>
      <w:r w:rsidRPr="00D63BA4">
        <w:rPr>
          <w:rFonts w:ascii="Arial" w:hAnsi="Arial" w:cs="Arial"/>
          <w:sz w:val="16"/>
          <w:szCs w:val="16"/>
        </w:rPr>
        <w:t xml:space="preserve"> </w:t>
      </w:r>
      <w:r w:rsidR="005812E8" w:rsidRPr="00D63BA4">
        <w:rPr>
          <w:rFonts w:ascii="Arial" w:hAnsi="Arial" w:cs="Arial"/>
          <w:sz w:val="16"/>
          <w:szCs w:val="16"/>
        </w:rPr>
        <w:t xml:space="preserve">Na základě algoritmu vytvořeného umělou inteligencí. Skutečné výsledky mohou záviset na konkrétních podmínkách využití. </w:t>
      </w:r>
    </w:p>
  </w:footnote>
  <w:footnote w:id="10">
    <w:p w14:paraId="6AACD99D" w14:textId="385394B4" w:rsidR="00DA193D" w:rsidRPr="008E2700" w:rsidRDefault="00DA193D" w:rsidP="00DA193D">
      <w:pPr>
        <w:pStyle w:val="FootnoteText"/>
        <w:rPr>
          <w:lang w:val="en-GB"/>
        </w:rPr>
      </w:pPr>
      <w:r w:rsidRPr="00D63BA4">
        <w:rPr>
          <w:rStyle w:val="FootnoteReference"/>
          <w:rFonts w:ascii="Arial" w:hAnsi="Arial" w:cs="Arial"/>
          <w:sz w:val="16"/>
          <w:szCs w:val="16"/>
        </w:rPr>
        <w:footnoteRef/>
      </w:r>
      <w:r w:rsidRPr="00D63BA4">
        <w:rPr>
          <w:rFonts w:ascii="Arial" w:hAnsi="Arial" w:cs="Arial"/>
          <w:sz w:val="16"/>
          <w:szCs w:val="16"/>
        </w:rPr>
        <w:t xml:space="preserve"> 18 h </w:t>
      </w:r>
      <w:r w:rsidR="005812E8" w:rsidRPr="00D63BA4">
        <w:rPr>
          <w:rFonts w:ascii="Arial" w:hAnsi="Arial" w:cs="Arial"/>
          <w:sz w:val="16"/>
          <w:szCs w:val="16"/>
        </w:rPr>
        <w:t xml:space="preserve">výdrže v testu s vypnutým osvětlením a hlasitostí </w:t>
      </w:r>
      <w:r w:rsidRPr="00D63BA4">
        <w:rPr>
          <w:rFonts w:ascii="Arial" w:hAnsi="Arial" w:cs="Arial"/>
          <w:sz w:val="16"/>
          <w:szCs w:val="16"/>
        </w:rPr>
        <w:t>12</w:t>
      </w:r>
      <w:r w:rsidR="005812E8" w:rsidRPr="00D63BA4">
        <w:rPr>
          <w:rFonts w:ascii="Arial" w:hAnsi="Arial" w:cs="Arial"/>
          <w:sz w:val="16"/>
          <w:szCs w:val="16"/>
        </w:rPr>
        <w:t>-</w:t>
      </w:r>
      <w:r w:rsidRPr="00D63BA4">
        <w:rPr>
          <w:rFonts w:ascii="Arial" w:hAnsi="Arial" w:cs="Arial"/>
          <w:sz w:val="16"/>
          <w:szCs w:val="16"/>
        </w:rPr>
        <w:t>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Header"/>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46CC8"/>
    <w:multiLevelType w:val="hybridMultilevel"/>
    <w:tmpl w:val="2884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A712B7"/>
    <w:multiLevelType w:val="hybridMultilevel"/>
    <w:tmpl w:val="679436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D10DFE"/>
    <w:multiLevelType w:val="hybridMultilevel"/>
    <w:tmpl w:val="E95ACF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7747D1A"/>
    <w:multiLevelType w:val="multilevel"/>
    <w:tmpl w:val="383E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885110">
    <w:abstractNumId w:val="1"/>
  </w:num>
  <w:num w:numId="2" w16cid:durableId="884178916">
    <w:abstractNumId w:val="8"/>
  </w:num>
  <w:num w:numId="3" w16cid:durableId="2014257863">
    <w:abstractNumId w:val="3"/>
  </w:num>
  <w:num w:numId="4" w16cid:durableId="956370199">
    <w:abstractNumId w:val="6"/>
  </w:num>
  <w:num w:numId="5" w16cid:durableId="112948726">
    <w:abstractNumId w:val="2"/>
  </w:num>
  <w:num w:numId="6" w16cid:durableId="2118911998">
    <w:abstractNumId w:val="4"/>
  </w:num>
  <w:num w:numId="7" w16cid:durableId="1034311138">
    <w:abstractNumId w:val="9"/>
  </w:num>
  <w:num w:numId="8" w16cid:durableId="1377465575">
    <w:abstractNumId w:val="0"/>
  </w:num>
  <w:num w:numId="9" w16cid:durableId="383871242">
    <w:abstractNumId w:val="5"/>
  </w:num>
  <w:num w:numId="10" w16cid:durableId="13986715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trackRevisions/>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1710B"/>
    <w:rsid w:val="00047A73"/>
    <w:rsid w:val="000542FD"/>
    <w:rsid w:val="00076704"/>
    <w:rsid w:val="00077A33"/>
    <w:rsid w:val="000906E7"/>
    <w:rsid w:val="000B0E21"/>
    <w:rsid w:val="000B6586"/>
    <w:rsid w:val="000B744A"/>
    <w:rsid w:val="000C2059"/>
    <w:rsid w:val="000C2AC9"/>
    <w:rsid w:val="000D230B"/>
    <w:rsid w:val="000F1650"/>
    <w:rsid w:val="00101DCB"/>
    <w:rsid w:val="00102586"/>
    <w:rsid w:val="00107CA4"/>
    <w:rsid w:val="001105DB"/>
    <w:rsid w:val="00123E85"/>
    <w:rsid w:val="00126703"/>
    <w:rsid w:val="001302C4"/>
    <w:rsid w:val="001642D3"/>
    <w:rsid w:val="001724AA"/>
    <w:rsid w:val="001751B8"/>
    <w:rsid w:val="00194AAD"/>
    <w:rsid w:val="00197EF6"/>
    <w:rsid w:val="001A1601"/>
    <w:rsid w:val="001A2641"/>
    <w:rsid w:val="001A55C0"/>
    <w:rsid w:val="001B107F"/>
    <w:rsid w:val="001C11A7"/>
    <w:rsid w:val="001C7480"/>
    <w:rsid w:val="002004CD"/>
    <w:rsid w:val="00220C70"/>
    <w:rsid w:val="00256D24"/>
    <w:rsid w:val="0027265C"/>
    <w:rsid w:val="002737EC"/>
    <w:rsid w:val="00275382"/>
    <w:rsid w:val="00277D0F"/>
    <w:rsid w:val="00282E16"/>
    <w:rsid w:val="0028364B"/>
    <w:rsid w:val="00284C03"/>
    <w:rsid w:val="002958BC"/>
    <w:rsid w:val="002972E7"/>
    <w:rsid w:val="002A6533"/>
    <w:rsid w:val="002A7A92"/>
    <w:rsid w:val="002B6AA5"/>
    <w:rsid w:val="002C09CA"/>
    <w:rsid w:val="002C6F3F"/>
    <w:rsid w:val="002D307D"/>
    <w:rsid w:val="002D587B"/>
    <w:rsid w:val="002E6B1A"/>
    <w:rsid w:val="002F3109"/>
    <w:rsid w:val="002F46E8"/>
    <w:rsid w:val="002F50C6"/>
    <w:rsid w:val="002F63B5"/>
    <w:rsid w:val="00311F4E"/>
    <w:rsid w:val="00313687"/>
    <w:rsid w:val="0031557D"/>
    <w:rsid w:val="00325FB5"/>
    <w:rsid w:val="00331923"/>
    <w:rsid w:val="00345D70"/>
    <w:rsid w:val="00364970"/>
    <w:rsid w:val="00365009"/>
    <w:rsid w:val="0038386A"/>
    <w:rsid w:val="003951C7"/>
    <w:rsid w:val="003A0446"/>
    <w:rsid w:val="003B01E5"/>
    <w:rsid w:val="003B27DE"/>
    <w:rsid w:val="003B5765"/>
    <w:rsid w:val="003B5A84"/>
    <w:rsid w:val="003B6096"/>
    <w:rsid w:val="003D6706"/>
    <w:rsid w:val="003E7553"/>
    <w:rsid w:val="003F4931"/>
    <w:rsid w:val="003F6D28"/>
    <w:rsid w:val="00404893"/>
    <w:rsid w:val="004206DE"/>
    <w:rsid w:val="00453130"/>
    <w:rsid w:val="00453DF9"/>
    <w:rsid w:val="00460207"/>
    <w:rsid w:val="0046049D"/>
    <w:rsid w:val="00465968"/>
    <w:rsid w:val="004754E3"/>
    <w:rsid w:val="00490898"/>
    <w:rsid w:val="004B0973"/>
    <w:rsid w:val="004B0C92"/>
    <w:rsid w:val="004B4A8B"/>
    <w:rsid w:val="004B552D"/>
    <w:rsid w:val="004B5B27"/>
    <w:rsid w:val="004D042B"/>
    <w:rsid w:val="004D7A2F"/>
    <w:rsid w:val="004E37CE"/>
    <w:rsid w:val="005029C0"/>
    <w:rsid w:val="00512974"/>
    <w:rsid w:val="00526A91"/>
    <w:rsid w:val="00541CDB"/>
    <w:rsid w:val="005420DB"/>
    <w:rsid w:val="00555864"/>
    <w:rsid w:val="005812E8"/>
    <w:rsid w:val="00585DFD"/>
    <w:rsid w:val="005A7DE6"/>
    <w:rsid w:val="005E1739"/>
    <w:rsid w:val="005E33C4"/>
    <w:rsid w:val="005E7E0C"/>
    <w:rsid w:val="005F406D"/>
    <w:rsid w:val="0060117B"/>
    <w:rsid w:val="0060241D"/>
    <w:rsid w:val="0061613D"/>
    <w:rsid w:val="00616795"/>
    <w:rsid w:val="0063276B"/>
    <w:rsid w:val="00634203"/>
    <w:rsid w:val="00643920"/>
    <w:rsid w:val="00643B40"/>
    <w:rsid w:val="00650529"/>
    <w:rsid w:val="006534A5"/>
    <w:rsid w:val="00694B8F"/>
    <w:rsid w:val="00695405"/>
    <w:rsid w:val="00697932"/>
    <w:rsid w:val="006A1D26"/>
    <w:rsid w:val="006B37DA"/>
    <w:rsid w:val="006B53EF"/>
    <w:rsid w:val="006B5CB9"/>
    <w:rsid w:val="006B753B"/>
    <w:rsid w:val="006C15E0"/>
    <w:rsid w:val="006C2ACA"/>
    <w:rsid w:val="006D474A"/>
    <w:rsid w:val="006E1EC7"/>
    <w:rsid w:val="006E536D"/>
    <w:rsid w:val="006F2816"/>
    <w:rsid w:val="006F4114"/>
    <w:rsid w:val="006F4531"/>
    <w:rsid w:val="006F78D0"/>
    <w:rsid w:val="00726BD9"/>
    <w:rsid w:val="00730905"/>
    <w:rsid w:val="00746A19"/>
    <w:rsid w:val="007521ED"/>
    <w:rsid w:val="007527C5"/>
    <w:rsid w:val="007624D7"/>
    <w:rsid w:val="00774A1F"/>
    <w:rsid w:val="007810EE"/>
    <w:rsid w:val="007B686C"/>
    <w:rsid w:val="007C3D1B"/>
    <w:rsid w:val="007C6EB5"/>
    <w:rsid w:val="007D1771"/>
    <w:rsid w:val="008107E8"/>
    <w:rsid w:val="008126C7"/>
    <w:rsid w:val="0081614B"/>
    <w:rsid w:val="00825A06"/>
    <w:rsid w:val="00827DE9"/>
    <w:rsid w:val="0083258B"/>
    <w:rsid w:val="00836052"/>
    <w:rsid w:val="00850DF1"/>
    <w:rsid w:val="0085763E"/>
    <w:rsid w:val="008616F3"/>
    <w:rsid w:val="00871F79"/>
    <w:rsid w:val="0087638E"/>
    <w:rsid w:val="00880C70"/>
    <w:rsid w:val="008944EE"/>
    <w:rsid w:val="008A067F"/>
    <w:rsid w:val="008A0E70"/>
    <w:rsid w:val="008C0379"/>
    <w:rsid w:val="008C2744"/>
    <w:rsid w:val="008C638E"/>
    <w:rsid w:val="008D4E74"/>
    <w:rsid w:val="008D65D8"/>
    <w:rsid w:val="008E516F"/>
    <w:rsid w:val="008E59AF"/>
    <w:rsid w:val="008E704D"/>
    <w:rsid w:val="008E7805"/>
    <w:rsid w:val="0091156E"/>
    <w:rsid w:val="00920F8D"/>
    <w:rsid w:val="009234CB"/>
    <w:rsid w:val="00927E97"/>
    <w:rsid w:val="00937056"/>
    <w:rsid w:val="00951E08"/>
    <w:rsid w:val="00957FFB"/>
    <w:rsid w:val="00974C06"/>
    <w:rsid w:val="00976250"/>
    <w:rsid w:val="00985243"/>
    <w:rsid w:val="009865CA"/>
    <w:rsid w:val="00986FCC"/>
    <w:rsid w:val="009942DD"/>
    <w:rsid w:val="009A49B5"/>
    <w:rsid w:val="009C4E1B"/>
    <w:rsid w:val="009E20B4"/>
    <w:rsid w:val="009E24DD"/>
    <w:rsid w:val="009F06CA"/>
    <w:rsid w:val="009F4A52"/>
    <w:rsid w:val="00A06BED"/>
    <w:rsid w:val="00A11849"/>
    <w:rsid w:val="00A13F83"/>
    <w:rsid w:val="00A17172"/>
    <w:rsid w:val="00A41919"/>
    <w:rsid w:val="00A43301"/>
    <w:rsid w:val="00A53F22"/>
    <w:rsid w:val="00A66F8B"/>
    <w:rsid w:val="00A81E6A"/>
    <w:rsid w:val="00A87CA2"/>
    <w:rsid w:val="00A97C5F"/>
    <w:rsid w:val="00AA2FD8"/>
    <w:rsid w:val="00AB1C94"/>
    <w:rsid w:val="00AB2B9E"/>
    <w:rsid w:val="00AB5A98"/>
    <w:rsid w:val="00AC1F2F"/>
    <w:rsid w:val="00AC3AB1"/>
    <w:rsid w:val="00AD2492"/>
    <w:rsid w:val="00AE7F4A"/>
    <w:rsid w:val="00AF23B1"/>
    <w:rsid w:val="00AF41A0"/>
    <w:rsid w:val="00B03E3F"/>
    <w:rsid w:val="00B05FFD"/>
    <w:rsid w:val="00B06AB0"/>
    <w:rsid w:val="00B12AB1"/>
    <w:rsid w:val="00B32F94"/>
    <w:rsid w:val="00B410BA"/>
    <w:rsid w:val="00B4269C"/>
    <w:rsid w:val="00B5614C"/>
    <w:rsid w:val="00B7261E"/>
    <w:rsid w:val="00B7743B"/>
    <w:rsid w:val="00B776CA"/>
    <w:rsid w:val="00BA5854"/>
    <w:rsid w:val="00BB38A1"/>
    <w:rsid w:val="00BB4AFE"/>
    <w:rsid w:val="00BD279C"/>
    <w:rsid w:val="00BD7F70"/>
    <w:rsid w:val="00BF467E"/>
    <w:rsid w:val="00BF5942"/>
    <w:rsid w:val="00C03EC4"/>
    <w:rsid w:val="00C12C70"/>
    <w:rsid w:val="00C15979"/>
    <w:rsid w:val="00C33614"/>
    <w:rsid w:val="00C34159"/>
    <w:rsid w:val="00C373BB"/>
    <w:rsid w:val="00C54025"/>
    <w:rsid w:val="00C55B4F"/>
    <w:rsid w:val="00C6239C"/>
    <w:rsid w:val="00CA5707"/>
    <w:rsid w:val="00CA71AA"/>
    <w:rsid w:val="00CB70EA"/>
    <w:rsid w:val="00CC3CF4"/>
    <w:rsid w:val="00CC417A"/>
    <w:rsid w:val="00CD4A7E"/>
    <w:rsid w:val="00CE049F"/>
    <w:rsid w:val="00CE18CF"/>
    <w:rsid w:val="00D00E3E"/>
    <w:rsid w:val="00D05CB9"/>
    <w:rsid w:val="00D068DD"/>
    <w:rsid w:val="00D072AD"/>
    <w:rsid w:val="00D15F19"/>
    <w:rsid w:val="00D23232"/>
    <w:rsid w:val="00D34C37"/>
    <w:rsid w:val="00D35380"/>
    <w:rsid w:val="00D402E2"/>
    <w:rsid w:val="00D42F76"/>
    <w:rsid w:val="00D45901"/>
    <w:rsid w:val="00D53E05"/>
    <w:rsid w:val="00D57459"/>
    <w:rsid w:val="00D62238"/>
    <w:rsid w:val="00D63500"/>
    <w:rsid w:val="00D63BA4"/>
    <w:rsid w:val="00D7034E"/>
    <w:rsid w:val="00D97D55"/>
    <w:rsid w:val="00DA193D"/>
    <w:rsid w:val="00DA4BC4"/>
    <w:rsid w:val="00DA7081"/>
    <w:rsid w:val="00DB63A2"/>
    <w:rsid w:val="00DC1AC5"/>
    <w:rsid w:val="00DE6F40"/>
    <w:rsid w:val="00DF2624"/>
    <w:rsid w:val="00DF7A42"/>
    <w:rsid w:val="00E043B6"/>
    <w:rsid w:val="00E21298"/>
    <w:rsid w:val="00E2218F"/>
    <w:rsid w:val="00E2457B"/>
    <w:rsid w:val="00E31368"/>
    <w:rsid w:val="00E32595"/>
    <w:rsid w:val="00E527C3"/>
    <w:rsid w:val="00E5460E"/>
    <w:rsid w:val="00E605A7"/>
    <w:rsid w:val="00E60AE2"/>
    <w:rsid w:val="00E60FED"/>
    <w:rsid w:val="00E71C7F"/>
    <w:rsid w:val="00E770FE"/>
    <w:rsid w:val="00E84BE1"/>
    <w:rsid w:val="00EA1572"/>
    <w:rsid w:val="00EA2A93"/>
    <w:rsid w:val="00EA2EB3"/>
    <w:rsid w:val="00EA410E"/>
    <w:rsid w:val="00EA63BB"/>
    <w:rsid w:val="00EB28C6"/>
    <w:rsid w:val="00EE5A3C"/>
    <w:rsid w:val="00EE6365"/>
    <w:rsid w:val="00EF6518"/>
    <w:rsid w:val="00F029B1"/>
    <w:rsid w:val="00F07CCB"/>
    <w:rsid w:val="00F15CA7"/>
    <w:rsid w:val="00F36C81"/>
    <w:rsid w:val="00F41458"/>
    <w:rsid w:val="00F4268F"/>
    <w:rsid w:val="00F473C6"/>
    <w:rsid w:val="00F50EC5"/>
    <w:rsid w:val="00F519A6"/>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2C6F3F"/>
    <w:pPr>
      <w:tabs>
        <w:tab w:val="center" w:pos="4536"/>
        <w:tab w:val="right" w:pos="9072"/>
      </w:tabs>
    </w:pPr>
    <w:rPr>
      <w:lang w:val="x-none" w:eastAsia="x-none"/>
    </w:rPr>
  </w:style>
  <w:style w:type="character" w:customStyle="1" w:styleId="FooterChar">
    <w:name w:val="Footer Char"/>
    <w:basedOn w:val="DefaultParagraphFont"/>
    <w:link w:val="Footer"/>
    <w:uiPriority w:val="99"/>
    <w:semiHidden/>
    <w:rsid w:val="002C6F3F"/>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semiHidden/>
    <w:rsid w:val="002C6F3F"/>
    <w:pPr>
      <w:tabs>
        <w:tab w:val="center" w:pos="4536"/>
        <w:tab w:val="right" w:pos="9072"/>
      </w:tabs>
    </w:pPr>
    <w:rPr>
      <w:lang w:val="x-none" w:eastAsia="x-none"/>
    </w:rPr>
  </w:style>
  <w:style w:type="character" w:customStyle="1" w:styleId="HeaderChar">
    <w:name w:val="Header Char"/>
    <w:basedOn w:val="DefaultParagraphFont"/>
    <w:link w:val="Header"/>
    <w:uiPriority w:val="99"/>
    <w:semiHidden/>
    <w:rsid w:val="002C6F3F"/>
    <w:rPr>
      <w:rFonts w:ascii="Times New Roman" w:eastAsia="Times New Roman" w:hAnsi="Times New Roman" w:cs="Times New Roman"/>
      <w:sz w:val="24"/>
      <w:szCs w:val="24"/>
      <w:lang w:val="x-none" w:eastAsia="x-none"/>
    </w:rPr>
  </w:style>
  <w:style w:type="character" w:styleId="PageNumber">
    <w:name w:val="page number"/>
    <w:basedOn w:val="DefaultParagraphFont"/>
    <w:semiHidden/>
    <w:rsid w:val="002C6F3F"/>
  </w:style>
  <w:style w:type="paragraph" w:styleId="NormalWeb">
    <w:name w:val="Normal (Web)"/>
    <w:basedOn w:val="Normal"/>
    <w:link w:val="NormalWebChar"/>
    <w:uiPriority w:val="99"/>
    <w:unhideWhenUsed/>
    <w:rsid w:val="00E043B6"/>
    <w:rPr>
      <w:rFonts w:eastAsiaTheme="minorHAnsi"/>
    </w:rPr>
  </w:style>
  <w:style w:type="character" w:styleId="Hyperlink">
    <w:name w:val="Hyperlink"/>
    <w:aliases w:val="Zápatí Char1"/>
    <w:basedOn w:val="DefaultParagraphFont"/>
    <w:unhideWhenUsed/>
    <w:rsid w:val="00FA01FF"/>
    <w:rPr>
      <w:color w:val="0000FF"/>
      <w:u w:val="single"/>
    </w:rPr>
  </w:style>
  <w:style w:type="paragraph" w:styleId="BalloonText">
    <w:name w:val="Balloon Text"/>
    <w:basedOn w:val="Normal"/>
    <w:link w:val="BalloonTextChar"/>
    <w:uiPriority w:val="99"/>
    <w:semiHidden/>
    <w:unhideWhenUsed/>
    <w:rsid w:val="00B32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F94"/>
    <w:rPr>
      <w:rFonts w:ascii="Segoe UI" w:eastAsia="Times New Roman" w:hAnsi="Segoe UI" w:cs="Segoe UI"/>
      <w:sz w:val="18"/>
      <w:szCs w:val="18"/>
      <w:lang w:eastAsia="cs-CZ"/>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ListParagraphChar"/>
    <w:uiPriority w:val="34"/>
    <w:qFormat/>
    <w:rsid w:val="00EA2A93"/>
    <w:pPr>
      <w:ind w:leftChars="400" w:left="800"/>
    </w:pPr>
    <w:rPr>
      <w:rFonts w:eastAsiaTheme="minorEastAsia" w:cstheme="minorBidi"/>
      <w:lang w:eastAsia="ko-KR"/>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EA2A93"/>
    <w:rPr>
      <w:rFonts w:ascii="Times New Roman" w:eastAsiaTheme="minorEastAsia" w:hAnsi="Times New Roman"/>
      <w:sz w:val="24"/>
      <w:szCs w:val="24"/>
      <w:lang w:eastAsia="ko-KR"/>
    </w:rPr>
  </w:style>
  <w:style w:type="paragraph" w:customStyle="1" w:styleId="p4">
    <w:name w:val="p4"/>
    <w:basedOn w:val="Normal"/>
    <w:rsid w:val="00EA2A93"/>
    <w:pPr>
      <w:spacing w:before="100" w:beforeAutospacing="1" w:after="100" w:afterAutospacing="1"/>
    </w:pPr>
    <w:rPr>
      <w:rFonts w:eastAsiaTheme="minorHAnsi"/>
      <w:lang w:eastAsia="en-US"/>
    </w:rPr>
  </w:style>
  <w:style w:type="paragraph" w:styleId="FootnoteText">
    <w:name w:val="footnote text"/>
    <w:basedOn w:val="Normal"/>
    <w:link w:val="FootnoteText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FootnoteTextChar">
    <w:name w:val="Footnote Text Char"/>
    <w:basedOn w:val="DefaultParagraphFont"/>
    <w:link w:val="FootnoteText"/>
    <w:uiPriority w:val="99"/>
    <w:rsid w:val="00EA2A93"/>
    <w:rPr>
      <w:rFonts w:eastAsiaTheme="minorEastAsia"/>
    </w:rPr>
  </w:style>
  <w:style w:type="character" w:styleId="FootnoteReference">
    <w:name w:val="footnote reference"/>
    <w:basedOn w:val="DefaultParagraphFont"/>
    <w:uiPriority w:val="99"/>
    <w:unhideWhenUsed/>
    <w:rsid w:val="00EA2A93"/>
    <w:rPr>
      <w:vertAlign w:val="superscript"/>
    </w:rPr>
  </w:style>
  <w:style w:type="character" w:customStyle="1" w:styleId="Nevyeenzmnka1">
    <w:name w:val="Nevyřešená zmínka1"/>
    <w:basedOn w:val="DefaultParagraphFont"/>
    <w:uiPriority w:val="99"/>
    <w:semiHidden/>
    <w:unhideWhenUsed/>
    <w:rsid w:val="0087638E"/>
    <w:rPr>
      <w:color w:val="808080"/>
      <w:shd w:val="clear" w:color="auto" w:fill="E6E6E6"/>
    </w:rPr>
  </w:style>
  <w:style w:type="character" w:styleId="FollowedHyperlink">
    <w:name w:val="FollowedHyperlink"/>
    <w:basedOn w:val="DefaultParagraphFont"/>
    <w:uiPriority w:val="99"/>
    <w:semiHidden/>
    <w:unhideWhenUsed/>
    <w:rsid w:val="0087638E"/>
    <w:rPr>
      <w:color w:val="954F72" w:themeColor="followedHyperlink"/>
      <w:u w:val="single"/>
    </w:rPr>
  </w:style>
  <w:style w:type="character" w:styleId="CommentReference">
    <w:name w:val="annotation reference"/>
    <w:basedOn w:val="DefaultParagraphFont"/>
    <w:uiPriority w:val="99"/>
    <w:semiHidden/>
    <w:unhideWhenUsed/>
    <w:rsid w:val="00FC514B"/>
    <w:rPr>
      <w:sz w:val="16"/>
      <w:szCs w:val="16"/>
    </w:rPr>
  </w:style>
  <w:style w:type="paragraph" w:styleId="CommentText">
    <w:name w:val="annotation text"/>
    <w:basedOn w:val="Normal"/>
    <w:link w:val="CommentTextChar"/>
    <w:uiPriority w:val="99"/>
    <w:unhideWhenUsed/>
    <w:rsid w:val="00FC514B"/>
    <w:rPr>
      <w:sz w:val="20"/>
      <w:szCs w:val="20"/>
    </w:rPr>
  </w:style>
  <w:style w:type="character" w:customStyle="1" w:styleId="CommentTextChar">
    <w:name w:val="Comment Text Char"/>
    <w:basedOn w:val="DefaultParagraphFont"/>
    <w:link w:val="CommentText"/>
    <w:uiPriority w:val="99"/>
    <w:rsid w:val="00FC514B"/>
    <w:rPr>
      <w:rFonts w:ascii="Times New Roman" w:eastAsia="Times New Roman" w:hAnsi="Times New Roman" w:cs="Times New Roman"/>
      <w:sz w:val="20"/>
      <w:szCs w:val="20"/>
      <w:lang w:eastAsia="cs-CZ"/>
    </w:rPr>
  </w:style>
  <w:style w:type="paragraph" w:styleId="CommentSubject">
    <w:name w:val="annotation subject"/>
    <w:basedOn w:val="CommentText"/>
    <w:next w:val="CommentText"/>
    <w:link w:val="CommentSubjectChar"/>
    <w:uiPriority w:val="99"/>
    <w:semiHidden/>
    <w:unhideWhenUsed/>
    <w:rsid w:val="00FC514B"/>
    <w:rPr>
      <w:b/>
      <w:bCs/>
    </w:rPr>
  </w:style>
  <w:style w:type="character" w:customStyle="1" w:styleId="CommentSubjectChar">
    <w:name w:val="Comment Subject Char"/>
    <w:basedOn w:val="CommentTextChar"/>
    <w:link w:val="CommentSubject"/>
    <w:uiPriority w:val="99"/>
    <w:semiHidden/>
    <w:rsid w:val="00FC514B"/>
    <w:rPr>
      <w:rFonts w:ascii="Times New Roman" w:eastAsia="Times New Roman" w:hAnsi="Times New Roman" w:cs="Times New Roman"/>
      <w:b/>
      <w:bCs/>
      <w:sz w:val="20"/>
      <w:szCs w:val="20"/>
      <w:lang w:eastAsia="cs-CZ"/>
    </w:rPr>
  </w:style>
  <w:style w:type="paragraph" w:styleId="NoSpacing">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alWebChar">
    <w:name w:val="Normal (Web) Char"/>
    <w:basedOn w:val="DefaultParagraphFont"/>
    <w:link w:val="NormalWeb"/>
    <w:uiPriority w:val="99"/>
    <w:rsid w:val="00B03E3F"/>
    <w:rPr>
      <w:rFonts w:ascii="Times New Roman" w:hAnsi="Times New Roman" w:cs="Times New Roman"/>
      <w:sz w:val="24"/>
      <w:szCs w:val="24"/>
      <w:lang w:eastAsia="cs-CZ"/>
    </w:rPr>
  </w:style>
  <w:style w:type="character" w:customStyle="1" w:styleId="Nevyeenzmnka2">
    <w:name w:val="Nevyřešená zmínka2"/>
    <w:basedOn w:val="DefaultParagraphFont"/>
    <w:uiPriority w:val="99"/>
    <w:semiHidden/>
    <w:unhideWhenUsed/>
    <w:rsid w:val="00EA1572"/>
    <w:rPr>
      <w:color w:val="605E5C"/>
      <w:shd w:val="clear" w:color="auto" w:fill="E1DFDD"/>
    </w:rPr>
  </w:style>
  <w:style w:type="character" w:customStyle="1" w:styleId="Nevyeenzmnka3">
    <w:name w:val="Nevyřešená zmínka3"/>
    <w:basedOn w:val="DefaultParagraphFont"/>
    <w:uiPriority w:val="99"/>
    <w:semiHidden/>
    <w:unhideWhenUsed/>
    <w:rsid w:val="004206DE"/>
    <w:rPr>
      <w:color w:val="605E5C"/>
      <w:shd w:val="clear" w:color="auto" w:fill="E1DFDD"/>
    </w:rPr>
  </w:style>
  <w:style w:type="character" w:customStyle="1" w:styleId="hps">
    <w:name w:val="hps"/>
    <w:basedOn w:val="DefaultParagraphFont"/>
    <w:rsid w:val="006F2816"/>
  </w:style>
  <w:style w:type="table" w:styleId="TableGrid">
    <w:name w:val="Table Grid"/>
    <w:basedOn w:val="TableNormal"/>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DefaultParagraphFont"/>
    <w:uiPriority w:val="99"/>
    <w:semiHidden/>
    <w:unhideWhenUsed/>
    <w:rsid w:val="004754E3"/>
    <w:rPr>
      <w:color w:val="605E5C"/>
      <w:shd w:val="clear" w:color="auto" w:fill="E1DFDD"/>
    </w:rPr>
  </w:style>
  <w:style w:type="character" w:styleId="UnresolvedMention">
    <w:name w:val="Unresolved Mention"/>
    <w:basedOn w:val="DefaultParagraphFont"/>
    <w:uiPriority w:val="99"/>
    <w:semiHidden/>
    <w:unhideWhenUsed/>
    <w:rsid w:val="00D00E3E"/>
    <w:rPr>
      <w:color w:val="605E5C"/>
      <w:shd w:val="clear" w:color="auto" w:fill="E1DFDD"/>
    </w:rPr>
  </w:style>
  <w:style w:type="paragraph" w:styleId="EndnoteText">
    <w:name w:val="endnote text"/>
    <w:basedOn w:val="Normal"/>
    <w:link w:val="EndnoteTextChar"/>
    <w:uiPriority w:val="99"/>
    <w:semiHidden/>
    <w:unhideWhenUsed/>
    <w:rsid w:val="00E21298"/>
    <w:rPr>
      <w:rFonts w:asciiTheme="minorHAnsi" w:eastAsia="Batang" w:hAnsiTheme="minorHAnsi" w:cstheme="minorBidi"/>
      <w:sz w:val="20"/>
      <w:szCs w:val="20"/>
      <w:lang w:val="en-US" w:eastAsia="en-US"/>
    </w:rPr>
  </w:style>
  <w:style w:type="character" w:customStyle="1" w:styleId="EndnoteTextChar">
    <w:name w:val="Endnote Text Char"/>
    <w:basedOn w:val="DefaultParagraphFont"/>
    <w:link w:val="EndnoteText"/>
    <w:uiPriority w:val="99"/>
    <w:semiHidden/>
    <w:rsid w:val="00E21298"/>
    <w:rPr>
      <w:rFonts w:eastAsia="Batang"/>
      <w:sz w:val="20"/>
      <w:szCs w:val="20"/>
      <w:lang w:val="en-US"/>
    </w:rPr>
  </w:style>
  <w:style w:type="character" w:styleId="EndnoteReference">
    <w:name w:val="endnote reference"/>
    <w:basedOn w:val="DefaultParagraphFont"/>
    <w:uiPriority w:val="99"/>
    <w:semiHidden/>
    <w:unhideWhenUsed/>
    <w:rsid w:val="00E21298"/>
    <w:rPr>
      <w:vertAlign w:val="superscript"/>
    </w:rPr>
  </w:style>
  <w:style w:type="paragraph" w:styleId="Revision">
    <w:name w:val="Revision"/>
    <w:hidden/>
    <w:uiPriority w:val="99"/>
    <w:semiHidden/>
    <w:rsid w:val="00850DF1"/>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schieblova@partner.samsung.com" TargetMode="Externa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docs.samsungknox.com/admin/fundamentals/whitepaper/samsung-knox-mobile-security/system-security/knox-vault/" TargetMode="External"/><Relationship Id="rId1" Type="http://schemas.openxmlformats.org/officeDocument/2006/relationships/hyperlink" Target="https://www.samsung.com/uk/home-appliances/smartthings/energ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TotalTime>
  <Pages>5</Pages>
  <Words>983</Words>
  <Characters>5609</Characters>
  <Application>Microsoft Office Word</Application>
  <DocSecurity>0</DocSecurity>
  <Lines>46</Lines>
  <Paragraphs>13</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Petra Mejtská</cp:lastModifiedBy>
  <cp:revision>12</cp:revision>
  <cp:lastPrinted>2017-10-31T19:52:00Z</cp:lastPrinted>
  <dcterms:created xsi:type="dcterms:W3CDTF">2025-09-01T08:00:00Z</dcterms:created>
  <dcterms:modified xsi:type="dcterms:W3CDTF">2025-09-04T08:41:00Z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