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3ADD9256" w:rsidR="00FA1E33" w:rsidRDefault="0073279D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73279D">
        <w:rPr>
          <w:rFonts w:ascii="Arial" w:eastAsia="Times New Roman" w:hAnsi="Arial" w:cs="Arial"/>
          <w:b/>
          <w:noProof/>
          <w:sz w:val="28"/>
          <w:szCs w:val="32"/>
        </w:rPr>
        <w:t>Samsung na IFA 2025 představuje nové reprosystémy Sound Tower</w:t>
      </w:r>
    </w:p>
    <w:p w14:paraId="0C0C84FE" w14:textId="77777777" w:rsidR="00417CC1" w:rsidRPr="005A62E7" w:rsidRDefault="00417CC1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68FF49FB" w14:textId="77777777" w:rsidR="00417CC1" w:rsidRPr="00417CC1" w:rsidRDefault="00417CC1" w:rsidP="00417CC1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417CC1">
        <w:rPr>
          <w:rFonts w:ascii="Arial" w:eastAsia="Times New Roman" w:hAnsi="Arial" w:cs="Arial"/>
          <w:bCs/>
          <w:i/>
          <w:iCs/>
          <w:noProof/>
          <w:sz w:val="22"/>
        </w:rPr>
        <w:t>Nové přenosné reproduktorové soustavy Sound Tower nabízejí výkonný zvuk, dlouhou výdrž a nastavitelné světelné efekty pro každou příležitost.</w:t>
      </w:r>
    </w:p>
    <w:p w14:paraId="33A349B2" w14:textId="24C61D98" w:rsidR="00550948" w:rsidRPr="00306A8E" w:rsidRDefault="00417CC1" w:rsidP="00417CC1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417CC1">
        <w:rPr>
          <w:rFonts w:ascii="Arial" w:eastAsia="Times New Roman" w:hAnsi="Arial" w:cs="Arial"/>
          <w:bCs/>
          <w:i/>
          <w:iCs/>
          <w:noProof/>
          <w:sz w:val="22"/>
        </w:rPr>
        <w:t>Oba modely charakterizuje dynamický design, vyladěné režimy reprodukce zvuku a snadná přemístitelnost pro všestranné a bezproblémové použití v interiéru i exteriéru.</w:t>
      </w:r>
    </w:p>
    <w:p w14:paraId="15AE46BD" w14:textId="6AD37B0F" w:rsidR="005A62E7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36D69B46" w14:textId="77777777" w:rsidR="00417CC1" w:rsidRPr="004D0D76" w:rsidRDefault="00417CC1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6FA7C0A7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417CC1">
        <w:rPr>
          <w:rFonts w:ascii="Arial" w:hAnsi="Arial" w:cs="Arial"/>
          <w:b/>
          <w:bCs/>
          <w:sz w:val="22"/>
          <w:szCs w:val="22"/>
        </w:rPr>
        <w:t>3</w:t>
      </w:r>
      <w:r w:rsidRPr="00F43965">
        <w:rPr>
          <w:rFonts w:ascii="Arial" w:hAnsi="Arial" w:cs="Arial"/>
          <w:b/>
          <w:bCs/>
          <w:sz w:val="22"/>
          <w:szCs w:val="22"/>
        </w:rPr>
        <w:t>.</w:t>
      </w:r>
      <w:r w:rsidR="00417CC1">
        <w:rPr>
          <w:rFonts w:ascii="Arial" w:hAnsi="Arial" w:cs="Arial"/>
          <w:b/>
          <w:bCs/>
          <w:sz w:val="22"/>
          <w:szCs w:val="22"/>
        </w:rPr>
        <w:t xml:space="preserve"> září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5F7B3F">
        <w:rPr>
          <w:rFonts w:ascii="Arial" w:hAnsi="Arial" w:cs="Arial"/>
          <w:b/>
          <w:bCs/>
          <w:sz w:val="22"/>
          <w:szCs w:val="22"/>
        </w:rPr>
        <w:t>5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417CC1" w:rsidRPr="00417CC1">
        <w:rPr>
          <w:rFonts w:ascii="Arial" w:hAnsi="Arial" w:cs="Arial"/>
          <w:b/>
          <w:bCs/>
          <w:sz w:val="22"/>
          <w:szCs w:val="22"/>
        </w:rPr>
        <w:t>Společnost Samsung Electronics představila nové reprosystémy Sound Tower (modely ST50F a ST40F) – nejnovější inovaci v oblasti svých přenosných audio zařízení. Tyto nové modely najdou uplatnění zejména na shromážděních větších skupin lidí a kombinují pokročilou akustickou technologii s dynamickým moderním designem, aby pomocí zvuku a světla vytvořily strhující atmosféru na každé párty.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138F51D3" w14:textId="77777777" w:rsidR="00417CC1" w:rsidRP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i/>
          <w:iCs/>
          <w:sz w:val="22"/>
          <w:szCs w:val="22"/>
        </w:rPr>
        <w:t>„Nové reprosystémy Sound Tower znamenají nový standard prožívání zábavy v libovolném prostředí,“</w:t>
      </w:r>
      <w:r w:rsidRPr="00417CC1">
        <w:rPr>
          <w:rFonts w:ascii="Arial" w:hAnsi="Arial" w:cs="Arial"/>
          <w:sz w:val="22"/>
          <w:szCs w:val="22"/>
        </w:rPr>
        <w:t xml:space="preserve"> řekl </w:t>
      </w:r>
      <w:r w:rsidRPr="00417CC1">
        <w:rPr>
          <w:rFonts w:ascii="Arial" w:hAnsi="Arial" w:cs="Arial"/>
          <w:b/>
          <w:bCs/>
          <w:sz w:val="22"/>
          <w:szCs w:val="22"/>
        </w:rPr>
        <w:t>Hun Lee</w:t>
      </w:r>
      <w:r w:rsidRPr="00417CC1">
        <w:rPr>
          <w:rFonts w:ascii="Arial" w:hAnsi="Arial" w:cs="Arial"/>
          <w:sz w:val="22"/>
          <w:szCs w:val="22"/>
        </w:rPr>
        <w:t xml:space="preserve">, výkonný viceprezident divize Visual Display společnosti Samsung Electronics. </w:t>
      </w:r>
      <w:r w:rsidRPr="00417CC1">
        <w:rPr>
          <w:rFonts w:ascii="Arial" w:hAnsi="Arial" w:cs="Arial"/>
          <w:i/>
          <w:iCs/>
          <w:sz w:val="22"/>
          <w:szCs w:val="22"/>
        </w:rPr>
        <w:t>„Přizpůsobitelné světelné efekty a vylepšená konstrukce, která zajistí perfektní ozvučení celého okolí, jsou výsledkem pokračujícího úsilí společnosti Samsung přinášet inovativní audio řešení pro rozmanité životní styly lidí.“</w:t>
      </w:r>
      <w:r w:rsidRPr="00417CC1">
        <w:rPr>
          <w:rFonts w:ascii="Arial" w:hAnsi="Arial" w:cs="Arial"/>
          <w:sz w:val="22"/>
          <w:szCs w:val="22"/>
        </w:rPr>
        <w:t xml:space="preserve"> </w:t>
      </w:r>
    </w:p>
    <w:p w14:paraId="7077064B" w14:textId="77777777" w:rsid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1A29AB2" w14:textId="77777777" w:rsid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C42D7ED" w14:textId="21396349" w:rsidR="00417CC1" w:rsidRP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17CC1">
        <w:rPr>
          <w:rFonts w:ascii="Arial" w:hAnsi="Arial" w:cs="Arial"/>
          <w:b/>
          <w:sz w:val="22"/>
          <w:szCs w:val="22"/>
        </w:rPr>
        <w:t>Mohutný zvuk na párty</w:t>
      </w:r>
    </w:p>
    <w:p w14:paraId="2B629BDB" w14:textId="77777777" w:rsidR="00417CC1" w:rsidRP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sz w:val="22"/>
          <w:szCs w:val="22"/>
        </w:rPr>
        <w:t>Přepracovaná akustická konstrukce Sound Tower s výkonem až 240 W</w:t>
      </w:r>
      <w:r w:rsidRPr="00417CC1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417CC1">
        <w:rPr>
          <w:rFonts w:ascii="Arial" w:hAnsi="Arial" w:cs="Arial"/>
          <w:sz w:val="22"/>
          <w:szCs w:val="22"/>
        </w:rPr>
        <w:t xml:space="preserve"> poskytuje bohatý zvuk s výjimečnou čistotou a hlubokými basy, který zaplní celou místnost. Díky technologii Samsung Waveguide, která je použita pro dvojici kopulovitých výškových reproduktorů, je zvuk vyzařován a rozprostřen tak, aby vytvářel širší a rovnoměrnější zvukovou scénu. Tato optimalizace zajišťuje jasné, zřetelně slyšitelné vysoké tóny, zatímco dvojice hlavních hloubkových reproduktorů (wooferů) přidává basy s přepínatelnými režimy Deep, Punchy a Gentle, aby si posluchači mohli přizpůsobit zabarvení zvuku podle svých preferencí. Čtyři další zvukové režimy – Standard, Wide, Stadium a Outdoor – umožňují další vyladění zvuku tak, </w:t>
      </w:r>
      <w:r w:rsidRPr="00417CC1">
        <w:rPr>
          <w:rFonts w:ascii="Arial" w:hAnsi="Arial" w:cs="Arial"/>
          <w:sz w:val="22"/>
          <w:szCs w:val="22"/>
        </w:rPr>
        <w:lastRenderedPageBreak/>
        <w:t>aby vyhovoval jakémukoli prostředí, od grilování na zahradě až po zaplněné taneční parkety.</w:t>
      </w:r>
    </w:p>
    <w:p w14:paraId="0101E4AC" w14:textId="2286103D" w:rsidR="00417CC1" w:rsidRP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sz w:val="22"/>
          <w:szCs w:val="22"/>
        </w:rPr>
        <w:t xml:space="preserve">Lidé si </w:t>
      </w:r>
      <w:r w:rsidR="00E10400">
        <w:rPr>
          <w:rFonts w:ascii="Arial" w:hAnsi="Arial" w:cs="Arial"/>
          <w:sz w:val="22"/>
          <w:szCs w:val="22"/>
        </w:rPr>
        <w:t>můžou</w:t>
      </w:r>
      <w:r w:rsidRPr="00417CC1">
        <w:rPr>
          <w:rFonts w:ascii="Arial" w:hAnsi="Arial" w:cs="Arial"/>
          <w:sz w:val="22"/>
          <w:szCs w:val="22"/>
        </w:rPr>
        <w:t xml:space="preserve"> užívat nepřetržitý poslech doma i venku po dobu až 18 hodin na jedno nabití. Vyměnitelná baterie navíc zaručuje, že večírek může probíhat bez vynucených dobíjecích přestávek, a díky voděodolnosti na stupni IPX4 si nemusíte dělat starosti ani při venkovním použití. Pro vytvoření ještě mohutnějšího zvuku lze propojit </w:t>
      </w:r>
      <w:r w:rsidR="00E10400">
        <w:rPr>
          <w:rFonts w:ascii="Arial" w:hAnsi="Arial" w:cs="Arial"/>
          <w:sz w:val="22"/>
          <w:szCs w:val="22"/>
        </w:rPr>
        <w:t>víc</w:t>
      </w:r>
      <w:r w:rsidRPr="00417CC1">
        <w:rPr>
          <w:rFonts w:ascii="Arial" w:hAnsi="Arial" w:cs="Arial"/>
          <w:sz w:val="22"/>
          <w:szCs w:val="22"/>
        </w:rPr>
        <w:t xml:space="preserve"> jednotek Sound Tower prostřednictvím funkce Auracast™ Group Play nebo spárovat dvě jednotky pomocí funkce Stereo Play a technologie True Wireless Stereo (TWS) pro oddělenou reprodukci levého a pravého zvukového kanálu. </w:t>
      </w:r>
    </w:p>
    <w:p w14:paraId="48AE0B56" w14:textId="77777777" w:rsid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9965F4C" w14:textId="77777777" w:rsid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0AE523B" w14:textId="57F5BE67" w:rsidR="00417CC1" w:rsidRP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17CC1">
        <w:rPr>
          <w:rFonts w:ascii="Arial" w:hAnsi="Arial" w:cs="Arial"/>
          <w:b/>
          <w:sz w:val="22"/>
          <w:szCs w:val="22"/>
        </w:rPr>
        <w:t>Živá světla Party Lights+ pro každou náladu</w:t>
      </w:r>
    </w:p>
    <w:p w14:paraId="7A9580AA" w14:textId="527DF1FD" w:rsidR="00417CC1" w:rsidRP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sz w:val="22"/>
          <w:szCs w:val="22"/>
        </w:rPr>
        <w:t xml:space="preserve">Systém Party Lights+ na Sound Tower promění každou sešlost v nevšední audiovizuální zážitek. Díky pěti předvolbám nálady a šesti dynamickým vzorům osvětlení si uživatelé </w:t>
      </w:r>
      <w:r w:rsidR="00E10400">
        <w:rPr>
          <w:rFonts w:ascii="Arial" w:hAnsi="Arial" w:cs="Arial"/>
          <w:sz w:val="22"/>
          <w:szCs w:val="22"/>
        </w:rPr>
        <w:t>můžou</w:t>
      </w:r>
      <w:r w:rsidRPr="00417CC1">
        <w:rPr>
          <w:rFonts w:ascii="Arial" w:hAnsi="Arial" w:cs="Arial"/>
          <w:sz w:val="22"/>
          <w:szCs w:val="22"/>
        </w:rPr>
        <w:t xml:space="preserve"> v aplikaci Samsung Sound Tower nastavit ideální prostředí pro každou situaci. Systém analyzuje v reálném čase hudební rytmy a frekvence a podle toho synchronizovaně aktivuje desítky LED diod. Nastavitelné možnosti nálad zahrnují širokou škálu efektů, pohybů a barev, včetně efektů Wave, Trail, Spark, Breeze, Flow a Flare, takže lze snadno vytvořit atmosféru od festivalové až po pohodovou.</w:t>
      </w:r>
    </w:p>
    <w:p w14:paraId="708864BE" w14:textId="77777777" w:rsid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4760041" w14:textId="7AECFBE4" w:rsid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sz w:val="22"/>
          <w:szCs w:val="22"/>
        </w:rPr>
        <w:t xml:space="preserve">Vylepšené LED osvětlení se nachází na pěti klíčových místech reprosystému a vytváří prostorové efekty: </w:t>
      </w:r>
    </w:p>
    <w:p w14:paraId="5C8116FD" w14:textId="77777777" w:rsidR="00265105" w:rsidRPr="00417CC1" w:rsidRDefault="00265105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DF49940" w14:textId="77777777" w:rsidR="00417CC1" w:rsidRPr="00417CC1" w:rsidRDefault="00417CC1" w:rsidP="00417CC1">
      <w:pPr>
        <w:pStyle w:val="Normln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b/>
          <w:sz w:val="22"/>
          <w:szCs w:val="22"/>
        </w:rPr>
        <w:t>Track light</w:t>
      </w:r>
      <w:r w:rsidRPr="00417CC1">
        <w:rPr>
          <w:rFonts w:ascii="Arial" w:hAnsi="Arial" w:cs="Arial"/>
          <w:sz w:val="22"/>
          <w:szCs w:val="22"/>
        </w:rPr>
        <w:t>: Ikonické LED osvětlení ve tvaru okružní závodní dráhy, která obklopuje oba basové reproduktory a zobrazuje proměnlivé vzory.</w:t>
      </w:r>
    </w:p>
    <w:p w14:paraId="3BA80BB6" w14:textId="77777777" w:rsidR="00417CC1" w:rsidRPr="00417CC1" w:rsidRDefault="00417CC1" w:rsidP="00417CC1">
      <w:pPr>
        <w:pStyle w:val="Normln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b/>
          <w:sz w:val="22"/>
          <w:szCs w:val="22"/>
        </w:rPr>
        <w:t>Ring light</w:t>
      </w:r>
      <w:r w:rsidRPr="00417CC1">
        <w:rPr>
          <w:rFonts w:ascii="Arial" w:hAnsi="Arial" w:cs="Arial"/>
          <w:sz w:val="22"/>
          <w:szCs w:val="22"/>
        </w:rPr>
        <w:t>: Výrazné svíticí barevné kruhy z LED diod kolem obou výškových reproduktorů.</w:t>
      </w:r>
    </w:p>
    <w:p w14:paraId="38D60854" w14:textId="77777777" w:rsidR="00417CC1" w:rsidRPr="00417CC1" w:rsidRDefault="00417CC1" w:rsidP="00417CC1">
      <w:pPr>
        <w:pStyle w:val="Normln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b/>
          <w:sz w:val="22"/>
          <w:szCs w:val="22"/>
        </w:rPr>
        <w:t>Line lights</w:t>
      </w:r>
      <w:r w:rsidRPr="00417CC1">
        <w:rPr>
          <w:rFonts w:ascii="Arial" w:hAnsi="Arial" w:cs="Arial"/>
          <w:sz w:val="22"/>
          <w:szCs w:val="22"/>
        </w:rPr>
        <w:t>: Čtyři světelné pruhy, která rámují tělo reprosystému a vytvářejí náladové efekty.</w:t>
      </w:r>
    </w:p>
    <w:p w14:paraId="060A55BC" w14:textId="77777777" w:rsidR="00417CC1" w:rsidRPr="00417CC1" w:rsidRDefault="00417CC1" w:rsidP="00417CC1">
      <w:pPr>
        <w:pStyle w:val="Normln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b/>
          <w:sz w:val="22"/>
          <w:szCs w:val="22"/>
        </w:rPr>
        <w:t>Crystal lights</w:t>
      </w:r>
      <w:r w:rsidRPr="00417CC1">
        <w:rPr>
          <w:rFonts w:ascii="Arial" w:hAnsi="Arial" w:cs="Arial"/>
          <w:sz w:val="22"/>
          <w:szCs w:val="22"/>
        </w:rPr>
        <w:t>: Světla umístěná na základně a v dolní části reprosystému, která dotvářejí energizující atmosféru.</w:t>
      </w:r>
    </w:p>
    <w:p w14:paraId="5587D141" w14:textId="58CBC2B8" w:rsidR="00417CC1" w:rsidRPr="00417CC1" w:rsidRDefault="00417CC1" w:rsidP="00417CC1">
      <w:pPr>
        <w:pStyle w:val="Normln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b/>
          <w:sz w:val="22"/>
          <w:szCs w:val="22"/>
        </w:rPr>
        <w:t>Handle light</w:t>
      </w:r>
      <w:r w:rsidR="009A03B1" w:rsidRPr="009A03B1">
        <w:rPr>
          <w:rFonts w:ascii="Arial" w:hAnsi="Arial" w:cs="Arial"/>
          <w:sz w:val="22"/>
          <w:szCs w:val="22"/>
        </w:rPr>
        <w:t>:</w:t>
      </w:r>
      <w:r w:rsidRPr="00417CC1">
        <w:rPr>
          <w:rFonts w:ascii="Arial" w:hAnsi="Arial" w:cs="Arial"/>
          <w:sz w:val="22"/>
          <w:szCs w:val="22"/>
        </w:rPr>
        <w:t xml:space="preserve"> Světlo na rukojeti slouží jako funkční prvek, osvětluje ovládací panel a poskytuje oporu pro tablet nebo smartphone pro snadnou interakci a ovládání hudby a nastavení.</w:t>
      </w:r>
    </w:p>
    <w:p w14:paraId="547DD8A4" w14:textId="77777777" w:rsid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673A126" w14:textId="1C49C100" w:rsidR="00417CC1" w:rsidRP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sz w:val="22"/>
          <w:szCs w:val="22"/>
        </w:rPr>
        <w:t xml:space="preserve">O další zábavu se postarají vestavěné režimy DJ Booth a Karaoke a také kytarový vstup. </w:t>
      </w:r>
      <w:r w:rsidRPr="00417CC1">
        <w:rPr>
          <w:rFonts w:ascii="Arial" w:hAnsi="Arial" w:cs="Arial"/>
          <w:sz w:val="22"/>
          <w:szCs w:val="22"/>
        </w:rPr>
        <w:lastRenderedPageBreak/>
        <w:t>Promění jakýkoli prostor na pódium pro živá vystoupení a zkombinují výkonný zvuk a osvětlení pro speciální zážitky z každé akce.</w:t>
      </w:r>
    </w:p>
    <w:p w14:paraId="3EE14C8A" w14:textId="77777777" w:rsid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6B5ECC9" w14:textId="77777777" w:rsid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CFA1648" w14:textId="219DD42B" w:rsidR="00417CC1" w:rsidRP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17CC1">
        <w:rPr>
          <w:rFonts w:ascii="Arial" w:hAnsi="Arial" w:cs="Arial"/>
          <w:b/>
          <w:sz w:val="22"/>
          <w:szCs w:val="22"/>
        </w:rPr>
        <w:t>Přenositelnost a odolnost</w:t>
      </w:r>
    </w:p>
    <w:p w14:paraId="11359C14" w14:textId="77777777" w:rsid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sz w:val="22"/>
          <w:szCs w:val="22"/>
        </w:rPr>
        <w:t>Reprosystémy Sound Tower jsou navrženy pro všestranné použití a díky robustní konstrukci, geometrickému tvaru, integrovanému osvětlení a možnostem snadné přepravy jsou jak vizuálně efektní, tak funkční. Definují nový vzor pro přenosná párty audio zařízení s vyváženým výkonem, designem, praktičností a pohodlným používáním. Nové modely jsou vybaveny také řešením Samsung Grip &amp; Roll, které u modelu ST40F zahrnuje integrované držadlo a spodní štěrbinu pro uchopení a u modelu ST50F navíc kolečka a teleskopickou rukojeť pro snadnou přepravu. Oba reprosystémy dokážou vykouzlit výjimečnou zvukovou a světelnou kulisu, kterou lze přizpůsobit různým potřebám:</w:t>
      </w:r>
    </w:p>
    <w:p w14:paraId="4E25F7BC" w14:textId="77777777" w:rsidR="00417CC1" w:rsidRP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0B16F86" w14:textId="77777777" w:rsidR="00417CC1" w:rsidRPr="00417CC1" w:rsidRDefault="00417CC1" w:rsidP="00417CC1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b/>
          <w:sz w:val="22"/>
          <w:szCs w:val="22"/>
        </w:rPr>
        <w:t>Sound Tower ST50F</w:t>
      </w:r>
      <w:r w:rsidRPr="00417CC1">
        <w:rPr>
          <w:rFonts w:ascii="Arial" w:hAnsi="Arial" w:cs="Arial"/>
          <w:sz w:val="22"/>
          <w:szCs w:val="22"/>
        </w:rPr>
        <w:t xml:space="preserve">: Výkon 240 W, výdrž baterie až 18 hodin, dvojice 6,5" hloubkových reproduktorů, dvojice 25mm výškových reproduktorů, teleskopická rukojeť + kolečka, voděodolnost IPX4. </w:t>
      </w:r>
    </w:p>
    <w:p w14:paraId="421053BA" w14:textId="77777777" w:rsidR="00417CC1" w:rsidRPr="00417CC1" w:rsidRDefault="00417CC1" w:rsidP="00417CC1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b/>
          <w:sz w:val="22"/>
          <w:szCs w:val="22"/>
        </w:rPr>
        <w:t>Sound Tower ST40F</w:t>
      </w:r>
      <w:r w:rsidRPr="00417CC1">
        <w:rPr>
          <w:rFonts w:ascii="Arial" w:hAnsi="Arial" w:cs="Arial"/>
          <w:sz w:val="22"/>
          <w:szCs w:val="22"/>
        </w:rPr>
        <w:t>: Výkon 160 W, výdrž baterie až 12 hodin, dvojice 5,25" hloubkových reproduktorů, dvojice 20mm výškových reproduktorů, integrované držadlo, voděodolnost IPX4.</w:t>
      </w:r>
    </w:p>
    <w:p w14:paraId="0300AF19" w14:textId="77777777" w:rsid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768DD91" w14:textId="0C29B188" w:rsidR="00417CC1" w:rsidRPr="00417CC1" w:rsidRDefault="00417CC1" w:rsidP="00417CC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7CC1">
        <w:rPr>
          <w:rFonts w:ascii="Arial" w:hAnsi="Arial" w:cs="Arial"/>
          <w:sz w:val="22"/>
          <w:szCs w:val="22"/>
        </w:rPr>
        <w:t xml:space="preserve">Nové modely Samsung Sound Tower jsou nyní v prodeji po celém světě. </w:t>
      </w:r>
      <w:r w:rsidR="000D574C">
        <w:rPr>
          <w:rFonts w:ascii="Arial" w:hAnsi="Arial" w:cs="Arial"/>
          <w:sz w:val="22"/>
          <w:szCs w:val="22"/>
        </w:rPr>
        <w:t xml:space="preserve">Doporučená maloobchodní cena modelu </w:t>
      </w:r>
      <w:r w:rsidR="000D574C" w:rsidRPr="000D574C">
        <w:rPr>
          <w:rFonts w:ascii="Arial" w:hAnsi="Arial" w:cs="Arial"/>
          <w:sz w:val="22"/>
          <w:szCs w:val="22"/>
        </w:rPr>
        <w:t>ST50F</w:t>
      </w:r>
      <w:r w:rsidR="000D574C">
        <w:rPr>
          <w:rFonts w:ascii="Arial" w:hAnsi="Arial" w:cs="Arial"/>
          <w:sz w:val="22"/>
          <w:szCs w:val="22"/>
        </w:rPr>
        <w:t xml:space="preserve"> činí 11 990 Kč a modelu </w:t>
      </w:r>
      <w:r w:rsidR="000D574C" w:rsidRPr="000D574C">
        <w:rPr>
          <w:rFonts w:ascii="Arial" w:hAnsi="Arial" w:cs="Arial"/>
          <w:sz w:val="22"/>
          <w:szCs w:val="22"/>
        </w:rPr>
        <w:t>ST40F 8</w:t>
      </w:r>
      <w:r w:rsidR="000D574C">
        <w:rPr>
          <w:rFonts w:ascii="Arial" w:hAnsi="Arial" w:cs="Arial"/>
          <w:sz w:val="22"/>
          <w:szCs w:val="22"/>
        </w:rPr>
        <w:t> </w:t>
      </w:r>
      <w:r w:rsidR="000D574C" w:rsidRPr="000D574C">
        <w:rPr>
          <w:rFonts w:ascii="Arial" w:hAnsi="Arial" w:cs="Arial"/>
          <w:sz w:val="22"/>
          <w:szCs w:val="22"/>
        </w:rPr>
        <w:t>990</w:t>
      </w:r>
      <w:r w:rsidR="000D574C">
        <w:rPr>
          <w:rFonts w:ascii="Arial" w:hAnsi="Arial" w:cs="Arial"/>
          <w:sz w:val="22"/>
          <w:szCs w:val="22"/>
        </w:rPr>
        <w:t xml:space="preserve"> Kč. </w:t>
      </w:r>
      <w:r w:rsidR="00E10400">
        <w:rPr>
          <w:rFonts w:ascii="Arial" w:hAnsi="Arial" w:cs="Arial"/>
          <w:sz w:val="22"/>
          <w:szCs w:val="22"/>
        </w:rPr>
        <w:t>Víc</w:t>
      </w:r>
      <w:r w:rsidRPr="00417CC1">
        <w:rPr>
          <w:rFonts w:ascii="Arial" w:hAnsi="Arial" w:cs="Arial"/>
          <w:sz w:val="22"/>
          <w:szCs w:val="22"/>
        </w:rPr>
        <w:t xml:space="preserve"> informací najdete na </w:t>
      </w:r>
      <w:hyperlink r:id="rId8" w:history="1">
        <w:r w:rsidRPr="00417CC1">
          <w:rPr>
            <w:rStyle w:val="Hypertextovodkaz"/>
            <w:rFonts w:ascii="Arial" w:hAnsi="Arial" w:cs="Arial"/>
            <w:sz w:val="22"/>
            <w:szCs w:val="22"/>
          </w:rPr>
          <w:t>www.samsung.com</w:t>
        </w:r>
      </w:hyperlink>
      <w:r w:rsidRPr="00417CC1">
        <w:rPr>
          <w:rFonts w:ascii="Arial" w:hAnsi="Arial" w:cs="Arial"/>
          <w:sz w:val="22"/>
          <w:szCs w:val="22"/>
        </w:rPr>
        <w:t xml:space="preserve">. </w:t>
      </w:r>
    </w:p>
    <w:p w14:paraId="292A5053" w14:textId="57585259" w:rsidR="009E5C57" w:rsidRDefault="009E5C5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AC1E50A" w14:textId="2E92EEA9" w:rsidR="001B37CF" w:rsidRDefault="00F94B68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94B68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>
        <w:rPr>
          <w:rFonts w:ascii="Arial" w:hAnsi="Arial" w:cs="Arial"/>
          <w:color w:val="000000"/>
          <w:sz w:val="20"/>
          <w:szCs w:val="20"/>
        </w:rPr>
        <w:t>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ěnuje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se také </w:t>
      </w:r>
      <w:r w:rsidRPr="00F94B68">
        <w:rPr>
          <w:rFonts w:ascii="Arial" w:hAnsi="Arial" w:cs="Arial"/>
          <w:color w:val="000000"/>
          <w:sz w:val="20"/>
          <w:szCs w:val="20"/>
        </w:rPr>
        <w:t>vyspělým zdravotnickým zobrazovacím technologiím, řešením vytápění a klimatizace a robotickým systémům</w:t>
      </w:r>
      <w:r w:rsidR="00421C57">
        <w:rPr>
          <w:rFonts w:ascii="Arial" w:hAnsi="Arial" w:cs="Arial"/>
          <w:color w:val="000000"/>
          <w:sz w:val="20"/>
          <w:szCs w:val="20"/>
        </w:rPr>
        <w:t>. 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yvíjí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rovněž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inovativní produkty pro automobilový průmysl a audiotechniku značky Harman. Kromě přístrojů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samotných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nabízí Samsung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díky ekosystému SmartThings, otevřené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lastRenderedPageBreak/>
        <w:t xml:space="preserve">spolupráci s partnery a integraci umělé inteligence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komplexní propojené zážitky napříč celým portfoliem. Aktuální informace najdete v Samsung Newsroom na adrese </w:t>
      </w:r>
      <w:hyperlink r:id="rId9" w:history="1">
        <w:r w:rsidRPr="00F94B68">
          <w:rPr>
            <w:rStyle w:val="Hypertextovodkaz"/>
            <w:rFonts w:ascii="Arial" w:hAnsi="Arial" w:cs="Arial"/>
            <w:sz w:val="20"/>
            <w:szCs w:val="20"/>
          </w:rPr>
          <w:t>news.samsung.com/cz.</w:t>
        </w:r>
      </w:hyperlink>
    </w:p>
    <w:p w14:paraId="7E90D06E" w14:textId="77777777" w:rsidR="001052DE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4A1AE98" w14:textId="77777777" w:rsidR="005F7B3F" w:rsidRPr="005A62E7" w:rsidRDefault="005F7B3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77D03" w14:textId="77777777" w:rsidR="00BC2B85" w:rsidRDefault="00BC2B85">
      <w:r>
        <w:separator/>
      </w:r>
    </w:p>
  </w:endnote>
  <w:endnote w:type="continuationSeparator" w:id="0">
    <w:p w14:paraId="77B6445F" w14:textId="77777777" w:rsidR="00BC2B85" w:rsidRDefault="00BC2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48345" w14:textId="77777777" w:rsidR="00BC2B85" w:rsidRDefault="00BC2B85">
      <w:r>
        <w:separator/>
      </w:r>
    </w:p>
  </w:footnote>
  <w:footnote w:type="continuationSeparator" w:id="0">
    <w:p w14:paraId="08617945" w14:textId="77777777" w:rsidR="00BC2B85" w:rsidRDefault="00BC2B85">
      <w:r>
        <w:continuationSeparator/>
      </w:r>
    </w:p>
  </w:footnote>
  <w:footnote w:id="1">
    <w:p w14:paraId="5D08B2BB" w14:textId="77777777" w:rsidR="00417CC1" w:rsidRPr="00A6484C" w:rsidRDefault="00417CC1" w:rsidP="00417CC1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Parametry a součásti se liší podle modelu.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42D91"/>
    <w:multiLevelType w:val="multilevel"/>
    <w:tmpl w:val="BDF6F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A46A7C"/>
    <w:multiLevelType w:val="hybridMultilevel"/>
    <w:tmpl w:val="DBCE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3"/>
  </w:num>
  <w:num w:numId="2" w16cid:durableId="1713143748">
    <w:abstractNumId w:val="10"/>
  </w:num>
  <w:num w:numId="3" w16cid:durableId="614799137">
    <w:abstractNumId w:val="7"/>
  </w:num>
  <w:num w:numId="4" w16cid:durableId="1037582858">
    <w:abstractNumId w:val="8"/>
  </w:num>
  <w:num w:numId="5" w16cid:durableId="1950502922">
    <w:abstractNumId w:val="5"/>
  </w:num>
  <w:num w:numId="6" w16cid:durableId="1374646856">
    <w:abstractNumId w:val="0"/>
  </w:num>
  <w:num w:numId="7" w16cid:durableId="1282808820">
    <w:abstractNumId w:val="2"/>
  </w:num>
  <w:num w:numId="8" w16cid:durableId="1110589019">
    <w:abstractNumId w:val="11"/>
  </w:num>
  <w:num w:numId="9" w16cid:durableId="865482865">
    <w:abstractNumId w:val="9"/>
  </w:num>
  <w:num w:numId="10" w16cid:durableId="727455736">
    <w:abstractNumId w:val="4"/>
  </w:num>
  <w:num w:numId="11" w16cid:durableId="633146429">
    <w:abstractNumId w:val="1"/>
  </w:num>
  <w:num w:numId="12" w16cid:durableId="10264447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36B0"/>
    <w:rsid w:val="00047A73"/>
    <w:rsid w:val="000542FD"/>
    <w:rsid w:val="00063EC2"/>
    <w:rsid w:val="00064258"/>
    <w:rsid w:val="00072FC5"/>
    <w:rsid w:val="00075536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74C"/>
    <w:rsid w:val="000D5A92"/>
    <w:rsid w:val="000D7E48"/>
    <w:rsid w:val="000E7E0E"/>
    <w:rsid w:val="000F1650"/>
    <w:rsid w:val="000F2F57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65105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6D28"/>
    <w:rsid w:val="00407C66"/>
    <w:rsid w:val="00410F8F"/>
    <w:rsid w:val="00413143"/>
    <w:rsid w:val="00417CC1"/>
    <w:rsid w:val="004206DE"/>
    <w:rsid w:val="00421C57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17B"/>
    <w:rsid w:val="004B0973"/>
    <w:rsid w:val="004B4A8B"/>
    <w:rsid w:val="004C636F"/>
    <w:rsid w:val="004C6A09"/>
    <w:rsid w:val="004D042B"/>
    <w:rsid w:val="004D0AF8"/>
    <w:rsid w:val="004D0D76"/>
    <w:rsid w:val="004D6CEB"/>
    <w:rsid w:val="004D6DBE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5F7B3F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279D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5AAA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4AA8"/>
    <w:rsid w:val="008E516F"/>
    <w:rsid w:val="008E59AF"/>
    <w:rsid w:val="008E704D"/>
    <w:rsid w:val="008E7805"/>
    <w:rsid w:val="008F0F36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5D49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A03B1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0757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1590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2B85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0400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4ED6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4B68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956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16</cp:revision>
  <dcterms:created xsi:type="dcterms:W3CDTF">2020-04-07T10:50:00Z</dcterms:created>
  <dcterms:modified xsi:type="dcterms:W3CDTF">2025-09-02T13:42:00Z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