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5A623A" w14:textId="093B9B3B" w:rsidR="005B218B" w:rsidRPr="007D44A2" w:rsidRDefault="00D60A4E" w:rsidP="00D60A4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D60A4E">
        <w:rPr>
          <w:rFonts w:ascii="Arial" w:eastAsia="Times New Roman" w:hAnsi="Arial"/>
          <w:b/>
          <w:sz w:val="28"/>
          <w:szCs w:val="32"/>
        </w:rPr>
        <w:t xml:space="preserve">Samsung MČSR v mobilních hrách 2024 </w:t>
      </w:r>
      <w:r w:rsidR="00F16E7B">
        <w:rPr>
          <w:rFonts w:ascii="Arial" w:eastAsia="Times New Roman" w:hAnsi="Arial"/>
          <w:b/>
          <w:sz w:val="28"/>
          <w:szCs w:val="32"/>
        </w:rPr>
        <w:t xml:space="preserve">se ponese </w:t>
      </w:r>
      <w:r w:rsidRPr="00D60A4E">
        <w:rPr>
          <w:rFonts w:ascii="Arial" w:eastAsia="Times New Roman" w:hAnsi="Arial"/>
          <w:b/>
          <w:sz w:val="28"/>
          <w:szCs w:val="32"/>
        </w:rPr>
        <w:t>ve znamení tradice i nového herního</w:t>
      </w:r>
      <w:r w:rsidR="00B3136E">
        <w:rPr>
          <w:rFonts w:ascii="Arial" w:eastAsia="Times New Roman" w:hAnsi="Arial"/>
          <w:b/>
          <w:sz w:val="28"/>
          <w:szCs w:val="32"/>
        </w:rPr>
        <w:t xml:space="preserve"> </w:t>
      </w:r>
      <w:r w:rsidRPr="00D60A4E">
        <w:rPr>
          <w:rFonts w:ascii="Arial" w:eastAsia="Times New Roman" w:hAnsi="Arial"/>
          <w:b/>
          <w:sz w:val="28"/>
          <w:szCs w:val="32"/>
        </w:rPr>
        <w:t>titulu</w:t>
      </w:r>
    </w:p>
    <w:p w14:paraId="73C9CAF5" w14:textId="775C4175" w:rsidR="00E21298" w:rsidRDefault="00D60A4E" w:rsidP="00D60A4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D60A4E">
        <w:rPr>
          <w:rFonts w:ascii="Arial" w:eastAsia="Times New Roman" w:hAnsi="Arial"/>
          <w:i/>
          <w:szCs w:val="28"/>
        </w:rPr>
        <w:t>Letošní sezona mobilního mistrovství nabídne mnohem více turnajů, vyšší finanční odměny</w:t>
      </w:r>
      <w:r w:rsidR="00261977">
        <w:rPr>
          <w:rFonts w:ascii="Arial" w:eastAsia="Times New Roman" w:hAnsi="Arial"/>
          <w:i/>
          <w:szCs w:val="28"/>
        </w:rPr>
        <w:t xml:space="preserve"> </w:t>
      </w:r>
      <w:r w:rsidRPr="00D60A4E">
        <w:rPr>
          <w:rFonts w:ascii="Arial" w:eastAsia="Times New Roman" w:hAnsi="Arial"/>
          <w:i/>
          <w:szCs w:val="28"/>
        </w:rPr>
        <w:t>a nový herní titul. Mistry Česka a Slovenska letos poznáme v </w:t>
      </w:r>
      <w:proofErr w:type="spellStart"/>
      <w:r w:rsidRPr="00D60A4E">
        <w:rPr>
          <w:rFonts w:ascii="Arial" w:eastAsia="Times New Roman" w:hAnsi="Arial"/>
          <w:i/>
          <w:szCs w:val="28"/>
        </w:rPr>
        <w:t>Brawl</w:t>
      </w:r>
      <w:proofErr w:type="spellEnd"/>
      <w:r w:rsidRPr="00D60A4E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Pr="00D60A4E">
        <w:rPr>
          <w:rFonts w:ascii="Arial" w:eastAsia="Times New Roman" w:hAnsi="Arial"/>
          <w:i/>
          <w:szCs w:val="28"/>
        </w:rPr>
        <w:t>Stars</w:t>
      </w:r>
      <w:proofErr w:type="spellEnd"/>
      <w:r w:rsidRPr="00D60A4E">
        <w:rPr>
          <w:rFonts w:ascii="Arial" w:eastAsia="Times New Roman" w:hAnsi="Arial"/>
          <w:i/>
          <w:szCs w:val="28"/>
        </w:rPr>
        <w:t xml:space="preserve"> a premiérově také</w:t>
      </w:r>
      <w:r>
        <w:rPr>
          <w:rFonts w:ascii="Arial" w:eastAsia="Times New Roman" w:hAnsi="Arial"/>
          <w:i/>
          <w:szCs w:val="28"/>
        </w:rPr>
        <w:t xml:space="preserve"> </w:t>
      </w:r>
      <w:r w:rsidRPr="00D60A4E">
        <w:rPr>
          <w:rFonts w:ascii="Arial" w:eastAsia="Times New Roman" w:hAnsi="Arial"/>
          <w:i/>
          <w:szCs w:val="28"/>
        </w:rPr>
        <w:t>v </w:t>
      </w:r>
      <w:proofErr w:type="spellStart"/>
      <w:r w:rsidRPr="00D60A4E">
        <w:rPr>
          <w:rFonts w:ascii="Arial" w:eastAsia="Times New Roman" w:hAnsi="Arial"/>
          <w:i/>
          <w:szCs w:val="28"/>
        </w:rPr>
        <w:t>Teamfight</w:t>
      </w:r>
      <w:proofErr w:type="spellEnd"/>
      <w:r w:rsidRPr="00D60A4E">
        <w:rPr>
          <w:rFonts w:ascii="Arial" w:eastAsia="Times New Roman" w:hAnsi="Arial"/>
          <w:i/>
          <w:szCs w:val="28"/>
        </w:rPr>
        <w:t xml:space="preserve"> </w:t>
      </w:r>
      <w:proofErr w:type="spellStart"/>
      <w:r w:rsidRPr="00D60A4E">
        <w:rPr>
          <w:rFonts w:ascii="Arial" w:eastAsia="Times New Roman" w:hAnsi="Arial"/>
          <w:i/>
          <w:szCs w:val="28"/>
        </w:rPr>
        <w:t>Tactics</w:t>
      </w:r>
      <w:proofErr w:type="spellEnd"/>
      <w:r w:rsidRPr="00D60A4E">
        <w:rPr>
          <w:rFonts w:ascii="Arial" w:eastAsia="Times New Roman" w:hAnsi="Arial"/>
          <w:i/>
          <w:szCs w:val="28"/>
        </w:rPr>
        <w:t>. První kvalifikace vypu</w:t>
      </w:r>
      <w:r w:rsidR="00192774">
        <w:rPr>
          <w:rFonts w:ascii="Arial" w:eastAsia="Times New Roman" w:hAnsi="Arial"/>
          <w:i/>
          <w:szCs w:val="28"/>
        </w:rPr>
        <w:t>kly</w:t>
      </w:r>
      <w:r w:rsidRPr="00D60A4E">
        <w:rPr>
          <w:rFonts w:ascii="Arial" w:eastAsia="Times New Roman" w:hAnsi="Arial"/>
          <w:i/>
          <w:szCs w:val="28"/>
        </w:rPr>
        <w:t xml:space="preserve"> již na konci dubna.</w:t>
      </w:r>
    </w:p>
    <w:p w14:paraId="6B0FF119" w14:textId="77777777" w:rsidR="00D60A4E" w:rsidRDefault="00D60A4E" w:rsidP="00D60A4E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1268759C" w14:textId="2366E568" w:rsidR="002B3B38" w:rsidRDefault="005B218B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Praha</w:t>
      </w:r>
      <w:r w:rsidR="002F68F5">
        <w:rPr>
          <w:rFonts w:ascii="Arial" w:hAnsi="Arial" w:cs="Arial"/>
          <w:b/>
          <w:bCs/>
          <w:sz w:val="22"/>
          <w:szCs w:val="22"/>
        </w:rPr>
        <w:t xml:space="preserve"> </w:t>
      </w:r>
      <w:r w:rsidR="00EC06D7">
        <w:rPr>
          <w:rFonts w:ascii="Arial" w:hAnsi="Arial" w:cs="Arial"/>
          <w:b/>
          <w:bCs/>
          <w:sz w:val="22"/>
          <w:szCs w:val="22"/>
        </w:rPr>
        <w:t>3</w:t>
      </w:r>
      <w:r w:rsidR="002F68F5">
        <w:rPr>
          <w:rFonts w:ascii="Arial" w:hAnsi="Arial" w:cs="Arial"/>
          <w:b/>
          <w:bCs/>
          <w:sz w:val="22"/>
          <w:szCs w:val="22"/>
        </w:rPr>
        <w:t xml:space="preserve">. 5. 20214 </w:t>
      </w:r>
      <w:r w:rsidR="007D44A2" w:rsidRPr="007D44A2">
        <w:rPr>
          <w:rFonts w:ascii="Arial" w:hAnsi="Arial" w:cs="Arial"/>
          <w:b/>
          <w:bCs/>
          <w:sz w:val="22"/>
          <w:szCs w:val="22"/>
        </w:rPr>
        <w:t xml:space="preserve">— </w:t>
      </w:r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Samsung MČSR v mobilních hrách 2024 staví na pevných základech a jedné novince. V pořadí se už popáté </w:t>
      </w:r>
      <w:r w:rsidR="00F16E7B">
        <w:rPr>
          <w:rFonts w:ascii="Arial" w:hAnsi="Arial" w:cs="Arial"/>
          <w:b/>
          <w:bCs/>
          <w:sz w:val="22"/>
          <w:szCs w:val="22"/>
        </w:rPr>
        <w:t>u</w:t>
      </w:r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skuteční česko-slovenské týmové mistrovství ve hře </w:t>
      </w:r>
      <w:proofErr w:type="spellStart"/>
      <w:r w:rsidR="00D60A4E" w:rsidRPr="00D60A4E">
        <w:rPr>
          <w:rFonts w:ascii="Arial" w:hAnsi="Arial" w:cs="Arial"/>
          <w:b/>
          <w:bCs/>
          <w:sz w:val="22"/>
          <w:szCs w:val="22"/>
        </w:rPr>
        <w:t>Brawl</w:t>
      </w:r>
      <w:proofErr w:type="spellEnd"/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60A4E" w:rsidRPr="00D60A4E">
        <w:rPr>
          <w:rFonts w:ascii="Arial" w:hAnsi="Arial" w:cs="Arial"/>
          <w:b/>
          <w:bCs/>
          <w:sz w:val="22"/>
          <w:szCs w:val="22"/>
        </w:rPr>
        <w:t>Stars</w:t>
      </w:r>
      <w:proofErr w:type="spellEnd"/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. Individuální zápolení však přinese jednu velkou změnu. Mezi mobilní tituly se poprvé v historii dostává </w:t>
      </w:r>
      <w:proofErr w:type="spellStart"/>
      <w:r w:rsidR="00D60A4E" w:rsidRPr="00D60A4E">
        <w:rPr>
          <w:rFonts w:ascii="Arial" w:hAnsi="Arial" w:cs="Arial"/>
          <w:b/>
          <w:bCs/>
          <w:sz w:val="22"/>
          <w:szCs w:val="22"/>
        </w:rPr>
        <w:t>Teamfight</w:t>
      </w:r>
      <w:proofErr w:type="spellEnd"/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60A4E" w:rsidRPr="00D60A4E">
        <w:rPr>
          <w:rFonts w:ascii="Arial" w:hAnsi="Arial" w:cs="Arial"/>
          <w:b/>
          <w:bCs/>
          <w:sz w:val="22"/>
          <w:szCs w:val="22"/>
        </w:rPr>
        <w:t>Tactics</w:t>
      </w:r>
      <w:proofErr w:type="spellEnd"/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. Strategický počin od </w:t>
      </w:r>
      <w:proofErr w:type="spellStart"/>
      <w:r w:rsidR="00D60A4E" w:rsidRPr="00D60A4E">
        <w:rPr>
          <w:rFonts w:ascii="Arial" w:hAnsi="Arial" w:cs="Arial"/>
          <w:b/>
          <w:bCs/>
          <w:sz w:val="22"/>
          <w:szCs w:val="22"/>
        </w:rPr>
        <w:t>Riot</w:t>
      </w:r>
      <w:proofErr w:type="spellEnd"/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D60A4E" w:rsidRPr="00D60A4E">
        <w:rPr>
          <w:rFonts w:ascii="Arial" w:hAnsi="Arial" w:cs="Arial"/>
          <w:b/>
          <w:bCs/>
          <w:sz w:val="22"/>
          <w:szCs w:val="22"/>
        </w:rPr>
        <w:t>Games</w:t>
      </w:r>
      <w:proofErr w:type="spellEnd"/>
      <w:r w:rsidR="00D60A4E" w:rsidRPr="00D60A4E">
        <w:rPr>
          <w:rFonts w:ascii="Arial" w:hAnsi="Arial" w:cs="Arial"/>
          <w:b/>
          <w:bCs/>
          <w:sz w:val="22"/>
          <w:szCs w:val="22"/>
        </w:rPr>
        <w:t xml:space="preserve"> je každým rokem oblíbenější.</w:t>
      </w:r>
    </w:p>
    <w:p w14:paraId="027AC6ED" w14:textId="77777777" w:rsidR="00E6636F" w:rsidRDefault="00E6636F" w:rsidP="007D44A2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8DBD024" w14:textId="344B3DEF" w:rsidR="00E6636F" w:rsidRPr="00CA21CD" w:rsidRDefault="00E6636F" w:rsidP="00E6636F">
      <w:pPr>
        <w:spacing w:line="300" w:lineRule="auto"/>
        <w:jc w:val="both"/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</w:pPr>
      <w:r w:rsidRPr="00CA21CD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>"</w:t>
      </w:r>
      <w:r w:rsidR="00894E21" w:rsidRPr="00EC06D7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 xml:space="preserve">Samsung dlouhodobě podporuje MČSR a s radostí sleduje rozvoj </w:t>
      </w:r>
      <w:proofErr w:type="spellStart"/>
      <w:r w:rsidR="00894E21" w:rsidRPr="00EC06D7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>esportu</w:t>
      </w:r>
      <w:proofErr w:type="spellEnd"/>
      <w:r w:rsidR="00894E21" w:rsidRPr="00EC06D7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>,</w:t>
      </w:r>
      <w:r w:rsidRPr="00CA21CD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 xml:space="preserve">“ </w:t>
      </w:r>
      <w:r w:rsidRPr="00CA21CD">
        <w:rPr>
          <w:rFonts w:ascii="Arial" w:hAnsi="Arial" w:cs="Arial"/>
          <w:color w:val="1D1C1D"/>
          <w:sz w:val="22"/>
          <w:szCs w:val="22"/>
          <w:shd w:val="clear" w:color="auto" w:fill="FFFFFF"/>
        </w:rPr>
        <w:t>říká</w:t>
      </w:r>
      <w:r w:rsidR="00894E21" w:rsidRPr="00CA21CD">
        <w:rPr>
          <w:rFonts w:ascii="Arial" w:hAnsi="Arial" w:cs="Arial"/>
          <w:color w:val="1D1C1D"/>
          <w:sz w:val="22"/>
          <w:szCs w:val="22"/>
          <w:shd w:val="clear" w:color="auto" w:fill="FFFFFF"/>
        </w:rPr>
        <w:t xml:space="preserve"> </w:t>
      </w:r>
      <w:r w:rsidRPr="00CA21CD">
        <w:rPr>
          <w:rFonts w:ascii="Arial" w:hAnsi="Arial" w:cs="Arial"/>
          <w:color w:val="1D1C1D"/>
          <w:sz w:val="22"/>
          <w:szCs w:val="22"/>
          <w:shd w:val="clear" w:color="auto" w:fill="FFFFFF"/>
        </w:rPr>
        <w:t xml:space="preserve">Karel Plaček, produktový šéf mobilní divize Samsung Electronics Czech and </w:t>
      </w:r>
      <w:proofErr w:type="spellStart"/>
      <w:r w:rsidRPr="00CA21CD">
        <w:rPr>
          <w:rFonts w:ascii="Arial" w:hAnsi="Arial" w:cs="Arial"/>
          <w:color w:val="1D1C1D"/>
          <w:sz w:val="22"/>
          <w:szCs w:val="22"/>
          <w:shd w:val="clear" w:color="auto" w:fill="FFFFFF"/>
        </w:rPr>
        <w:t>Slovak</w:t>
      </w:r>
      <w:proofErr w:type="spellEnd"/>
      <w:r w:rsidRPr="00CA21CD">
        <w:rPr>
          <w:rFonts w:ascii="Arial" w:hAnsi="Arial" w:cs="Arial"/>
          <w:color w:val="1D1C1D"/>
          <w:sz w:val="22"/>
          <w:szCs w:val="22"/>
          <w:shd w:val="clear" w:color="auto" w:fill="FFFFFF"/>
        </w:rPr>
        <w:t xml:space="preserve">. </w:t>
      </w:r>
      <w:r w:rsidRPr="00CA21CD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 xml:space="preserve">„S našimi inovativními mobilními technologiemi </w:t>
      </w:r>
      <w:r w:rsidR="00F16E7B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 xml:space="preserve">se </w:t>
      </w:r>
      <w:r w:rsidRPr="00CA21CD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>v rukou hráčů otevírají nové světy herního dobrodružství</w:t>
      </w:r>
      <w:r w:rsidR="00894E21" w:rsidRPr="00CA21CD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 xml:space="preserve">. </w:t>
      </w:r>
      <w:r w:rsidRPr="00CA21CD">
        <w:rPr>
          <w:rFonts w:ascii="Arial" w:hAnsi="Arial" w:cs="Arial"/>
          <w:i/>
          <w:iCs/>
          <w:color w:val="1D1C1D"/>
          <w:sz w:val="22"/>
          <w:szCs w:val="22"/>
          <w:shd w:val="clear" w:color="auto" w:fill="FFFFFF"/>
        </w:rPr>
        <w:t>Těšíme se na další ročník plný strategie a adrenalinu!"</w:t>
      </w:r>
    </w:p>
    <w:p w14:paraId="0E73C2DE" w14:textId="77777777" w:rsidR="00D60A4E" w:rsidRPr="007D44A2" w:rsidRDefault="00D60A4E" w:rsidP="00D60A4E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3F0E2E01" w14:textId="4D72FD07" w:rsidR="00D60A4E" w:rsidRDefault="00D60A4E" w:rsidP="00D60A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 xml:space="preserve">Oba tituly se i přes své rozdíly dočkají jednotného formátu. Hráči se během sedmi měsíců mohou těšit na pět online sérií, </w:t>
      </w:r>
      <w:proofErr w:type="spellStart"/>
      <w:r w:rsidRPr="00D60A4E">
        <w:rPr>
          <w:rFonts w:ascii="Arial" w:hAnsi="Arial" w:cs="Arial"/>
          <w:sz w:val="22"/>
          <w:szCs w:val="22"/>
        </w:rPr>
        <w:t>offline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zastávky v Nitře a Praze a také velkolepé vyvrcholení na MČR v Brně. Na svátku domácího </w:t>
      </w:r>
      <w:proofErr w:type="spellStart"/>
      <w:r w:rsidRPr="00D60A4E">
        <w:rPr>
          <w:rFonts w:ascii="Arial" w:hAnsi="Arial" w:cs="Arial"/>
          <w:sz w:val="22"/>
          <w:szCs w:val="22"/>
        </w:rPr>
        <w:t>esportu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se představí 4 nejlepší </w:t>
      </w:r>
      <w:proofErr w:type="spellStart"/>
      <w:r w:rsidRPr="00D60A4E">
        <w:rPr>
          <w:rFonts w:ascii="Arial" w:hAnsi="Arial" w:cs="Arial"/>
          <w:sz w:val="22"/>
          <w:szCs w:val="22"/>
        </w:rPr>
        <w:t>Brawl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0A4E">
        <w:rPr>
          <w:rFonts w:ascii="Arial" w:hAnsi="Arial" w:cs="Arial"/>
          <w:sz w:val="22"/>
          <w:szCs w:val="22"/>
        </w:rPr>
        <w:t>Stars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týmy a 8 hráčů </w:t>
      </w:r>
      <w:proofErr w:type="spellStart"/>
      <w:r w:rsidRPr="00D60A4E">
        <w:rPr>
          <w:rFonts w:ascii="Arial" w:hAnsi="Arial" w:cs="Arial"/>
          <w:sz w:val="22"/>
          <w:szCs w:val="22"/>
        </w:rPr>
        <w:t>Teamfight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0A4E">
        <w:rPr>
          <w:rFonts w:ascii="Arial" w:hAnsi="Arial" w:cs="Arial"/>
          <w:sz w:val="22"/>
          <w:szCs w:val="22"/>
        </w:rPr>
        <w:t>Tactics</w:t>
      </w:r>
      <w:proofErr w:type="spellEnd"/>
      <w:r w:rsidRPr="00D60A4E">
        <w:rPr>
          <w:rFonts w:ascii="Arial" w:hAnsi="Arial" w:cs="Arial"/>
          <w:sz w:val="22"/>
          <w:szCs w:val="22"/>
        </w:rPr>
        <w:t>, kteří v průběhu sezony posbírají nejvíce bodů do celkového MČSR žebříčku.</w:t>
      </w:r>
    </w:p>
    <w:p w14:paraId="40F40A63" w14:textId="77777777" w:rsidR="00D60A4E" w:rsidRPr="00D60A4E" w:rsidRDefault="00D60A4E" w:rsidP="00D60A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E07BE72" w14:textId="78EF5C2F" w:rsidR="00D60A4E" w:rsidRDefault="00D60A4E" w:rsidP="00D60A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 xml:space="preserve">Spolu s možností vyhrát domácí titul je největším lákadlem každoroční </w:t>
      </w:r>
      <w:proofErr w:type="spellStart"/>
      <w:r w:rsidRPr="00D60A4E">
        <w:rPr>
          <w:rFonts w:ascii="Arial" w:hAnsi="Arial" w:cs="Arial"/>
          <w:sz w:val="22"/>
          <w:szCs w:val="22"/>
        </w:rPr>
        <w:t>prize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pool. Ten se díky hlavnímu partnerovi, společnosti Samsung, podařilo oproti loňsku navýšit o 50 procent. Hráči a týmy si zahrají o 195 000 </w:t>
      </w:r>
      <w:r w:rsidR="00F16E7B">
        <w:rPr>
          <w:rFonts w:ascii="Arial" w:hAnsi="Arial" w:cs="Arial"/>
          <w:sz w:val="22"/>
          <w:szCs w:val="22"/>
        </w:rPr>
        <w:t>Kč</w:t>
      </w:r>
      <w:r w:rsidRPr="00D60A4E">
        <w:rPr>
          <w:rFonts w:ascii="Arial" w:hAnsi="Arial" w:cs="Arial"/>
          <w:sz w:val="22"/>
          <w:szCs w:val="22"/>
        </w:rPr>
        <w:t xml:space="preserve">. Největší část si elita rozdělí na finále sezony, kdy dotace činí 50 tisíc pro </w:t>
      </w:r>
      <w:proofErr w:type="spellStart"/>
      <w:r w:rsidRPr="00D60A4E">
        <w:rPr>
          <w:rFonts w:ascii="Arial" w:hAnsi="Arial" w:cs="Arial"/>
          <w:sz w:val="22"/>
          <w:szCs w:val="22"/>
        </w:rPr>
        <w:t>Brawl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0A4E">
        <w:rPr>
          <w:rFonts w:ascii="Arial" w:hAnsi="Arial" w:cs="Arial"/>
          <w:sz w:val="22"/>
          <w:szCs w:val="22"/>
        </w:rPr>
        <w:t>Stars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a 40 tisíc pro </w:t>
      </w:r>
      <w:proofErr w:type="spellStart"/>
      <w:r w:rsidRPr="00D60A4E">
        <w:rPr>
          <w:rFonts w:ascii="Arial" w:hAnsi="Arial" w:cs="Arial"/>
          <w:sz w:val="22"/>
          <w:szCs w:val="22"/>
        </w:rPr>
        <w:t>Teamfight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0A4E">
        <w:rPr>
          <w:rFonts w:ascii="Arial" w:hAnsi="Arial" w:cs="Arial"/>
          <w:sz w:val="22"/>
          <w:szCs w:val="22"/>
        </w:rPr>
        <w:t>Tactics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D60A4E">
        <w:rPr>
          <w:rFonts w:ascii="Arial" w:hAnsi="Arial" w:cs="Arial"/>
          <w:sz w:val="22"/>
          <w:szCs w:val="22"/>
        </w:rPr>
        <w:t>Offline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zastávky nabízejí rovnou polovinu.</w:t>
      </w:r>
    </w:p>
    <w:p w14:paraId="310F9F10" w14:textId="77777777" w:rsidR="00D60A4E" w:rsidRPr="00D60A4E" w:rsidRDefault="00D60A4E" w:rsidP="00D60A4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2A21EC57" w14:textId="05B344E1" w:rsidR="00D60A4E" w:rsidRPr="00D60A4E" w:rsidRDefault="00D60A4E" w:rsidP="00D60A4E">
      <w:pPr>
        <w:spacing w:line="276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60A4E">
        <w:rPr>
          <w:rFonts w:ascii="Arial" w:hAnsi="Arial" w:cs="Arial"/>
          <w:b/>
          <w:bCs/>
          <w:sz w:val="22"/>
          <w:szCs w:val="22"/>
        </w:rPr>
        <w:t>Sezona vypuk</w:t>
      </w:r>
      <w:r w:rsidR="00192774">
        <w:rPr>
          <w:rFonts w:ascii="Arial" w:hAnsi="Arial" w:cs="Arial"/>
          <w:b/>
          <w:bCs/>
          <w:sz w:val="22"/>
          <w:szCs w:val="22"/>
        </w:rPr>
        <w:t>la</w:t>
      </w:r>
      <w:r w:rsidRPr="00D60A4E">
        <w:rPr>
          <w:rFonts w:ascii="Arial" w:hAnsi="Arial" w:cs="Arial"/>
          <w:b/>
          <w:bCs/>
          <w:sz w:val="22"/>
          <w:szCs w:val="22"/>
        </w:rPr>
        <w:t xml:space="preserve"> v online prostředí</w:t>
      </w:r>
    </w:p>
    <w:p w14:paraId="2B4AF92F" w14:textId="77777777" w:rsidR="00192774" w:rsidRPr="00192774" w:rsidRDefault="00192774" w:rsidP="001927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2774">
        <w:rPr>
          <w:rFonts w:ascii="Arial" w:hAnsi="Arial" w:cs="Arial"/>
          <w:sz w:val="22"/>
          <w:szCs w:val="22"/>
        </w:rPr>
        <w:t xml:space="preserve">Úvodní online série již odstartovaly. </w:t>
      </w:r>
      <w:proofErr w:type="spellStart"/>
      <w:r w:rsidRPr="00192774">
        <w:rPr>
          <w:rFonts w:ascii="Arial" w:hAnsi="Arial" w:cs="Arial"/>
          <w:sz w:val="22"/>
          <w:szCs w:val="22"/>
        </w:rPr>
        <w:t>Brawl</w:t>
      </w:r>
      <w:proofErr w:type="spellEnd"/>
      <w:r w:rsidRPr="0019277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2774">
        <w:rPr>
          <w:rFonts w:ascii="Arial" w:hAnsi="Arial" w:cs="Arial"/>
          <w:sz w:val="22"/>
          <w:szCs w:val="22"/>
        </w:rPr>
        <w:t>Stars</w:t>
      </w:r>
      <w:proofErr w:type="spellEnd"/>
      <w:r w:rsidRPr="00192774">
        <w:rPr>
          <w:rFonts w:ascii="Arial" w:hAnsi="Arial" w:cs="Arial"/>
          <w:sz w:val="22"/>
          <w:szCs w:val="22"/>
        </w:rPr>
        <w:t xml:space="preserve"> týmy absolvovaly první kvalifikaci 28. dubna,</w:t>
      </w:r>
    </w:p>
    <w:p w14:paraId="5D8EC1EE" w14:textId="7646515E" w:rsidR="00D60A4E" w:rsidRDefault="00192774" w:rsidP="0019277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192774">
        <w:rPr>
          <w:rFonts w:ascii="Arial" w:hAnsi="Arial" w:cs="Arial"/>
          <w:sz w:val="22"/>
          <w:szCs w:val="22"/>
        </w:rPr>
        <w:t xml:space="preserve">týmy </w:t>
      </w:r>
      <w:proofErr w:type="spellStart"/>
      <w:r w:rsidRPr="00192774">
        <w:rPr>
          <w:rFonts w:ascii="Arial" w:hAnsi="Arial" w:cs="Arial"/>
          <w:sz w:val="22"/>
          <w:szCs w:val="22"/>
        </w:rPr>
        <w:t>Teamfight</w:t>
      </w:r>
      <w:proofErr w:type="spellEnd"/>
      <w:r w:rsidRPr="00192774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192774">
        <w:rPr>
          <w:rFonts w:ascii="Arial" w:hAnsi="Arial" w:cs="Arial"/>
          <w:sz w:val="22"/>
          <w:szCs w:val="22"/>
        </w:rPr>
        <w:t>Tactics</w:t>
      </w:r>
      <w:proofErr w:type="spellEnd"/>
      <w:r w:rsidRPr="00192774">
        <w:rPr>
          <w:rFonts w:ascii="Arial" w:hAnsi="Arial" w:cs="Arial"/>
          <w:sz w:val="22"/>
          <w:szCs w:val="22"/>
        </w:rPr>
        <w:t xml:space="preserve"> o dva dny později.</w:t>
      </w:r>
    </w:p>
    <w:p w14:paraId="2FADC011" w14:textId="77777777" w:rsidR="00192774" w:rsidRPr="00D60A4E" w:rsidRDefault="00192774" w:rsidP="0019277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A52E0EB" w14:textId="4C748B42" w:rsidR="00D60A4E" w:rsidRDefault="00D60A4E" w:rsidP="00D60A4E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 xml:space="preserve">První významná událost proběhne ve Vodafone </w:t>
      </w:r>
      <w:proofErr w:type="spellStart"/>
      <w:r w:rsidRPr="00D60A4E">
        <w:rPr>
          <w:rFonts w:ascii="Arial" w:hAnsi="Arial" w:cs="Arial"/>
          <w:sz w:val="22"/>
          <w:szCs w:val="22"/>
        </w:rPr>
        <w:t>PLAYzone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Areně</w:t>
      </w:r>
      <w:r w:rsidR="00261977">
        <w:rPr>
          <w:rFonts w:ascii="Arial" w:hAnsi="Arial" w:cs="Arial"/>
          <w:sz w:val="22"/>
          <w:szCs w:val="22"/>
        </w:rPr>
        <w:t xml:space="preserve"> v Praze</w:t>
      </w:r>
      <w:r w:rsidRPr="00D60A4E">
        <w:rPr>
          <w:rFonts w:ascii="Arial" w:hAnsi="Arial" w:cs="Arial"/>
          <w:sz w:val="22"/>
          <w:szCs w:val="22"/>
        </w:rPr>
        <w:t xml:space="preserve">. Domácí špička se o prvenství utká 16. června na zařízeních Samsung. Následovat bude </w:t>
      </w:r>
      <w:proofErr w:type="spellStart"/>
      <w:r w:rsidRPr="00D60A4E">
        <w:rPr>
          <w:rFonts w:ascii="Arial" w:hAnsi="Arial" w:cs="Arial"/>
          <w:sz w:val="22"/>
          <w:szCs w:val="22"/>
        </w:rPr>
        <w:t>Gameday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Nitra o </w:t>
      </w:r>
      <w:r w:rsidRPr="00D60A4E">
        <w:rPr>
          <w:rFonts w:ascii="Arial" w:hAnsi="Arial" w:cs="Arial"/>
          <w:sz w:val="22"/>
          <w:szCs w:val="22"/>
        </w:rPr>
        <w:lastRenderedPageBreak/>
        <w:t>víkendu 3. až 6. října, která se bude konat v Agrokomplexu Nitra. Finálovým měsícem sezony bude listopad.</w:t>
      </w:r>
    </w:p>
    <w:p w14:paraId="0ADF763F" w14:textId="77777777" w:rsidR="00D60A4E" w:rsidRPr="00D60A4E" w:rsidRDefault="00D60A4E" w:rsidP="00D60A4E">
      <w:pPr>
        <w:spacing w:line="276" w:lineRule="auto"/>
        <w:rPr>
          <w:rFonts w:ascii="Arial" w:hAnsi="Arial" w:cs="Arial"/>
          <w:sz w:val="22"/>
          <w:szCs w:val="22"/>
        </w:rPr>
      </w:pPr>
    </w:p>
    <w:p w14:paraId="588B85E4" w14:textId="77777777" w:rsidR="00D60A4E" w:rsidRPr="00D60A4E" w:rsidRDefault="00D60A4E" w:rsidP="00D60A4E">
      <w:pPr>
        <w:rPr>
          <w:rFonts w:ascii="Arial" w:hAnsi="Arial" w:cs="Arial"/>
          <w:b/>
          <w:bCs/>
          <w:sz w:val="22"/>
          <w:szCs w:val="22"/>
        </w:rPr>
      </w:pPr>
      <w:r w:rsidRPr="00D60A4E">
        <w:rPr>
          <w:rFonts w:ascii="Arial" w:hAnsi="Arial" w:cs="Arial"/>
          <w:b/>
          <w:bCs/>
          <w:sz w:val="22"/>
          <w:szCs w:val="22"/>
        </w:rPr>
        <w:t>Důležité termíny</w:t>
      </w:r>
    </w:p>
    <w:p w14:paraId="7B9C52AB" w14:textId="77777777" w:rsidR="00D60A4E" w:rsidRPr="00D60A4E" w:rsidRDefault="00D60A4E" w:rsidP="00D60A4E">
      <w:pPr>
        <w:rPr>
          <w:rFonts w:ascii="Arial" w:hAnsi="Arial" w:cs="Arial"/>
          <w:sz w:val="22"/>
          <w:szCs w:val="22"/>
        </w:rPr>
      </w:pPr>
      <w:proofErr w:type="spellStart"/>
      <w:r w:rsidRPr="00D60A4E">
        <w:rPr>
          <w:rFonts w:ascii="Arial" w:hAnsi="Arial" w:cs="Arial"/>
          <w:sz w:val="22"/>
          <w:szCs w:val="22"/>
        </w:rPr>
        <w:t>Brawl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0A4E">
        <w:rPr>
          <w:rFonts w:ascii="Arial" w:hAnsi="Arial" w:cs="Arial"/>
          <w:sz w:val="22"/>
          <w:szCs w:val="22"/>
        </w:rPr>
        <w:t>Stars</w:t>
      </w:r>
      <w:proofErr w:type="spellEnd"/>
      <w:r w:rsidRPr="00D60A4E">
        <w:rPr>
          <w:rFonts w:ascii="Arial" w:hAnsi="Arial" w:cs="Arial"/>
          <w:sz w:val="22"/>
          <w:szCs w:val="22"/>
        </w:rPr>
        <w:t>:</w:t>
      </w:r>
    </w:p>
    <w:p w14:paraId="371C57F8" w14:textId="77777777" w:rsidR="00D60A4E" w:rsidRPr="00D60A4E" w:rsidRDefault="00D60A4E" w:rsidP="00D60A4E">
      <w:pPr>
        <w:pStyle w:val="Odstavecseseznamem"/>
        <w:numPr>
          <w:ilvl w:val="0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1. online série</w:t>
      </w:r>
    </w:p>
    <w:p w14:paraId="556783A8" w14:textId="77777777" w:rsidR="00D60A4E" w:rsidRPr="00D60A4E" w:rsidRDefault="00D60A4E" w:rsidP="00D60A4E">
      <w:pPr>
        <w:pStyle w:val="Odstavecseseznamem"/>
        <w:numPr>
          <w:ilvl w:val="1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28. dubna – 1. kvalifikace</w:t>
      </w:r>
    </w:p>
    <w:p w14:paraId="7F32B791" w14:textId="77777777" w:rsidR="00D60A4E" w:rsidRPr="00D60A4E" w:rsidRDefault="00D60A4E" w:rsidP="00D60A4E">
      <w:pPr>
        <w:pStyle w:val="Odstavecseseznamem"/>
        <w:numPr>
          <w:ilvl w:val="1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4. května – 2. kvalifikace</w:t>
      </w:r>
    </w:p>
    <w:p w14:paraId="57B93953" w14:textId="77777777" w:rsidR="00D60A4E" w:rsidRPr="00D60A4E" w:rsidRDefault="00D60A4E" w:rsidP="00D60A4E">
      <w:pPr>
        <w:pStyle w:val="Odstavecseseznamem"/>
        <w:numPr>
          <w:ilvl w:val="1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10. května – Finále série</w:t>
      </w:r>
    </w:p>
    <w:p w14:paraId="77D90488" w14:textId="77777777" w:rsidR="00D60A4E" w:rsidRPr="00D60A4E" w:rsidRDefault="00D60A4E" w:rsidP="00D60A4E">
      <w:pPr>
        <w:pStyle w:val="Odstavecseseznamem"/>
        <w:numPr>
          <w:ilvl w:val="0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2. online série</w:t>
      </w:r>
    </w:p>
    <w:p w14:paraId="5B8FDE60" w14:textId="77777777" w:rsidR="00D60A4E" w:rsidRPr="00D60A4E" w:rsidRDefault="00D60A4E" w:rsidP="00D60A4E">
      <w:pPr>
        <w:pStyle w:val="Odstavecseseznamem"/>
        <w:numPr>
          <w:ilvl w:val="1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18. května – 1. kvalifikace</w:t>
      </w:r>
    </w:p>
    <w:p w14:paraId="3952E437" w14:textId="77777777" w:rsidR="00D60A4E" w:rsidRPr="00D60A4E" w:rsidRDefault="00D60A4E" w:rsidP="00D60A4E">
      <w:pPr>
        <w:pStyle w:val="Odstavecseseznamem"/>
        <w:numPr>
          <w:ilvl w:val="1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19. května – 2. kvalifikace</w:t>
      </w:r>
    </w:p>
    <w:p w14:paraId="3C09D591" w14:textId="77777777" w:rsidR="00D60A4E" w:rsidRPr="00D60A4E" w:rsidRDefault="00D60A4E" w:rsidP="00D60A4E">
      <w:pPr>
        <w:pStyle w:val="Odstavecseseznamem"/>
        <w:numPr>
          <w:ilvl w:val="1"/>
          <w:numId w:val="7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26. května – Finále série</w:t>
      </w:r>
    </w:p>
    <w:p w14:paraId="6052EF5E" w14:textId="77777777" w:rsidR="00D60A4E" w:rsidRPr="00D60A4E" w:rsidRDefault="00D60A4E" w:rsidP="00D60A4E">
      <w:pPr>
        <w:rPr>
          <w:rFonts w:ascii="Arial" w:hAnsi="Arial" w:cs="Arial"/>
          <w:sz w:val="22"/>
          <w:szCs w:val="22"/>
        </w:rPr>
      </w:pPr>
      <w:proofErr w:type="spellStart"/>
      <w:r w:rsidRPr="00D60A4E">
        <w:rPr>
          <w:rFonts w:ascii="Arial" w:hAnsi="Arial" w:cs="Arial"/>
          <w:sz w:val="22"/>
          <w:szCs w:val="22"/>
        </w:rPr>
        <w:t>Teamfight</w:t>
      </w:r>
      <w:proofErr w:type="spellEnd"/>
      <w:r w:rsidRPr="00D60A4E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D60A4E">
        <w:rPr>
          <w:rFonts w:ascii="Arial" w:hAnsi="Arial" w:cs="Arial"/>
          <w:sz w:val="22"/>
          <w:szCs w:val="22"/>
        </w:rPr>
        <w:t>Tactics</w:t>
      </w:r>
      <w:proofErr w:type="spellEnd"/>
      <w:r w:rsidRPr="00D60A4E">
        <w:rPr>
          <w:rFonts w:ascii="Arial" w:hAnsi="Arial" w:cs="Arial"/>
          <w:sz w:val="22"/>
          <w:szCs w:val="22"/>
        </w:rPr>
        <w:t>:</w:t>
      </w:r>
    </w:p>
    <w:p w14:paraId="68B5E53A" w14:textId="77777777" w:rsidR="00D60A4E" w:rsidRPr="00D60A4E" w:rsidRDefault="00D60A4E" w:rsidP="00D60A4E">
      <w:pPr>
        <w:pStyle w:val="Odstavecseseznamem"/>
        <w:numPr>
          <w:ilvl w:val="0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1. online série</w:t>
      </w:r>
    </w:p>
    <w:p w14:paraId="2527DA7B" w14:textId="77777777" w:rsidR="00D60A4E" w:rsidRPr="00D60A4E" w:rsidRDefault="00D60A4E" w:rsidP="00D60A4E">
      <w:pPr>
        <w:pStyle w:val="Odstavecseseznamem"/>
        <w:numPr>
          <w:ilvl w:val="1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30. dubna – 1. kvalifikace</w:t>
      </w:r>
    </w:p>
    <w:p w14:paraId="04F5768E" w14:textId="77777777" w:rsidR="00D60A4E" w:rsidRPr="00D60A4E" w:rsidRDefault="00D60A4E" w:rsidP="00D60A4E">
      <w:pPr>
        <w:pStyle w:val="Odstavecseseznamem"/>
        <w:numPr>
          <w:ilvl w:val="1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7. května – 2. kvalifikace</w:t>
      </w:r>
    </w:p>
    <w:p w14:paraId="57D1DF34" w14:textId="77777777" w:rsidR="00D60A4E" w:rsidRPr="00D60A4E" w:rsidRDefault="00D60A4E" w:rsidP="00D60A4E">
      <w:pPr>
        <w:pStyle w:val="Odstavecseseznamem"/>
        <w:numPr>
          <w:ilvl w:val="1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14. května – Finále série</w:t>
      </w:r>
    </w:p>
    <w:p w14:paraId="296CC1E2" w14:textId="77777777" w:rsidR="00D60A4E" w:rsidRPr="00D60A4E" w:rsidRDefault="00D60A4E" w:rsidP="00D60A4E">
      <w:pPr>
        <w:pStyle w:val="Odstavecseseznamem"/>
        <w:numPr>
          <w:ilvl w:val="0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2. online série</w:t>
      </w:r>
    </w:p>
    <w:p w14:paraId="4C56B578" w14:textId="77777777" w:rsidR="00D60A4E" w:rsidRPr="00D60A4E" w:rsidRDefault="00D60A4E" w:rsidP="00D60A4E">
      <w:pPr>
        <w:pStyle w:val="Odstavecseseznamem"/>
        <w:numPr>
          <w:ilvl w:val="1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21. května – 1. kvalifikace</w:t>
      </w:r>
    </w:p>
    <w:p w14:paraId="357CA98A" w14:textId="77777777" w:rsidR="00D60A4E" w:rsidRPr="00D60A4E" w:rsidRDefault="00D60A4E" w:rsidP="00D60A4E">
      <w:pPr>
        <w:pStyle w:val="Odstavecseseznamem"/>
        <w:numPr>
          <w:ilvl w:val="1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28. května – 2. kvalifikace</w:t>
      </w:r>
    </w:p>
    <w:p w14:paraId="0A80F106" w14:textId="77777777" w:rsidR="00D60A4E" w:rsidRPr="00D60A4E" w:rsidRDefault="00D60A4E" w:rsidP="00D60A4E">
      <w:pPr>
        <w:pStyle w:val="Odstavecseseznamem"/>
        <w:numPr>
          <w:ilvl w:val="1"/>
          <w:numId w:val="8"/>
        </w:numPr>
        <w:spacing w:after="160" w:line="259" w:lineRule="auto"/>
        <w:ind w:leftChars="0"/>
        <w:contextualSpacing/>
        <w:rPr>
          <w:rFonts w:ascii="Arial" w:hAnsi="Arial" w:cs="Arial"/>
          <w:sz w:val="22"/>
          <w:szCs w:val="22"/>
        </w:rPr>
      </w:pPr>
      <w:r w:rsidRPr="00D60A4E">
        <w:rPr>
          <w:rFonts w:ascii="Arial" w:hAnsi="Arial" w:cs="Arial"/>
          <w:sz w:val="22"/>
          <w:szCs w:val="22"/>
        </w:rPr>
        <w:t>31. května – Finále série</w:t>
      </w:r>
    </w:p>
    <w:p w14:paraId="197CC530" w14:textId="77777777" w:rsidR="00EC0DB5" w:rsidRPr="00D60A4E" w:rsidRDefault="00EC0DB5" w:rsidP="007D44A2">
      <w:pPr>
        <w:spacing w:line="300" w:lineRule="auto"/>
        <w:jc w:val="both"/>
        <w:rPr>
          <w:rFonts w:ascii="Arial" w:hAnsi="Arial" w:cs="Arial"/>
          <w:sz w:val="22"/>
          <w:szCs w:val="22"/>
        </w:rPr>
      </w:pPr>
    </w:p>
    <w:p w14:paraId="41D0D8AA" w14:textId="66DBE566" w:rsidR="00D60A4E" w:rsidRPr="009D7CAC" w:rsidRDefault="00D60A4E" w:rsidP="00D60A4E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r w:rsidRPr="009D7CAC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Samsung MČ</w:t>
      </w:r>
      <w:r w:rsidR="00CA21CD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S</w:t>
      </w:r>
      <w:r w:rsidRPr="009D7CAC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R v mobilních hrách</w:t>
      </w:r>
    </w:p>
    <w:p w14:paraId="0414B679" w14:textId="199A897F" w:rsidR="00D60A4E" w:rsidRPr="009D7CAC" w:rsidRDefault="00D60A4E" w:rsidP="00D60A4E">
      <w:pPr>
        <w:pStyle w:val="Normlnweb"/>
        <w:widowControl w:val="0"/>
        <w:spacing w:line="300" w:lineRule="auto"/>
        <w:jc w:val="both"/>
        <w:rPr>
          <w:rFonts w:ascii="Arial" w:hAnsi="Arial" w:cs="Arial"/>
          <w:noProof/>
          <w:color w:val="000000"/>
          <w:sz w:val="20"/>
          <w:szCs w:val="20"/>
        </w:rPr>
      </w:pP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Samsung </w:t>
      </w:r>
      <w:r w:rsidR="00CA21CD">
        <w:rPr>
          <w:rFonts w:ascii="Arial" w:hAnsi="Arial" w:cs="Arial"/>
          <w:noProof/>
          <w:color w:val="000000"/>
          <w:sz w:val="20"/>
          <w:szCs w:val="20"/>
        </w:rPr>
        <w:t>MČSR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 v mobilních hrách je vrcholná akce 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>v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 profesionální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>m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 a poloprofesionáln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 xml:space="preserve">ím 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hraní 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 xml:space="preserve">na mobilu 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>(progamingu)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 xml:space="preserve"> v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 České i Slovensk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>é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 republ</w:t>
      </w:r>
      <w:r w:rsidR="00F16E7B">
        <w:rPr>
          <w:rFonts w:ascii="Arial" w:hAnsi="Arial" w:cs="Arial"/>
          <w:noProof/>
          <w:color w:val="000000"/>
          <w:sz w:val="20"/>
          <w:szCs w:val="20"/>
        </w:rPr>
        <w:t>ice</w:t>
      </w:r>
      <w:r w:rsidRPr="009D7CAC">
        <w:rPr>
          <w:rFonts w:ascii="Arial" w:hAnsi="Arial" w:cs="Arial"/>
          <w:noProof/>
          <w:color w:val="000000"/>
          <w:sz w:val="20"/>
          <w:szCs w:val="20"/>
        </w:rPr>
        <w:t>. Turnaj byl založen v roce 2016 společností PLAYzone. Více informací naleznete na oficiálních webových stránkách:</w:t>
      </w:r>
      <w:r w:rsidR="00CA21CD">
        <w:rPr>
          <w:rFonts w:ascii="Arial" w:hAnsi="Arial" w:cs="Arial"/>
          <w:color w:val="222222"/>
          <w:sz w:val="22"/>
          <w:szCs w:val="22"/>
          <w:shd w:val="clear" w:color="auto" w:fill="FFFFFF"/>
        </w:rPr>
        <w:t> </w:t>
      </w:r>
      <w:hyperlink r:id="rId8" w:tgtFrame="_blank" w:history="1">
        <w:r w:rsidR="00CA21CD">
          <w:rPr>
            <w:rStyle w:val="Hypertextovodkaz"/>
            <w:rFonts w:ascii="Arial" w:hAnsi="Arial" w:cs="Arial"/>
            <w:color w:val="1155CC"/>
            <w:sz w:val="22"/>
            <w:szCs w:val="22"/>
            <w:shd w:val="clear" w:color="auto" w:fill="FFFFFF"/>
          </w:rPr>
          <w:t>https://www.mcr.gg/</w:t>
        </w:r>
      </w:hyperlink>
      <w:r w:rsidRPr="009D7CAC">
        <w:rPr>
          <w:rFonts w:ascii="Arial" w:hAnsi="Arial" w:cs="Arial"/>
          <w:noProof/>
          <w:color w:val="000000"/>
          <w:sz w:val="20"/>
          <w:szCs w:val="20"/>
        </w:rPr>
        <w:t xml:space="preserve">. </w:t>
      </w:r>
    </w:p>
    <w:p w14:paraId="32B288FB" w14:textId="03FDE309" w:rsidR="006534A5" w:rsidRDefault="006534A5" w:rsidP="006534A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5F66280E" w14:textId="77777777" w:rsidR="005E1739" w:rsidRPr="009E5C57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 xml:space="preserve">Samsung inspiruje svět a </w:t>
      </w:r>
      <w:proofErr w:type="gramStart"/>
      <w:r w:rsidRPr="00493CBE">
        <w:rPr>
          <w:rFonts w:ascii="Arial" w:hAnsi="Arial" w:cs="Arial"/>
          <w:color w:val="000000"/>
          <w:sz w:val="20"/>
          <w:szCs w:val="20"/>
        </w:rPr>
        <w:t>tvoří</w:t>
      </w:r>
      <w:proofErr w:type="gramEnd"/>
      <w:r w:rsidRPr="00493CBE">
        <w:rPr>
          <w:rFonts w:ascii="Arial" w:hAnsi="Arial" w:cs="Arial"/>
          <w:color w:val="000000"/>
          <w:sz w:val="20"/>
          <w:szCs w:val="20"/>
        </w:rPr>
        <w:t xml:space="preserve"> budoucnost svými převratnými myšlenkami a technologiemi. Společnost nově definuje svět televizorů, smartphonů, nositelných chytrých zařízení, </w:t>
      </w:r>
      <w:r w:rsidR="003B01E5" w:rsidRPr="00493CBE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493CBE">
        <w:rPr>
          <w:rFonts w:ascii="Arial" w:hAnsi="Arial" w:cs="Arial"/>
          <w:color w:val="000000"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</w:t>
      </w:r>
      <w:proofErr w:type="spellStart"/>
      <w:r w:rsidR="003B01E5" w:rsidRPr="003B01E5">
        <w:rPr>
          <w:rFonts w:ascii="Arial" w:hAnsi="Arial" w:cs="Arial"/>
          <w:color w:val="000000"/>
          <w:sz w:val="20"/>
          <w:szCs w:val="20"/>
        </w:rPr>
        <w:t>SmartThings</w:t>
      </w:r>
      <w:proofErr w:type="spellEnd"/>
      <w:r w:rsidR="003B01E5" w:rsidRPr="003B01E5"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a díky otevřené spolupráci s partnery.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52674659" w14:textId="77777777" w:rsidR="005E1739" w:rsidRPr="005A62E7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5F0296D4" w14:textId="77777777" w:rsidR="005E1739" w:rsidRDefault="005E1739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A63FCB6" w14:textId="77777777" w:rsidR="00EC0DB5" w:rsidRDefault="00EC0DB5" w:rsidP="00EC0DB5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>Kontaktní osoby</w:t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</w:r>
      <w:r>
        <w:rPr>
          <w:rFonts w:ascii="Arial" w:hAnsi="Arial" w:cs="Arial"/>
          <w:b/>
          <w:noProof/>
          <w:sz w:val="22"/>
          <w:szCs w:val="22"/>
        </w:rPr>
        <w:tab/>
        <w:t xml:space="preserve"> </w:t>
      </w:r>
    </w:p>
    <w:p w14:paraId="68E2C0C9" w14:textId="77777777" w:rsidR="00EC0DB5" w:rsidRDefault="00EC0DB5" w:rsidP="00EC0DB5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>David Sahula, PR Manager, Samsung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Leona Daňková, </w:t>
      </w:r>
      <w:proofErr w:type="spellStart"/>
      <w:r>
        <w:rPr>
          <w:rFonts w:ascii="Arial" w:hAnsi="Arial" w:cs="Arial"/>
          <w:sz w:val="22"/>
          <w:szCs w:val="22"/>
        </w:rPr>
        <w:t>Taktiq</w:t>
      </w:r>
      <w:proofErr w:type="spellEnd"/>
      <w:r>
        <w:rPr>
          <w:rFonts w:ascii="Arial" w:hAnsi="Arial" w:cs="Arial"/>
          <w:sz w:val="22"/>
          <w:szCs w:val="22"/>
        </w:rPr>
        <w:t xml:space="preserve"> Communications </w:t>
      </w:r>
    </w:p>
    <w:p w14:paraId="5E0AC3CC" w14:textId="77777777" w:rsidR="00EC0DB5" w:rsidRDefault="00EC0DB5" w:rsidP="00EC0DB5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Tel.: +420 725 779 934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Tel.: +420 605 228 810</w:t>
      </w:r>
      <w:r>
        <w:rPr>
          <w:rFonts w:ascii="Arial" w:hAnsi="Arial" w:cs="Arial"/>
          <w:sz w:val="22"/>
          <w:szCs w:val="22"/>
        </w:rPr>
        <w:tab/>
      </w:r>
    </w:p>
    <w:p w14:paraId="5E064EB6" w14:textId="77777777" w:rsidR="00EC0DB5" w:rsidRDefault="00EC0DB5" w:rsidP="00EC0DB5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sz w:val="22"/>
            <w:szCs w:val="22"/>
          </w:rPr>
          <w:t>d.sahula@samsung.com</w:t>
        </w:r>
      </w:hyperlink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 w:rsidRPr="00EC0DB5">
        <w:rPr>
          <w:rStyle w:val="Hypertextovodkaz"/>
          <w:rFonts w:ascii="Arial" w:hAnsi="Arial" w:cs="Arial"/>
          <w:sz w:val="22"/>
          <w:szCs w:val="22"/>
          <w:u w:val="none"/>
        </w:rPr>
        <w:tab/>
      </w:r>
      <w:r>
        <w:rPr>
          <w:rFonts w:ascii="Arial" w:hAnsi="Arial" w:cs="Arial"/>
          <w:sz w:val="22"/>
          <w:szCs w:val="22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sz w:val="22"/>
            <w:szCs w:val="22"/>
            <w:shd w:val="clear" w:color="auto" w:fill="FFFFFF"/>
          </w:rPr>
          <w:t>leona.dankova@taktiq.com</w:t>
        </w:r>
      </w:hyperlink>
      <w:r>
        <w:rPr>
          <w:rFonts w:ascii="Arial" w:hAnsi="Arial" w:cs="Arial"/>
          <w:color w:val="1D2129"/>
          <w:sz w:val="22"/>
          <w:szCs w:val="22"/>
          <w:shd w:val="clear" w:color="auto" w:fill="FFFFFF"/>
        </w:rPr>
        <w:t xml:space="preserve"> </w:t>
      </w:r>
    </w:p>
    <w:p w14:paraId="22CA3FA7" w14:textId="77777777" w:rsidR="005E1739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32C8A73C" w14:textId="77777777" w:rsidR="006534A5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3062F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9A5CF0" w14:textId="77777777" w:rsidR="003062F2" w:rsidRDefault="003062F2">
      <w:r>
        <w:separator/>
      </w:r>
    </w:p>
  </w:endnote>
  <w:endnote w:type="continuationSeparator" w:id="0">
    <w:p w14:paraId="0D74731A" w14:textId="77777777" w:rsidR="003062F2" w:rsidRDefault="003062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AD5EB" w14:textId="77777777" w:rsidR="003062F2" w:rsidRDefault="003062F2">
      <w:r>
        <w:separator/>
      </w:r>
    </w:p>
  </w:footnote>
  <w:footnote w:type="continuationSeparator" w:id="0">
    <w:p w14:paraId="18EC6F48" w14:textId="77777777" w:rsidR="003062F2" w:rsidRDefault="003062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D41B7"/>
    <w:multiLevelType w:val="hybridMultilevel"/>
    <w:tmpl w:val="3376BA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695573"/>
    <w:multiLevelType w:val="hybridMultilevel"/>
    <w:tmpl w:val="26BC65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332025409">
    <w:abstractNumId w:val="1"/>
  </w:num>
  <w:num w:numId="2" w16cid:durableId="1990361021">
    <w:abstractNumId w:val="7"/>
  </w:num>
  <w:num w:numId="3" w16cid:durableId="380713642">
    <w:abstractNumId w:val="4"/>
  </w:num>
  <w:num w:numId="4" w16cid:durableId="1085036705">
    <w:abstractNumId w:val="6"/>
  </w:num>
  <w:num w:numId="5" w16cid:durableId="1193223446">
    <w:abstractNumId w:val="2"/>
  </w:num>
  <w:num w:numId="6" w16cid:durableId="1520583038">
    <w:abstractNumId w:val="5"/>
  </w:num>
  <w:num w:numId="7" w16cid:durableId="1185827950">
    <w:abstractNumId w:val="0"/>
  </w:num>
  <w:num w:numId="8" w16cid:durableId="18933416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14B8D"/>
    <w:rsid w:val="00026F1D"/>
    <w:rsid w:val="00047A73"/>
    <w:rsid w:val="00051103"/>
    <w:rsid w:val="000542FD"/>
    <w:rsid w:val="00076704"/>
    <w:rsid w:val="00077A33"/>
    <w:rsid w:val="00087237"/>
    <w:rsid w:val="000906E7"/>
    <w:rsid w:val="000B0E21"/>
    <w:rsid w:val="000B0F4D"/>
    <w:rsid w:val="000B603C"/>
    <w:rsid w:val="000B6586"/>
    <w:rsid w:val="000B744A"/>
    <w:rsid w:val="000C2059"/>
    <w:rsid w:val="000C2AC9"/>
    <w:rsid w:val="000D1927"/>
    <w:rsid w:val="000D230B"/>
    <w:rsid w:val="000D7485"/>
    <w:rsid w:val="000E3E97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2774"/>
    <w:rsid w:val="00194AAD"/>
    <w:rsid w:val="00197EF6"/>
    <w:rsid w:val="001A1601"/>
    <w:rsid w:val="001A2641"/>
    <w:rsid w:val="001A55C0"/>
    <w:rsid w:val="001B107F"/>
    <w:rsid w:val="001B5DA7"/>
    <w:rsid w:val="001C11A7"/>
    <w:rsid w:val="001C7480"/>
    <w:rsid w:val="001E0E15"/>
    <w:rsid w:val="002004CD"/>
    <w:rsid w:val="002100E0"/>
    <w:rsid w:val="00217BE5"/>
    <w:rsid w:val="00220C70"/>
    <w:rsid w:val="00261977"/>
    <w:rsid w:val="00275382"/>
    <w:rsid w:val="00277D0F"/>
    <w:rsid w:val="00282E16"/>
    <w:rsid w:val="0028364B"/>
    <w:rsid w:val="00284C03"/>
    <w:rsid w:val="002958BC"/>
    <w:rsid w:val="002972E7"/>
    <w:rsid w:val="0029783C"/>
    <w:rsid w:val="002A6533"/>
    <w:rsid w:val="002B3B38"/>
    <w:rsid w:val="002B6AA5"/>
    <w:rsid w:val="002C09CA"/>
    <w:rsid w:val="002C6F3F"/>
    <w:rsid w:val="002D307D"/>
    <w:rsid w:val="002E6B1A"/>
    <w:rsid w:val="002F3109"/>
    <w:rsid w:val="002F50C6"/>
    <w:rsid w:val="002F63B5"/>
    <w:rsid w:val="002F68F5"/>
    <w:rsid w:val="003062F2"/>
    <w:rsid w:val="00313687"/>
    <w:rsid w:val="0031557D"/>
    <w:rsid w:val="00325FB5"/>
    <w:rsid w:val="00331923"/>
    <w:rsid w:val="00345D70"/>
    <w:rsid w:val="00364970"/>
    <w:rsid w:val="00365009"/>
    <w:rsid w:val="003951C7"/>
    <w:rsid w:val="003A0446"/>
    <w:rsid w:val="003B01E5"/>
    <w:rsid w:val="003B27DE"/>
    <w:rsid w:val="003B40AF"/>
    <w:rsid w:val="003B5765"/>
    <w:rsid w:val="003B5A84"/>
    <w:rsid w:val="003B6096"/>
    <w:rsid w:val="003D6706"/>
    <w:rsid w:val="003F4931"/>
    <w:rsid w:val="003F6D28"/>
    <w:rsid w:val="0040342D"/>
    <w:rsid w:val="004206DE"/>
    <w:rsid w:val="00421CF9"/>
    <w:rsid w:val="00453130"/>
    <w:rsid w:val="00453DF9"/>
    <w:rsid w:val="00460207"/>
    <w:rsid w:val="0046049D"/>
    <w:rsid w:val="00465968"/>
    <w:rsid w:val="004754E3"/>
    <w:rsid w:val="004A2CC0"/>
    <w:rsid w:val="004B0973"/>
    <w:rsid w:val="004B4A8B"/>
    <w:rsid w:val="004B5B27"/>
    <w:rsid w:val="004D042B"/>
    <w:rsid w:val="004D7A2F"/>
    <w:rsid w:val="004E37CE"/>
    <w:rsid w:val="00512974"/>
    <w:rsid w:val="0051709B"/>
    <w:rsid w:val="00526A91"/>
    <w:rsid w:val="00541CDB"/>
    <w:rsid w:val="005420DB"/>
    <w:rsid w:val="00555864"/>
    <w:rsid w:val="00576794"/>
    <w:rsid w:val="005825B1"/>
    <w:rsid w:val="00584822"/>
    <w:rsid w:val="00585DFD"/>
    <w:rsid w:val="005B218B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44661"/>
    <w:rsid w:val="006534A5"/>
    <w:rsid w:val="00681909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221B5"/>
    <w:rsid w:val="00726BD9"/>
    <w:rsid w:val="00730905"/>
    <w:rsid w:val="00731CF3"/>
    <w:rsid w:val="007429AC"/>
    <w:rsid w:val="00746A19"/>
    <w:rsid w:val="007521ED"/>
    <w:rsid w:val="007527C5"/>
    <w:rsid w:val="00774A1F"/>
    <w:rsid w:val="007810EE"/>
    <w:rsid w:val="007B686C"/>
    <w:rsid w:val="007C3D1B"/>
    <w:rsid w:val="007C6EB5"/>
    <w:rsid w:val="007D1771"/>
    <w:rsid w:val="007D44A2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76BA9"/>
    <w:rsid w:val="00880C70"/>
    <w:rsid w:val="008944EE"/>
    <w:rsid w:val="00894E21"/>
    <w:rsid w:val="008A067F"/>
    <w:rsid w:val="008A0E70"/>
    <w:rsid w:val="008A6545"/>
    <w:rsid w:val="008B4F7B"/>
    <w:rsid w:val="008C0379"/>
    <w:rsid w:val="008C2744"/>
    <w:rsid w:val="008C638E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315B"/>
    <w:rsid w:val="00985243"/>
    <w:rsid w:val="009865CA"/>
    <w:rsid w:val="00986FCC"/>
    <w:rsid w:val="009942DD"/>
    <w:rsid w:val="009A3EE9"/>
    <w:rsid w:val="009A49B5"/>
    <w:rsid w:val="009B0C30"/>
    <w:rsid w:val="009B7111"/>
    <w:rsid w:val="009C4E1B"/>
    <w:rsid w:val="009D5CC9"/>
    <w:rsid w:val="009E20B4"/>
    <w:rsid w:val="009E24DD"/>
    <w:rsid w:val="009F06CA"/>
    <w:rsid w:val="009F4A52"/>
    <w:rsid w:val="00A06BED"/>
    <w:rsid w:val="00A13F83"/>
    <w:rsid w:val="00A15A0F"/>
    <w:rsid w:val="00A17172"/>
    <w:rsid w:val="00A41919"/>
    <w:rsid w:val="00A43301"/>
    <w:rsid w:val="00A436C2"/>
    <w:rsid w:val="00A53F22"/>
    <w:rsid w:val="00A60F69"/>
    <w:rsid w:val="00A662CF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0396"/>
    <w:rsid w:val="00B12AB1"/>
    <w:rsid w:val="00B154CB"/>
    <w:rsid w:val="00B225CA"/>
    <w:rsid w:val="00B3136E"/>
    <w:rsid w:val="00B32F94"/>
    <w:rsid w:val="00B5614C"/>
    <w:rsid w:val="00B711E3"/>
    <w:rsid w:val="00B7261E"/>
    <w:rsid w:val="00B7743B"/>
    <w:rsid w:val="00B776CA"/>
    <w:rsid w:val="00BA5854"/>
    <w:rsid w:val="00BA704D"/>
    <w:rsid w:val="00BB38A1"/>
    <w:rsid w:val="00BB4AFE"/>
    <w:rsid w:val="00BD279C"/>
    <w:rsid w:val="00BD4B44"/>
    <w:rsid w:val="00BD7F70"/>
    <w:rsid w:val="00BE3E4B"/>
    <w:rsid w:val="00BF467E"/>
    <w:rsid w:val="00BF5942"/>
    <w:rsid w:val="00C12C70"/>
    <w:rsid w:val="00C33614"/>
    <w:rsid w:val="00C34159"/>
    <w:rsid w:val="00C373BB"/>
    <w:rsid w:val="00C54025"/>
    <w:rsid w:val="00C55B4F"/>
    <w:rsid w:val="00C5703D"/>
    <w:rsid w:val="00C6239C"/>
    <w:rsid w:val="00C63203"/>
    <w:rsid w:val="00C81ED0"/>
    <w:rsid w:val="00C827BA"/>
    <w:rsid w:val="00CA21CD"/>
    <w:rsid w:val="00CA71AA"/>
    <w:rsid w:val="00CB62F9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5C93"/>
    <w:rsid w:val="00D60A4E"/>
    <w:rsid w:val="00D62238"/>
    <w:rsid w:val="00D63500"/>
    <w:rsid w:val="00D7034E"/>
    <w:rsid w:val="00D86B79"/>
    <w:rsid w:val="00D97D55"/>
    <w:rsid w:val="00DA4BC4"/>
    <w:rsid w:val="00DA7081"/>
    <w:rsid w:val="00DB63A2"/>
    <w:rsid w:val="00DB7A8B"/>
    <w:rsid w:val="00DC1AC5"/>
    <w:rsid w:val="00DC7F5E"/>
    <w:rsid w:val="00DE6F40"/>
    <w:rsid w:val="00DF2624"/>
    <w:rsid w:val="00DF7A42"/>
    <w:rsid w:val="00E0075C"/>
    <w:rsid w:val="00E043B6"/>
    <w:rsid w:val="00E21298"/>
    <w:rsid w:val="00E2218F"/>
    <w:rsid w:val="00E31368"/>
    <w:rsid w:val="00E32595"/>
    <w:rsid w:val="00E4316B"/>
    <w:rsid w:val="00E527C3"/>
    <w:rsid w:val="00E5460E"/>
    <w:rsid w:val="00E605A7"/>
    <w:rsid w:val="00E60FED"/>
    <w:rsid w:val="00E6636F"/>
    <w:rsid w:val="00E71C7F"/>
    <w:rsid w:val="00E84BE1"/>
    <w:rsid w:val="00EA1572"/>
    <w:rsid w:val="00EA2A93"/>
    <w:rsid w:val="00EA2EB3"/>
    <w:rsid w:val="00EA410E"/>
    <w:rsid w:val="00EA63BB"/>
    <w:rsid w:val="00EB28C6"/>
    <w:rsid w:val="00EC06D7"/>
    <w:rsid w:val="00EC0DB5"/>
    <w:rsid w:val="00EE5A3C"/>
    <w:rsid w:val="00EE6365"/>
    <w:rsid w:val="00EF6518"/>
    <w:rsid w:val="00F07CCB"/>
    <w:rsid w:val="00F15CA7"/>
    <w:rsid w:val="00F16E7B"/>
    <w:rsid w:val="00F36C81"/>
    <w:rsid w:val="00F41458"/>
    <w:rsid w:val="00F4268F"/>
    <w:rsid w:val="00F473C6"/>
    <w:rsid w:val="00F50EC5"/>
    <w:rsid w:val="00F61742"/>
    <w:rsid w:val="00F62ACF"/>
    <w:rsid w:val="00F73305"/>
    <w:rsid w:val="00F917DA"/>
    <w:rsid w:val="00F9448F"/>
    <w:rsid w:val="00FA01FF"/>
    <w:rsid w:val="00FA3536"/>
    <w:rsid w:val="00FB090B"/>
    <w:rsid w:val="00FB0EC7"/>
    <w:rsid w:val="00FB7E33"/>
    <w:rsid w:val="00FC4BBB"/>
    <w:rsid w:val="00FC514B"/>
    <w:rsid w:val="00FD1918"/>
    <w:rsid w:val="00FE10D9"/>
    <w:rsid w:val="00FE5198"/>
    <w:rsid w:val="00FE5BAE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link w:val="BezmezerChar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character" w:customStyle="1" w:styleId="BezmezerChar">
    <w:name w:val="Bez mezer Char"/>
    <w:link w:val="Bezmezer"/>
    <w:uiPriority w:val="1"/>
    <w:locked/>
    <w:rsid w:val="007D44A2"/>
    <w:rPr>
      <w:rFonts w:eastAsiaTheme="minorEastAsia"/>
      <w:kern w:val="2"/>
      <w:sz w:val="21"/>
      <w:lang w:eastAsia="ja-JP"/>
    </w:rPr>
  </w:style>
  <w:style w:type="paragraph" w:styleId="Revize">
    <w:name w:val="Revision"/>
    <w:hidden/>
    <w:uiPriority w:val="99"/>
    <w:semiHidden/>
    <w:rsid w:val="004A2C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cr.gg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3181A-738C-4166-89C5-CEC757019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570</Words>
  <Characters>3367</Characters>
  <Application>Microsoft Office Word</Application>
  <DocSecurity>0</DocSecurity>
  <Lines>28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Anna Buchtíková</cp:lastModifiedBy>
  <cp:revision>2</cp:revision>
  <cp:lastPrinted>2017-10-31T19:52:00Z</cp:lastPrinted>
  <dcterms:created xsi:type="dcterms:W3CDTF">2024-05-03T08:36:00Z</dcterms:created>
  <dcterms:modified xsi:type="dcterms:W3CDTF">2024-05-03T08:36:00Z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GrammarlyDocumentId">
    <vt:lpwstr>7d5d731f159feec84944211017c1dd390bac19a64a04b33a791dffc29d2cba8a</vt:lpwstr>
  </property>
</Properties>
</file>