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A438C" w14:textId="77777777" w:rsidR="00DE7687" w:rsidRDefault="00DE7687" w:rsidP="001F59F9">
      <w:pPr>
        <w:pStyle w:val="Normlnweb"/>
        <w:widowControl w:val="0"/>
        <w:spacing w:line="300" w:lineRule="auto"/>
        <w:jc w:val="center"/>
        <w:rPr>
          <w:rFonts w:ascii="Arial" w:eastAsia="Times New Roman" w:hAnsi="Arial"/>
          <w:b/>
          <w:sz w:val="28"/>
          <w:szCs w:val="32"/>
        </w:rPr>
      </w:pPr>
    </w:p>
    <w:p w14:paraId="468315D3" w14:textId="77C7043B" w:rsidR="001F59F9" w:rsidRPr="00465FD1" w:rsidRDefault="007A6BFE" w:rsidP="001F59F9">
      <w:pPr>
        <w:pStyle w:val="Normlnweb"/>
        <w:widowControl w:val="0"/>
        <w:spacing w:line="300" w:lineRule="auto"/>
        <w:jc w:val="center"/>
        <w:rPr>
          <w:rFonts w:ascii="Arial" w:eastAsia="Times New Roman" w:hAnsi="Arial"/>
          <w:b/>
          <w:sz w:val="28"/>
          <w:szCs w:val="32"/>
        </w:rPr>
      </w:pPr>
      <w:r w:rsidRPr="00465FD1">
        <w:rPr>
          <w:rFonts w:ascii="Arial" w:eastAsia="Times New Roman" w:hAnsi="Arial"/>
          <w:b/>
          <w:sz w:val="28"/>
          <w:szCs w:val="32"/>
        </w:rPr>
        <w:t xml:space="preserve">Samsung Galaxy Tab S9 </w:t>
      </w:r>
      <w:r w:rsidR="001F59F9">
        <w:rPr>
          <w:rFonts w:ascii="Arial" w:eastAsia="Times New Roman" w:hAnsi="Arial"/>
          <w:b/>
          <w:sz w:val="28"/>
          <w:szCs w:val="32"/>
        </w:rPr>
        <w:t xml:space="preserve">posouvá laťku kvality mezi tablety na vyšší úroveň díky nejlepší technologii Galaxy </w:t>
      </w:r>
    </w:p>
    <w:p w14:paraId="789674E6" w14:textId="468F4B47" w:rsidR="007A6BFE" w:rsidRPr="00465FD1" w:rsidRDefault="007A6BFE" w:rsidP="004754E3">
      <w:pPr>
        <w:pStyle w:val="Normlnweb"/>
        <w:widowControl w:val="0"/>
        <w:spacing w:line="300" w:lineRule="auto"/>
        <w:jc w:val="center"/>
        <w:rPr>
          <w:rFonts w:ascii="Arial" w:eastAsia="Times New Roman" w:hAnsi="Arial"/>
          <w:b/>
          <w:sz w:val="28"/>
          <w:szCs w:val="32"/>
        </w:rPr>
      </w:pPr>
    </w:p>
    <w:p w14:paraId="385A11F9" w14:textId="788780A8" w:rsidR="007A6BFE" w:rsidRPr="00465FD1" w:rsidRDefault="001F59F9" w:rsidP="001F59F9">
      <w:pPr>
        <w:pStyle w:val="Normlnweb"/>
        <w:widowControl w:val="0"/>
        <w:spacing w:line="300" w:lineRule="auto"/>
        <w:jc w:val="center"/>
        <w:rPr>
          <w:rFonts w:ascii="Arial" w:eastAsia="Times New Roman" w:hAnsi="Arial"/>
          <w:i/>
          <w:sz w:val="28"/>
          <w:szCs w:val="32"/>
        </w:rPr>
      </w:pPr>
      <w:r w:rsidRPr="008F2CC8">
        <w:rPr>
          <w:rFonts w:ascii="Arial" w:eastAsia="Times New Roman" w:hAnsi="Arial"/>
          <w:i/>
          <w:sz w:val="22"/>
        </w:rPr>
        <w:t xml:space="preserve">Nejkratší a nejrychlejší cesta od nápadu k tvorbě. Nové tablety </w:t>
      </w:r>
      <w:r w:rsidR="007A6BFE" w:rsidRPr="008F2CC8">
        <w:rPr>
          <w:rFonts w:ascii="Arial" w:eastAsia="Times New Roman" w:hAnsi="Arial"/>
          <w:i/>
          <w:sz w:val="22"/>
        </w:rPr>
        <w:t xml:space="preserve">Galaxy Tab S9 </w:t>
      </w:r>
      <w:r w:rsidRPr="008F2CC8">
        <w:rPr>
          <w:rFonts w:ascii="Arial" w:eastAsia="Times New Roman" w:hAnsi="Arial"/>
          <w:i/>
          <w:sz w:val="22"/>
        </w:rPr>
        <w:t xml:space="preserve">nabízejí vynikající displej, vylepšený výkon, oblíbené pero </w:t>
      </w:r>
      <w:r w:rsidR="007A6BFE" w:rsidRPr="008F2CC8">
        <w:rPr>
          <w:rFonts w:ascii="Arial" w:eastAsia="Times New Roman" w:hAnsi="Arial"/>
          <w:i/>
          <w:sz w:val="22"/>
        </w:rPr>
        <w:t>S</w:t>
      </w:r>
      <w:r w:rsidRPr="008F2CC8">
        <w:rPr>
          <w:rFonts w:ascii="Arial" w:eastAsia="Times New Roman" w:hAnsi="Arial"/>
          <w:i/>
          <w:sz w:val="22"/>
        </w:rPr>
        <w:t> </w:t>
      </w:r>
      <w:r w:rsidR="007A6BFE" w:rsidRPr="008F2CC8">
        <w:rPr>
          <w:rFonts w:ascii="Arial" w:eastAsia="Times New Roman" w:hAnsi="Arial"/>
          <w:i/>
          <w:sz w:val="22"/>
        </w:rPr>
        <w:t>Pen</w:t>
      </w:r>
      <w:r w:rsidRPr="008F2CC8">
        <w:rPr>
          <w:rFonts w:ascii="Arial" w:eastAsia="Times New Roman" w:hAnsi="Arial"/>
          <w:i/>
          <w:sz w:val="22"/>
        </w:rPr>
        <w:t xml:space="preserve"> v základním balení a certifikát odolnosti </w:t>
      </w:r>
      <w:r w:rsidR="007A6BFE" w:rsidRPr="008F2CC8">
        <w:rPr>
          <w:rFonts w:ascii="Arial" w:eastAsia="Times New Roman" w:hAnsi="Arial"/>
          <w:i/>
          <w:sz w:val="22"/>
        </w:rPr>
        <w:t xml:space="preserve">IP68 </w:t>
      </w:r>
      <w:r w:rsidRPr="008F2CC8">
        <w:rPr>
          <w:rFonts w:ascii="Arial" w:eastAsia="Times New Roman" w:hAnsi="Arial"/>
          <w:i/>
          <w:sz w:val="22"/>
        </w:rPr>
        <w:t>pro tablet i pero</w:t>
      </w:r>
      <w:r>
        <w:rPr>
          <w:rFonts w:ascii="Arial" w:eastAsia="Times New Roman" w:hAnsi="Arial"/>
          <w:i/>
          <w:sz w:val="28"/>
          <w:szCs w:val="32"/>
        </w:rPr>
        <w:t xml:space="preserve"> </w:t>
      </w:r>
    </w:p>
    <w:p w14:paraId="65BC4F35" w14:textId="77777777" w:rsidR="007A6BFE" w:rsidRPr="00465FD1" w:rsidRDefault="007A6BFE" w:rsidP="007A6BFE">
      <w:pPr>
        <w:tabs>
          <w:tab w:val="left" w:pos="0"/>
        </w:tabs>
        <w:spacing w:line="300" w:lineRule="auto"/>
        <w:jc w:val="both"/>
        <w:rPr>
          <w:rFonts w:ascii="Calibri" w:eastAsia="Malgun Gothic" w:hAnsi="Calibri" w:cs="Calibri"/>
          <w:b/>
          <w:sz w:val="22"/>
          <w:szCs w:val="22"/>
        </w:rPr>
      </w:pPr>
    </w:p>
    <w:p w14:paraId="0437A390" w14:textId="4AFF30D0" w:rsidR="007A6BFE" w:rsidRPr="00465FD1" w:rsidRDefault="00DD69FF" w:rsidP="00B91F75">
      <w:pPr>
        <w:spacing w:line="300" w:lineRule="auto"/>
        <w:jc w:val="both"/>
        <w:rPr>
          <w:rFonts w:ascii="Arial" w:hAnsi="Arial" w:cs="Arial"/>
          <w:b/>
          <w:bCs/>
          <w:sz w:val="22"/>
          <w:szCs w:val="22"/>
        </w:rPr>
      </w:pPr>
      <w:r>
        <w:rPr>
          <w:rFonts w:ascii="Arial" w:eastAsia="Malgun Gothic" w:hAnsi="Arial" w:cs="Arial"/>
          <w:b/>
          <w:bCs/>
          <w:sz w:val="22"/>
          <w:szCs w:val="22"/>
        </w:rPr>
        <w:t>Praha</w:t>
      </w:r>
      <w:r w:rsidR="00B91F75">
        <w:rPr>
          <w:rFonts w:ascii="Arial" w:eastAsia="Malgun Gothic" w:hAnsi="Arial" w:cs="Arial"/>
          <w:b/>
          <w:bCs/>
          <w:sz w:val="22"/>
          <w:szCs w:val="22"/>
        </w:rPr>
        <w:t xml:space="preserve"> </w:t>
      </w:r>
      <w:r w:rsidR="007A6BFE" w:rsidRPr="00465FD1">
        <w:rPr>
          <w:rFonts w:ascii="Arial" w:eastAsia="Malgun Gothic" w:hAnsi="Arial" w:cs="Arial"/>
          <w:b/>
          <w:bCs/>
          <w:sz w:val="22"/>
          <w:szCs w:val="22"/>
        </w:rPr>
        <w:t>26</w:t>
      </w:r>
      <w:r w:rsidR="00B91F75">
        <w:rPr>
          <w:rFonts w:ascii="Arial" w:eastAsia="Malgun Gothic" w:hAnsi="Arial" w:cs="Arial"/>
          <w:b/>
          <w:bCs/>
          <w:sz w:val="22"/>
          <w:szCs w:val="22"/>
        </w:rPr>
        <w:t xml:space="preserve">. července </w:t>
      </w:r>
      <w:r w:rsidR="007A6BFE" w:rsidRPr="00465FD1">
        <w:rPr>
          <w:rFonts w:ascii="Arial" w:eastAsia="Malgun Gothic" w:hAnsi="Arial" w:cs="Arial"/>
          <w:b/>
          <w:bCs/>
          <w:sz w:val="22"/>
          <w:szCs w:val="22"/>
        </w:rPr>
        <w:t xml:space="preserve">2023 – </w:t>
      </w:r>
      <w:r w:rsidR="00B91F75">
        <w:rPr>
          <w:rFonts w:ascii="Arial" w:eastAsia="Malgun Gothic" w:hAnsi="Arial" w:cs="Arial"/>
          <w:b/>
          <w:bCs/>
          <w:sz w:val="22"/>
          <w:szCs w:val="22"/>
        </w:rPr>
        <w:t xml:space="preserve">Společnost </w:t>
      </w:r>
      <w:r w:rsidR="007A6BFE" w:rsidRPr="00465FD1">
        <w:rPr>
          <w:rFonts w:ascii="Arial" w:eastAsia="Malgun Gothic" w:hAnsi="Arial" w:cs="Arial"/>
          <w:b/>
          <w:bCs/>
          <w:sz w:val="22"/>
          <w:szCs w:val="22"/>
        </w:rPr>
        <w:t xml:space="preserve">Samsung Electronics </w:t>
      </w:r>
      <w:r w:rsidR="00B91F75">
        <w:rPr>
          <w:rFonts w:ascii="Arial" w:eastAsia="Malgun Gothic" w:hAnsi="Arial" w:cs="Arial"/>
          <w:b/>
          <w:bCs/>
          <w:sz w:val="22"/>
          <w:szCs w:val="22"/>
        </w:rPr>
        <w:t xml:space="preserve">představuje novou řadu tabletů </w:t>
      </w:r>
      <w:r w:rsidR="007A6BFE" w:rsidRPr="00465FD1">
        <w:rPr>
          <w:rFonts w:ascii="Arial" w:hAnsi="Arial" w:cs="Arial"/>
          <w:b/>
          <w:bCs/>
          <w:sz w:val="22"/>
          <w:szCs w:val="22"/>
        </w:rPr>
        <w:t>Galaxy Tab S9</w:t>
      </w:r>
      <w:r w:rsidR="00B91F75">
        <w:rPr>
          <w:rFonts w:ascii="Arial" w:hAnsi="Arial" w:cs="Arial"/>
          <w:b/>
          <w:bCs/>
          <w:sz w:val="22"/>
          <w:szCs w:val="22"/>
        </w:rPr>
        <w:t>, špičkové modely, které v celém segmentu posouvají hranice kvality a vytvářejí nový standard multimediální i kreativní činnost</w:t>
      </w:r>
      <w:r w:rsidR="00903B42">
        <w:rPr>
          <w:rFonts w:ascii="Arial" w:hAnsi="Arial" w:cs="Arial"/>
          <w:b/>
          <w:bCs/>
          <w:sz w:val="22"/>
          <w:szCs w:val="22"/>
        </w:rPr>
        <w:t>i</w:t>
      </w:r>
      <w:r w:rsidR="00B91F75">
        <w:rPr>
          <w:rFonts w:ascii="Arial" w:hAnsi="Arial" w:cs="Arial"/>
          <w:b/>
          <w:bCs/>
          <w:sz w:val="22"/>
          <w:szCs w:val="22"/>
        </w:rPr>
        <w:t xml:space="preserve">. Všechny tři modely, tedy </w:t>
      </w:r>
      <w:r w:rsidR="007A6BFE" w:rsidRPr="00465FD1">
        <w:rPr>
          <w:rFonts w:ascii="Arial" w:hAnsi="Arial" w:cs="Arial"/>
          <w:b/>
          <w:bCs/>
          <w:sz w:val="22"/>
          <w:szCs w:val="22"/>
        </w:rPr>
        <w:t xml:space="preserve">Galaxy Tab S9, S9+ </w:t>
      </w:r>
      <w:r w:rsidR="00B91F75">
        <w:rPr>
          <w:rFonts w:ascii="Arial" w:hAnsi="Arial" w:cs="Arial"/>
          <w:b/>
          <w:bCs/>
          <w:sz w:val="22"/>
          <w:szCs w:val="22"/>
        </w:rPr>
        <w:t xml:space="preserve">a </w:t>
      </w:r>
      <w:r w:rsidR="007A6BFE" w:rsidRPr="00465FD1">
        <w:rPr>
          <w:rFonts w:ascii="Arial" w:hAnsi="Arial" w:cs="Arial"/>
          <w:b/>
          <w:bCs/>
          <w:sz w:val="22"/>
          <w:szCs w:val="22"/>
        </w:rPr>
        <w:t xml:space="preserve">S9 Ultra, </w:t>
      </w:r>
      <w:r w:rsidR="00903B42">
        <w:rPr>
          <w:rFonts w:ascii="Arial" w:hAnsi="Arial" w:cs="Arial"/>
          <w:b/>
          <w:bCs/>
          <w:sz w:val="22"/>
          <w:szCs w:val="22"/>
        </w:rPr>
        <w:t>disponují</w:t>
      </w:r>
      <w:r w:rsidR="00B91F75">
        <w:rPr>
          <w:rFonts w:ascii="Arial" w:hAnsi="Arial" w:cs="Arial"/>
          <w:b/>
          <w:bCs/>
          <w:sz w:val="22"/>
          <w:szCs w:val="22"/>
        </w:rPr>
        <w:t xml:space="preserve"> vynikajícím displejem </w:t>
      </w:r>
      <w:r w:rsidR="007A6BFE" w:rsidRPr="00465FD1">
        <w:rPr>
          <w:rFonts w:ascii="Arial" w:hAnsi="Arial" w:cs="Arial"/>
          <w:b/>
          <w:bCs/>
          <w:sz w:val="22"/>
          <w:szCs w:val="22"/>
        </w:rPr>
        <w:t xml:space="preserve">Dynamic AMOLED 2X </w:t>
      </w:r>
      <w:r w:rsidR="00B91F75">
        <w:rPr>
          <w:rFonts w:ascii="Arial" w:hAnsi="Arial" w:cs="Arial"/>
          <w:b/>
          <w:bCs/>
          <w:sz w:val="22"/>
          <w:szCs w:val="22"/>
        </w:rPr>
        <w:t>a mimořádně výkonným procesorem</w:t>
      </w:r>
      <w:r w:rsidR="007A6BFE" w:rsidRPr="00465FD1">
        <w:rPr>
          <w:rFonts w:ascii="Arial" w:hAnsi="Arial" w:cs="Arial"/>
          <w:b/>
          <w:bCs/>
          <w:sz w:val="22"/>
          <w:szCs w:val="22"/>
        </w:rPr>
        <w:t xml:space="preserve"> Qualcomm Snapdragon</w:t>
      </w:r>
      <w:r w:rsidR="007A6BFE" w:rsidRPr="00465FD1">
        <w:rPr>
          <w:rFonts w:ascii="Arial" w:hAnsi="Arial" w:cs="Arial"/>
          <w:b/>
          <w:bCs/>
          <w:sz w:val="22"/>
          <w:szCs w:val="22"/>
          <w:vertAlign w:val="superscript"/>
        </w:rPr>
        <w:t>®</w:t>
      </w:r>
      <w:r w:rsidR="007A6BFE" w:rsidRPr="00465FD1">
        <w:rPr>
          <w:rFonts w:ascii="Arial" w:hAnsi="Arial" w:cs="Arial"/>
          <w:b/>
          <w:bCs/>
          <w:sz w:val="22"/>
          <w:szCs w:val="22"/>
        </w:rPr>
        <w:t xml:space="preserve"> 8 Gen 2 for Galaxy</w:t>
      </w:r>
      <w:r w:rsidR="007A6BFE" w:rsidRPr="00465FD1">
        <w:rPr>
          <w:rStyle w:val="Odkaznavysvtlivky"/>
          <w:rFonts w:ascii="Arial" w:hAnsi="Arial" w:cs="Arial"/>
          <w:b/>
          <w:bCs/>
          <w:sz w:val="22"/>
          <w:szCs w:val="22"/>
        </w:rPr>
        <w:endnoteReference w:id="1"/>
      </w:r>
      <w:r w:rsidR="007A6BFE" w:rsidRPr="00465FD1">
        <w:rPr>
          <w:rFonts w:ascii="Arial" w:hAnsi="Arial" w:cs="Arial"/>
          <w:b/>
          <w:bCs/>
          <w:sz w:val="22"/>
          <w:szCs w:val="22"/>
        </w:rPr>
        <w:t xml:space="preserve"> </w:t>
      </w:r>
      <w:r w:rsidR="00B91F75">
        <w:rPr>
          <w:rFonts w:ascii="Arial" w:hAnsi="Arial" w:cs="Arial"/>
          <w:b/>
          <w:bCs/>
          <w:sz w:val="22"/>
          <w:szCs w:val="22"/>
        </w:rPr>
        <w:t xml:space="preserve">pro tvoření i zábavu. Součástí základního balení je i dotykové pero </w:t>
      </w:r>
      <w:r w:rsidR="00B91F75" w:rsidRPr="00465FD1">
        <w:rPr>
          <w:rFonts w:ascii="Arial" w:hAnsi="Arial" w:cs="Arial"/>
          <w:b/>
          <w:bCs/>
          <w:sz w:val="22"/>
          <w:szCs w:val="22"/>
        </w:rPr>
        <w:t>S</w:t>
      </w:r>
      <w:r w:rsidR="00B91F75">
        <w:rPr>
          <w:rFonts w:ascii="Arial" w:hAnsi="Arial" w:cs="Arial"/>
          <w:b/>
          <w:bCs/>
          <w:sz w:val="22"/>
          <w:szCs w:val="22"/>
        </w:rPr>
        <w:t> </w:t>
      </w:r>
      <w:r w:rsidR="00B91F75" w:rsidRPr="00465FD1">
        <w:rPr>
          <w:rFonts w:ascii="Arial" w:hAnsi="Arial" w:cs="Arial"/>
          <w:b/>
          <w:bCs/>
          <w:sz w:val="22"/>
          <w:szCs w:val="22"/>
        </w:rPr>
        <w:t>Pen</w:t>
      </w:r>
      <w:r w:rsidR="00B91F75">
        <w:rPr>
          <w:rFonts w:ascii="Arial" w:hAnsi="Arial" w:cs="Arial"/>
          <w:b/>
          <w:bCs/>
          <w:sz w:val="22"/>
          <w:szCs w:val="22"/>
        </w:rPr>
        <w:t xml:space="preserve"> s certifikátem odolnosti </w:t>
      </w:r>
      <w:r w:rsidR="007A6BFE" w:rsidRPr="00465FD1">
        <w:rPr>
          <w:rFonts w:ascii="Arial" w:hAnsi="Arial" w:cs="Arial"/>
          <w:b/>
          <w:bCs/>
          <w:sz w:val="22"/>
          <w:szCs w:val="22"/>
        </w:rPr>
        <w:t>IP68</w:t>
      </w:r>
      <w:r w:rsidR="00B91F75">
        <w:rPr>
          <w:rFonts w:ascii="Arial" w:hAnsi="Arial" w:cs="Arial"/>
          <w:b/>
          <w:bCs/>
          <w:sz w:val="22"/>
          <w:szCs w:val="22"/>
        </w:rPr>
        <w:t xml:space="preserve">. Stejným certifikátem </w:t>
      </w:r>
      <w:r w:rsidR="00903B42">
        <w:rPr>
          <w:rFonts w:ascii="Arial" w:hAnsi="Arial" w:cs="Arial"/>
          <w:b/>
          <w:bCs/>
          <w:sz w:val="22"/>
          <w:szCs w:val="22"/>
        </w:rPr>
        <w:t xml:space="preserve">se můžou </w:t>
      </w:r>
      <w:r w:rsidR="00B91F75">
        <w:rPr>
          <w:rFonts w:ascii="Arial" w:hAnsi="Arial" w:cs="Arial"/>
          <w:b/>
          <w:bCs/>
          <w:sz w:val="22"/>
          <w:szCs w:val="22"/>
        </w:rPr>
        <w:t>poprvé v historii řady Galaxy Tab</w:t>
      </w:r>
      <w:r w:rsidR="00D973E1">
        <w:rPr>
          <w:rFonts w:ascii="Arial" w:hAnsi="Arial" w:cs="Arial"/>
          <w:b/>
          <w:bCs/>
          <w:sz w:val="22"/>
          <w:szCs w:val="22"/>
        </w:rPr>
        <w:t xml:space="preserve"> S</w:t>
      </w:r>
      <w:r w:rsidR="00B91F75">
        <w:rPr>
          <w:rFonts w:ascii="Arial" w:hAnsi="Arial" w:cs="Arial"/>
          <w:b/>
          <w:bCs/>
          <w:sz w:val="22"/>
          <w:szCs w:val="22"/>
        </w:rPr>
        <w:t xml:space="preserve"> </w:t>
      </w:r>
      <w:r w:rsidR="00903B42">
        <w:rPr>
          <w:rFonts w:ascii="Arial" w:hAnsi="Arial" w:cs="Arial"/>
          <w:b/>
          <w:bCs/>
          <w:sz w:val="22"/>
          <w:szCs w:val="22"/>
        </w:rPr>
        <w:t xml:space="preserve">pochlubit </w:t>
      </w:r>
      <w:r w:rsidR="00B91F75">
        <w:rPr>
          <w:rFonts w:ascii="Arial" w:hAnsi="Arial" w:cs="Arial"/>
          <w:b/>
          <w:bCs/>
          <w:sz w:val="22"/>
          <w:szCs w:val="22"/>
        </w:rPr>
        <w:t>i samotné tablety</w:t>
      </w:r>
      <w:r w:rsidR="007A6BFE" w:rsidRPr="00465FD1">
        <w:rPr>
          <w:rStyle w:val="Odkaznavysvtlivky"/>
          <w:rFonts w:ascii="Arial" w:hAnsi="Arial" w:cs="Arial"/>
          <w:b/>
          <w:bCs/>
          <w:sz w:val="22"/>
          <w:szCs w:val="22"/>
        </w:rPr>
        <w:endnoteReference w:id="2"/>
      </w:r>
      <w:r w:rsidR="00B91F75">
        <w:rPr>
          <w:rFonts w:ascii="Arial" w:hAnsi="Arial" w:cs="Arial"/>
          <w:b/>
          <w:bCs/>
          <w:sz w:val="22"/>
          <w:szCs w:val="22"/>
        </w:rPr>
        <w:t xml:space="preserve">, takže se dají bez problémů používat i v přírodě. </w:t>
      </w:r>
    </w:p>
    <w:p w14:paraId="658A6FBA" w14:textId="77777777" w:rsidR="007A6BFE" w:rsidRDefault="007A6BFE" w:rsidP="007A6BFE">
      <w:pPr>
        <w:spacing w:line="300" w:lineRule="auto"/>
        <w:jc w:val="both"/>
        <w:rPr>
          <w:rFonts w:ascii="Arial" w:hAnsi="Arial" w:cs="Arial"/>
          <w:sz w:val="22"/>
          <w:szCs w:val="22"/>
        </w:rPr>
      </w:pPr>
    </w:p>
    <w:p w14:paraId="0AED170D" w14:textId="529E0A33" w:rsidR="007A6BFE" w:rsidRPr="00465FD1" w:rsidRDefault="00E5150C" w:rsidP="00E5150C">
      <w:pPr>
        <w:spacing w:line="300" w:lineRule="auto"/>
        <w:jc w:val="both"/>
        <w:rPr>
          <w:rFonts w:ascii="Arial" w:hAnsi="Arial" w:cs="Arial"/>
          <w:sz w:val="22"/>
          <w:szCs w:val="22"/>
        </w:rPr>
      </w:pPr>
      <w:r w:rsidRPr="003C3A59">
        <w:rPr>
          <w:rFonts w:ascii="Arial" w:hAnsi="Arial" w:cs="Arial"/>
          <w:i/>
          <w:iCs/>
          <w:sz w:val="22"/>
          <w:szCs w:val="22"/>
        </w:rPr>
        <w:t xml:space="preserve">„Na současném trhu nic jako </w:t>
      </w:r>
      <w:r w:rsidR="007A6BFE" w:rsidRPr="003C3A59">
        <w:rPr>
          <w:rFonts w:ascii="Arial" w:hAnsi="Arial" w:cs="Arial"/>
          <w:i/>
          <w:iCs/>
          <w:sz w:val="22"/>
          <w:szCs w:val="22"/>
        </w:rPr>
        <w:t xml:space="preserve">Galaxy Tab S9 </w:t>
      </w:r>
      <w:r w:rsidRPr="003C3A59">
        <w:rPr>
          <w:rFonts w:ascii="Arial" w:hAnsi="Arial" w:cs="Arial"/>
          <w:i/>
          <w:iCs/>
          <w:sz w:val="22"/>
          <w:szCs w:val="22"/>
        </w:rPr>
        <w:t xml:space="preserve">jednoduše neexistuje. Do celé kategorie tabletů vnášejí naše novinky převratné změny, nabízejí vše, co </w:t>
      </w:r>
      <w:r w:rsidR="00AB5034" w:rsidRPr="003C3A59">
        <w:rPr>
          <w:rFonts w:ascii="Arial" w:hAnsi="Arial" w:cs="Arial"/>
          <w:i/>
          <w:iCs/>
          <w:sz w:val="22"/>
          <w:szCs w:val="22"/>
        </w:rPr>
        <w:t xml:space="preserve">mají </w:t>
      </w:r>
      <w:r w:rsidRPr="003C3A59">
        <w:rPr>
          <w:rFonts w:ascii="Arial" w:hAnsi="Arial" w:cs="Arial"/>
          <w:i/>
          <w:iCs/>
          <w:sz w:val="22"/>
          <w:szCs w:val="22"/>
        </w:rPr>
        <w:t>lidé na tabletech rádi, ve špičkovém balení,“</w:t>
      </w:r>
      <w:r>
        <w:rPr>
          <w:rFonts w:ascii="Arial" w:hAnsi="Arial" w:cs="Arial"/>
          <w:sz w:val="22"/>
          <w:szCs w:val="22"/>
        </w:rPr>
        <w:t xml:space="preserve"> </w:t>
      </w:r>
      <w:r w:rsidR="00AB5034">
        <w:rPr>
          <w:rFonts w:ascii="Arial" w:hAnsi="Arial" w:cs="Arial"/>
          <w:sz w:val="22"/>
          <w:szCs w:val="22"/>
        </w:rPr>
        <w:t xml:space="preserve">prohlašuje </w:t>
      </w:r>
      <w:r w:rsidR="007A6BFE" w:rsidRPr="003C3A59">
        <w:rPr>
          <w:rFonts w:ascii="Arial" w:hAnsi="Arial" w:cs="Arial"/>
          <w:b/>
          <w:sz w:val="22"/>
          <w:szCs w:val="22"/>
        </w:rPr>
        <w:t>TM Roh</w:t>
      </w:r>
      <w:r w:rsidR="007A6BFE" w:rsidRPr="00465FD1">
        <w:rPr>
          <w:rFonts w:ascii="Arial" w:hAnsi="Arial" w:cs="Arial"/>
          <w:bCs/>
          <w:sz w:val="22"/>
          <w:szCs w:val="22"/>
        </w:rPr>
        <w:t xml:space="preserve">, </w:t>
      </w:r>
      <w:r>
        <w:rPr>
          <w:rFonts w:ascii="Arial" w:hAnsi="Arial" w:cs="Arial"/>
          <w:bCs/>
          <w:sz w:val="22"/>
          <w:szCs w:val="22"/>
        </w:rPr>
        <w:t xml:space="preserve">prezident a ředitel divize </w:t>
      </w:r>
      <w:r w:rsidRPr="0091417B">
        <w:rPr>
          <w:rFonts w:ascii="Arial" w:hAnsi="Arial" w:cs="Arial"/>
          <w:bCs/>
          <w:sz w:val="22"/>
          <w:szCs w:val="22"/>
        </w:rPr>
        <w:t>Mobile eXperience</w:t>
      </w:r>
      <w:r>
        <w:rPr>
          <w:rFonts w:ascii="Arial" w:hAnsi="Arial" w:cs="Arial"/>
          <w:bCs/>
          <w:sz w:val="22"/>
          <w:szCs w:val="22"/>
        </w:rPr>
        <w:t xml:space="preserve"> </w:t>
      </w:r>
      <w:r w:rsidRPr="0091417B">
        <w:rPr>
          <w:rFonts w:ascii="Arial" w:hAnsi="Arial" w:cs="Arial"/>
          <w:bCs/>
          <w:sz w:val="22"/>
          <w:szCs w:val="22"/>
        </w:rPr>
        <w:t xml:space="preserve">Samsung Electronics. </w:t>
      </w:r>
      <w:r w:rsidRPr="003C3A59">
        <w:rPr>
          <w:rFonts w:ascii="Arial" w:hAnsi="Arial" w:cs="Arial"/>
          <w:bCs/>
          <w:i/>
          <w:iCs/>
          <w:sz w:val="22"/>
          <w:szCs w:val="22"/>
        </w:rPr>
        <w:t xml:space="preserve">„Díky nim </w:t>
      </w:r>
      <w:r w:rsidR="00AB5034">
        <w:rPr>
          <w:rFonts w:ascii="Arial" w:hAnsi="Arial" w:cs="Arial"/>
          <w:bCs/>
          <w:i/>
          <w:iCs/>
          <w:sz w:val="22"/>
          <w:szCs w:val="22"/>
        </w:rPr>
        <w:t>můžou</w:t>
      </w:r>
      <w:r w:rsidR="00AB5034" w:rsidRPr="003C3A59">
        <w:rPr>
          <w:rFonts w:ascii="Arial" w:hAnsi="Arial" w:cs="Arial"/>
          <w:bCs/>
          <w:i/>
          <w:iCs/>
          <w:sz w:val="22"/>
          <w:szCs w:val="22"/>
        </w:rPr>
        <w:t xml:space="preserve"> </w:t>
      </w:r>
      <w:r w:rsidRPr="003C3A59">
        <w:rPr>
          <w:rFonts w:ascii="Arial" w:hAnsi="Arial" w:cs="Arial"/>
          <w:bCs/>
          <w:i/>
          <w:iCs/>
          <w:sz w:val="22"/>
          <w:szCs w:val="22"/>
        </w:rPr>
        <w:t>uživatelé snadno a rychle uvádět do života své nejlepší kreativní představy a nápady.“</w:t>
      </w:r>
      <w:r>
        <w:rPr>
          <w:rFonts w:ascii="Arial" w:hAnsi="Arial" w:cs="Arial"/>
          <w:bCs/>
          <w:sz w:val="22"/>
          <w:szCs w:val="22"/>
        </w:rPr>
        <w:t xml:space="preserve"> </w:t>
      </w:r>
    </w:p>
    <w:p w14:paraId="449A1774" w14:textId="77777777" w:rsidR="007A6BFE" w:rsidRPr="00465FD1" w:rsidRDefault="007A6BFE" w:rsidP="007A6BFE">
      <w:pPr>
        <w:tabs>
          <w:tab w:val="left" w:pos="0"/>
        </w:tabs>
        <w:spacing w:line="300" w:lineRule="auto"/>
        <w:jc w:val="both"/>
        <w:rPr>
          <w:rFonts w:ascii="Arial" w:hAnsi="Arial" w:cs="Arial"/>
          <w:bCs/>
          <w:sz w:val="22"/>
          <w:szCs w:val="22"/>
        </w:rPr>
      </w:pPr>
    </w:p>
    <w:p w14:paraId="66828CCA" w14:textId="473F130D" w:rsidR="007A6BFE" w:rsidRPr="00F84181" w:rsidRDefault="00E5150C" w:rsidP="00E5150C">
      <w:pPr>
        <w:tabs>
          <w:tab w:val="left" w:pos="0"/>
        </w:tabs>
        <w:spacing w:line="300" w:lineRule="auto"/>
        <w:jc w:val="both"/>
        <w:rPr>
          <w:rFonts w:ascii="Arial" w:hAnsi="Arial" w:cs="Arial"/>
          <w:b/>
          <w:sz w:val="22"/>
          <w:szCs w:val="22"/>
        </w:rPr>
      </w:pPr>
      <w:r w:rsidRPr="00F84181">
        <w:rPr>
          <w:rFonts w:ascii="Arial" w:hAnsi="Arial" w:cs="Arial"/>
          <w:b/>
          <w:sz w:val="22"/>
          <w:szCs w:val="22"/>
        </w:rPr>
        <w:t xml:space="preserve">Svět zábavy a inspirace, ať jste kdekoli </w:t>
      </w:r>
    </w:p>
    <w:p w14:paraId="395FFE72" w14:textId="09217F24" w:rsidR="007A6BFE" w:rsidRPr="00465FD1" w:rsidRDefault="00E5150C" w:rsidP="00E738D3">
      <w:pPr>
        <w:spacing w:line="300" w:lineRule="auto"/>
        <w:jc w:val="both"/>
        <w:rPr>
          <w:rFonts w:ascii="Arial" w:hAnsi="Arial" w:cs="Arial"/>
          <w:sz w:val="22"/>
          <w:szCs w:val="22"/>
        </w:rPr>
      </w:pPr>
      <w:r>
        <w:rPr>
          <w:rFonts w:ascii="Arial" w:hAnsi="Arial" w:cs="Arial"/>
          <w:sz w:val="22"/>
          <w:szCs w:val="22"/>
        </w:rPr>
        <w:t xml:space="preserve">Je jedno, zda raději hrajete hry nebo sledujete filmy – model </w:t>
      </w:r>
      <w:r w:rsidR="007A6BFE" w:rsidRPr="00465FD1">
        <w:rPr>
          <w:rFonts w:ascii="Arial" w:hAnsi="Arial" w:cs="Arial"/>
          <w:sz w:val="22"/>
          <w:szCs w:val="22"/>
        </w:rPr>
        <w:t>Galaxy Tab S9 Ultra</w:t>
      </w:r>
      <w:r>
        <w:rPr>
          <w:rFonts w:ascii="Arial" w:hAnsi="Arial" w:cs="Arial"/>
          <w:sz w:val="22"/>
          <w:szCs w:val="22"/>
        </w:rPr>
        <w:t xml:space="preserve"> </w:t>
      </w:r>
      <w:r w:rsidR="00AB5034">
        <w:rPr>
          <w:rFonts w:ascii="Arial" w:hAnsi="Arial" w:cs="Arial"/>
          <w:sz w:val="22"/>
          <w:szCs w:val="22"/>
        </w:rPr>
        <w:t xml:space="preserve">přichází se </w:t>
      </w:r>
      <w:r>
        <w:rPr>
          <w:rFonts w:ascii="Arial" w:hAnsi="Arial" w:cs="Arial"/>
          <w:sz w:val="22"/>
          <w:szCs w:val="22"/>
        </w:rPr>
        <w:t xml:space="preserve">špičkovým displejem </w:t>
      </w:r>
      <w:r w:rsidRPr="00465FD1">
        <w:rPr>
          <w:rFonts w:ascii="Arial" w:hAnsi="Arial" w:cs="Arial"/>
          <w:b/>
          <w:sz w:val="22"/>
          <w:szCs w:val="22"/>
        </w:rPr>
        <w:t>Dynamic AMOLED 2X</w:t>
      </w:r>
      <w:r>
        <w:rPr>
          <w:rFonts w:ascii="Arial" w:hAnsi="Arial" w:cs="Arial"/>
          <w:b/>
          <w:sz w:val="22"/>
          <w:szCs w:val="22"/>
        </w:rPr>
        <w:t xml:space="preserve"> </w:t>
      </w:r>
      <w:r w:rsidRPr="00E5150C">
        <w:rPr>
          <w:rFonts w:ascii="Arial" w:hAnsi="Arial" w:cs="Arial"/>
          <w:bCs/>
          <w:sz w:val="22"/>
          <w:szCs w:val="22"/>
        </w:rPr>
        <w:t>s úhlopříčkou</w:t>
      </w:r>
      <w:r>
        <w:rPr>
          <w:rFonts w:ascii="Arial" w:hAnsi="Arial" w:cs="Arial"/>
          <w:b/>
          <w:sz w:val="22"/>
          <w:szCs w:val="22"/>
        </w:rPr>
        <w:t xml:space="preserve"> </w:t>
      </w:r>
      <w:r w:rsidR="007A6BFE" w:rsidRPr="00465FD1">
        <w:rPr>
          <w:rFonts w:ascii="Arial" w:hAnsi="Arial" w:cs="Arial"/>
          <w:sz w:val="22"/>
          <w:szCs w:val="22"/>
        </w:rPr>
        <w:t>14</w:t>
      </w:r>
      <w:r>
        <w:rPr>
          <w:rFonts w:ascii="Arial" w:hAnsi="Arial" w:cs="Arial"/>
          <w:sz w:val="22"/>
          <w:szCs w:val="22"/>
        </w:rPr>
        <w:t>,</w:t>
      </w:r>
      <w:r w:rsidR="007A6BFE" w:rsidRPr="00465FD1">
        <w:rPr>
          <w:rFonts w:ascii="Arial" w:hAnsi="Arial" w:cs="Arial"/>
          <w:sz w:val="22"/>
          <w:szCs w:val="22"/>
        </w:rPr>
        <w:t>6</w:t>
      </w:r>
      <w:r>
        <w:rPr>
          <w:rFonts w:ascii="Arial" w:hAnsi="Arial" w:cs="Arial"/>
          <w:sz w:val="22"/>
          <w:szCs w:val="22"/>
        </w:rPr>
        <w:t xml:space="preserve"> palce</w:t>
      </w:r>
      <w:r w:rsidR="007A6BFE" w:rsidRPr="00465FD1">
        <w:rPr>
          <w:rStyle w:val="Odkaznavysvtlivky"/>
          <w:rFonts w:ascii="Arial" w:hAnsi="Arial" w:cs="Arial"/>
          <w:sz w:val="22"/>
          <w:szCs w:val="22"/>
        </w:rPr>
        <w:endnoteReference w:id="3"/>
      </w:r>
      <w:r w:rsidR="007A6BFE" w:rsidRPr="00465FD1">
        <w:rPr>
          <w:rFonts w:ascii="Arial" w:hAnsi="Arial" w:cs="Arial"/>
          <w:sz w:val="22"/>
          <w:szCs w:val="22"/>
        </w:rPr>
        <w:t xml:space="preserve"> </w:t>
      </w:r>
      <w:r>
        <w:rPr>
          <w:rFonts w:ascii="Arial" w:hAnsi="Arial" w:cs="Arial"/>
          <w:sz w:val="22"/>
          <w:szCs w:val="22"/>
        </w:rPr>
        <w:t xml:space="preserve">neboli 37 cm, což u mobilního zařízení znamená opravdu velkou výhodu. Ve všech modelech nové řady najdeme i technologii </w:t>
      </w:r>
      <w:r w:rsidR="007A6BFE" w:rsidRPr="00465FD1">
        <w:rPr>
          <w:rFonts w:ascii="Arial" w:hAnsi="Arial" w:cs="Arial"/>
          <w:sz w:val="22"/>
          <w:szCs w:val="22"/>
        </w:rPr>
        <w:t>HDR10+</w:t>
      </w:r>
      <w:r>
        <w:rPr>
          <w:rFonts w:ascii="Arial" w:hAnsi="Arial" w:cs="Arial"/>
          <w:sz w:val="22"/>
          <w:szCs w:val="22"/>
        </w:rPr>
        <w:t xml:space="preserve">, která optimalizuje obraz záběr po záběru a scénu po scéně a neustále upravuje jas a barevné podání. </w:t>
      </w:r>
      <w:r w:rsidRPr="00E5150C">
        <w:rPr>
          <w:rFonts w:ascii="Arial" w:hAnsi="Arial" w:cs="Arial"/>
          <w:b/>
          <w:bCs/>
          <w:sz w:val="22"/>
          <w:szCs w:val="22"/>
        </w:rPr>
        <w:t>Dynamická obnovovací frekvence</w:t>
      </w:r>
      <w:r>
        <w:rPr>
          <w:rFonts w:ascii="Arial" w:hAnsi="Arial" w:cs="Arial"/>
          <w:sz w:val="22"/>
          <w:szCs w:val="22"/>
        </w:rPr>
        <w:t xml:space="preserve"> se automaticky mění v rozsahu </w:t>
      </w:r>
      <w:r w:rsidR="007A6BFE" w:rsidRPr="00465FD1">
        <w:rPr>
          <w:rFonts w:ascii="Arial" w:hAnsi="Arial" w:cs="Arial"/>
          <w:sz w:val="22"/>
          <w:szCs w:val="22"/>
        </w:rPr>
        <w:t xml:space="preserve">60 </w:t>
      </w:r>
      <w:r>
        <w:rPr>
          <w:rFonts w:ascii="Arial" w:hAnsi="Arial" w:cs="Arial"/>
          <w:sz w:val="22"/>
          <w:szCs w:val="22"/>
        </w:rPr>
        <w:t xml:space="preserve">až </w:t>
      </w:r>
      <w:r w:rsidR="007A6BFE" w:rsidRPr="00465FD1">
        <w:rPr>
          <w:rFonts w:ascii="Arial" w:hAnsi="Arial" w:cs="Arial"/>
          <w:sz w:val="22"/>
          <w:szCs w:val="22"/>
        </w:rPr>
        <w:t>120</w:t>
      </w:r>
      <w:r>
        <w:rPr>
          <w:rFonts w:ascii="Arial" w:hAnsi="Arial" w:cs="Arial"/>
          <w:sz w:val="22"/>
          <w:szCs w:val="22"/>
        </w:rPr>
        <w:t xml:space="preserve"> </w:t>
      </w:r>
      <w:r w:rsidR="007A6BFE" w:rsidRPr="00465FD1">
        <w:rPr>
          <w:rFonts w:ascii="Arial" w:hAnsi="Arial" w:cs="Arial"/>
          <w:sz w:val="22"/>
          <w:szCs w:val="22"/>
        </w:rPr>
        <w:t>Hz</w:t>
      </w:r>
      <w:r>
        <w:rPr>
          <w:rFonts w:ascii="Arial" w:hAnsi="Arial" w:cs="Arial"/>
          <w:sz w:val="22"/>
          <w:szCs w:val="22"/>
        </w:rPr>
        <w:t xml:space="preserve">, aby se obraz nikdy ani na okamžik nezasekl a zároveň se šetřila baterie. Technologie </w:t>
      </w:r>
      <w:r w:rsidR="007A6BFE" w:rsidRPr="00465FD1">
        <w:rPr>
          <w:rFonts w:ascii="Arial" w:hAnsi="Arial" w:cs="Arial"/>
          <w:sz w:val="22"/>
          <w:szCs w:val="22"/>
        </w:rPr>
        <w:t xml:space="preserve">Eye Comfort </w:t>
      </w:r>
      <w:r>
        <w:rPr>
          <w:rFonts w:ascii="Arial" w:hAnsi="Arial" w:cs="Arial"/>
          <w:sz w:val="22"/>
          <w:szCs w:val="22"/>
        </w:rPr>
        <w:t xml:space="preserve">snižuje zátěž pro oči omezením modrého světla víc </w:t>
      </w:r>
      <w:r w:rsidR="002B57A3">
        <w:rPr>
          <w:rFonts w:ascii="Arial" w:hAnsi="Arial" w:cs="Arial"/>
          <w:sz w:val="22"/>
          <w:szCs w:val="22"/>
        </w:rPr>
        <w:t xml:space="preserve">než o </w:t>
      </w:r>
      <w:r>
        <w:rPr>
          <w:rFonts w:ascii="Arial" w:hAnsi="Arial" w:cs="Arial"/>
          <w:sz w:val="22"/>
          <w:szCs w:val="22"/>
        </w:rPr>
        <w:t>70 procent</w:t>
      </w:r>
      <w:r w:rsidR="007A6BFE" w:rsidRPr="00465FD1">
        <w:rPr>
          <w:rStyle w:val="Odkaznavysvtlivky"/>
          <w:rFonts w:ascii="Arial" w:hAnsi="Arial" w:cs="Arial"/>
          <w:sz w:val="22"/>
          <w:szCs w:val="22"/>
        </w:rPr>
        <w:endnoteReference w:id="4"/>
      </w:r>
      <w:r>
        <w:rPr>
          <w:rFonts w:ascii="Arial" w:hAnsi="Arial" w:cs="Arial"/>
          <w:sz w:val="22"/>
          <w:szCs w:val="22"/>
        </w:rPr>
        <w:t xml:space="preserve">. </w:t>
      </w:r>
      <w:r w:rsidR="009A3C5A">
        <w:rPr>
          <w:rFonts w:ascii="Arial" w:hAnsi="Arial" w:cs="Arial"/>
          <w:sz w:val="22"/>
          <w:szCs w:val="22"/>
        </w:rPr>
        <w:t>Díky ní také vynikají zdánlivě nenápadné detaily</w:t>
      </w:r>
      <w:r w:rsidR="00E738D3">
        <w:rPr>
          <w:rFonts w:ascii="Arial" w:hAnsi="Arial" w:cs="Arial"/>
          <w:sz w:val="22"/>
          <w:szCs w:val="22"/>
        </w:rPr>
        <w:t xml:space="preserve"> ve fotografiích, technických nákresech, animacích i v dalším grafickém obsahu. Výhodou je i poměr stran </w:t>
      </w:r>
      <w:r w:rsidR="007A6BFE" w:rsidRPr="00465FD1">
        <w:rPr>
          <w:rFonts w:ascii="Arial" w:hAnsi="Arial" w:cs="Arial"/>
          <w:b/>
          <w:sz w:val="22"/>
          <w:szCs w:val="22"/>
        </w:rPr>
        <w:t>16:10</w:t>
      </w:r>
      <w:r w:rsidR="00E738D3">
        <w:rPr>
          <w:rFonts w:ascii="Arial" w:hAnsi="Arial" w:cs="Arial"/>
          <w:b/>
          <w:sz w:val="22"/>
          <w:szCs w:val="22"/>
        </w:rPr>
        <w:t xml:space="preserve">, </w:t>
      </w:r>
      <w:r w:rsidR="00E738D3">
        <w:rPr>
          <w:rFonts w:ascii="Arial" w:hAnsi="Arial" w:cs="Arial"/>
          <w:sz w:val="22"/>
          <w:szCs w:val="22"/>
        </w:rPr>
        <w:t xml:space="preserve">vhodný pro filmy i televizní seriály. </w:t>
      </w:r>
    </w:p>
    <w:p w14:paraId="32B125D2" w14:textId="77777777" w:rsidR="007A6BFE" w:rsidRDefault="007A6BFE" w:rsidP="007A6BFE">
      <w:pPr>
        <w:spacing w:line="300" w:lineRule="auto"/>
        <w:jc w:val="both"/>
        <w:rPr>
          <w:rFonts w:ascii="Arial" w:hAnsi="Arial" w:cs="Arial"/>
          <w:sz w:val="22"/>
          <w:szCs w:val="22"/>
        </w:rPr>
      </w:pPr>
    </w:p>
    <w:p w14:paraId="5104AAED" w14:textId="5261BC12" w:rsidR="007A6BFE" w:rsidRPr="00465FD1" w:rsidRDefault="00F470F2" w:rsidP="00F470F2">
      <w:pPr>
        <w:spacing w:line="300" w:lineRule="auto"/>
        <w:jc w:val="both"/>
        <w:rPr>
          <w:rFonts w:ascii="Arial" w:hAnsi="Arial" w:cs="Arial"/>
          <w:sz w:val="22"/>
          <w:szCs w:val="22"/>
        </w:rPr>
      </w:pPr>
      <w:r>
        <w:rPr>
          <w:rFonts w:ascii="Arial" w:hAnsi="Arial" w:cs="Arial"/>
          <w:sz w:val="22"/>
          <w:szCs w:val="22"/>
        </w:rPr>
        <w:t xml:space="preserve">Zábavu na tabletech </w:t>
      </w:r>
      <w:r w:rsidR="007A6BFE" w:rsidRPr="00465FD1">
        <w:rPr>
          <w:rFonts w:ascii="Arial" w:hAnsi="Arial" w:cs="Arial"/>
          <w:sz w:val="22"/>
          <w:szCs w:val="22"/>
        </w:rPr>
        <w:t xml:space="preserve">Galaxy Tab S9 </w:t>
      </w:r>
      <w:r>
        <w:rPr>
          <w:rFonts w:ascii="Arial" w:hAnsi="Arial" w:cs="Arial"/>
          <w:sz w:val="22"/>
          <w:szCs w:val="22"/>
        </w:rPr>
        <w:t xml:space="preserve">ještě vylepšuje skvělý zvuk ze čtveřice </w:t>
      </w:r>
      <w:r w:rsidRPr="00F470F2">
        <w:rPr>
          <w:rFonts w:ascii="Arial" w:hAnsi="Arial" w:cs="Arial"/>
          <w:b/>
          <w:bCs/>
          <w:sz w:val="22"/>
          <w:szCs w:val="22"/>
        </w:rPr>
        <w:t>reproduktorů, o 20 % větších oproti předchozí generaci</w:t>
      </w:r>
      <w:r w:rsidR="007A6BFE" w:rsidRPr="00465FD1">
        <w:rPr>
          <w:rStyle w:val="Odkaznavysvtlivky"/>
          <w:rFonts w:ascii="Arial" w:hAnsi="Arial" w:cs="Arial"/>
          <w:sz w:val="22"/>
          <w:szCs w:val="22"/>
        </w:rPr>
        <w:endnoteReference w:id="5"/>
      </w:r>
      <w:r>
        <w:rPr>
          <w:rFonts w:ascii="Arial" w:hAnsi="Arial" w:cs="Arial"/>
          <w:sz w:val="22"/>
          <w:szCs w:val="22"/>
        </w:rPr>
        <w:t xml:space="preserve">. O kvalitu zvuku se postarala renomovaná společnost </w:t>
      </w:r>
      <w:r w:rsidR="007A6BFE" w:rsidRPr="00465FD1">
        <w:rPr>
          <w:rFonts w:ascii="Arial" w:hAnsi="Arial" w:cs="Arial"/>
          <w:sz w:val="22"/>
          <w:szCs w:val="22"/>
        </w:rPr>
        <w:t>AKG</w:t>
      </w:r>
      <w:r>
        <w:rPr>
          <w:rFonts w:ascii="Arial" w:hAnsi="Arial" w:cs="Arial"/>
          <w:sz w:val="22"/>
          <w:szCs w:val="22"/>
        </w:rPr>
        <w:t xml:space="preserve">, samozřejmostí je podpora </w:t>
      </w:r>
      <w:r w:rsidR="007A6BFE" w:rsidRPr="00465FD1">
        <w:rPr>
          <w:rFonts w:ascii="Arial" w:hAnsi="Arial" w:cs="Arial"/>
          <w:sz w:val="22"/>
          <w:szCs w:val="22"/>
        </w:rPr>
        <w:t xml:space="preserve">Dolby Atmos. </w:t>
      </w:r>
      <w:r>
        <w:rPr>
          <w:rFonts w:ascii="Arial" w:hAnsi="Arial" w:cs="Arial"/>
          <w:sz w:val="22"/>
          <w:szCs w:val="22"/>
        </w:rPr>
        <w:t xml:space="preserve">Aby si uživatelé připadali opravdu jako v bavlnce, </w:t>
      </w:r>
      <w:r w:rsidR="00AB5034">
        <w:rPr>
          <w:rFonts w:ascii="Arial" w:hAnsi="Arial" w:cs="Arial"/>
          <w:sz w:val="22"/>
          <w:szCs w:val="22"/>
        </w:rPr>
        <w:t xml:space="preserve">můžou </w:t>
      </w:r>
      <w:r>
        <w:rPr>
          <w:rFonts w:ascii="Arial" w:hAnsi="Arial" w:cs="Arial"/>
          <w:sz w:val="22"/>
          <w:szCs w:val="22"/>
        </w:rPr>
        <w:t xml:space="preserve">si vybrat různé zvukové režimy pro hraní, hudbu, videohovory apod. A pokud si chcete vzít tablet se zábavou ven, přijde vhod nová technologie </w:t>
      </w:r>
      <w:r w:rsidR="007A6BFE" w:rsidRPr="00465FD1">
        <w:rPr>
          <w:rFonts w:ascii="Arial" w:hAnsi="Arial" w:cs="Arial"/>
          <w:b/>
          <w:sz w:val="22"/>
          <w:szCs w:val="22"/>
        </w:rPr>
        <w:t>Vision Booster</w:t>
      </w:r>
      <w:r w:rsidR="007A6BFE" w:rsidRPr="00465FD1">
        <w:rPr>
          <w:rFonts w:ascii="Arial" w:hAnsi="Arial" w:cs="Arial"/>
          <w:sz w:val="22"/>
          <w:szCs w:val="22"/>
        </w:rPr>
        <w:t xml:space="preserve">. </w:t>
      </w:r>
      <w:r>
        <w:rPr>
          <w:rFonts w:ascii="Arial" w:hAnsi="Arial" w:cs="Arial"/>
          <w:sz w:val="22"/>
          <w:szCs w:val="22"/>
        </w:rPr>
        <w:t xml:space="preserve">Automaticky detekuje výrazně jasné okolní prostředí a posílí barvy i jas displeje. Tablet můžete při sledování postavit na stůl či jiný povrch na výšku nebo na šířku pomocí oblíbeného </w:t>
      </w:r>
      <w:r w:rsidR="00D973E1">
        <w:rPr>
          <w:rFonts w:ascii="Arial" w:hAnsi="Arial" w:cs="Arial"/>
          <w:sz w:val="22"/>
          <w:szCs w:val="22"/>
        </w:rPr>
        <w:t>ochranného pouzdra se stojánkem</w:t>
      </w:r>
      <w:r w:rsidR="007A6BFE" w:rsidRPr="00465FD1">
        <w:rPr>
          <w:rStyle w:val="Odkaznavysvtlivky"/>
          <w:rFonts w:ascii="Arial" w:hAnsi="Arial" w:cs="Arial"/>
          <w:sz w:val="22"/>
          <w:szCs w:val="22"/>
        </w:rPr>
        <w:endnoteReference w:id="6"/>
      </w:r>
      <w:r>
        <w:rPr>
          <w:rFonts w:ascii="Arial" w:hAnsi="Arial" w:cs="Arial"/>
          <w:sz w:val="22"/>
          <w:szCs w:val="22"/>
        </w:rPr>
        <w:t>.</w:t>
      </w:r>
    </w:p>
    <w:p w14:paraId="3B1E246F" w14:textId="77777777" w:rsidR="007A6BFE" w:rsidRPr="00465FD1" w:rsidRDefault="007A6BFE" w:rsidP="007A6BFE">
      <w:pPr>
        <w:tabs>
          <w:tab w:val="left" w:pos="0"/>
        </w:tabs>
        <w:spacing w:line="300" w:lineRule="auto"/>
        <w:jc w:val="both"/>
        <w:rPr>
          <w:rFonts w:ascii="Arial" w:hAnsi="Arial" w:cs="Arial"/>
          <w:bCs/>
          <w:sz w:val="22"/>
          <w:szCs w:val="22"/>
        </w:rPr>
      </w:pPr>
    </w:p>
    <w:p w14:paraId="0E68841A" w14:textId="340161CD" w:rsidR="007A6BFE" w:rsidRPr="00465FD1" w:rsidRDefault="00F470F2" w:rsidP="00BB6657">
      <w:pPr>
        <w:spacing w:line="300" w:lineRule="auto"/>
        <w:jc w:val="both"/>
        <w:rPr>
          <w:rFonts w:ascii="Arial" w:hAnsi="Arial" w:cs="Arial"/>
          <w:sz w:val="22"/>
          <w:szCs w:val="22"/>
        </w:rPr>
      </w:pPr>
      <w:r>
        <w:rPr>
          <w:rFonts w:ascii="Arial" w:hAnsi="Arial" w:cs="Arial"/>
          <w:sz w:val="22"/>
          <w:szCs w:val="22"/>
        </w:rPr>
        <w:t xml:space="preserve">Samotné tablety řady </w:t>
      </w:r>
      <w:r w:rsidR="007A6BFE" w:rsidRPr="00465FD1">
        <w:rPr>
          <w:rFonts w:ascii="Arial" w:hAnsi="Arial" w:cs="Arial"/>
          <w:sz w:val="22"/>
          <w:szCs w:val="22"/>
        </w:rPr>
        <w:t xml:space="preserve">Galaxy Tab S9 </w:t>
      </w:r>
      <w:r>
        <w:rPr>
          <w:rFonts w:ascii="Arial" w:hAnsi="Arial" w:cs="Arial"/>
          <w:sz w:val="22"/>
          <w:szCs w:val="22"/>
        </w:rPr>
        <w:t xml:space="preserve">jsou štíhlejší než jejich předchůdci, jejich funkční výbava ovšem rozhodně hubená není. </w:t>
      </w:r>
      <w:r w:rsidR="00BB6657">
        <w:rPr>
          <w:rFonts w:ascii="Arial" w:hAnsi="Arial" w:cs="Arial"/>
          <w:sz w:val="22"/>
          <w:szCs w:val="22"/>
        </w:rPr>
        <w:t xml:space="preserve">Srdcem všech modelů je vlajková loď mezi procesory, </w:t>
      </w:r>
      <w:r w:rsidR="007A6BFE" w:rsidRPr="00465FD1">
        <w:rPr>
          <w:rFonts w:ascii="Arial" w:hAnsi="Arial" w:cs="Arial"/>
          <w:sz w:val="22"/>
          <w:szCs w:val="22"/>
        </w:rPr>
        <w:t>Snapdragon</w:t>
      </w:r>
      <w:r w:rsidR="007A6BFE" w:rsidRPr="00465FD1">
        <w:rPr>
          <w:rFonts w:ascii="Arial" w:hAnsi="Arial" w:cs="Arial"/>
          <w:sz w:val="22"/>
          <w:szCs w:val="22"/>
          <w:vertAlign w:val="superscript"/>
        </w:rPr>
        <w:t>®</w:t>
      </w:r>
      <w:r w:rsidR="007A6BFE" w:rsidRPr="00465FD1">
        <w:rPr>
          <w:rFonts w:ascii="Arial" w:hAnsi="Arial" w:cs="Arial"/>
          <w:sz w:val="22"/>
          <w:szCs w:val="22"/>
        </w:rPr>
        <w:t xml:space="preserve"> 8 Gen 2 Mobile Platform for </w:t>
      </w:r>
      <w:r w:rsidR="007A6BFE" w:rsidRPr="00465FD1">
        <w:rPr>
          <w:rFonts w:ascii="Arial" w:hAnsi="Arial" w:cs="Arial"/>
          <w:sz w:val="22"/>
          <w:szCs w:val="22"/>
          <w:lang w:eastAsia="ko-KR"/>
        </w:rPr>
        <w:t>Galaxy</w:t>
      </w:r>
      <w:r w:rsidR="007A6BFE" w:rsidRPr="00465FD1">
        <w:rPr>
          <w:rFonts w:ascii="Arial" w:hAnsi="Arial" w:cs="Arial"/>
          <w:sz w:val="22"/>
          <w:szCs w:val="22"/>
        </w:rPr>
        <w:t xml:space="preserve">, </w:t>
      </w:r>
      <w:r w:rsidR="00BB6657">
        <w:rPr>
          <w:rFonts w:ascii="Arial" w:hAnsi="Arial" w:cs="Arial"/>
          <w:sz w:val="22"/>
          <w:szCs w:val="22"/>
        </w:rPr>
        <w:t xml:space="preserve">který pohání i nejnovější generaci chytrých telefonů značky Samsung. Při dlouhém streamování, hraní nebo stříhání videa vůbec poprvé u tabletů Galaxy pomáhá zvýšit výkon i vyspělá výparníková komora. Díky úzké spolupráci s renomovanými partnery z oboru herního vývojářství jsou mnohé mobilní tituly optimalizované pro velký displej. Kromě toho má řada </w:t>
      </w:r>
      <w:r w:rsidR="007A6BFE" w:rsidRPr="00465FD1">
        <w:rPr>
          <w:rFonts w:ascii="Arial" w:hAnsi="Arial" w:cs="Arial"/>
          <w:sz w:val="22"/>
          <w:szCs w:val="22"/>
        </w:rPr>
        <w:t xml:space="preserve">Galaxy Tab S9 </w:t>
      </w:r>
      <w:r w:rsidR="00BB6657">
        <w:rPr>
          <w:rFonts w:ascii="Arial" w:hAnsi="Arial" w:cs="Arial"/>
          <w:sz w:val="22"/>
          <w:szCs w:val="22"/>
        </w:rPr>
        <w:t xml:space="preserve">ze všech dosavadních tabletů od Samsungu </w:t>
      </w:r>
      <w:r w:rsidR="00BB6657" w:rsidRPr="00BB6657">
        <w:rPr>
          <w:rFonts w:ascii="Arial" w:hAnsi="Arial" w:cs="Arial"/>
          <w:b/>
          <w:bCs/>
          <w:sz w:val="22"/>
          <w:szCs w:val="22"/>
        </w:rPr>
        <w:t>nejvyšší tepelnou účinnost</w:t>
      </w:r>
      <w:r w:rsidR="00BB6657">
        <w:rPr>
          <w:rFonts w:ascii="Arial" w:hAnsi="Arial" w:cs="Arial"/>
          <w:sz w:val="22"/>
          <w:szCs w:val="22"/>
        </w:rPr>
        <w:t xml:space="preserve">, zmíněná výparníková komora má speciální konstrukci, která odpovídá vysoké zátěži při hraní. Teplo se nyní rozptyluje dvěma směry a systém si proto udrží vysoký výkon po delší dobu. </w:t>
      </w:r>
    </w:p>
    <w:p w14:paraId="5AA0A1C0" w14:textId="77777777" w:rsidR="007A6BFE" w:rsidRPr="00465FD1" w:rsidRDefault="007A6BFE" w:rsidP="007A6BFE">
      <w:pPr>
        <w:tabs>
          <w:tab w:val="left" w:pos="0"/>
        </w:tabs>
        <w:spacing w:line="300" w:lineRule="auto"/>
        <w:jc w:val="both"/>
        <w:rPr>
          <w:rFonts w:ascii="Arial" w:hAnsi="Arial" w:cs="Arial"/>
          <w:bCs/>
          <w:sz w:val="22"/>
          <w:szCs w:val="22"/>
        </w:rPr>
      </w:pPr>
    </w:p>
    <w:p w14:paraId="5F6A2774" w14:textId="21EC164F" w:rsidR="007A6BFE" w:rsidRPr="00F84181" w:rsidRDefault="00BB6657" w:rsidP="007A6BFE">
      <w:pPr>
        <w:tabs>
          <w:tab w:val="left" w:pos="0"/>
        </w:tabs>
        <w:spacing w:line="300" w:lineRule="auto"/>
        <w:jc w:val="both"/>
        <w:rPr>
          <w:rFonts w:ascii="Arial" w:hAnsi="Arial" w:cs="Arial"/>
          <w:b/>
          <w:sz w:val="22"/>
          <w:szCs w:val="22"/>
        </w:rPr>
      </w:pPr>
      <w:r w:rsidRPr="00F84181">
        <w:rPr>
          <w:rFonts w:ascii="Arial" w:hAnsi="Arial" w:cs="Arial"/>
          <w:b/>
          <w:sz w:val="22"/>
          <w:szCs w:val="22"/>
        </w:rPr>
        <w:t>Svoboda tvořit a realizovat nápady bez zbytečných problémů</w:t>
      </w:r>
    </w:p>
    <w:p w14:paraId="06786BC7" w14:textId="158CE041" w:rsidR="007A6BFE" w:rsidRPr="00465FD1" w:rsidRDefault="007D7953" w:rsidP="00A96C55">
      <w:pPr>
        <w:spacing w:line="300" w:lineRule="auto"/>
        <w:jc w:val="both"/>
        <w:rPr>
          <w:rFonts w:ascii="Arial" w:hAnsi="Arial" w:cs="Arial"/>
          <w:sz w:val="22"/>
          <w:szCs w:val="22"/>
        </w:rPr>
      </w:pPr>
      <w:r>
        <w:rPr>
          <w:rFonts w:ascii="Arial" w:hAnsi="Arial" w:cs="Arial"/>
          <w:sz w:val="22"/>
          <w:szCs w:val="22"/>
        </w:rPr>
        <w:t xml:space="preserve">V základním balení každého z modelů řady </w:t>
      </w:r>
      <w:r w:rsidR="007A6BFE" w:rsidRPr="00465FD1">
        <w:rPr>
          <w:rFonts w:ascii="Arial" w:hAnsi="Arial" w:cs="Arial"/>
          <w:sz w:val="22"/>
          <w:szCs w:val="22"/>
        </w:rPr>
        <w:t xml:space="preserve">Galaxy Tab S9 </w:t>
      </w:r>
      <w:r>
        <w:rPr>
          <w:rFonts w:ascii="Arial" w:hAnsi="Arial" w:cs="Arial"/>
          <w:sz w:val="22"/>
          <w:szCs w:val="22"/>
        </w:rPr>
        <w:t xml:space="preserve">se nachází doplněk, který uživatelé tabletů dobře znají a milují – dotykové pero </w:t>
      </w:r>
      <w:r w:rsidR="007A6BFE" w:rsidRPr="00465FD1">
        <w:rPr>
          <w:rFonts w:ascii="Arial" w:hAnsi="Arial" w:cs="Arial"/>
          <w:sz w:val="22"/>
          <w:szCs w:val="22"/>
        </w:rPr>
        <w:t xml:space="preserve">Galaxy S Pen. </w:t>
      </w:r>
      <w:r>
        <w:rPr>
          <w:rFonts w:ascii="Arial" w:hAnsi="Arial" w:cs="Arial"/>
          <w:sz w:val="22"/>
          <w:szCs w:val="22"/>
        </w:rPr>
        <w:t xml:space="preserve">Díky němu lze na tablet skutečně psát jako tužkou na papír. Tablety </w:t>
      </w:r>
      <w:r w:rsidR="007A6BFE" w:rsidRPr="00465FD1">
        <w:rPr>
          <w:rFonts w:ascii="Arial" w:hAnsi="Arial" w:cs="Arial"/>
          <w:sz w:val="22"/>
          <w:szCs w:val="22"/>
        </w:rPr>
        <w:t xml:space="preserve">Galaxy Tab S9 </w:t>
      </w:r>
      <w:r>
        <w:rPr>
          <w:rFonts w:ascii="Arial" w:hAnsi="Arial" w:cs="Arial"/>
          <w:sz w:val="22"/>
          <w:szCs w:val="22"/>
        </w:rPr>
        <w:t xml:space="preserve">i pero </w:t>
      </w:r>
      <w:r w:rsidR="007A6BFE" w:rsidRPr="00465FD1">
        <w:rPr>
          <w:rFonts w:ascii="Arial" w:hAnsi="Arial" w:cs="Arial"/>
          <w:sz w:val="22"/>
          <w:szCs w:val="22"/>
        </w:rPr>
        <w:t xml:space="preserve">S Pen </w:t>
      </w:r>
      <w:r>
        <w:rPr>
          <w:rFonts w:ascii="Arial" w:hAnsi="Arial" w:cs="Arial"/>
          <w:sz w:val="22"/>
          <w:szCs w:val="22"/>
        </w:rPr>
        <w:t xml:space="preserve">se v nové generaci pyšní certifikátem </w:t>
      </w:r>
      <w:r w:rsidR="007A6BFE" w:rsidRPr="00465FD1">
        <w:rPr>
          <w:rFonts w:ascii="Arial" w:hAnsi="Arial" w:cs="Arial"/>
          <w:b/>
          <w:sz w:val="22"/>
          <w:szCs w:val="22"/>
        </w:rPr>
        <w:t>IP68</w:t>
      </w:r>
      <w:r>
        <w:rPr>
          <w:rFonts w:ascii="Arial" w:hAnsi="Arial" w:cs="Arial"/>
          <w:sz w:val="22"/>
          <w:szCs w:val="22"/>
        </w:rPr>
        <w:t xml:space="preserve">, což znamená odolnost proti vlhkosti a prachu – uživatelé mají díky tomu možnost používat tablet v zásadě kdekoli, aniž by si o něj museli dělat obavy. </w:t>
      </w:r>
      <w:r w:rsidR="00A96C55">
        <w:rPr>
          <w:rFonts w:ascii="Arial" w:hAnsi="Arial" w:cs="Arial"/>
          <w:sz w:val="22"/>
          <w:szCs w:val="22"/>
        </w:rPr>
        <w:t xml:space="preserve">Perem lze psát i do vyhledávacích okének, do prohlížečů a internetových obchodů s aplikacemi, a díky nové konstrukci dobíjecí kolébky do ní lze pero vložit libovolnou stranou. A pokud chtějí uživatelé ještě lepší zážitky, </w:t>
      </w:r>
      <w:r w:rsidR="00AB5034">
        <w:rPr>
          <w:rFonts w:ascii="Arial" w:hAnsi="Arial" w:cs="Arial"/>
          <w:sz w:val="22"/>
          <w:szCs w:val="22"/>
        </w:rPr>
        <w:t xml:space="preserve">můžou </w:t>
      </w:r>
      <w:r w:rsidR="00A96C55">
        <w:rPr>
          <w:rFonts w:ascii="Arial" w:hAnsi="Arial" w:cs="Arial"/>
          <w:sz w:val="22"/>
          <w:szCs w:val="22"/>
        </w:rPr>
        <w:t xml:space="preserve">si pořídit vylepšenou verzi pera </w:t>
      </w:r>
      <w:r w:rsidR="007A6BFE" w:rsidRPr="00465FD1">
        <w:rPr>
          <w:rFonts w:ascii="Arial" w:hAnsi="Arial" w:cs="Arial"/>
          <w:b/>
          <w:sz w:val="22"/>
          <w:szCs w:val="22"/>
        </w:rPr>
        <w:t>S Pen Creator Edition</w:t>
      </w:r>
      <w:r w:rsidR="007A6BFE" w:rsidRPr="00465FD1">
        <w:rPr>
          <w:rStyle w:val="Odkaznavysvtlivky"/>
          <w:rFonts w:ascii="Arial" w:hAnsi="Arial" w:cs="Arial"/>
          <w:sz w:val="22"/>
          <w:szCs w:val="22"/>
        </w:rPr>
        <w:endnoteReference w:id="7"/>
      </w:r>
      <w:r w:rsidR="00A96C55">
        <w:rPr>
          <w:rFonts w:ascii="Arial" w:hAnsi="Arial" w:cs="Arial"/>
          <w:b/>
          <w:sz w:val="22"/>
          <w:szCs w:val="22"/>
        </w:rPr>
        <w:t xml:space="preserve">. </w:t>
      </w:r>
      <w:r w:rsidR="007A6BFE" w:rsidRPr="00465FD1">
        <w:rPr>
          <w:rFonts w:ascii="Arial" w:hAnsi="Arial" w:cs="Arial"/>
          <w:sz w:val="22"/>
          <w:szCs w:val="22"/>
        </w:rPr>
        <w:t>T</w:t>
      </w:r>
      <w:r w:rsidR="00A96C55">
        <w:rPr>
          <w:rFonts w:ascii="Arial" w:hAnsi="Arial" w:cs="Arial"/>
          <w:sz w:val="22"/>
          <w:szCs w:val="22"/>
        </w:rPr>
        <w:t xml:space="preserve">a má zdrsnělý povrch, takže se pohodlněji drží, a lze ji naklopit do výraznějšího úhlu. K dispozici jsou také dva druhy hrotů, tvrdý pro kreslení a měkčí pro psaní. </w:t>
      </w:r>
    </w:p>
    <w:p w14:paraId="54CB7494" w14:textId="77777777" w:rsidR="007A6BFE" w:rsidRPr="00465FD1" w:rsidRDefault="007A6BFE" w:rsidP="007A6BFE">
      <w:pPr>
        <w:tabs>
          <w:tab w:val="left" w:pos="0"/>
        </w:tabs>
        <w:spacing w:line="300" w:lineRule="auto"/>
        <w:jc w:val="both"/>
        <w:rPr>
          <w:rFonts w:ascii="Arial" w:hAnsi="Arial" w:cs="Arial"/>
          <w:bCs/>
          <w:sz w:val="22"/>
          <w:szCs w:val="22"/>
        </w:rPr>
      </w:pPr>
    </w:p>
    <w:p w14:paraId="1C442FF4" w14:textId="32B48276" w:rsidR="007A6BFE" w:rsidRPr="00465FD1" w:rsidRDefault="00A96C55" w:rsidP="00A96C55">
      <w:pPr>
        <w:spacing w:line="300" w:lineRule="auto"/>
        <w:jc w:val="both"/>
        <w:rPr>
          <w:rFonts w:ascii="Arial" w:hAnsi="Arial" w:cs="Arial"/>
          <w:sz w:val="22"/>
          <w:szCs w:val="22"/>
        </w:rPr>
      </w:pPr>
      <w:r>
        <w:rPr>
          <w:rFonts w:ascii="Arial" w:hAnsi="Arial" w:cs="Arial"/>
          <w:sz w:val="22"/>
          <w:szCs w:val="22"/>
        </w:rPr>
        <w:t>Kreativní projekty všeho druhu se na kvalitních displejích nových tabletů vyjímají opravdu výborně. Díky funkc</w:t>
      </w:r>
      <w:r w:rsidR="00C878CD">
        <w:rPr>
          <w:rFonts w:ascii="Arial" w:hAnsi="Arial" w:cs="Arial"/>
          <w:sz w:val="22"/>
          <w:szCs w:val="22"/>
        </w:rPr>
        <w:t>i</w:t>
      </w:r>
      <w:r>
        <w:rPr>
          <w:rFonts w:ascii="Arial" w:hAnsi="Arial" w:cs="Arial"/>
          <w:sz w:val="22"/>
          <w:szCs w:val="22"/>
        </w:rPr>
        <w:t xml:space="preserve"> </w:t>
      </w:r>
      <w:r w:rsidR="007A6BFE" w:rsidRPr="00465FD1">
        <w:rPr>
          <w:rFonts w:ascii="Arial" w:hAnsi="Arial" w:cs="Arial"/>
          <w:b/>
          <w:sz w:val="22"/>
          <w:szCs w:val="22"/>
        </w:rPr>
        <w:t>Multi Window</w:t>
      </w:r>
      <w:r w:rsidR="007A6BFE" w:rsidRPr="00465FD1">
        <w:rPr>
          <w:rStyle w:val="Odkaznavysvtlivky"/>
          <w:rFonts w:ascii="Arial" w:hAnsi="Arial" w:cs="Arial"/>
          <w:sz w:val="22"/>
          <w:szCs w:val="22"/>
        </w:rPr>
        <w:endnoteReference w:id="8"/>
      </w:r>
      <w:r w:rsidR="007A6BFE" w:rsidRPr="00465FD1">
        <w:rPr>
          <w:rFonts w:ascii="Arial" w:hAnsi="Arial" w:cs="Arial"/>
          <w:sz w:val="22"/>
          <w:szCs w:val="22"/>
        </w:rPr>
        <w:t xml:space="preserve"> </w:t>
      </w:r>
      <w:r>
        <w:rPr>
          <w:rFonts w:ascii="Arial" w:hAnsi="Arial" w:cs="Arial"/>
          <w:sz w:val="22"/>
          <w:szCs w:val="22"/>
        </w:rPr>
        <w:t xml:space="preserve">lze naráz zobrazit až tři aplikace v jednotlivých, úhledně </w:t>
      </w:r>
      <w:r>
        <w:rPr>
          <w:rFonts w:ascii="Arial" w:hAnsi="Arial" w:cs="Arial"/>
          <w:sz w:val="22"/>
          <w:szCs w:val="22"/>
        </w:rPr>
        <w:lastRenderedPageBreak/>
        <w:t xml:space="preserve">uspořádaných oknech. Můžete tak mít zároveň otevřený třeba internetový prohlížeč, galerii s fotografiemi a poznámkový blok a plynule mezi nimi přecházet. V režimu </w:t>
      </w:r>
      <w:r w:rsidR="007A6BFE" w:rsidRPr="00465FD1">
        <w:rPr>
          <w:rFonts w:ascii="Arial" w:hAnsi="Arial" w:cs="Arial"/>
          <w:b/>
          <w:sz w:val="22"/>
          <w:szCs w:val="22"/>
        </w:rPr>
        <w:t>Pop-Up View</w:t>
      </w:r>
      <w:r>
        <w:rPr>
          <w:rFonts w:ascii="Arial" w:hAnsi="Arial" w:cs="Arial"/>
          <w:sz w:val="22"/>
          <w:szCs w:val="22"/>
        </w:rPr>
        <w:t xml:space="preserve"> se zase aplikace zobrazí jako plovoucí okna, pod nimiž je stále vidět standardní pracovní plocha. </w:t>
      </w:r>
    </w:p>
    <w:p w14:paraId="7EF0637A" w14:textId="77777777" w:rsidR="007A6BFE" w:rsidRPr="00465FD1" w:rsidRDefault="007A6BFE" w:rsidP="007A6BFE">
      <w:pPr>
        <w:spacing w:line="300" w:lineRule="auto"/>
        <w:jc w:val="both"/>
        <w:rPr>
          <w:rFonts w:ascii="Arial" w:hAnsi="Arial" w:cs="Arial"/>
          <w:sz w:val="22"/>
          <w:szCs w:val="22"/>
        </w:rPr>
      </w:pPr>
    </w:p>
    <w:p w14:paraId="6725363B" w14:textId="5F3C400E" w:rsidR="007A6BFE" w:rsidRPr="00465FD1" w:rsidRDefault="00F47728" w:rsidP="00F47728">
      <w:pPr>
        <w:spacing w:line="300" w:lineRule="auto"/>
        <w:jc w:val="both"/>
        <w:rPr>
          <w:rFonts w:ascii="Arial" w:hAnsi="Arial" w:cs="Arial"/>
          <w:sz w:val="22"/>
          <w:szCs w:val="22"/>
        </w:rPr>
      </w:pPr>
      <w:r>
        <w:rPr>
          <w:rFonts w:ascii="Arial" w:hAnsi="Arial" w:cs="Arial"/>
          <w:sz w:val="22"/>
          <w:szCs w:val="22"/>
        </w:rPr>
        <w:t xml:space="preserve">Při cestování nebo práci v terénu přijde vhod </w:t>
      </w:r>
      <w:r w:rsidR="00D30E76">
        <w:rPr>
          <w:rFonts w:ascii="Arial" w:hAnsi="Arial" w:cs="Arial"/>
          <w:sz w:val="22"/>
          <w:szCs w:val="22"/>
        </w:rPr>
        <w:t>ochranný kryt s klávesnicí a touchpadem</w:t>
      </w:r>
      <w:r w:rsidR="007A6BFE" w:rsidRPr="00465FD1">
        <w:rPr>
          <w:rStyle w:val="Odkaznavysvtlivky"/>
          <w:rFonts w:ascii="Arial" w:hAnsi="Arial" w:cs="Arial"/>
          <w:sz w:val="22"/>
          <w:szCs w:val="22"/>
        </w:rPr>
        <w:endnoteReference w:id="9"/>
      </w:r>
      <w:r w:rsidR="007A6BFE" w:rsidRPr="00465FD1">
        <w:rPr>
          <w:rFonts w:ascii="Arial" w:hAnsi="Arial" w:cs="Arial"/>
          <w:sz w:val="22"/>
          <w:szCs w:val="22"/>
        </w:rPr>
        <w:t xml:space="preserve"> </w:t>
      </w:r>
      <w:r>
        <w:rPr>
          <w:rFonts w:ascii="Arial" w:hAnsi="Arial" w:cs="Arial"/>
          <w:sz w:val="22"/>
          <w:szCs w:val="22"/>
        </w:rPr>
        <w:t xml:space="preserve">a režim </w:t>
      </w:r>
      <w:r w:rsidR="007A6BFE" w:rsidRPr="00465FD1">
        <w:rPr>
          <w:rFonts w:ascii="Arial" w:hAnsi="Arial" w:cs="Arial"/>
          <w:sz w:val="22"/>
          <w:szCs w:val="22"/>
        </w:rPr>
        <w:t>DeX Mode</w:t>
      </w:r>
      <w:r w:rsidR="007A6BFE" w:rsidRPr="00465FD1">
        <w:rPr>
          <w:rStyle w:val="Odkaznavysvtlivky"/>
          <w:rFonts w:ascii="Arial" w:hAnsi="Arial" w:cs="Arial"/>
          <w:sz w:val="22"/>
          <w:szCs w:val="22"/>
        </w:rPr>
        <w:endnoteReference w:id="10"/>
      </w:r>
      <w:r w:rsidR="007A6BFE" w:rsidRPr="00465FD1">
        <w:rPr>
          <w:rFonts w:ascii="Arial" w:hAnsi="Arial" w:cs="Arial"/>
          <w:sz w:val="22"/>
          <w:szCs w:val="22"/>
        </w:rPr>
        <w:t xml:space="preserve"> </w:t>
      </w:r>
      <w:r>
        <w:rPr>
          <w:rFonts w:ascii="Arial" w:hAnsi="Arial" w:cs="Arial"/>
          <w:sz w:val="22"/>
          <w:szCs w:val="22"/>
        </w:rPr>
        <w:t xml:space="preserve">– dohromady dokážou změnit tablet v regulérní, ale pořád snadno přenosný počítač. Klávesnici lze nastavit v různých úhlech a je podsvícená, takže působí jako opravdová klávesnice notebooku. V režimu </w:t>
      </w:r>
      <w:r w:rsidR="007A6BFE" w:rsidRPr="00465FD1">
        <w:rPr>
          <w:rFonts w:ascii="Arial" w:hAnsi="Arial" w:cs="Arial"/>
          <w:b/>
          <w:sz w:val="22"/>
          <w:szCs w:val="22"/>
        </w:rPr>
        <w:t>DeX Mode</w:t>
      </w:r>
      <w:r w:rsidR="007A6BFE" w:rsidRPr="00465FD1">
        <w:rPr>
          <w:rFonts w:ascii="Arial" w:hAnsi="Arial" w:cs="Arial"/>
          <w:sz w:val="22"/>
          <w:szCs w:val="22"/>
        </w:rPr>
        <w:t xml:space="preserve"> </w:t>
      </w:r>
      <w:r>
        <w:rPr>
          <w:rFonts w:ascii="Arial" w:hAnsi="Arial" w:cs="Arial"/>
          <w:sz w:val="22"/>
          <w:szCs w:val="22"/>
        </w:rPr>
        <w:t xml:space="preserve">se na displeji zobrazí kurzor, okna lze zvětšovat či zmenšovat a libovolně posouvat, díky funkci </w:t>
      </w:r>
      <w:r w:rsidR="007A6BFE" w:rsidRPr="00465FD1">
        <w:rPr>
          <w:rFonts w:ascii="Arial" w:hAnsi="Arial" w:cs="Arial"/>
          <w:b/>
          <w:sz w:val="22"/>
          <w:szCs w:val="22"/>
        </w:rPr>
        <w:t>Second Screen</w:t>
      </w:r>
      <w:r w:rsidR="007A6BFE" w:rsidRPr="00465FD1">
        <w:rPr>
          <w:rStyle w:val="Odkaznavysvtlivky"/>
          <w:rFonts w:ascii="Arial" w:hAnsi="Arial" w:cs="Arial"/>
          <w:sz w:val="22"/>
          <w:szCs w:val="22"/>
        </w:rPr>
        <w:endnoteReference w:id="11"/>
      </w:r>
      <w:r w:rsidR="007A6BFE" w:rsidRPr="00465FD1">
        <w:rPr>
          <w:rFonts w:ascii="Arial" w:hAnsi="Arial" w:cs="Arial"/>
          <w:sz w:val="22"/>
          <w:szCs w:val="22"/>
        </w:rPr>
        <w:t xml:space="preserve"> </w:t>
      </w:r>
      <w:r>
        <w:rPr>
          <w:rFonts w:ascii="Arial" w:hAnsi="Arial" w:cs="Arial"/>
          <w:sz w:val="22"/>
          <w:szCs w:val="22"/>
        </w:rPr>
        <w:t xml:space="preserve">lze na displeji tabletu zobrazit plochu z počítače nebo ji rozšířit a použít tablet jako druhý monitor. Při videohovoru přes </w:t>
      </w:r>
      <w:r w:rsidR="007A6BFE" w:rsidRPr="00465FD1">
        <w:rPr>
          <w:rFonts w:ascii="Arial" w:hAnsi="Arial" w:cs="Arial"/>
          <w:sz w:val="22"/>
          <w:szCs w:val="22"/>
        </w:rPr>
        <w:t>Google Meet</w:t>
      </w:r>
      <w:r w:rsidR="007A6BFE" w:rsidRPr="00465FD1">
        <w:rPr>
          <w:rStyle w:val="Odkaznavysvtlivky"/>
          <w:rFonts w:ascii="Arial" w:hAnsi="Arial" w:cs="Arial"/>
          <w:sz w:val="22"/>
          <w:szCs w:val="22"/>
        </w:rPr>
        <w:endnoteReference w:id="12"/>
      </w:r>
      <w:r w:rsidR="007A6BFE" w:rsidRPr="00465FD1">
        <w:rPr>
          <w:rFonts w:ascii="Arial" w:hAnsi="Arial" w:cs="Arial"/>
          <w:sz w:val="22"/>
          <w:szCs w:val="22"/>
        </w:rPr>
        <w:t xml:space="preserve"> </w:t>
      </w:r>
      <w:r>
        <w:rPr>
          <w:rFonts w:ascii="Arial" w:hAnsi="Arial" w:cs="Arial"/>
          <w:sz w:val="22"/>
          <w:szCs w:val="22"/>
        </w:rPr>
        <w:t xml:space="preserve">je možné obsah displeje </w:t>
      </w:r>
      <w:r w:rsidR="00B71F0C">
        <w:rPr>
          <w:rFonts w:ascii="Arial" w:hAnsi="Arial" w:cs="Arial"/>
          <w:sz w:val="22"/>
          <w:szCs w:val="22"/>
        </w:rPr>
        <w:t>sdílet,</w:t>
      </w:r>
      <w:r>
        <w:rPr>
          <w:rFonts w:ascii="Arial" w:hAnsi="Arial" w:cs="Arial"/>
          <w:sz w:val="22"/>
          <w:szCs w:val="22"/>
        </w:rPr>
        <w:t xml:space="preserve"> a dokonce i společně editovat poznámky v </w:t>
      </w:r>
      <w:r w:rsidR="007A6BFE" w:rsidRPr="00465FD1">
        <w:rPr>
          <w:rFonts w:ascii="Arial" w:hAnsi="Arial" w:cs="Arial"/>
          <w:sz w:val="22"/>
          <w:szCs w:val="22"/>
        </w:rPr>
        <w:t xml:space="preserve">Samsung Notes </w:t>
      </w:r>
      <w:r>
        <w:rPr>
          <w:rFonts w:ascii="Arial" w:hAnsi="Arial" w:cs="Arial"/>
          <w:sz w:val="22"/>
          <w:szCs w:val="22"/>
        </w:rPr>
        <w:t>s dalšími účastníky</w:t>
      </w:r>
      <w:r w:rsidR="007A6BFE" w:rsidRPr="00465FD1">
        <w:rPr>
          <w:rFonts w:ascii="Arial" w:hAnsi="Arial" w:cs="Arial"/>
          <w:sz w:val="22"/>
          <w:szCs w:val="22"/>
        </w:rPr>
        <w:t>.</w:t>
      </w:r>
    </w:p>
    <w:p w14:paraId="199E5977" w14:textId="77777777" w:rsidR="007A6BFE" w:rsidRPr="00465FD1" w:rsidRDefault="007A6BFE" w:rsidP="007A6BFE">
      <w:pPr>
        <w:spacing w:line="300" w:lineRule="auto"/>
        <w:jc w:val="both"/>
        <w:rPr>
          <w:rFonts w:ascii="Arial" w:hAnsi="Arial" w:cs="Arial"/>
          <w:sz w:val="22"/>
          <w:szCs w:val="22"/>
        </w:rPr>
      </w:pPr>
    </w:p>
    <w:p w14:paraId="6ADAF083" w14:textId="436F1EE9" w:rsidR="007A6BFE" w:rsidRPr="00465FD1" w:rsidRDefault="0047404B" w:rsidP="0047404B">
      <w:pPr>
        <w:spacing w:line="300" w:lineRule="auto"/>
        <w:jc w:val="both"/>
        <w:rPr>
          <w:rFonts w:ascii="Arial" w:hAnsi="Arial" w:cs="Arial"/>
          <w:sz w:val="22"/>
          <w:szCs w:val="22"/>
        </w:rPr>
      </w:pPr>
      <w:r>
        <w:rPr>
          <w:rFonts w:ascii="Arial" w:hAnsi="Arial" w:cs="Arial"/>
          <w:sz w:val="22"/>
          <w:szCs w:val="22"/>
        </w:rPr>
        <w:t xml:space="preserve">Účelem tabletů řady </w:t>
      </w:r>
      <w:r w:rsidR="007A6BFE" w:rsidRPr="00465FD1">
        <w:rPr>
          <w:rFonts w:ascii="Arial" w:hAnsi="Arial" w:cs="Arial"/>
          <w:sz w:val="22"/>
          <w:szCs w:val="22"/>
        </w:rPr>
        <w:t xml:space="preserve">Galaxy Tab S9 </w:t>
      </w:r>
      <w:r>
        <w:rPr>
          <w:rFonts w:ascii="Arial" w:hAnsi="Arial" w:cs="Arial"/>
          <w:sz w:val="22"/>
          <w:szCs w:val="22"/>
        </w:rPr>
        <w:t xml:space="preserve">je umožnit lidem pracovat v jakémkoli prostředí a podporovat jejich kreativní úsilí. Proto do funkční výbavy patří spousta aplikací pro aktivity nejrůznějších typů. Oblíbená aplikace </w:t>
      </w:r>
      <w:r w:rsidR="007A6BFE" w:rsidRPr="00465FD1">
        <w:rPr>
          <w:rFonts w:ascii="Arial" w:hAnsi="Arial" w:cs="Arial"/>
          <w:b/>
          <w:sz w:val="22"/>
          <w:szCs w:val="22"/>
        </w:rPr>
        <w:t>GoodNotes</w:t>
      </w:r>
      <w:r w:rsidR="007A6BFE" w:rsidRPr="00465FD1">
        <w:rPr>
          <w:rStyle w:val="Odkaznavysvtlivky"/>
          <w:rFonts w:ascii="Arial" w:hAnsi="Arial" w:cs="Arial"/>
          <w:sz w:val="22"/>
          <w:szCs w:val="22"/>
        </w:rPr>
        <w:endnoteReference w:id="13"/>
      </w:r>
      <w:r w:rsidR="007A6BFE" w:rsidRPr="00465FD1">
        <w:rPr>
          <w:rFonts w:ascii="Arial" w:hAnsi="Arial" w:cs="Arial"/>
          <w:sz w:val="22"/>
          <w:szCs w:val="22"/>
        </w:rPr>
        <w:t xml:space="preserve"> </w:t>
      </w:r>
      <w:r>
        <w:rPr>
          <w:rFonts w:ascii="Arial" w:hAnsi="Arial" w:cs="Arial"/>
          <w:sz w:val="22"/>
          <w:szCs w:val="22"/>
        </w:rPr>
        <w:t xml:space="preserve">umožňuje originální způsob psaní poznámek a deníkových zápisků, na Androidu vůbec poprvé a výlučně pro uživatele tabletů </w:t>
      </w:r>
      <w:r w:rsidR="007A6BFE" w:rsidRPr="00465FD1">
        <w:rPr>
          <w:rFonts w:ascii="Arial" w:hAnsi="Arial" w:cs="Arial"/>
          <w:sz w:val="22"/>
          <w:szCs w:val="22"/>
        </w:rPr>
        <w:t xml:space="preserve">Galaxy. </w:t>
      </w:r>
      <w:r>
        <w:rPr>
          <w:rFonts w:ascii="Arial" w:hAnsi="Arial" w:cs="Arial"/>
          <w:sz w:val="22"/>
          <w:szCs w:val="22"/>
        </w:rPr>
        <w:t xml:space="preserve">Poznámky vytvořené v </w:t>
      </w:r>
      <w:r w:rsidR="007A6BFE" w:rsidRPr="00465FD1">
        <w:rPr>
          <w:rFonts w:ascii="Arial" w:hAnsi="Arial" w:cs="Arial"/>
          <w:sz w:val="22"/>
          <w:szCs w:val="22"/>
        </w:rPr>
        <w:t xml:space="preserve">GoodNotes </w:t>
      </w:r>
      <w:r>
        <w:rPr>
          <w:rFonts w:ascii="Arial" w:hAnsi="Arial" w:cs="Arial"/>
          <w:sz w:val="22"/>
          <w:szCs w:val="22"/>
        </w:rPr>
        <w:t xml:space="preserve">na libovolné platformě lze snadno sdílet a společně editovat s dalšími lidmi. </w:t>
      </w:r>
    </w:p>
    <w:p w14:paraId="6C49B9F6" w14:textId="77777777" w:rsidR="007A6BFE" w:rsidRPr="00465FD1" w:rsidRDefault="007A6BFE" w:rsidP="007A6BFE">
      <w:pPr>
        <w:tabs>
          <w:tab w:val="left" w:pos="0"/>
        </w:tabs>
        <w:spacing w:line="300" w:lineRule="auto"/>
        <w:jc w:val="both"/>
        <w:rPr>
          <w:rFonts w:ascii="Arial" w:hAnsi="Arial" w:cs="Arial"/>
          <w:bCs/>
          <w:sz w:val="22"/>
          <w:szCs w:val="22"/>
        </w:rPr>
      </w:pPr>
    </w:p>
    <w:p w14:paraId="0ADACE36" w14:textId="0FCBDE4A" w:rsidR="0047404B" w:rsidRPr="00465FD1" w:rsidRDefault="0047404B" w:rsidP="0047404B">
      <w:pPr>
        <w:tabs>
          <w:tab w:val="left" w:pos="0"/>
        </w:tabs>
        <w:spacing w:line="300" w:lineRule="auto"/>
        <w:jc w:val="both"/>
        <w:rPr>
          <w:rFonts w:ascii="Arial" w:hAnsi="Arial" w:cs="Arial"/>
          <w:bCs/>
          <w:sz w:val="22"/>
          <w:szCs w:val="22"/>
        </w:rPr>
      </w:pPr>
      <w:r>
        <w:rPr>
          <w:rFonts w:ascii="Arial" w:hAnsi="Arial" w:cs="Arial"/>
          <w:bCs/>
          <w:sz w:val="22"/>
          <w:szCs w:val="22"/>
        </w:rPr>
        <w:t xml:space="preserve">Profesionální program pro střih videa </w:t>
      </w:r>
      <w:r w:rsidR="007A6BFE" w:rsidRPr="00465FD1">
        <w:rPr>
          <w:rFonts w:ascii="Arial" w:hAnsi="Arial" w:cs="Arial"/>
          <w:b/>
          <w:bCs/>
          <w:sz w:val="22"/>
          <w:szCs w:val="22"/>
        </w:rPr>
        <w:t>LumaFusion</w:t>
      </w:r>
      <w:r w:rsidR="007A6BFE" w:rsidRPr="00465FD1">
        <w:rPr>
          <w:rStyle w:val="Odkaznavysvtlivky"/>
          <w:rFonts w:ascii="Arial" w:hAnsi="Arial" w:cs="Arial"/>
          <w:bCs/>
          <w:sz w:val="22"/>
          <w:szCs w:val="22"/>
        </w:rPr>
        <w:endnoteReference w:id="14"/>
      </w:r>
      <w:r w:rsidR="007A6BFE" w:rsidRPr="00465FD1">
        <w:rPr>
          <w:rFonts w:ascii="Arial" w:hAnsi="Arial" w:cs="Arial"/>
          <w:bCs/>
          <w:sz w:val="22"/>
          <w:szCs w:val="22"/>
        </w:rPr>
        <w:t xml:space="preserve"> </w:t>
      </w:r>
      <w:r>
        <w:rPr>
          <w:rFonts w:ascii="Arial" w:hAnsi="Arial" w:cs="Arial"/>
          <w:bCs/>
          <w:sz w:val="22"/>
          <w:szCs w:val="22"/>
        </w:rPr>
        <w:t xml:space="preserve">usnadňuje kromě úpravy obrazových záznamů i jejich sdílení. Fotografie a videa pořízená pomocí telefonů Galaxy (i s velkým datovým objemem) lze snadno sdílet v tabletu </w:t>
      </w:r>
      <w:r w:rsidR="007A6BFE" w:rsidRPr="00465FD1">
        <w:rPr>
          <w:rFonts w:ascii="Arial" w:hAnsi="Arial" w:cs="Arial"/>
          <w:bCs/>
          <w:sz w:val="22"/>
          <w:szCs w:val="22"/>
        </w:rPr>
        <w:t xml:space="preserve">Galaxy Tab S9 </w:t>
      </w:r>
      <w:r>
        <w:rPr>
          <w:rFonts w:ascii="Arial" w:hAnsi="Arial" w:cs="Arial"/>
          <w:bCs/>
          <w:sz w:val="22"/>
          <w:szCs w:val="22"/>
        </w:rPr>
        <w:t xml:space="preserve">pomocí funkce </w:t>
      </w:r>
      <w:r w:rsidR="007A6BFE" w:rsidRPr="00465FD1">
        <w:rPr>
          <w:rFonts w:ascii="Arial" w:hAnsi="Arial" w:cs="Arial"/>
          <w:bCs/>
          <w:sz w:val="22"/>
          <w:szCs w:val="22"/>
        </w:rPr>
        <w:t>Quick Share.</w:t>
      </w:r>
      <w:r w:rsidR="007A6BFE" w:rsidRPr="00465FD1">
        <w:rPr>
          <w:rStyle w:val="Odkaznavysvtlivky"/>
          <w:rFonts w:ascii="Arial" w:hAnsi="Arial" w:cs="Arial"/>
          <w:bCs/>
          <w:sz w:val="22"/>
          <w:szCs w:val="22"/>
        </w:rPr>
        <w:endnoteReference w:id="15"/>
      </w:r>
      <w:r w:rsidR="007A6BFE" w:rsidRPr="00465FD1">
        <w:rPr>
          <w:rFonts w:ascii="Arial" w:hAnsi="Arial" w:cs="Arial"/>
          <w:bCs/>
          <w:sz w:val="22"/>
          <w:szCs w:val="22"/>
        </w:rPr>
        <w:t xml:space="preserve"> </w:t>
      </w:r>
      <w:r>
        <w:rPr>
          <w:rFonts w:ascii="Arial" w:hAnsi="Arial" w:cs="Arial"/>
          <w:bCs/>
          <w:sz w:val="22"/>
          <w:szCs w:val="22"/>
        </w:rPr>
        <w:t xml:space="preserve">Při střihu videozáznamů v aplikaci </w:t>
      </w:r>
      <w:r w:rsidR="007A6BFE" w:rsidRPr="00465FD1">
        <w:rPr>
          <w:rFonts w:ascii="Arial" w:hAnsi="Arial" w:cs="Arial"/>
          <w:bCs/>
          <w:sz w:val="22"/>
          <w:szCs w:val="22"/>
        </w:rPr>
        <w:t xml:space="preserve">LumaFusion </w:t>
      </w:r>
      <w:r>
        <w:rPr>
          <w:rFonts w:ascii="Arial" w:hAnsi="Arial" w:cs="Arial"/>
          <w:bCs/>
          <w:sz w:val="22"/>
          <w:szCs w:val="22"/>
        </w:rPr>
        <w:t xml:space="preserve">přijde vhod především rozměrný displej </w:t>
      </w:r>
      <w:r w:rsidR="007A6BFE" w:rsidRPr="00465FD1">
        <w:rPr>
          <w:rFonts w:ascii="Arial" w:hAnsi="Arial" w:cs="Arial"/>
          <w:bCs/>
          <w:sz w:val="22"/>
          <w:szCs w:val="22"/>
        </w:rPr>
        <w:t>Galaxy Tab S9 Ultra</w:t>
      </w:r>
      <w:r>
        <w:rPr>
          <w:rFonts w:ascii="Arial" w:hAnsi="Arial" w:cs="Arial"/>
          <w:bCs/>
          <w:sz w:val="22"/>
          <w:szCs w:val="22"/>
        </w:rPr>
        <w:t xml:space="preserve">. </w:t>
      </w:r>
    </w:p>
    <w:p w14:paraId="5DAD7AF9" w14:textId="77777777" w:rsidR="007A6BFE" w:rsidRPr="00465FD1" w:rsidRDefault="007A6BFE" w:rsidP="007A6BFE">
      <w:pPr>
        <w:tabs>
          <w:tab w:val="left" w:pos="0"/>
        </w:tabs>
        <w:spacing w:line="300" w:lineRule="auto"/>
        <w:jc w:val="both"/>
        <w:rPr>
          <w:rFonts w:ascii="Arial" w:hAnsi="Arial" w:cs="Arial"/>
          <w:bCs/>
          <w:sz w:val="22"/>
          <w:szCs w:val="22"/>
        </w:rPr>
      </w:pPr>
    </w:p>
    <w:p w14:paraId="635395D8" w14:textId="24CBA2EC" w:rsidR="007A6BFE" w:rsidRPr="00465FD1" w:rsidRDefault="0047404B" w:rsidP="0047404B">
      <w:pPr>
        <w:tabs>
          <w:tab w:val="left" w:pos="0"/>
        </w:tabs>
        <w:spacing w:line="300" w:lineRule="auto"/>
        <w:jc w:val="both"/>
        <w:rPr>
          <w:rFonts w:ascii="Arial" w:hAnsi="Arial" w:cs="Arial"/>
          <w:bCs/>
          <w:sz w:val="22"/>
          <w:szCs w:val="22"/>
        </w:rPr>
      </w:pPr>
      <w:r>
        <w:rPr>
          <w:rFonts w:ascii="Arial" w:hAnsi="Arial" w:cs="Arial"/>
          <w:sz w:val="22"/>
          <w:szCs w:val="22"/>
        </w:rPr>
        <w:t xml:space="preserve">Velkého vylepšení se dočkala i aplikace </w:t>
      </w:r>
      <w:r w:rsidR="007A6BFE" w:rsidRPr="00465FD1">
        <w:rPr>
          <w:rFonts w:ascii="Arial" w:hAnsi="Arial" w:cs="Arial"/>
          <w:b/>
          <w:bCs/>
          <w:sz w:val="22"/>
          <w:szCs w:val="22"/>
        </w:rPr>
        <w:t>Clip Studio Paint</w:t>
      </w:r>
      <w:r w:rsidR="007A6BFE" w:rsidRPr="00465FD1">
        <w:rPr>
          <w:rStyle w:val="Odkaznavysvtlivky"/>
          <w:rFonts w:ascii="Arial" w:hAnsi="Arial" w:cs="Arial"/>
          <w:bCs/>
          <w:sz w:val="22"/>
          <w:szCs w:val="22"/>
        </w:rPr>
        <w:endnoteReference w:id="16"/>
      </w:r>
      <w:r>
        <w:rPr>
          <w:rFonts w:ascii="Arial" w:hAnsi="Arial" w:cs="Arial"/>
          <w:bCs/>
          <w:sz w:val="22"/>
          <w:szCs w:val="22"/>
        </w:rPr>
        <w:t xml:space="preserve">, v nové verzi funguje jako plnohodnotné tabletové rozhraní </w:t>
      </w:r>
      <w:r w:rsidR="00C878CD">
        <w:rPr>
          <w:rFonts w:ascii="Arial" w:hAnsi="Arial" w:cs="Arial"/>
          <w:bCs/>
          <w:sz w:val="22"/>
          <w:szCs w:val="22"/>
        </w:rPr>
        <w:t xml:space="preserve">ke </w:t>
      </w:r>
      <w:r>
        <w:rPr>
          <w:rFonts w:ascii="Arial" w:hAnsi="Arial" w:cs="Arial"/>
          <w:bCs/>
          <w:sz w:val="22"/>
          <w:szCs w:val="22"/>
        </w:rPr>
        <w:t>kreslení či malování.</w:t>
      </w:r>
      <w:r w:rsidR="007A6BFE" w:rsidRPr="00465FD1">
        <w:rPr>
          <w:rFonts w:ascii="Arial" w:hAnsi="Arial" w:cs="Arial"/>
          <w:bCs/>
          <w:sz w:val="22"/>
          <w:szCs w:val="22"/>
        </w:rPr>
        <w:t xml:space="preserve"> </w:t>
      </w:r>
      <w:r>
        <w:rPr>
          <w:rFonts w:ascii="Arial" w:hAnsi="Arial" w:cs="Arial"/>
          <w:bCs/>
          <w:sz w:val="22"/>
          <w:szCs w:val="22"/>
        </w:rPr>
        <w:t xml:space="preserve">Další aplikace </w:t>
      </w:r>
      <w:r w:rsidR="007A6BFE" w:rsidRPr="00465FD1">
        <w:rPr>
          <w:rFonts w:ascii="Arial" w:hAnsi="Arial" w:cs="Arial"/>
          <w:b/>
          <w:bCs/>
          <w:sz w:val="22"/>
          <w:szCs w:val="22"/>
        </w:rPr>
        <w:t>ArcSite</w:t>
      </w:r>
      <w:r w:rsidR="007A6BFE" w:rsidRPr="00465FD1">
        <w:rPr>
          <w:rStyle w:val="Odkaznavysvtlivky"/>
          <w:rFonts w:ascii="Arial" w:hAnsi="Arial" w:cs="Arial"/>
          <w:b/>
          <w:bCs/>
          <w:sz w:val="22"/>
          <w:szCs w:val="22"/>
        </w:rPr>
        <w:endnoteReference w:id="17"/>
      </w:r>
      <w:r w:rsidR="007A6BFE" w:rsidRPr="00465FD1">
        <w:rPr>
          <w:rFonts w:ascii="Arial" w:hAnsi="Arial" w:cs="Arial"/>
          <w:bCs/>
          <w:sz w:val="22"/>
          <w:szCs w:val="22"/>
        </w:rPr>
        <w:t xml:space="preserve"> </w:t>
      </w:r>
      <w:r>
        <w:rPr>
          <w:rFonts w:ascii="Arial" w:hAnsi="Arial" w:cs="Arial"/>
          <w:bCs/>
          <w:sz w:val="22"/>
          <w:szCs w:val="22"/>
        </w:rPr>
        <w:t xml:space="preserve">zase umožňuje profesionálním i amatérským grafikům či projektantům realizovat nápady a představy formou pečlivě propracovaných </w:t>
      </w:r>
      <w:r w:rsidR="007A6BFE" w:rsidRPr="00465FD1">
        <w:rPr>
          <w:rFonts w:ascii="Arial" w:hAnsi="Arial" w:cs="Arial"/>
          <w:bCs/>
          <w:sz w:val="22"/>
          <w:szCs w:val="22"/>
        </w:rPr>
        <w:t xml:space="preserve">2D CAD </w:t>
      </w:r>
      <w:r>
        <w:rPr>
          <w:rFonts w:ascii="Arial" w:hAnsi="Arial" w:cs="Arial"/>
          <w:bCs/>
          <w:sz w:val="22"/>
          <w:szCs w:val="22"/>
        </w:rPr>
        <w:t>nákresů či komplexních projektových studií</w:t>
      </w:r>
      <w:r w:rsidR="007A6BFE" w:rsidRPr="00465FD1">
        <w:rPr>
          <w:rFonts w:ascii="Arial" w:hAnsi="Arial" w:cs="Arial"/>
          <w:bCs/>
          <w:sz w:val="22"/>
          <w:szCs w:val="22"/>
        </w:rPr>
        <w:t xml:space="preserve">. </w:t>
      </w:r>
      <w:r>
        <w:rPr>
          <w:rFonts w:ascii="Arial" w:hAnsi="Arial" w:cs="Arial"/>
          <w:bCs/>
          <w:sz w:val="22"/>
          <w:szCs w:val="22"/>
        </w:rPr>
        <w:t xml:space="preserve">Díky úzké spolupráci s Googlem i dalšími partnerskými firmami tak uživatelé </w:t>
      </w:r>
      <w:r w:rsidR="00AB5034">
        <w:rPr>
          <w:rFonts w:ascii="Arial" w:hAnsi="Arial" w:cs="Arial"/>
          <w:bCs/>
          <w:sz w:val="22"/>
          <w:szCs w:val="22"/>
        </w:rPr>
        <w:t xml:space="preserve">můžou </w:t>
      </w:r>
      <w:r>
        <w:rPr>
          <w:rFonts w:ascii="Arial" w:hAnsi="Arial" w:cs="Arial"/>
          <w:bCs/>
          <w:sz w:val="22"/>
          <w:szCs w:val="22"/>
        </w:rPr>
        <w:t xml:space="preserve">využít velkou plochu displeje skutečně na maximum a vdechnout svým nápadům život. </w:t>
      </w:r>
    </w:p>
    <w:p w14:paraId="18A8752F" w14:textId="77777777" w:rsidR="007A6BFE" w:rsidRPr="00465FD1" w:rsidRDefault="007A6BFE" w:rsidP="007A6BFE">
      <w:pPr>
        <w:tabs>
          <w:tab w:val="left" w:pos="0"/>
        </w:tabs>
        <w:spacing w:line="300" w:lineRule="auto"/>
        <w:jc w:val="both"/>
        <w:rPr>
          <w:rFonts w:ascii="Arial" w:hAnsi="Arial" w:cs="Arial"/>
          <w:b/>
          <w:sz w:val="22"/>
          <w:szCs w:val="22"/>
          <w:u w:val="single"/>
        </w:rPr>
      </w:pPr>
    </w:p>
    <w:p w14:paraId="11A44D44" w14:textId="2812DD57" w:rsidR="007A6BFE" w:rsidRPr="00F84181" w:rsidRDefault="0047404B" w:rsidP="007A6BFE">
      <w:pPr>
        <w:tabs>
          <w:tab w:val="left" w:pos="0"/>
        </w:tabs>
        <w:spacing w:line="300" w:lineRule="auto"/>
        <w:jc w:val="both"/>
        <w:rPr>
          <w:rFonts w:ascii="Arial" w:hAnsi="Arial" w:cs="Arial"/>
          <w:b/>
          <w:sz w:val="22"/>
          <w:szCs w:val="22"/>
        </w:rPr>
      </w:pPr>
      <w:r w:rsidRPr="00F84181">
        <w:rPr>
          <w:rFonts w:ascii="Arial" w:hAnsi="Arial" w:cs="Arial"/>
          <w:b/>
          <w:sz w:val="22"/>
          <w:szCs w:val="22"/>
        </w:rPr>
        <w:t xml:space="preserve">Špičkový zážitek doma i v terénu </w:t>
      </w:r>
    </w:p>
    <w:p w14:paraId="6734DE3A" w14:textId="4A92BC56" w:rsidR="007A6BFE" w:rsidRPr="00465FD1" w:rsidRDefault="0047404B" w:rsidP="00C61504">
      <w:pPr>
        <w:tabs>
          <w:tab w:val="left" w:pos="0"/>
        </w:tabs>
        <w:spacing w:line="300" w:lineRule="auto"/>
        <w:jc w:val="both"/>
        <w:rPr>
          <w:rFonts w:ascii="Arial" w:hAnsi="Arial" w:cs="Arial"/>
          <w:bCs/>
          <w:sz w:val="22"/>
          <w:szCs w:val="22"/>
        </w:rPr>
      </w:pPr>
      <w:r>
        <w:rPr>
          <w:rFonts w:ascii="Arial" w:hAnsi="Arial" w:cs="Arial"/>
          <w:bCs/>
          <w:sz w:val="22"/>
          <w:szCs w:val="22"/>
        </w:rPr>
        <w:lastRenderedPageBreak/>
        <w:t xml:space="preserve">Tablety řady </w:t>
      </w:r>
      <w:r w:rsidR="007A6BFE" w:rsidRPr="00465FD1">
        <w:rPr>
          <w:rFonts w:ascii="Arial" w:hAnsi="Arial" w:cs="Arial"/>
          <w:bCs/>
          <w:sz w:val="22"/>
          <w:szCs w:val="22"/>
        </w:rPr>
        <w:t xml:space="preserve">Galaxy Tab S9 </w:t>
      </w:r>
      <w:r>
        <w:rPr>
          <w:rFonts w:ascii="Arial" w:hAnsi="Arial" w:cs="Arial"/>
          <w:bCs/>
          <w:sz w:val="22"/>
          <w:szCs w:val="22"/>
        </w:rPr>
        <w:t xml:space="preserve">samozřejmě od začátku fungují jako pevná a integrální součást širokého ekosystému Galaxy. Mnohé kreativní nástroje tak ideálně fungují při propojení tabletů s jinými přístroji. Například aplikace </w:t>
      </w:r>
      <w:r w:rsidR="007A6BFE" w:rsidRPr="00465FD1">
        <w:rPr>
          <w:rFonts w:ascii="Arial" w:hAnsi="Arial" w:cs="Arial"/>
          <w:b/>
          <w:bCs/>
          <w:sz w:val="22"/>
          <w:szCs w:val="22"/>
        </w:rPr>
        <w:t>Multi Control</w:t>
      </w:r>
      <w:r w:rsidR="007A6BFE" w:rsidRPr="00465FD1">
        <w:rPr>
          <w:rStyle w:val="Odkaznavysvtlivky"/>
          <w:rFonts w:ascii="Arial" w:hAnsi="Arial" w:cs="Arial"/>
          <w:bCs/>
          <w:sz w:val="22"/>
          <w:szCs w:val="22"/>
        </w:rPr>
        <w:endnoteReference w:id="18"/>
      </w:r>
      <w:r w:rsidR="007A6BFE" w:rsidRPr="00465FD1">
        <w:rPr>
          <w:rFonts w:ascii="Arial" w:hAnsi="Arial" w:cs="Arial"/>
          <w:bCs/>
          <w:sz w:val="22"/>
          <w:szCs w:val="22"/>
        </w:rPr>
        <w:t xml:space="preserve"> </w:t>
      </w:r>
      <w:r>
        <w:rPr>
          <w:rFonts w:ascii="Arial" w:hAnsi="Arial" w:cs="Arial"/>
          <w:bCs/>
          <w:sz w:val="22"/>
          <w:szCs w:val="22"/>
        </w:rPr>
        <w:t xml:space="preserve">umožňuje snadné kopírování a přetahování textů a obrazových souborů mezi tabletem a chytrým telefonem. Telefon lze přitom ovládat přímo pomocí </w:t>
      </w:r>
      <w:r w:rsidR="00C61504">
        <w:rPr>
          <w:rFonts w:ascii="Arial" w:hAnsi="Arial" w:cs="Arial"/>
          <w:bCs/>
          <w:sz w:val="22"/>
          <w:szCs w:val="22"/>
        </w:rPr>
        <w:t xml:space="preserve">touchpadu na </w:t>
      </w:r>
      <w:r w:rsidR="007A6BFE" w:rsidRPr="00465FD1">
        <w:rPr>
          <w:rFonts w:ascii="Arial" w:hAnsi="Arial" w:cs="Arial"/>
          <w:bCs/>
          <w:sz w:val="22"/>
          <w:szCs w:val="22"/>
        </w:rPr>
        <w:t xml:space="preserve">Galaxy Tab S9. </w:t>
      </w:r>
    </w:p>
    <w:p w14:paraId="723E3D92" w14:textId="77777777" w:rsidR="007A6BFE" w:rsidRPr="00465FD1" w:rsidRDefault="007A6BFE" w:rsidP="007A6BFE">
      <w:pPr>
        <w:spacing w:line="300" w:lineRule="auto"/>
        <w:jc w:val="both"/>
        <w:rPr>
          <w:rFonts w:ascii="Arial" w:hAnsi="Arial" w:cs="Arial"/>
          <w:sz w:val="22"/>
          <w:szCs w:val="22"/>
        </w:rPr>
      </w:pPr>
    </w:p>
    <w:p w14:paraId="58CCF676" w14:textId="2A57916A" w:rsidR="007A6BFE" w:rsidRPr="00465FD1" w:rsidRDefault="00C61504" w:rsidP="002B5224">
      <w:pPr>
        <w:spacing w:line="300" w:lineRule="auto"/>
        <w:jc w:val="both"/>
        <w:rPr>
          <w:rFonts w:ascii="Arial" w:hAnsi="Arial" w:cs="Arial"/>
          <w:sz w:val="22"/>
          <w:szCs w:val="22"/>
        </w:rPr>
      </w:pPr>
      <w:r>
        <w:rPr>
          <w:rFonts w:ascii="Arial" w:hAnsi="Arial" w:cs="Arial"/>
          <w:sz w:val="22"/>
          <w:szCs w:val="22"/>
        </w:rPr>
        <w:t xml:space="preserve">Nezáleží ale jen na softwaru – tablety řady </w:t>
      </w:r>
      <w:r w:rsidR="007A6BFE" w:rsidRPr="00465FD1">
        <w:rPr>
          <w:rFonts w:ascii="Arial" w:hAnsi="Arial" w:cs="Arial"/>
          <w:sz w:val="22"/>
          <w:szCs w:val="22"/>
        </w:rPr>
        <w:t xml:space="preserve">Galaxy Tab S9 </w:t>
      </w:r>
      <w:r>
        <w:rPr>
          <w:rFonts w:ascii="Arial" w:hAnsi="Arial" w:cs="Arial"/>
          <w:sz w:val="22"/>
          <w:szCs w:val="22"/>
        </w:rPr>
        <w:t xml:space="preserve">od nejvyšší telefonní řady </w:t>
      </w:r>
      <w:r w:rsidR="007A6BFE" w:rsidRPr="00465FD1">
        <w:rPr>
          <w:rFonts w:ascii="Arial" w:hAnsi="Arial" w:cs="Arial"/>
          <w:sz w:val="22"/>
          <w:szCs w:val="22"/>
        </w:rPr>
        <w:t>Galaxy S</w:t>
      </w:r>
      <w:r>
        <w:rPr>
          <w:rFonts w:ascii="Arial" w:hAnsi="Arial" w:cs="Arial"/>
          <w:sz w:val="22"/>
          <w:szCs w:val="22"/>
        </w:rPr>
        <w:t xml:space="preserve"> převzaly i ikonický design a hardwarové funkce, například vynikající fotografický systém. Jsou lehké a štíhlé, model </w:t>
      </w:r>
      <w:r w:rsidR="007A6BFE" w:rsidRPr="00465FD1">
        <w:rPr>
          <w:rFonts w:ascii="Arial" w:hAnsi="Arial" w:cs="Arial"/>
          <w:sz w:val="22"/>
          <w:szCs w:val="22"/>
        </w:rPr>
        <w:t>Tab S9 Ultra</w:t>
      </w:r>
      <w:r>
        <w:rPr>
          <w:rFonts w:ascii="Arial" w:hAnsi="Arial" w:cs="Arial"/>
          <w:sz w:val="22"/>
          <w:szCs w:val="22"/>
        </w:rPr>
        <w:t xml:space="preserve"> má tloušťku jen 5,5 mm, ale certifikát </w:t>
      </w:r>
      <w:r w:rsidR="007A6BFE" w:rsidRPr="00465FD1">
        <w:rPr>
          <w:rFonts w:ascii="Arial" w:hAnsi="Arial" w:cs="Arial"/>
          <w:b/>
          <w:sz w:val="22"/>
          <w:szCs w:val="22"/>
        </w:rPr>
        <w:t>IP68</w:t>
      </w:r>
      <w:r w:rsidR="007A6BFE" w:rsidRPr="00465FD1">
        <w:rPr>
          <w:rFonts w:ascii="Arial" w:hAnsi="Arial" w:cs="Arial"/>
          <w:sz w:val="22"/>
          <w:szCs w:val="22"/>
        </w:rPr>
        <w:t xml:space="preserve"> </w:t>
      </w:r>
      <w:r>
        <w:rPr>
          <w:rFonts w:ascii="Arial" w:hAnsi="Arial" w:cs="Arial"/>
          <w:sz w:val="22"/>
          <w:szCs w:val="22"/>
        </w:rPr>
        <w:t xml:space="preserve">zároveň svědčí i o značné odolnosti. Bez problémů zvládají i drsnější pobyt v terénu, proti šrámům je chrání konstrukce z pevného hliníku </w:t>
      </w:r>
      <w:r w:rsidRPr="00C61504">
        <w:rPr>
          <w:rFonts w:ascii="Arial" w:hAnsi="Arial" w:cs="Arial"/>
          <w:b/>
          <w:bCs/>
          <w:sz w:val="22"/>
          <w:szCs w:val="22"/>
        </w:rPr>
        <w:t>(</w:t>
      </w:r>
      <w:r w:rsidR="007A6BFE" w:rsidRPr="00465FD1">
        <w:rPr>
          <w:rFonts w:ascii="Arial" w:hAnsi="Arial" w:cs="Arial"/>
          <w:b/>
          <w:sz w:val="22"/>
          <w:szCs w:val="22"/>
        </w:rPr>
        <w:t>Armor Aluminum</w:t>
      </w:r>
      <w:r>
        <w:rPr>
          <w:rFonts w:ascii="Arial" w:hAnsi="Arial" w:cs="Arial"/>
          <w:b/>
          <w:sz w:val="22"/>
          <w:szCs w:val="22"/>
        </w:rPr>
        <w:t>)</w:t>
      </w:r>
      <w:r w:rsidR="007A6BFE" w:rsidRPr="00465FD1">
        <w:rPr>
          <w:rFonts w:ascii="Arial" w:hAnsi="Arial" w:cs="Arial"/>
          <w:sz w:val="22"/>
          <w:szCs w:val="22"/>
        </w:rPr>
        <w:t xml:space="preserve">. </w:t>
      </w:r>
      <w:r w:rsidR="002B5224">
        <w:rPr>
          <w:rFonts w:ascii="Arial" w:hAnsi="Arial" w:cs="Arial"/>
          <w:sz w:val="22"/>
          <w:szCs w:val="22"/>
        </w:rPr>
        <w:t xml:space="preserve">Pokud vás nejlepší nápady potkávají na nečekaných místech, je nový tablet ideálním nástrojem k jejich realizaci – </w:t>
      </w:r>
      <w:r w:rsidR="00B71F0C">
        <w:rPr>
          <w:rFonts w:ascii="Arial" w:hAnsi="Arial" w:cs="Arial"/>
          <w:sz w:val="22"/>
          <w:szCs w:val="22"/>
        </w:rPr>
        <w:t>použít ho</w:t>
      </w:r>
      <w:r w:rsidR="002B5224">
        <w:rPr>
          <w:rFonts w:ascii="Arial" w:hAnsi="Arial" w:cs="Arial"/>
          <w:sz w:val="22"/>
          <w:szCs w:val="22"/>
        </w:rPr>
        <w:t xml:space="preserve"> lze prakticky kdekoli a vydrží v provozu celý den. A díky novému</w:t>
      </w:r>
      <w:r w:rsidR="00D30E76">
        <w:rPr>
          <w:rFonts w:ascii="Arial" w:hAnsi="Arial" w:cs="Arial"/>
          <w:sz w:val="22"/>
          <w:szCs w:val="22"/>
        </w:rPr>
        <w:t xml:space="preserve"> </w:t>
      </w:r>
      <w:r w:rsidR="00D30E76" w:rsidRPr="00B94CA3">
        <w:rPr>
          <w:rFonts w:ascii="Arial" w:hAnsi="Arial" w:cs="Arial"/>
          <w:b/>
          <w:bCs/>
          <w:sz w:val="22"/>
          <w:szCs w:val="22"/>
        </w:rPr>
        <w:t>odolnému zadnímu</w:t>
      </w:r>
      <w:r w:rsidR="002B5224" w:rsidRPr="00B94CA3">
        <w:rPr>
          <w:rFonts w:ascii="Arial" w:hAnsi="Arial" w:cs="Arial"/>
          <w:b/>
          <w:bCs/>
          <w:sz w:val="22"/>
          <w:szCs w:val="22"/>
        </w:rPr>
        <w:t xml:space="preserve"> krytu</w:t>
      </w:r>
      <w:r w:rsidR="007A6BFE" w:rsidRPr="00465FD1">
        <w:rPr>
          <w:rStyle w:val="Odkaznavysvtlivky"/>
          <w:rFonts w:ascii="Arial" w:hAnsi="Arial" w:cs="Arial"/>
          <w:b/>
          <w:sz w:val="22"/>
          <w:szCs w:val="22"/>
        </w:rPr>
        <w:endnoteReference w:id="19"/>
      </w:r>
      <w:r w:rsidR="007A6BFE" w:rsidRPr="00465FD1">
        <w:rPr>
          <w:rFonts w:ascii="Arial" w:hAnsi="Arial" w:cs="Arial"/>
          <w:sz w:val="22"/>
          <w:szCs w:val="22"/>
        </w:rPr>
        <w:t xml:space="preserve"> </w:t>
      </w:r>
      <w:r w:rsidR="002B5224">
        <w:rPr>
          <w:rFonts w:ascii="Arial" w:hAnsi="Arial" w:cs="Arial"/>
          <w:sz w:val="22"/>
          <w:szCs w:val="22"/>
        </w:rPr>
        <w:t>o něj nemusíte mít strach ani v náročném prostředí</w:t>
      </w:r>
      <w:r w:rsidR="007A6BFE" w:rsidRPr="00465FD1">
        <w:rPr>
          <w:rFonts w:ascii="Arial" w:hAnsi="Arial" w:cs="Arial"/>
          <w:sz w:val="22"/>
          <w:szCs w:val="22"/>
        </w:rPr>
        <w:t>.</w:t>
      </w:r>
    </w:p>
    <w:p w14:paraId="4A17E069" w14:textId="77777777" w:rsidR="007A6BFE" w:rsidRPr="00465FD1" w:rsidRDefault="007A6BFE" w:rsidP="007A6BFE">
      <w:pPr>
        <w:spacing w:line="300" w:lineRule="auto"/>
        <w:jc w:val="both"/>
        <w:rPr>
          <w:rFonts w:ascii="Arial" w:hAnsi="Arial" w:cs="Arial"/>
          <w:sz w:val="22"/>
          <w:szCs w:val="22"/>
        </w:rPr>
      </w:pPr>
    </w:p>
    <w:p w14:paraId="11090A4B" w14:textId="207BA687" w:rsidR="007A6BFE" w:rsidRPr="00465FD1" w:rsidRDefault="002B5224" w:rsidP="002B5224">
      <w:pPr>
        <w:spacing w:line="30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Řada </w:t>
      </w:r>
      <w:r w:rsidR="007A6BFE" w:rsidRPr="00465FD1">
        <w:rPr>
          <w:rFonts w:ascii="Arial" w:hAnsi="Arial" w:cs="Arial"/>
          <w:color w:val="000000"/>
          <w:sz w:val="22"/>
          <w:szCs w:val="22"/>
          <w:shd w:val="clear" w:color="auto" w:fill="FFFFFF"/>
        </w:rPr>
        <w:t xml:space="preserve">Galaxy Tab S9 </w:t>
      </w:r>
      <w:r>
        <w:rPr>
          <w:rFonts w:ascii="Arial" w:hAnsi="Arial" w:cs="Arial"/>
          <w:color w:val="000000"/>
          <w:sz w:val="22"/>
          <w:szCs w:val="22"/>
          <w:shd w:val="clear" w:color="auto" w:fill="FFFFFF"/>
        </w:rPr>
        <w:t xml:space="preserve">je zkrátka dalším důkazem, že Samsung díky svým chytrým technologiím vylepšuje svým zákazníkům život, přitom ovšem radikálně snižuje dopad své činnosti na životní prostředí. V porovnání s přechozími generacemi využívají tablety </w:t>
      </w:r>
      <w:r w:rsidR="007A6BFE" w:rsidRPr="00465FD1">
        <w:rPr>
          <w:rFonts w:ascii="Arial" w:hAnsi="Arial" w:cs="Arial"/>
          <w:color w:val="000000"/>
          <w:sz w:val="22"/>
          <w:szCs w:val="22"/>
          <w:shd w:val="clear" w:color="auto" w:fill="FFFFFF"/>
        </w:rPr>
        <w:t xml:space="preserve">Tab S9 </w:t>
      </w:r>
      <w:r>
        <w:rPr>
          <w:rFonts w:ascii="Arial" w:hAnsi="Arial" w:cs="Arial"/>
          <w:color w:val="000000"/>
          <w:sz w:val="22"/>
          <w:szCs w:val="22"/>
          <w:shd w:val="clear" w:color="auto" w:fill="FFFFFF"/>
        </w:rPr>
        <w:t>mnohem víc recyklovaných materiálů</w:t>
      </w:r>
      <w:r w:rsidR="007A6BFE" w:rsidRPr="00465FD1">
        <w:rPr>
          <w:rStyle w:val="Odkaznavysvtlivky"/>
          <w:rFonts w:ascii="Arial" w:hAnsi="Arial" w:cs="Arial"/>
          <w:color w:val="000000"/>
          <w:sz w:val="22"/>
          <w:szCs w:val="22"/>
          <w:shd w:val="clear" w:color="auto" w:fill="FFFFFF"/>
        </w:rPr>
        <w:endnoteReference w:id="20"/>
      </w:r>
      <w:r w:rsidR="007A6BFE" w:rsidRPr="00465FD1">
        <w:rPr>
          <w:rFonts w:ascii="Arial" w:hAnsi="Arial" w:cs="Arial"/>
          <w:color w:val="000000"/>
          <w:sz w:val="22"/>
          <w:szCs w:val="22"/>
          <w:shd w:val="clear" w:color="auto" w:fill="FFFFFF"/>
        </w:rPr>
        <w:t> </w:t>
      </w:r>
      <w:r>
        <w:rPr>
          <w:rFonts w:ascii="Arial" w:hAnsi="Arial" w:cs="Arial"/>
          <w:color w:val="000000"/>
          <w:sz w:val="22"/>
          <w:szCs w:val="22"/>
          <w:shd w:val="clear" w:color="auto" w:fill="FFFFFF"/>
        </w:rPr>
        <w:t>v interních i externích komponentech</w:t>
      </w:r>
      <w:r w:rsidR="007A6BFE" w:rsidRPr="00465FD1">
        <w:rPr>
          <w:rStyle w:val="Odkaznavysvtlivky"/>
          <w:rFonts w:ascii="Arial" w:hAnsi="Arial" w:cs="Arial"/>
          <w:color w:val="000000"/>
          <w:sz w:val="22"/>
          <w:szCs w:val="22"/>
          <w:shd w:val="clear" w:color="auto" w:fill="FFFFFF"/>
        </w:rPr>
        <w:endnoteReference w:id="21"/>
      </w:r>
      <w:r>
        <w:rPr>
          <w:rFonts w:ascii="Arial" w:hAnsi="Arial" w:cs="Arial"/>
          <w:color w:val="000000"/>
          <w:sz w:val="22"/>
          <w:szCs w:val="22"/>
          <w:shd w:val="clear" w:color="auto" w:fill="FFFFFF"/>
        </w:rPr>
        <w:t>. Také balení se změnilo</w:t>
      </w:r>
      <w:r w:rsidR="007A6BFE" w:rsidRPr="00465FD1">
        <w:rPr>
          <w:rStyle w:val="Odkaznavysvtlivky"/>
          <w:rFonts w:ascii="Arial" w:hAnsi="Arial" w:cs="Arial"/>
          <w:color w:val="000000"/>
          <w:sz w:val="22"/>
          <w:szCs w:val="22"/>
          <w:shd w:val="clear" w:color="auto" w:fill="FFFFFF"/>
        </w:rPr>
        <w:endnoteReference w:id="22"/>
      </w:r>
      <w:r w:rsidR="007A6BFE" w:rsidRPr="00465FD1">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 xml:space="preserve">a papír použitý k výrobě </w:t>
      </w:r>
      <w:r w:rsidR="00C878CD">
        <w:rPr>
          <w:rFonts w:ascii="Arial" w:hAnsi="Arial" w:cs="Arial"/>
          <w:color w:val="000000"/>
          <w:sz w:val="22"/>
          <w:szCs w:val="22"/>
          <w:shd w:val="clear" w:color="auto" w:fill="FFFFFF"/>
        </w:rPr>
        <w:t xml:space="preserve">krabice </w:t>
      </w:r>
      <w:r>
        <w:rPr>
          <w:rFonts w:ascii="Arial" w:hAnsi="Arial" w:cs="Arial"/>
          <w:color w:val="000000"/>
          <w:sz w:val="22"/>
          <w:szCs w:val="22"/>
          <w:shd w:val="clear" w:color="auto" w:fill="FFFFFF"/>
        </w:rPr>
        <w:t>je ze 100 procent recyklovaný</w:t>
      </w:r>
      <w:r w:rsidR="007A6BFE" w:rsidRPr="00465FD1">
        <w:rPr>
          <w:rFonts w:ascii="Arial" w:hAnsi="Arial" w:cs="Arial"/>
          <w:color w:val="000000"/>
          <w:sz w:val="22"/>
          <w:szCs w:val="22"/>
          <w:shd w:val="clear" w:color="auto" w:fill="FFFFFF"/>
        </w:rPr>
        <w:t>. </w:t>
      </w:r>
    </w:p>
    <w:p w14:paraId="22DC932C" w14:textId="77777777" w:rsidR="007A6BFE" w:rsidRPr="00465FD1" w:rsidRDefault="007A6BFE" w:rsidP="007A6BFE">
      <w:pPr>
        <w:spacing w:line="300" w:lineRule="auto"/>
        <w:jc w:val="both"/>
        <w:rPr>
          <w:rFonts w:ascii="Arial" w:hAnsi="Arial" w:cs="Arial"/>
          <w:sz w:val="22"/>
          <w:szCs w:val="22"/>
        </w:rPr>
      </w:pPr>
    </w:p>
    <w:p w14:paraId="79295D02" w14:textId="77777777" w:rsidR="004E278A" w:rsidRPr="00EF4BEF" w:rsidRDefault="004E278A" w:rsidP="004E278A">
      <w:pPr>
        <w:spacing w:line="300" w:lineRule="auto"/>
        <w:jc w:val="both"/>
        <w:rPr>
          <w:rFonts w:ascii="Arial" w:hAnsi="Arial" w:cs="Arial"/>
          <w:b/>
          <w:bCs/>
          <w:sz w:val="22"/>
          <w:szCs w:val="22"/>
        </w:rPr>
      </w:pPr>
      <w:r w:rsidRPr="00EF4BEF">
        <w:rPr>
          <w:rFonts w:ascii="Arial" w:hAnsi="Arial" w:cs="Arial"/>
          <w:b/>
          <w:bCs/>
          <w:sz w:val="22"/>
          <w:szCs w:val="22"/>
        </w:rPr>
        <w:t>Ceny, zahajovací nabídka a dostupnost v ČR</w:t>
      </w:r>
    </w:p>
    <w:p w14:paraId="3803D079" w14:textId="08099517" w:rsidR="007A6BFE" w:rsidRPr="00465FD1" w:rsidRDefault="00821F7C" w:rsidP="00821F7C">
      <w:pPr>
        <w:spacing w:line="300" w:lineRule="auto"/>
        <w:jc w:val="both"/>
        <w:rPr>
          <w:rFonts w:ascii="Arial" w:hAnsi="Arial" w:cs="Arial"/>
          <w:sz w:val="22"/>
          <w:szCs w:val="22"/>
        </w:rPr>
      </w:pPr>
      <w:r>
        <w:rPr>
          <w:rFonts w:ascii="Arial" w:hAnsi="Arial" w:cs="Arial"/>
          <w:sz w:val="22"/>
          <w:szCs w:val="22"/>
        </w:rPr>
        <w:t xml:space="preserve">Tablety řady </w:t>
      </w:r>
      <w:r w:rsidR="007A6BFE" w:rsidRPr="00465FD1">
        <w:rPr>
          <w:rFonts w:ascii="Arial" w:hAnsi="Arial" w:cs="Arial"/>
          <w:sz w:val="22"/>
          <w:szCs w:val="22"/>
        </w:rPr>
        <w:t xml:space="preserve">Galaxy Tab S9 </w:t>
      </w:r>
      <w:r>
        <w:rPr>
          <w:rFonts w:ascii="Arial" w:hAnsi="Arial" w:cs="Arial"/>
          <w:sz w:val="22"/>
          <w:szCs w:val="22"/>
        </w:rPr>
        <w:t xml:space="preserve">lze </w:t>
      </w:r>
      <w:r w:rsidR="008D12E2">
        <w:rPr>
          <w:rFonts w:ascii="Arial" w:hAnsi="Arial" w:cs="Arial"/>
          <w:sz w:val="22"/>
          <w:szCs w:val="22"/>
        </w:rPr>
        <w:t xml:space="preserve">v České republice </w:t>
      </w:r>
      <w:r>
        <w:rPr>
          <w:rFonts w:ascii="Arial" w:hAnsi="Arial" w:cs="Arial"/>
          <w:sz w:val="22"/>
          <w:szCs w:val="22"/>
        </w:rPr>
        <w:t>předobjednávat od 26. července, v obchodech budou k dispozici od 11. srpna</w:t>
      </w:r>
      <w:r w:rsidR="004E278A">
        <w:rPr>
          <w:rFonts w:ascii="Arial" w:hAnsi="Arial" w:cs="Arial"/>
          <w:sz w:val="22"/>
          <w:szCs w:val="22"/>
        </w:rPr>
        <w:t xml:space="preserve"> 2023</w:t>
      </w:r>
      <w:r>
        <w:rPr>
          <w:rFonts w:ascii="Arial" w:hAnsi="Arial" w:cs="Arial"/>
          <w:sz w:val="22"/>
          <w:szCs w:val="22"/>
        </w:rPr>
        <w:t xml:space="preserve">. </w:t>
      </w:r>
    </w:p>
    <w:p w14:paraId="05618270" w14:textId="77777777" w:rsidR="007A6BFE" w:rsidRDefault="007A6BFE" w:rsidP="007A6BFE">
      <w:pPr>
        <w:spacing w:line="300" w:lineRule="auto"/>
        <w:jc w:val="both"/>
        <w:rPr>
          <w:rFonts w:ascii="Arial" w:hAnsi="Arial" w:cs="Arial"/>
          <w:sz w:val="22"/>
          <w:szCs w:val="22"/>
        </w:rPr>
      </w:pPr>
    </w:p>
    <w:p w14:paraId="6145E712" w14:textId="460586E2" w:rsidR="00EE5E63" w:rsidRDefault="00EE5E63" w:rsidP="00EE5E63">
      <w:pPr>
        <w:tabs>
          <w:tab w:val="left" w:pos="0"/>
        </w:tabs>
        <w:spacing w:line="300" w:lineRule="auto"/>
        <w:jc w:val="both"/>
        <w:rPr>
          <w:rFonts w:ascii="Arial" w:hAnsi="Arial" w:cs="Arial"/>
          <w:bCs/>
          <w:sz w:val="22"/>
          <w:szCs w:val="22"/>
        </w:rPr>
      </w:pPr>
      <w:r>
        <w:rPr>
          <w:rFonts w:ascii="Arial" w:hAnsi="Arial" w:cs="Arial"/>
          <w:bCs/>
          <w:sz w:val="22"/>
          <w:szCs w:val="22"/>
        </w:rPr>
        <w:t xml:space="preserve">Zákazníci, kteří si v období od 26. 7. do 10. 8. (včetně) nebo do vyprodání zásob zakoupí tablety Galaxy Tab S9, Galaxy Galaxy Tab S9+ nebo Galaxy Tab S9 Ultra můžou </w:t>
      </w:r>
      <w:r w:rsidRPr="004B1472">
        <w:rPr>
          <w:rFonts w:ascii="Arial" w:hAnsi="Arial" w:cs="Arial"/>
          <w:bCs/>
          <w:sz w:val="22"/>
          <w:szCs w:val="22"/>
        </w:rPr>
        <w:t xml:space="preserve">po registraci na stránkách </w:t>
      </w:r>
      <w:hyperlink r:id="rId8" w:history="1">
        <w:r w:rsidR="000B4379" w:rsidRPr="0068514E">
          <w:rPr>
            <w:rStyle w:val="Hypertextovodkaz"/>
            <w:rFonts w:ascii="Arial" w:hAnsi="Arial" w:cs="Arial"/>
            <w:bCs/>
            <w:sz w:val="22"/>
            <w:szCs w:val="22"/>
          </w:rPr>
          <w:t>www.novysamsung.cz</w:t>
        </w:r>
      </w:hyperlink>
      <w:r w:rsidR="000B4379">
        <w:rPr>
          <w:rFonts w:ascii="Arial" w:hAnsi="Arial" w:cs="Arial"/>
          <w:bCs/>
          <w:sz w:val="22"/>
          <w:szCs w:val="22"/>
        </w:rPr>
        <w:t xml:space="preserve"> </w:t>
      </w:r>
      <w:r w:rsidRPr="004B1472">
        <w:rPr>
          <w:rFonts w:ascii="Arial" w:hAnsi="Arial" w:cs="Arial"/>
          <w:bCs/>
          <w:sz w:val="22"/>
          <w:szCs w:val="22"/>
        </w:rPr>
        <w:t xml:space="preserve">odprodat své staré zařízení a k výkupní ceně navíc získat výkupní bonus ve výši </w:t>
      </w:r>
      <w:r>
        <w:rPr>
          <w:rFonts w:ascii="Arial" w:hAnsi="Arial" w:cs="Arial"/>
          <w:bCs/>
          <w:sz w:val="22"/>
          <w:szCs w:val="22"/>
        </w:rPr>
        <w:t>5 000</w:t>
      </w:r>
      <w:r w:rsidRPr="004B1472">
        <w:rPr>
          <w:rFonts w:ascii="Arial" w:hAnsi="Arial" w:cs="Arial"/>
          <w:bCs/>
          <w:sz w:val="22"/>
          <w:szCs w:val="22"/>
        </w:rPr>
        <w:t xml:space="preserve"> Kč</w:t>
      </w:r>
      <w:r>
        <w:rPr>
          <w:rFonts w:ascii="Arial" w:hAnsi="Arial" w:cs="Arial"/>
          <w:bCs/>
          <w:sz w:val="22"/>
          <w:szCs w:val="22"/>
        </w:rPr>
        <w:t xml:space="preserve"> (při koupi Tab S9), 6 000 Kč (Galaxy Tab S9+) nebo 10 000 Kč (Galaxy Tab Ultra)</w:t>
      </w:r>
      <w:r w:rsidRPr="004B1472">
        <w:rPr>
          <w:rFonts w:ascii="Arial" w:hAnsi="Arial" w:cs="Arial"/>
          <w:bCs/>
          <w:sz w:val="22"/>
          <w:szCs w:val="22"/>
        </w:rPr>
        <w:t xml:space="preserve">. </w:t>
      </w:r>
      <w:r>
        <w:rPr>
          <w:rFonts w:ascii="Arial" w:hAnsi="Arial" w:cs="Arial"/>
          <w:bCs/>
          <w:sz w:val="22"/>
          <w:szCs w:val="22"/>
        </w:rPr>
        <w:t xml:space="preserve"> Dál zákazníci získají při nákupu nových modelů do 31. 8. pojištění </w:t>
      </w:r>
      <w:hyperlink r:id="rId9" w:history="1">
        <w:r w:rsidRPr="004B1472">
          <w:rPr>
            <w:rStyle w:val="Hypertextovodkaz"/>
            <w:rFonts w:ascii="Arial" w:hAnsi="Arial" w:cs="Arial"/>
            <w:bCs/>
            <w:sz w:val="22"/>
            <w:szCs w:val="22"/>
          </w:rPr>
          <w:t>Samsung Care+</w:t>
        </w:r>
      </w:hyperlink>
      <w:r>
        <w:rPr>
          <w:rFonts w:ascii="Arial" w:hAnsi="Arial" w:cs="Arial"/>
          <w:bCs/>
          <w:sz w:val="22"/>
          <w:szCs w:val="22"/>
        </w:rPr>
        <w:t xml:space="preserve"> na 1 rok zdarma (nutná registrace).</w:t>
      </w:r>
    </w:p>
    <w:p w14:paraId="15B03476" w14:textId="77777777" w:rsidR="00F858F3" w:rsidRDefault="00F858F3" w:rsidP="00EE5E63">
      <w:pPr>
        <w:tabs>
          <w:tab w:val="left" w:pos="0"/>
        </w:tabs>
        <w:spacing w:line="300" w:lineRule="auto"/>
        <w:jc w:val="both"/>
        <w:rPr>
          <w:rFonts w:ascii="Arial" w:hAnsi="Arial" w:cs="Arial"/>
          <w:bCs/>
          <w:sz w:val="22"/>
          <w:szCs w:val="22"/>
        </w:rPr>
      </w:pPr>
    </w:p>
    <w:p w14:paraId="65438369" w14:textId="77777777" w:rsidR="00F858F3" w:rsidRDefault="00F858F3" w:rsidP="00EE5E63">
      <w:pPr>
        <w:tabs>
          <w:tab w:val="left" w:pos="0"/>
        </w:tabs>
        <w:spacing w:line="300" w:lineRule="auto"/>
        <w:jc w:val="both"/>
        <w:rPr>
          <w:rFonts w:ascii="Arial" w:hAnsi="Arial" w:cs="Arial"/>
          <w:bCs/>
          <w:sz w:val="22"/>
          <w:szCs w:val="22"/>
        </w:rPr>
      </w:pPr>
    </w:p>
    <w:p w14:paraId="4ADB80AA" w14:textId="77777777" w:rsidR="00F858F3" w:rsidRDefault="00F858F3" w:rsidP="00EE5E63">
      <w:pPr>
        <w:tabs>
          <w:tab w:val="left" w:pos="0"/>
        </w:tabs>
        <w:spacing w:line="300" w:lineRule="auto"/>
        <w:jc w:val="both"/>
        <w:rPr>
          <w:rFonts w:ascii="Arial" w:hAnsi="Arial" w:cs="Arial"/>
          <w:bCs/>
          <w:sz w:val="22"/>
          <w:szCs w:val="22"/>
        </w:rPr>
      </w:pPr>
    </w:p>
    <w:p w14:paraId="6E02BB95" w14:textId="77777777" w:rsidR="00452F05" w:rsidRDefault="00452F05" w:rsidP="00EE5E63">
      <w:pPr>
        <w:tabs>
          <w:tab w:val="left" w:pos="0"/>
        </w:tabs>
        <w:spacing w:line="300" w:lineRule="auto"/>
        <w:jc w:val="both"/>
        <w:rPr>
          <w:rFonts w:ascii="Arial" w:hAnsi="Arial" w:cs="Arial"/>
          <w:bCs/>
          <w:sz w:val="22"/>
          <w:szCs w:val="22"/>
        </w:rPr>
      </w:pPr>
    </w:p>
    <w:p w14:paraId="48452697" w14:textId="5EB733F8" w:rsidR="00452F05" w:rsidRDefault="00452F05" w:rsidP="00452F05">
      <w:pPr>
        <w:spacing w:line="300" w:lineRule="auto"/>
        <w:jc w:val="both"/>
        <w:rPr>
          <w:rFonts w:ascii="Arial" w:hAnsi="Arial" w:cs="Arial"/>
          <w:b/>
          <w:bCs/>
          <w:sz w:val="22"/>
          <w:szCs w:val="22"/>
        </w:rPr>
      </w:pPr>
      <w:r w:rsidRPr="009E45D5">
        <w:rPr>
          <w:rFonts w:ascii="Arial" w:hAnsi="Arial" w:cs="Arial"/>
          <w:b/>
          <w:bCs/>
          <w:sz w:val="22"/>
          <w:szCs w:val="22"/>
        </w:rPr>
        <w:lastRenderedPageBreak/>
        <w:t xml:space="preserve">Dostupné </w:t>
      </w:r>
      <w:r>
        <w:rPr>
          <w:rFonts w:ascii="Arial" w:hAnsi="Arial" w:cs="Arial"/>
          <w:b/>
          <w:bCs/>
          <w:sz w:val="22"/>
          <w:szCs w:val="22"/>
        </w:rPr>
        <w:t>modely</w:t>
      </w:r>
      <w:r w:rsidRPr="009E45D5">
        <w:rPr>
          <w:rFonts w:ascii="Arial" w:hAnsi="Arial" w:cs="Arial"/>
          <w:b/>
          <w:bCs/>
          <w:sz w:val="22"/>
          <w:szCs w:val="22"/>
        </w:rPr>
        <w:t xml:space="preserve">, velikosti úložiště a doporučené maloobchodní ceny </w:t>
      </w:r>
    </w:p>
    <w:tbl>
      <w:tblPr>
        <w:tblStyle w:val="Mkatabulky"/>
        <w:tblW w:w="0" w:type="auto"/>
        <w:tblLook w:val="04A0" w:firstRow="1" w:lastRow="0" w:firstColumn="1" w:lastColumn="0" w:noHBand="0" w:noVBand="1"/>
      </w:tblPr>
      <w:tblGrid>
        <w:gridCol w:w="1980"/>
        <w:gridCol w:w="1302"/>
        <w:gridCol w:w="1898"/>
        <w:gridCol w:w="1916"/>
        <w:gridCol w:w="1917"/>
      </w:tblGrid>
      <w:tr w:rsidR="00D30E76" w:rsidRPr="00737AC0" w14:paraId="11BD7BE0" w14:textId="77777777" w:rsidTr="00742235">
        <w:tc>
          <w:tcPr>
            <w:tcW w:w="1980" w:type="dxa"/>
            <w:shd w:val="clear" w:color="auto" w:fill="002060"/>
            <w:vAlign w:val="center"/>
          </w:tcPr>
          <w:p w14:paraId="23A116BB" w14:textId="77777777" w:rsidR="00D30E76" w:rsidRPr="00737AC0" w:rsidRDefault="00D30E76" w:rsidP="00742235">
            <w:pPr>
              <w:spacing w:line="300" w:lineRule="auto"/>
              <w:jc w:val="center"/>
              <w:rPr>
                <w:rFonts w:ascii="Arial" w:hAnsi="Arial" w:cs="Arial"/>
                <w:b/>
                <w:bCs/>
                <w:sz w:val="22"/>
                <w:szCs w:val="22"/>
              </w:rPr>
            </w:pPr>
            <w:r w:rsidRPr="00737AC0">
              <w:rPr>
                <w:rFonts w:ascii="Arial" w:hAnsi="Arial" w:cs="Arial"/>
                <w:b/>
                <w:bCs/>
                <w:sz w:val="22"/>
                <w:szCs w:val="22"/>
              </w:rPr>
              <w:t>MODEL</w:t>
            </w:r>
          </w:p>
        </w:tc>
        <w:tc>
          <w:tcPr>
            <w:tcW w:w="1302" w:type="dxa"/>
            <w:shd w:val="clear" w:color="auto" w:fill="002060"/>
            <w:vAlign w:val="center"/>
          </w:tcPr>
          <w:p w14:paraId="75F1BD2D" w14:textId="77777777" w:rsidR="00D30E76" w:rsidRPr="00737AC0" w:rsidRDefault="00D30E76" w:rsidP="00742235">
            <w:pPr>
              <w:spacing w:line="300" w:lineRule="auto"/>
              <w:jc w:val="center"/>
              <w:rPr>
                <w:rFonts w:ascii="Arial" w:hAnsi="Arial" w:cs="Arial"/>
                <w:b/>
                <w:bCs/>
                <w:sz w:val="22"/>
                <w:szCs w:val="22"/>
              </w:rPr>
            </w:pPr>
            <w:r w:rsidRPr="00737AC0">
              <w:rPr>
                <w:rFonts w:ascii="Arial" w:hAnsi="Arial" w:cs="Arial"/>
                <w:b/>
                <w:bCs/>
                <w:sz w:val="22"/>
                <w:szCs w:val="22"/>
              </w:rPr>
              <w:t>BARVA</w:t>
            </w:r>
          </w:p>
        </w:tc>
        <w:tc>
          <w:tcPr>
            <w:tcW w:w="1898" w:type="dxa"/>
            <w:shd w:val="clear" w:color="auto" w:fill="002060"/>
            <w:vAlign w:val="center"/>
          </w:tcPr>
          <w:p w14:paraId="55F35EDB" w14:textId="77777777" w:rsidR="00D30E76" w:rsidRPr="00737AC0" w:rsidRDefault="00D30E76" w:rsidP="00742235">
            <w:pPr>
              <w:spacing w:line="300" w:lineRule="auto"/>
              <w:jc w:val="center"/>
              <w:rPr>
                <w:rFonts w:ascii="Arial" w:hAnsi="Arial" w:cs="Arial"/>
                <w:b/>
                <w:bCs/>
                <w:sz w:val="22"/>
                <w:szCs w:val="22"/>
              </w:rPr>
            </w:pPr>
            <w:r w:rsidRPr="00737AC0">
              <w:rPr>
                <w:rFonts w:ascii="Arial" w:hAnsi="Arial" w:cs="Arial"/>
                <w:b/>
                <w:bCs/>
                <w:sz w:val="22"/>
                <w:szCs w:val="22"/>
              </w:rPr>
              <w:t>ÚLOŽIŠTĚ</w:t>
            </w:r>
          </w:p>
        </w:tc>
        <w:tc>
          <w:tcPr>
            <w:tcW w:w="1916" w:type="dxa"/>
            <w:shd w:val="clear" w:color="auto" w:fill="002060"/>
            <w:vAlign w:val="center"/>
          </w:tcPr>
          <w:p w14:paraId="748AECF8" w14:textId="77777777" w:rsidR="00D30E76" w:rsidRPr="00737AC0" w:rsidRDefault="00D30E76" w:rsidP="00742235">
            <w:pPr>
              <w:spacing w:line="300" w:lineRule="auto"/>
              <w:jc w:val="center"/>
              <w:rPr>
                <w:rFonts w:ascii="Arial" w:hAnsi="Arial" w:cs="Arial"/>
                <w:b/>
                <w:bCs/>
                <w:sz w:val="22"/>
                <w:szCs w:val="22"/>
              </w:rPr>
            </w:pPr>
            <w:r w:rsidRPr="00737AC0">
              <w:rPr>
                <w:rFonts w:ascii="Arial" w:hAnsi="Arial" w:cs="Arial"/>
                <w:b/>
                <w:bCs/>
                <w:sz w:val="22"/>
                <w:szCs w:val="22"/>
              </w:rPr>
              <w:t>VARIANTA WI-FI</w:t>
            </w:r>
          </w:p>
        </w:tc>
        <w:tc>
          <w:tcPr>
            <w:tcW w:w="1917" w:type="dxa"/>
            <w:shd w:val="clear" w:color="auto" w:fill="002060"/>
            <w:vAlign w:val="center"/>
          </w:tcPr>
          <w:p w14:paraId="10B1D823" w14:textId="77777777" w:rsidR="00D30E76" w:rsidRPr="00737AC0" w:rsidRDefault="00D30E76" w:rsidP="00742235">
            <w:pPr>
              <w:spacing w:line="300" w:lineRule="auto"/>
              <w:jc w:val="center"/>
              <w:rPr>
                <w:rFonts w:ascii="Arial" w:hAnsi="Arial" w:cs="Arial"/>
                <w:b/>
                <w:bCs/>
                <w:sz w:val="22"/>
                <w:szCs w:val="22"/>
              </w:rPr>
            </w:pPr>
            <w:r w:rsidRPr="00737AC0">
              <w:rPr>
                <w:rFonts w:ascii="Arial" w:hAnsi="Arial" w:cs="Arial"/>
                <w:b/>
                <w:bCs/>
                <w:sz w:val="22"/>
                <w:szCs w:val="22"/>
              </w:rPr>
              <w:t>VARIANTA 5G</w:t>
            </w:r>
          </w:p>
        </w:tc>
      </w:tr>
      <w:tr w:rsidR="00D30E76" w:rsidRPr="00737AC0" w14:paraId="7C305B7B" w14:textId="77777777" w:rsidTr="00742235">
        <w:tc>
          <w:tcPr>
            <w:tcW w:w="1980" w:type="dxa"/>
            <w:vMerge w:val="restart"/>
            <w:vAlign w:val="center"/>
          </w:tcPr>
          <w:p w14:paraId="2D460CF4" w14:textId="77777777" w:rsidR="00D30E76" w:rsidRPr="00737AC0" w:rsidRDefault="00D30E76" w:rsidP="00742235">
            <w:pPr>
              <w:spacing w:line="300" w:lineRule="auto"/>
              <w:jc w:val="both"/>
              <w:rPr>
                <w:rFonts w:ascii="Arial" w:hAnsi="Arial" w:cs="Arial"/>
                <w:b/>
                <w:bCs/>
                <w:sz w:val="22"/>
                <w:szCs w:val="22"/>
              </w:rPr>
            </w:pPr>
            <w:r w:rsidRPr="00737AC0">
              <w:rPr>
                <w:rFonts w:ascii="Arial" w:hAnsi="Arial" w:cs="Arial"/>
                <w:b/>
                <w:bCs/>
                <w:sz w:val="22"/>
                <w:szCs w:val="22"/>
              </w:rPr>
              <w:t>Galaxy Tab S9</w:t>
            </w:r>
          </w:p>
        </w:tc>
        <w:tc>
          <w:tcPr>
            <w:tcW w:w="1302" w:type="dxa"/>
            <w:vMerge w:val="restart"/>
            <w:vAlign w:val="center"/>
          </w:tcPr>
          <w:p w14:paraId="736BB88A"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béžová, grafitová</w:t>
            </w:r>
          </w:p>
        </w:tc>
        <w:tc>
          <w:tcPr>
            <w:tcW w:w="1898" w:type="dxa"/>
            <w:vAlign w:val="center"/>
          </w:tcPr>
          <w:p w14:paraId="0693866A"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8+256 GB</w:t>
            </w:r>
          </w:p>
        </w:tc>
        <w:tc>
          <w:tcPr>
            <w:tcW w:w="1916" w:type="dxa"/>
            <w:vAlign w:val="center"/>
          </w:tcPr>
          <w:p w14:paraId="649842C8"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21 499 Kč</w:t>
            </w:r>
          </w:p>
        </w:tc>
        <w:tc>
          <w:tcPr>
            <w:tcW w:w="1917" w:type="dxa"/>
            <w:vAlign w:val="center"/>
          </w:tcPr>
          <w:p w14:paraId="4046EE4A"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24 999 Kč</w:t>
            </w:r>
          </w:p>
        </w:tc>
      </w:tr>
      <w:tr w:rsidR="00D30E76" w:rsidRPr="00737AC0" w14:paraId="4BFAA904" w14:textId="77777777" w:rsidTr="00742235">
        <w:tc>
          <w:tcPr>
            <w:tcW w:w="1980" w:type="dxa"/>
            <w:vMerge/>
            <w:vAlign w:val="center"/>
          </w:tcPr>
          <w:p w14:paraId="66326C47" w14:textId="77777777" w:rsidR="00D30E76" w:rsidRPr="00737AC0" w:rsidRDefault="00D30E76" w:rsidP="00742235">
            <w:pPr>
              <w:spacing w:line="300" w:lineRule="auto"/>
              <w:jc w:val="both"/>
              <w:rPr>
                <w:rFonts w:ascii="Arial" w:hAnsi="Arial" w:cs="Arial"/>
                <w:b/>
                <w:bCs/>
                <w:sz w:val="22"/>
                <w:szCs w:val="22"/>
              </w:rPr>
            </w:pPr>
          </w:p>
        </w:tc>
        <w:tc>
          <w:tcPr>
            <w:tcW w:w="1302" w:type="dxa"/>
            <w:vMerge/>
            <w:vAlign w:val="center"/>
          </w:tcPr>
          <w:p w14:paraId="3770BD87" w14:textId="77777777" w:rsidR="00D30E76" w:rsidRPr="00737AC0" w:rsidRDefault="00D30E76" w:rsidP="00742235">
            <w:pPr>
              <w:spacing w:line="300" w:lineRule="auto"/>
              <w:jc w:val="center"/>
              <w:rPr>
                <w:rFonts w:ascii="Arial" w:hAnsi="Arial" w:cs="Arial"/>
                <w:sz w:val="22"/>
                <w:szCs w:val="22"/>
              </w:rPr>
            </w:pPr>
          </w:p>
        </w:tc>
        <w:tc>
          <w:tcPr>
            <w:tcW w:w="1898" w:type="dxa"/>
            <w:vAlign w:val="center"/>
          </w:tcPr>
          <w:p w14:paraId="7B23C6CC"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12+256 GB</w:t>
            </w:r>
          </w:p>
        </w:tc>
        <w:tc>
          <w:tcPr>
            <w:tcW w:w="1916" w:type="dxa"/>
            <w:vAlign w:val="center"/>
          </w:tcPr>
          <w:p w14:paraId="268E6963"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23 999 Kč</w:t>
            </w:r>
          </w:p>
        </w:tc>
        <w:tc>
          <w:tcPr>
            <w:tcW w:w="1917" w:type="dxa"/>
            <w:vAlign w:val="center"/>
          </w:tcPr>
          <w:p w14:paraId="406DB662"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27 499 Kč</w:t>
            </w:r>
          </w:p>
        </w:tc>
      </w:tr>
      <w:tr w:rsidR="00D30E76" w:rsidRPr="00737AC0" w14:paraId="61C1F586" w14:textId="77777777" w:rsidTr="00742235">
        <w:tc>
          <w:tcPr>
            <w:tcW w:w="1980" w:type="dxa"/>
            <w:vAlign w:val="center"/>
          </w:tcPr>
          <w:p w14:paraId="6A32C901" w14:textId="77777777" w:rsidR="00D30E76" w:rsidRPr="00737AC0" w:rsidRDefault="00D30E76" w:rsidP="00742235">
            <w:pPr>
              <w:spacing w:line="300" w:lineRule="auto"/>
              <w:jc w:val="both"/>
              <w:rPr>
                <w:rFonts w:ascii="Arial" w:hAnsi="Arial" w:cs="Arial"/>
                <w:b/>
                <w:bCs/>
                <w:sz w:val="22"/>
                <w:szCs w:val="22"/>
              </w:rPr>
            </w:pPr>
            <w:r w:rsidRPr="00737AC0">
              <w:rPr>
                <w:rFonts w:ascii="Arial" w:hAnsi="Arial" w:cs="Arial"/>
                <w:b/>
                <w:bCs/>
                <w:sz w:val="22"/>
                <w:szCs w:val="22"/>
              </w:rPr>
              <w:t>Galaxy Tab S9+</w:t>
            </w:r>
          </w:p>
        </w:tc>
        <w:tc>
          <w:tcPr>
            <w:tcW w:w="1302" w:type="dxa"/>
            <w:vAlign w:val="center"/>
          </w:tcPr>
          <w:p w14:paraId="3956214D"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grafitová</w:t>
            </w:r>
          </w:p>
        </w:tc>
        <w:tc>
          <w:tcPr>
            <w:tcW w:w="1898" w:type="dxa"/>
            <w:vAlign w:val="center"/>
          </w:tcPr>
          <w:p w14:paraId="38485D11"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12+512 GB</w:t>
            </w:r>
          </w:p>
        </w:tc>
        <w:tc>
          <w:tcPr>
            <w:tcW w:w="1916" w:type="dxa"/>
            <w:vAlign w:val="center"/>
          </w:tcPr>
          <w:p w14:paraId="4B2723B3"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29 499 Kč</w:t>
            </w:r>
          </w:p>
        </w:tc>
        <w:tc>
          <w:tcPr>
            <w:tcW w:w="1917" w:type="dxa"/>
            <w:vAlign w:val="center"/>
          </w:tcPr>
          <w:p w14:paraId="379171A7"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32 999 Kč</w:t>
            </w:r>
          </w:p>
        </w:tc>
      </w:tr>
      <w:tr w:rsidR="00D30E76" w:rsidRPr="00737AC0" w14:paraId="36F8EA36" w14:textId="77777777" w:rsidTr="00742235">
        <w:tc>
          <w:tcPr>
            <w:tcW w:w="1980" w:type="dxa"/>
            <w:vMerge w:val="restart"/>
            <w:vAlign w:val="center"/>
          </w:tcPr>
          <w:p w14:paraId="68F4F80F" w14:textId="77777777" w:rsidR="00D30E76" w:rsidRPr="00737AC0" w:rsidRDefault="00D30E76" w:rsidP="00742235">
            <w:pPr>
              <w:spacing w:line="300" w:lineRule="auto"/>
              <w:jc w:val="both"/>
              <w:rPr>
                <w:rFonts w:ascii="Arial" w:hAnsi="Arial" w:cs="Arial"/>
                <w:b/>
                <w:bCs/>
                <w:sz w:val="22"/>
                <w:szCs w:val="22"/>
              </w:rPr>
            </w:pPr>
            <w:r w:rsidRPr="00737AC0">
              <w:rPr>
                <w:rFonts w:ascii="Arial" w:hAnsi="Arial" w:cs="Arial"/>
                <w:b/>
                <w:bCs/>
                <w:sz w:val="22"/>
                <w:szCs w:val="22"/>
              </w:rPr>
              <w:t>Galaxy Tab S9 Ultra</w:t>
            </w:r>
          </w:p>
        </w:tc>
        <w:tc>
          <w:tcPr>
            <w:tcW w:w="1302" w:type="dxa"/>
            <w:vMerge w:val="restart"/>
            <w:vAlign w:val="center"/>
          </w:tcPr>
          <w:p w14:paraId="18DD443F"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grafitová</w:t>
            </w:r>
          </w:p>
        </w:tc>
        <w:tc>
          <w:tcPr>
            <w:tcW w:w="1898" w:type="dxa"/>
            <w:vAlign w:val="center"/>
          </w:tcPr>
          <w:p w14:paraId="7B8FF4D5"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12+512 GB</w:t>
            </w:r>
          </w:p>
        </w:tc>
        <w:tc>
          <w:tcPr>
            <w:tcW w:w="1916" w:type="dxa"/>
            <w:vAlign w:val="center"/>
          </w:tcPr>
          <w:p w14:paraId="5CB08850"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34 499 Kč</w:t>
            </w:r>
          </w:p>
        </w:tc>
        <w:tc>
          <w:tcPr>
            <w:tcW w:w="1917" w:type="dxa"/>
            <w:vAlign w:val="center"/>
          </w:tcPr>
          <w:p w14:paraId="7B6A457E"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37 999 Kč</w:t>
            </w:r>
          </w:p>
        </w:tc>
      </w:tr>
      <w:tr w:rsidR="00D30E76" w:rsidRPr="00737AC0" w14:paraId="13C0967B" w14:textId="77777777" w:rsidTr="00742235">
        <w:tc>
          <w:tcPr>
            <w:tcW w:w="1980" w:type="dxa"/>
            <w:vMerge/>
            <w:vAlign w:val="center"/>
          </w:tcPr>
          <w:p w14:paraId="063DE1C7" w14:textId="77777777" w:rsidR="00D30E76" w:rsidRPr="00737AC0" w:rsidRDefault="00D30E76" w:rsidP="00742235">
            <w:pPr>
              <w:spacing w:line="300" w:lineRule="auto"/>
              <w:jc w:val="both"/>
              <w:rPr>
                <w:rFonts w:ascii="Arial" w:hAnsi="Arial" w:cs="Arial"/>
                <w:b/>
                <w:bCs/>
                <w:sz w:val="22"/>
                <w:szCs w:val="22"/>
              </w:rPr>
            </w:pPr>
          </w:p>
        </w:tc>
        <w:tc>
          <w:tcPr>
            <w:tcW w:w="1302" w:type="dxa"/>
            <w:vMerge/>
          </w:tcPr>
          <w:p w14:paraId="0F0B3FB3" w14:textId="77777777" w:rsidR="00D30E76" w:rsidRPr="00737AC0" w:rsidRDefault="00D30E76" w:rsidP="00742235">
            <w:pPr>
              <w:spacing w:line="300" w:lineRule="auto"/>
              <w:jc w:val="center"/>
              <w:rPr>
                <w:rFonts w:ascii="Arial" w:hAnsi="Arial" w:cs="Arial"/>
                <w:sz w:val="22"/>
                <w:szCs w:val="22"/>
              </w:rPr>
            </w:pPr>
          </w:p>
        </w:tc>
        <w:tc>
          <w:tcPr>
            <w:tcW w:w="1898" w:type="dxa"/>
            <w:vAlign w:val="center"/>
          </w:tcPr>
          <w:p w14:paraId="3D97768B"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16 GB + 1 TB</w:t>
            </w:r>
          </w:p>
        </w:tc>
        <w:tc>
          <w:tcPr>
            <w:tcW w:w="1916" w:type="dxa"/>
            <w:vAlign w:val="center"/>
          </w:tcPr>
          <w:p w14:paraId="76AB7508"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41 499 Kč</w:t>
            </w:r>
          </w:p>
        </w:tc>
        <w:tc>
          <w:tcPr>
            <w:tcW w:w="1917" w:type="dxa"/>
            <w:vAlign w:val="center"/>
          </w:tcPr>
          <w:p w14:paraId="2AB59923" w14:textId="77777777" w:rsidR="00D30E76" w:rsidRPr="00737AC0" w:rsidRDefault="00D30E76" w:rsidP="00742235">
            <w:pPr>
              <w:spacing w:line="300" w:lineRule="auto"/>
              <w:jc w:val="center"/>
              <w:rPr>
                <w:rFonts w:ascii="Arial" w:hAnsi="Arial" w:cs="Arial"/>
                <w:sz w:val="22"/>
                <w:szCs w:val="22"/>
              </w:rPr>
            </w:pPr>
            <w:r w:rsidRPr="00737AC0">
              <w:rPr>
                <w:rFonts w:ascii="Arial" w:hAnsi="Arial" w:cs="Arial"/>
                <w:sz w:val="22"/>
                <w:szCs w:val="22"/>
              </w:rPr>
              <w:t>44 999 Kč</w:t>
            </w:r>
          </w:p>
        </w:tc>
      </w:tr>
    </w:tbl>
    <w:p w14:paraId="3B5165D9" w14:textId="77777777" w:rsidR="00D30E76" w:rsidRDefault="00D30E76" w:rsidP="00452F05">
      <w:pPr>
        <w:spacing w:line="300" w:lineRule="auto"/>
        <w:jc w:val="both"/>
        <w:rPr>
          <w:rFonts w:ascii="Arial" w:hAnsi="Arial" w:cs="Arial"/>
          <w:b/>
          <w:bCs/>
          <w:sz w:val="22"/>
          <w:szCs w:val="22"/>
        </w:rPr>
      </w:pPr>
    </w:p>
    <w:p w14:paraId="3D213FE9" w14:textId="243C1366" w:rsidR="00E00B28" w:rsidRDefault="00832522" w:rsidP="00452F05">
      <w:pPr>
        <w:spacing w:line="300" w:lineRule="auto"/>
        <w:jc w:val="both"/>
        <w:rPr>
          <w:rFonts w:ascii="Arial" w:hAnsi="Arial" w:cs="Arial"/>
          <w:b/>
          <w:bCs/>
          <w:sz w:val="22"/>
          <w:szCs w:val="22"/>
        </w:rPr>
      </w:pPr>
      <w:r w:rsidRPr="00EF4BEF">
        <w:rPr>
          <w:rFonts w:ascii="Arial" w:hAnsi="Arial" w:cs="Arial"/>
          <w:bCs/>
          <w:i/>
          <w:sz w:val="22"/>
          <w:szCs w:val="22"/>
        </w:rPr>
        <w:t>Uvedené ceny jsou doporučené maloobchodní ceny stanovené výrobcem. Prodejní cena se může lišit podle prodejce. Akční nabídka nemusí být dostupná u všech prodejců.</w:t>
      </w:r>
    </w:p>
    <w:p w14:paraId="1E758762" w14:textId="77777777" w:rsidR="00452F05" w:rsidRPr="00465FD1" w:rsidRDefault="00452F05" w:rsidP="00EE5E63">
      <w:pPr>
        <w:tabs>
          <w:tab w:val="left" w:pos="0"/>
        </w:tabs>
        <w:spacing w:line="300" w:lineRule="auto"/>
        <w:jc w:val="both"/>
        <w:rPr>
          <w:rFonts w:ascii="Arial" w:hAnsi="Arial" w:cs="Arial"/>
          <w:sz w:val="22"/>
          <w:szCs w:val="22"/>
        </w:rPr>
      </w:pPr>
    </w:p>
    <w:p w14:paraId="64EFCBD7" w14:textId="762CC8EC" w:rsidR="007A6BFE" w:rsidRPr="00465FD1" w:rsidRDefault="00115C27" w:rsidP="007A6BFE">
      <w:pPr>
        <w:spacing w:line="300" w:lineRule="auto"/>
        <w:jc w:val="both"/>
        <w:rPr>
          <w:rFonts w:ascii="Arial" w:hAnsi="Arial" w:cs="Arial"/>
          <w:sz w:val="22"/>
          <w:szCs w:val="22"/>
        </w:rPr>
      </w:pPr>
      <w:r>
        <w:rPr>
          <w:rFonts w:ascii="Arial" w:hAnsi="Arial" w:cs="Arial"/>
          <w:sz w:val="22"/>
          <w:szCs w:val="22"/>
        </w:rPr>
        <w:t xml:space="preserve">Další informace o řadě </w:t>
      </w:r>
      <w:r w:rsidR="007A6BFE" w:rsidRPr="00465FD1">
        <w:rPr>
          <w:rFonts w:ascii="Arial" w:hAnsi="Arial" w:cs="Arial"/>
          <w:sz w:val="22"/>
          <w:szCs w:val="22"/>
        </w:rPr>
        <w:t>Galaxy Tab S9</w:t>
      </w:r>
      <w:r w:rsidR="00897FFA">
        <w:rPr>
          <w:rFonts w:ascii="Arial" w:hAnsi="Arial" w:cs="Arial"/>
          <w:sz w:val="22"/>
          <w:szCs w:val="22"/>
        </w:rPr>
        <w:t xml:space="preserve"> najdete na </w:t>
      </w:r>
      <w:hyperlink r:id="rId10" w:history="1">
        <w:r w:rsidR="00897FFA" w:rsidRPr="00897FFA">
          <w:rPr>
            <w:rStyle w:val="Hypertextovodkaz"/>
            <w:rFonts w:ascii="Arial" w:hAnsi="Arial" w:cs="Arial"/>
            <w:sz w:val="22"/>
            <w:szCs w:val="22"/>
          </w:rPr>
          <w:t>https://news.samsung.com/cz/</w:t>
        </w:r>
      </w:hyperlink>
      <w:r w:rsidR="007A6BFE" w:rsidRPr="00465FD1">
        <w:rPr>
          <w:rFonts w:ascii="Arial" w:hAnsi="Arial" w:cs="Arial"/>
          <w:sz w:val="22"/>
          <w:szCs w:val="22"/>
        </w:rPr>
        <w:t xml:space="preserve"> </w:t>
      </w:r>
      <w:r>
        <w:rPr>
          <w:rFonts w:ascii="Arial" w:hAnsi="Arial" w:cs="Arial"/>
          <w:sz w:val="22"/>
          <w:szCs w:val="22"/>
        </w:rPr>
        <w:t xml:space="preserve">nebo </w:t>
      </w:r>
      <w:hyperlink r:id="rId11" w:history="1">
        <w:r w:rsidR="00897FFA" w:rsidRPr="00A83ABD">
          <w:rPr>
            <w:rStyle w:val="Hypertextovodkaz"/>
            <w:rFonts w:ascii="Arial" w:hAnsi="Arial" w:cs="Arial"/>
            <w:sz w:val="22"/>
            <w:szCs w:val="22"/>
          </w:rPr>
          <w:t>https://www.samsung.com/galaxy-tab</w:t>
        </w:r>
      </w:hyperlink>
      <w:r w:rsidR="00897FFA">
        <w:rPr>
          <w:rFonts w:ascii="Arial" w:hAnsi="Arial" w:cs="Arial"/>
          <w:sz w:val="22"/>
          <w:szCs w:val="22"/>
        </w:rPr>
        <w:t>.</w:t>
      </w:r>
      <w:r w:rsidR="00897FFA">
        <w:rPr>
          <w:sz w:val="22"/>
          <w:szCs w:val="22"/>
        </w:rPr>
        <w:t xml:space="preserve"> </w:t>
      </w:r>
    </w:p>
    <w:p w14:paraId="70899076" w14:textId="77777777" w:rsidR="007A6BFE" w:rsidRDefault="007A6BFE" w:rsidP="007A6BFE">
      <w:pPr>
        <w:spacing w:line="300" w:lineRule="auto"/>
        <w:jc w:val="both"/>
        <w:rPr>
          <w:rFonts w:ascii="Arial" w:hAnsi="Arial" w:cs="Arial"/>
          <w:b/>
          <w:bCs/>
          <w:sz w:val="22"/>
          <w:szCs w:val="22"/>
        </w:rPr>
      </w:pPr>
    </w:p>
    <w:p w14:paraId="1281230E" w14:textId="47D655CA" w:rsidR="001D2915" w:rsidRPr="001D2915" w:rsidRDefault="001D2915" w:rsidP="007A6BFE">
      <w:pPr>
        <w:spacing w:line="300" w:lineRule="auto"/>
        <w:jc w:val="both"/>
        <w:rPr>
          <w:rFonts w:ascii="Arial" w:hAnsi="Arial" w:cs="Arial"/>
          <w:sz w:val="22"/>
          <w:szCs w:val="22"/>
        </w:rPr>
      </w:pPr>
      <w:r w:rsidRPr="001D2915">
        <w:rPr>
          <w:rFonts w:ascii="Arial" w:hAnsi="Arial" w:cs="Arial"/>
          <w:sz w:val="22"/>
          <w:szCs w:val="22"/>
        </w:rPr>
        <w:t>Fotografie tablet</w:t>
      </w:r>
      <w:r w:rsidR="00A12835">
        <w:rPr>
          <w:rFonts w:ascii="Arial" w:hAnsi="Arial" w:cs="Arial"/>
          <w:sz w:val="22"/>
          <w:szCs w:val="22"/>
        </w:rPr>
        <w:t>ů</w:t>
      </w:r>
      <w:r w:rsidRPr="001D2915">
        <w:rPr>
          <w:rFonts w:ascii="Arial" w:hAnsi="Arial" w:cs="Arial"/>
          <w:sz w:val="22"/>
          <w:szCs w:val="22"/>
        </w:rPr>
        <w:t xml:space="preserve"> řady Galaxy Tab S9 najdete </w:t>
      </w:r>
      <w:hyperlink r:id="rId12" w:history="1">
        <w:r w:rsidRPr="00BF7EC4">
          <w:rPr>
            <w:rStyle w:val="Hypertextovodkaz"/>
            <w:rFonts w:ascii="Arial" w:hAnsi="Arial" w:cs="Arial"/>
            <w:sz w:val="22"/>
            <w:szCs w:val="22"/>
          </w:rPr>
          <w:t>ZDE</w:t>
        </w:r>
      </w:hyperlink>
      <w:r w:rsidRPr="001D2915">
        <w:rPr>
          <w:rFonts w:ascii="Arial" w:hAnsi="Arial" w:cs="Arial"/>
          <w:sz w:val="22"/>
          <w:szCs w:val="22"/>
        </w:rPr>
        <w:t>.</w:t>
      </w:r>
    </w:p>
    <w:p w14:paraId="58ECA290" w14:textId="77777777" w:rsidR="001C7480" w:rsidRPr="00465FD1" w:rsidRDefault="001C7480" w:rsidP="00EA1572">
      <w:pPr>
        <w:spacing w:line="300" w:lineRule="auto"/>
        <w:jc w:val="both"/>
        <w:rPr>
          <w:rFonts w:ascii="Arial" w:hAnsi="Arial" w:cs="Arial"/>
          <w:b/>
          <w:bCs/>
          <w:color w:val="000000"/>
          <w:sz w:val="20"/>
          <w:szCs w:val="20"/>
          <w:u w:val="single"/>
        </w:rPr>
      </w:pPr>
    </w:p>
    <w:p w14:paraId="32B288FB" w14:textId="03FDE309" w:rsidR="006534A5" w:rsidRPr="00465FD1" w:rsidRDefault="006534A5" w:rsidP="006534A5">
      <w:pPr>
        <w:tabs>
          <w:tab w:val="left" w:pos="142"/>
        </w:tabs>
        <w:spacing w:line="300" w:lineRule="auto"/>
        <w:jc w:val="both"/>
        <w:rPr>
          <w:rFonts w:ascii="Arial" w:hAnsi="Arial" w:cs="Arial"/>
          <w:b/>
          <w:noProof/>
          <w:sz w:val="20"/>
          <w:szCs w:val="20"/>
        </w:rPr>
      </w:pPr>
    </w:p>
    <w:p w14:paraId="04615ED6" w14:textId="77777777" w:rsidR="00F917DA" w:rsidRPr="00465FD1" w:rsidRDefault="00F917DA" w:rsidP="00F917DA">
      <w:pPr>
        <w:tabs>
          <w:tab w:val="left" w:pos="142"/>
        </w:tabs>
        <w:spacing w:line="300" w:lineRule="auto"/>
        <w:jc w:val="both"/>
        <w:rPr>
          <w:rFonts w:ascii="Arial" w:hAnsi="Arial" w:cs="Arial"/>
          <w:b/>
          <w:noProof/>
          <w:sz w:val="20"/>
          <w:szCs w:val="20"/>
          <w:u w:val="single"/>
        </w:rPr>
      </w:pPr>
      <w:r w:rsidRPr="00465FD1">
        <w:rPr>
          <w:rFonts w:ascii="Arial" w:hAnsi="Arial" w:cs="Arial"/>
          <w:b/>
          <w:noProof/>
          <w:sz w:val="20"/>
          <w:szCs w:val="20"/>
          <w:u w:val="single"/>
        </w:rPr>
        <w:t>O společnosti Samsung Electronics Co., Ltd.</w:t>
      </w:r>
    </w:p>
    <w:p w14:paraId="3DFB7941" w14:textId="0C466153" w:rsidR="00F917DA" w:rsidRPr="00465FD1" w:rsidRDefault="00F917DA" w:rsidP="00F917DA">
      <w:pPr>
        <w:tabs>
          <w:tab w:val="left" w:pos="142"/>
        </w:tabs>
        <w:spacing w:line="300" w:lineRule="auto"/>
        <w:jc w:val="both"/>
        <w:rPr>
          <w:rFonts w:ascii="Arial" w:hAnsi="Arial" w:cs="Arial"/>
          <w:bCs/>
          <w:noProof/>
          <w:sz w:val="20"/>
          <w:szCs w:val="20"/>
        </w:rPr>
      </w:pPr>
      <w:r w:rsidRPr="00465FD1">
        <w:rPr>
          <w:rFonts w:ascii="Arial" w:hAnsi="Arial" w:cs="Arial"/>
          <w:bCs/>
          <w:noProof/>
          <w:sz w:val="20"/>
          <w:szCs w:val="20"/>
        </w:rPr>
        <w:t xml:space="preserve">Samsung inspiruje svět a tvoří budoucnost svými převratnými myšlenkami a technologiemi. Společnost nově definuje svět televizorů, smartphonů, tabletů, nositelných chytrých zařízení, digitálních spotřebičů, síťových a paměťových prvků, LSI systémů, polovodičů a LED displejů. Nejnovější informace najdete v Samsung Newsroom na adrese </w:t>
      </w:r>
      <w:hyperlink r:id="rId13" w:history="1">
        <w:r w:rsidRPr="00465FD1">
          <w:rPr>
            <w:rStyle w:val="Hypertextovodkaz"/>
            <w:rFonts w:ascii="Arial" w:hAnsi="Arial" w:cs="Arial"/>
            <w:bCs/>
            <w:noProof/>
            <w:sz w:val="20"/>
            <w:szCs w:val="20"/>
          </w:rPr>
          <w:t>http://news.samsung.com/cz/</w:t>
        </w:r>
      </w:hyperlink>
      <w:r w:rsidRPr="00465FD1">
        <w:rPr>
          <w:rFonts w:ascii="Arial" w:hAnsi="Arial" w:cs="Arial"/>
          <w:bCs/>
          <w:noProof/>
          <w:sz w:val="20"/>
          <w:szCs w:val="20"/>
        </w:rPr>
        <w:t>.</w:t>
      </w:r>
    </w:p>
    <w:p w14:paraId="68921825" w14:textId="77777777" w:rsidR="00F917DA" w:rsidRPr="00465FD1" w:rsidRDefault="00F917DA" w:rsidP="006534A5">
      <w:pPr>
        <w:tabs>
          <w:tab w:val="left" w:pos="142"/>
        </w:tabs>
        <w:spacing w:line="300" w:lineRule="auto"/>
        <w:jc w:val="both"/>
        <w:rPr>
          <w:rFonts w:ascii="Arial" w:hAnsi="Arial" w:cs="Arial"/>
          <w:b/>
          <w:noProof/>
          <w:sz w:val="20"/>
          <w:szCs w:val="20"/>
        </w:rPr>
      </w:pPr>
    </w:p>
    <w:p w14:paraId="063DDAFB" w14:textId="77777777" w:rsidR="006534A5" w:rsidRPr="00465FD1" w:rsidRDefault="006534A5" w:rsidP="006534A5">
      <w:pPr>
        <w:tabs>
          <w:tab w:val="left" w:pos="142"/>
        </w:tabs>
        <w:spacing w:line="300" w:lineRule="auto"/>
        <w:jc w:val="both"/>
        <w:rPr>
          <w:rFonts w:ascii="Arial" w:hAnsi="Arial" w:cs="Arial"/>
          <w:b/>
          <w:noProof/>
          <w:sz w:val="20"/>
          <w:szCs w:val="20"/>
        </w:rPr>
      </w:pPr>
    </w:p>
    <w:p w14:paraId="3604DDC3" w14:textId="77777777" w:rsidR="00F84181" w:rsidRDefault="00F84181" w:rsidP="00F84181">
      <w:pPr>
        <w:tabs>
          <w:tab w:val="left" w:pos="142"/>
        </w:tabs>
        <w:spacing w:line="300" w:lineRule="auto"/>
        <w:jc w:val="both"/>
        <w:rPr>
          <w:rFonts w:ascii="Arial" w:hAnsi="Arial" w:cs="Arial"/>
          <w:b/>
          <w:noProof/>
          <w:sz w:val="20"/>
          <w:szCs w:val="20"/>
        </w:rPr>
      </w:pPr>
      <w:r>
        <w:rPr>
          <w:rFonts w:ascii="Arial" w:hAnsi="Arial" w:cs="Arial"/>
          <w:b/>
          <w:noProof/>
          <w:sz w:val="20"/>
          <w:szCs w:val="20"/>
        </w:rPr>
        <w:t>Kontaktní osoby</w:t>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t xml:space="preserve"> </w:t>
      </w:r>
    </w:p>
    <w:p w14:paraId="73BC5622" w14:textId="77777777" w:rsidR="00F84181" w:rsidRDefault="00F84181" w:rsidP="00F84181">
      <w:pPr>
        <w:tabs>
          <w:tab w:val="left" w:pos="142"/>
        </w:tabs>
        <w:spacing w:line="300" w:lineRule="auto"/>
        <w:ind w:left="142" w:hanging="142"/>
        <w:jc w:val="both"/>
        <w:rPr>
          <w:rFonts w:ascii="Arial" w:hAnsi="Arial" w:cs="Arial"/>
          <w:noProof/>
          <w:sz w:val="20"/>
          <w:szCs w:val="20"/>
        </w:rPr>
      </w:pPr>
      <w:r>
        <w:rPr>
          <w:rFonts w:ascii="Arial" w:hAnsi="Arial" w:cs="Arial"/>
          <w:noProof/>
          <w:sz w:val="20"/>
          <w:szCs w:val="20"/>
        </w:rPr>
        <w:t>Petra Bačková, Samsung Electronics</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Leona Daňková, Taktiq Communications</w:t>
      </w:r>
    </w:p>
    <w:p w14:paraId="1B413D75" w14:textId="77777777" w:rsidR="00F84181" w:rsidRDefault="00F84181" w:rsidP="00F84181">
      <w:pPr>
        <w:tabs>
          <w:tab w:val="left" w:pos="142"/>
        </w:tabs>
        <w:spacing w:line="300" w:lineRule="auto"/>
        <w:jc w:val="both"/>
        <w:rPr>
          <w:rFonts w:ascii="Arial" w:hAnsi="Arial" w:cs="Arial"/>
          <w:noProof/>
          <w:sz w:val="20"/>
          <w:szCs w:val="20"/>
        </w:rPr>
      </w:pPr>
      <w:r>
        <w:rPr>
          <w:rFonts w:ascii="Arial" w:hAnsi="Arial" w:cs="Arial"/>
          <w:noProof/>
          <w:sz w:val="20"/>
          <w:szCs w:val="20"/>
        </w:rPr>
        <w:t>Tel.: +421 918 857 929</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Tel.: +420 605 228 810</w:t>
      </w:r>
    </w:p>
    <w:p w14:paraId="30DF6295" w14:textId="77777777" w:rsidR="00F84181" w:rsidRDefault="00F84181" w:rsidP="00F84181">
      <w:pPr>
        <w:spacing w:line="300" w:lineRule="auto"/>
        <w:jc w:val="both"/>
        <w:rPr>
          <w:rFonts w:ascii="Arial" w:hAnsi="Arial" w:cs="Arial"/>
          <w:noProof/>
          <w:sz w:val="20"/>
          <w:szCs w:val="20"/>
        </w:rPr>
      </w:pPr>
      <w:r>
        <w:rPr>
          <w:rFonts w:ascii="Arial" w:hAnsi="Arial" w:cs="Arial"/>
          <w:noProof/>
          <w:sz w:val="20"/>
          <w:szCs w:val="20"/>
        </w:rPr>
        <w:t xml:space="preserve">E-mail: </w:t>
      </w:r>
      <w:hyperlink r:id="rId14" w:history="1">
        <w:r w:rsidRPr="0090732F">
          <w:rPr>
            <w:rStyle w:val="Hypertextovodkaz"/>
            <w:rFonts w:ascii="Arial" w:eastAsiaTheme="minorEastAsia" w:hAnsi="Arial" w:cs="Arial"/>
            <w:color w:val="2963AD"/>
            <w:spacing w:val="3"/>
            <w:sz w:val="20"/>
            <w:szCs w:val="20"/>
            <w:shd w:val="clear" w:color="auto" w:fill="FFFFFF"/>
            <w:lang w:val="en-US" w:eastAsia="en-US"/>
          </w:rPr>
          <w:t>p.backova@samsung.com</w:t>
        </w:r>
      </w:hyperlink>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 xml:space="preserve">E-mail: </w:t>
      </w:r>
      <w:hyperlink r:id="rId15" w:history="1">
        <w:r w:rsidRPr="0090732F">
          <w:rPr>
            <w:rStyle w:val="Hypertextovodkaz"/>
            <w:rFonts w:ascii="Arial" w:eastAsiaTheme="minorEastAsia" w:hAnsi="Arial" w:cs="Arial"/>
            <w:color w:val="2963AD"/>
            <w:spacing w:val="3"/>
            <w:sz w:val="20"/>
            <w:szCs w:val="20"/>
            <w:shd w:val="clear" w:color="auto" w:fill="FFFFFF"/>
            <w:lang w:val="en-US" w:eastAsia="en-US"/>
          </w:rPr>
          <w:t>leona.dankova@taktiq.com</w:t>
        </w:r>
      </w:hyperlink>
      <w:r>
        <w:rPr>
          <w:rFonts w:ascii="Arial" w:hAnsi="Arial" w:cs="Arial"/>
          <w:noProof/>
          <w:sz w:val="20"/>
          <w:szCs w:val="20"/>
        </w:rPr>
        <w:t xml:space="preserve"> </w:t>
      </w:r>
    </w:p>
    <w:p w14:paraId="32C8A73C" w14:textId="77777777" w:rsidR="006534A5" w:rsidRPr="00465FD1" w:rsidRDefault="006534A5" w:rsidP="00EA1572">
      <w:pPr>
        <w:spacing w:line="300" w:lineRule="auto"/>
        <w:jc w:val="both"/>
        <w:rPr>
          <w:rFonts w:ascii="Arial" w:hAnsi="Arial" w:cs="Arial"/>
          <w:b/>
          <w:bCs/>
          <w:color w:val="000000"/>
          <w:sz w:val="20"/>
          <w:szCs w:val="20"/>
          <w:u w:val="single"/>
        </w:rPr>
      </w:pPr>
    </w:p>
    <w:p w14:paraId="4D92210C" w14:textId="5C8D76F4" w:rsidR="007A6BFE" w:rsidRPr="00F84181" w:rsidRDefault="0008319D" w:rsidP="007A6BFE">
      <w:pPr>
        <w:pStyle w:val="Bezmezer"/>
        <w:spacing w:after="120" w:line="276" w:lineRule="auto"/>
        <w:rPr>
          <w:rFonts w:cs="Calibri"/>
          <w:b/>
          <w:sz w:val="22"/>
          <w:szCs w:val="18"/>
        </w:rPr>
      </w:pPr>
      <w:r w:rsidRPr="00F84181">
        <w:rPr>
          <w:rFonts w:cs="Calibri"/>
          <w:b/>
          <w:sz w:val="22"/>
          <w:szCs w:val="18"/>
        </w:rPr>
        <w:t xml:space="preserve">Technické specifikace </w:t>
      </w:r>
    </w:p>
    <w:tbl>
      <w:tblPr>
        <w:tblW w:w="9907" w:type="dxa"/>
        <w:tblInd w:w="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5"/>
        <w:gridCol w:w="884"/>
        <w:gridCol w:w="2710"/>
        <w:gridCol w:w="15"/>
        <w:gridCol w:w="2696"/>
        <w:gridCol w:w="2757"/>
      </w:tblGrid>
      <w:tr w:rsidR="007A6BFE" w:rsidRPr="00465FD1" w14:paraId="5946D3B6" w14:textId="77777777" w:rsidTr="0008319D">
        <w:trPr>
          <w:trHeight w:val="113"/>
        </w:trPr>
        <w:tc>
          <w:tcPr>
            <w:tcW w:w="1729" w:type="dxa"/>
            <w:gridSpan w:val="2"/>
            <w:tcBorders>
              <w:top w:val="single" w:sz="6" w:space="0" w:color="auto"/>
              <w:left w:val="single" w:sz="6" w:space="0" w:color="auto"/>
              <w:bottom w:val="single" w:sz="6" w:space="0" w:color="auto"/>
              <w:right w:val="single" w:sz="6" w:space="0" w:color="auto"/>
            </w:tcBorders>
            <w:shd w:val="clear" w:color="auto" w:fill="000000" w:themeFill="text1"/>
            <w:vAlign w:val="center"/>
          </w:tcPr>
          <w:p w14:paraId="7A0AA4EB" w14:textId="77777777" w:rsidR="007A6BFE" w:rsidRPr="00465FD1" w:rsidRDefault="007A6BFE" w:rsidP="00F70E3F">
            <w:pPr>
              <w:jc w:val="center"/>
              <w:textAlignment w:val="baseline"/>
              <w:rPr>
                <w:rFonts w:ascii="Calibri" w:hAnsi="Calibri" w:cs="Calibri"/>
                <w:b/>
                <w:bCs/>
                <w:color w:val="FFFFFF" w:themeColor="background1"/>
                <w:sz w:val="18"/>
                <w:szCs w:val="18"/>
              </w:rPr>
            </w:pPr>
          </w:p>
        </w:tc>
        <w:tc>
          <w:tcPr>
            <w:tcW w:w="2725" w:type="dxa"/>
            <w:gridSpan w:val="2"/>
            <w:tcBorders>
              <w:top w:val="single" w:sz="6" w:space="0" w:color="auto"/>
              <w:left w:val="single" w:sz="6" w:space="0" w:color="auto"/>
              <w:bottom w:val="single" w:sz="6" w:space="0" w:color="auto"/>
              <w:right w:val="single" w:sz="6" w:space="0" w:color="auto"/>
            </w:tcBorders>
            <w:shd w:val="clear" w:color="auto" w:fill="000000" w:themeFill="text1"/>
            <w:vAlign w:val="center"/>
          </w:tcPr>
          <w:p w14:paraId="0565CA3B" w14:textId="77777777" w:rsidR="007A6BFE" w:rsidRPr="00465FD1" w:rsidRDefault="007A6BFE" w:rsidP="00F70E3F">
            <w:pPr>
              <w:jc w:val="center"/>
              <w:textAlignment w:val="baseline"/>
              <w:rPr>
                <w:rFonts w:ascii="Calibri" w:hAnsi="Calibri" w:cs="Calibri"/>
                <w:b/>
                <w:bCs/>
                <w:color w:val="FFFFFF" w:themeColor="background1"/>
                <w:sz w:val="18"/>
                <w:szCs w:val="18"/>
              </w:rPr>
            </w:pPr>
            <w:r w:rsidRPr="00465FD1">
              <w:rPr>
                <w:rFonts w:ascii="Calibri" w:hAnsi="Calibri" w:cs="Calibri"/>
                <w:b/>
                <w:bCs/>
                <w:color w:val="FFFFFF" w:themeColor="background1"/>
                <w:sz w:val="18"/>
                <w:szCs w:val="18"/>
              </w:rPr>
              <w:t>Galaxy Tab S9</w:t>
            </w:r>
          </w:p>
        </w:tc>
        <w:tc>
          <w:tcPr>
            <w:tcW w:w="2696" w:type="dxa"/>
            <w:tcBorders>
              <w:top w:val="single" w:sz="6" w:space="0" w:color="auto"/>
              <w:left w:val="single" w:sz="6" w:space="0" w:color="auto"/>
              <w:bottom w:val="single" w:sz="6" w:space="0" w:color="auto"/>
              <w:right w:val="single" w:sz="6" w:space="0" w:color="auto"/>
            </w:tcBorders>
            <w:shd w:val="clear" w:color="auto" w:fill="000000" w:themeFill="text1"/>
            <w:vAlign w:val="center"/>
          </w:tcPr>
          <w:p w14:paraId="2D0BDA7A" w14:textId="77777777" w:rsidR="007A6BFE" w:rsidRPr="00465FD1" w:rsidRDefault="007A6BFE" w:rsidP="00F70E3F">
            <w:pPr>
              <w:jc w:val="center"/>
              <w:textAlignment w:val="baseline"/>
              <w:rPr>
                <w:rFonts w:ascii="Calibri" w:hAnsi="Calibri" w:cs="Calibri"/>
                <w:b/>
                <w:bCs/>
                <w:color w:val="FFFFFF" w:themeColor="background1"/>
                <w:sz w:val="18"/>
                <w:szCs w:val="18"/>
              </w:rPr>
            </w:pPr>
            <w:r w:rsidRPr="00465FD1">
              <w:rPr>
                <w:rFonts w:ascii="Calibri" w:hAnsi="Calibri" w:cs="Calibri"/>
                <w:b/>
                <w:bCs/>
                <w:color w:val="FFFFFF" w:themeColor="background1"/>
                <w:sz w:val="18"/>
                <w:szCs w:val="18"/>
              </w:rPr>
              <w:t>Galaxy Tab S9+</w:t>
            </w:r>
          </w:p>
        </w:tc>
        <w:tc>
          <w:tcPr>
            <w:tcW w:w="2757" w:type="dxa"/>
            <w:tcBorders>
              <w:top w:val="single" w:sz="6" w:space="0" w:color="auto"/>
              <w:left w:val="single" w:sz="6" w:space="0" w:color="auto"/>
              <w:bottom w:val="single" w:sz="6" w:space="0" w:color="auto"/>
              <w:right w:val="single" w:sz="6" w:space="0" w:color="auto"/>
            </w:tcBorders>
            <w:shd w:val="clear" w:color="auto" w:fill="000000" w:themeFill="text1"/>
            <w:vAlign w:val="center"/>
          </w:tcPr>
          <w:p w14:paraId="3AC95822" w14:textId="77777777" w:rsidR="007A6BFE" w:rsidRPr="00465FD1" w:rsidRDefault="007A6BFE" w:rsidP="00F70E3F">
            <w:pPr>
              <w:jc w:val="center"/>
              <w:textAlignment w:val="baseline"/>
              <w:rPr>
                <w:rFonts w:ascii="Calibri" w:hAnsi="Calibri" w:cs="Calibri"/>
                <w:b/>
                <w:bCs/>
                <w:color w:val="FFFFFF" w:themeColor="background1"/>
                <w:sz w:val="18"/>
                <w:szCs w:val="18"/>
              </w:rPr>
            </w:pPr>
            <w:r w:rsidRPr="00465FD1">
              <w:rPr>
                <w:rFonts w:ascii="Calibri" w:hAnsi="Calibri" w:cs="Calibri"/>
                <w:b/>
                <w:bCs/>
                <w:color w:val="FFFFFF" w:themeColor="background1"/>
                <w:sz w:val="18"/>
                <w:szCs w:val="18"/>
              </w:rPr>
              <w:t>Galaxy Tab S9 Ultra</w:t>
            </w:r>
          </w:p>
        </w:tc>
      </w:tr>
      <w:tr w:rsidR="0008319D" w:rsidRPr="00465FD1" w14:paraId="7D2E6890" w14:textId="77777777" w:rsidTr="0008319D">
        <w:trPr>
          <w:trHeight w:val="113"/>
        </w:trPr>
        <w:tc>
          <w:tcPr>
            <w:tcW w:w="1729" w:type="dxa"/>
            <w:gridSpan w:val="2"/>
            <w:vMerge w:val="restart"/>
            <w:tcBorders>
              <w:top w:val="single" w:sz="6" w:space="0" w:color="auto"/>
              <w:left w:val="single" w:sz="6" w:space="0" w:color="auto"/>
              <w:right w:val="single" w:sz="6" w:space="0" w:color="auto"/>
            </w:tcBorders>
            <w:shd w:val="clear" w:color="auto" w:fill="auto"/>
            <w:vAlign w:val="center"/>
            <w:hideMark/>
          </w:tcPr>
          <w:p w14:paraId="0D34D246" w14:textId="5813AD8C" w:rsidR="0008319D" w:rsidRPr="00465FD1" w:rsidRDefault="0008319D" w:rsidP="0008319D">
            <w:pPr>
              <w:jc w:val="center"/>
              <w:textAlignment w:val="baseline"/>
              <w:rPr>
                <w:rFonts w:ascii="Calibri" w:hAnsi="Calibri" w:cs="Calibri"/>
                <w:b/>
                <w:bCs/>
                <w:sz w:val="18"/>
                <w:szCs w:val="18"/>
              </w:rPr>
            </w:pPr>
            <w:r w:rsidRPr="00465FD1">
              <w:rPr>
                <w:rFonts w:asciiTheme="minorHAnsi" w:hAnsiTheme="minorHAnsi" w:cstheme="minorHAnsi"/>
                <w:b/>
                <w:bCs/>
                <w:sz w:val="18"/>
                <w:szCs w:val="18"/>
                <w:lang w:eastAsia="en-US"/>
              </w:rPr>
              <w:t>Displej*</w:t>
            </w:r>
          </w:p>
        </w:tc>
        <w:tc>
          <w:tcPr>
            <w:tcW w:w="272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E738326" w14:textId="2282D50F" w:rsidR="0008319D" w:rsidRPr="00465FD1" w:rsidRDefault="0008319D" w:rsidP="0008319D">
            <w:pPr>
              <w:jc w:val="center"/>
              <w:textAlignment w:val="baseline"/>
              <w:rPr>
                <w:rFonts w:ascii="Calibri" w:hAnsi="Calibri" w:cs="Calibri"/>
                <w:sz w:val="18"/>
                <w:szCs w:val="18"/>
              </w:rPr>
            </w:pPr>
            <w:r w:rsidRPr="00465FD1">
              <w:rPr>
                <w:rFonts w:asciiTheme="minorHAnsi" w:hAnsiTheme="minorHAnsi" w:cstheme="minorHAnsi"/>
                <w:sz w:val="18"/>
                <w:szCs w:val="18"/>
                <w:lang w:eastAsia="en-US"/>
              </w:rPr>
              <w:t>11“ (28 cm),</w:t>
            </w:r>
            <w:r w:rsidRPr="00465FD1">
              <w:rPr>
                <w:rFonts w:ascii="Calibri" w:hAnsi="Calibri" w:cs="Calibri"/>
                <w:sz w:val="18"/>
                <w:szCs w:val="18"/>
              </w:rPr>
              <w:t xml:space="preserve"> Dynamic AMOLED 2X</w:t>
            </w:r>
          </w:p>
          <w:p w14:paraId="707B19BA" w14:textId="5216BA00" w:rsidR="0008319D" w:rsidRPr="00465FD1" w:rsidRDefault="0008319D" w:rsidP="0008319D">
            <w:pPr>
              <w:jc w:val="center"/>
              <w:textAlignment w:val="baseline"/>
              <w:rPr>
                <w:rFonts w:ascii="Calibri" w:hAnsi="Calibri" w:cs="Calibri"/>
                <w:sz w:val="18"/>
                <w:szCs w:val="18"/>
              </w:rPr>
            </w:pPr>
            <w:r w:rsidRPr="00465FD1">
              <w:rPr>
                <w:rFonts w:ascii="Calibri" w:hAnsi="Calibri" w:cs="Calibri"/>
                <w:sz w:val="18"/>
                <w:szCs w:val="18"/>
              </w:rPr>
              <w:t>(60~120</w:t>
            </w:r>
            <w:r w:rsidR="00584F02">
              <w:rPr>
                <w:rFonts w:ascii="Calibri" w:hAnsi="Calibri" w:cs="Calibri"/>
                <w:sz w:val="18"/>
                <w:szCs w:val="18"/>
              </w:rPr>
              <w:t xml:space="preserve"> </w:t>
            </w:r>
            <w:r w:rsidRPr="00465FD1">
              <w:rPr>
                <w:rFonts w:ascii="Calibri" w:hAnsi="Calibri" w:cs="Calibri"/>
                <w:sz w:val="18"/>
                <w:szCs w:val="18"/>
              </w:rPr>
              <w:t>Hz)</w:t>
            </w:r>
          </w:p>
        </w:tc>
        <w:tc>
          <w:tcPr>
            <w:tcW w:w="2696" w:type="dxa"/>
            <w:tcBorders>
              <w:top w:val="single" w:sz="6" w:space="0" w:color="auto"/>
              <w:left w:val="single" w:sz="6" w:space="0" w:color="auto"/>
              <w:bottom w:val="single" w:sz="6" w:space="0" w:color="auto"/>
              <w:right w:val="single" w:sz="6" w:space="0" w:color="auto"/>
            </w:tcBorders>
            <w:shd w:val="clear" w:color="auto" w:fill="auto"/>
            <w:vAlign w:val="center"/>
          </w:tcPr>
          <w:p w14:paraId="3D96D501" w14:textId="4CEA7DBF" w:rsidR="0008319D" w:rsidRPr="00465FD1" w:rsidRDefault="0008319D" w:rsidP="0008319D">
            <w:pPr>
              <w:jc w:val="center"/>
              <w:textAlignment w:val="baseline"/>
              <w:rPr>
                <w:rFonts w:ascii="Calibri" w:hAnsi="Calibri" w:cs="Calibri"/>
                <w:sz w:val="18"/>
                <w:szCs w:val="18"/>
              </w:rPr>
            </w:pPr>
            <w:r w:rsidRPr="00465FD1">
              <w:rPr>
                <w:rFonts w:asciiTheme="minorHAnsi" w:hAnsiTheme="minorHAnsi" w:cstheme="minorHAnsi"/>
                <w:sz w:val="18"/>
                <w:szCs w:val="18"/>
                <w:lang w:eastAsia="en-US"/>
              </w:rPr>
              <w:t>12,4“ (31,5 cm)</w:t>
            </w:r>
            <w:r w:rsidRPr="00465FD1">
              <w:rPr>
                <w:rFonts w:ascii="Calibri" w:hAnsi="Calibri" w:cs="Calibri"/>
                <w:sz w:val="18"/>
                <w:szCs w:val="18"/>
              </w:rPr>
              <w:t>, Dynamic AMOLED 2X (60~120</w:t>
            </w:r>
            <w:r w:rsidR="00584F02">
              <w:rPr>
                <w:rFonts w:ascii="Calibri" w:hAnsi="Calibri" w:cs="Calibri"/>
                <w:sz w:val="18"/>
                <w:szCs w:val="18"/>
              </w:rPr>
              <w:t xml:space="preserve"> </w:t>
            </w:r>
            <w:r w:rsidRPr="00465FD1">
              <w:rPr>
                <w:rFonts w:ascii="Calibri" w:hAnsi="Calibri" w:cs="Calibri"/>
                <w:sz w:val="18"/>
                <w:szCs w:val="18"/>
              </w:rPr>
              <w:t>Hz)</w:t>
            </w:r>
          </w:p>
        </w:tc>
        <w:tc>
          <w:tcPr>
            <w:tcW w:w="2757" w:type="dxa"/>
            <w:tcBorders>
              <w:top w:val="single" w:sz="6" w:space="0" w:color="auto"/>
              <w:left w:val="single" w:sz="6" w:space="0" w:color="auto"/>
              <w:bottom w:val="single" w:sz="6" w:space="0" w:color="auto"/>
              <w:right w:val="single" w:sz="6" w:space="0" w:color="auto"/>
            </w:tcBorders>
            <w:shd w:val="clear" w:color="auto" w:fill="auto"/>
            <w:vAlign w:val="center"/>
          </w:tcPr>
          <w:p w14:paraId="5E765882" w14:textId="5AE6E9DE" w:rsidR="0008319D" w:rsidRPr="00465FD1" w:rsidRDefault="0008319D" w:rsidP="0008319D">
            <w:pPr>
              <w:jc w:val="center"/>
              <w:textAlignment w:val="baseline"/>
              <w:rPr>
                <w:rFonts w:ascii="Calibri" w:hAnsi="Calibri" w:cs="Calibri"/>
                <w:sz w:val="18"/>
                <w:szCs w:val="18"/>
              </w:rPr>
            </w:pPr>
            <w:r w:rsidRPr="00465FD1">
              <w:rPr>
                <w:rFonts w:asciiTheme="minorHAnsi" w:hAnsiTheme="minorHAnsi" w:cstheme="minorHAnsi"/>
                <w:sz w:val="18"/>
                <w:szCs w:val="18"/>
                <w:lang w:eastAsia="en-US"/>
              </w:rPr>
              <w:t xml:space="preserve">14,6“ (37 cm), </w:t>
            </w:r>
            <w:r w:rsidRPr="00465FD1">
              <w:rPr>
                <w:rFonts w:ascii="Calibri" w:hAnsi="Calibri" w:cs="Calibri"/>
                <w:sz w:val="18"/>
                <w:szCs w:val="18"/>
              </w:rPr>
              <w:t>Dynamic AMOLED 2X (60~120</w:t>
            </w:r>
            <w:r w:rsidR="00584F02">
              <w:rPr>
                <w:rFonts w:ascii="Calibri" w:hAnsi="Calibri" w:cs="Calibri"/>
                <w:sz w:val="18"/>
                <w:szCs w:val="18"/>
              </w:rPr>
              <w:t xml:space="preserve"> </w:t>
            </w:r>
            <w:r w:rsidRPr="00465FD1">
              <w:rPr>
                <w:rFonts w:ascii="Calibri" w:hAnsi="Calibri" w:cs="Calibri"/>
                <w:sz w:val="18"/>
                <w:szCs w:val="18"/>
              </w:rPr>
              <w:t>Hz)</w:t>
            </w:r>
          </w:p>
        </w:tc>
      </w:tr>
      <w:tr w:rsidR="0008319D" w:rsidRPr="00465FD1" w14:paraId="7FB6DF4A" w14:textId="77777777" w:rsidTr="0008319D">
        <w:trPr>
          <w:trHeight w:val="113"/>
        </w:trPr>
        <w:tc>
          <w:tcPr>
            <w:tcW w:w="1729" w:type="dxa"/>
            <w:gridSpan w:val="2"/>
            <w:vMerge/>
            <w:tcBorders>
              <w:left w:val="single" w:sz="6" w:space="0" w:color="auto"/>
              <w:bottom w:val="single" w:sz="6" w:space="0" w:color="auto"/>
              <w:right w:val="single" w:sz="6" w:space="0" w:color="auto"/>
            </w:tcBorders>
            <w:shd w:val="clear" w:color="auto" w:fill="auto"/>
            <w:vAlign w:val="center"/>
          </w:tcPr>
          <w:p w14:paraId="786E4762" w14:textId="77777777" w:rsidR="0008319D" w:rsidRPr="00465FD1" w:rsidRDefault="0008319D" w:rsidP="0008319D">
            <w:pPr>
              <w:jc w:val="center"/>
              <w:textAlignment w:val="baseline"/>
              <w:rPr>
                <w:rFonts w:ascii="Calibri" w:hAnsi="Calibri" w:cs="Calibri"/>
                <w:b/>
                <w:bCs/>
                <w:sz w:val="18"/>
                <w:szCs w:val="18"/>
              </w:rPr>
            </w:pPr>
          </w:p>
        </w:tc>
        <w:tc>
          <w:tcPr>
            <w:tcW w:w="817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39B56A2C" w14:textId="36F4758E" w:rsidR="0008319D" w:rsidRPr="00465FD1" w:rsidRDefault="0008319D" w:rsidP="0008319D">
            <w:pPr>
              <w:textAlignment w:val="baseline"/>
              <w:rPr>
                <w:rFonts w:ascii="Calibri" w:hAnsi="Calibri" w:cs="Calibri"/>
                <w:i/>
                <w:iCs/>
                <w:sz w:val="18"/>
                <w:szCs w:val="18"/>
              </w:rPr>
            </w:pPr>
            <w:r w:rsidRPr="00EA44F6">
              <w:rPr>
                <w:rFonts w:ascii="Calibri" w:hAnsi="Calibri" w:cs="Calibri"/>
                <w:i/>
                <w:iCs/>
                <w:sz w:val="18"/>
                <w:szCs w:val="18"/>
              </w:rPr>
              <w:t>* Měřeno úhlopříčně jako plný obdélník bez započítání zaoblených rohů. Skutečná zobrazovací plocha je menší vzhledem k zaobleným rohům a otvoru objektiv</w:t>
            </w:r>
            <w:r w:rsidR="006F6B9B">
              <w:rPr>
                <w:rFonts w:ascii="Calibri" w:hAnsi="Calibri" w:cs="Calibri"/>
                <w:i/>
                <w:iCs/>
                <w:sz w:val="18"/>
                <w:szCs w:val="18"/>
              </w:rPr>
              <w:t>u</w:t>
            </w:r>
            <w:r w:rsidRPr="00EA44F6">
              <w:rPr>
                <w:rFonts w:ascii="Calibri" w:hAnsi="Calibri" w:cs="Calibri"/>
                <w:i/>
                <w:iCs/>
                <w:sz w:val="18"/>
                <w:szCs w:val="18"/>
              </w:rPr>
              <w:t xml:space="preserve"> fotoaparátu.</w:t>
            </w:r>
          </w:p>
        </w:tc>
      </w:tr>
      <w:tr w:rsidR="0008319D" w:rsidRPr="00465FD1" w14:paraId="1677FF2B" w14:textId="77777777" w:rsidTr="0008319D">
        <w:trPr>
          <w:trHeight w:val="113"/>
        </w:trPr>
        <w:tc>
          <w:tcPr>
            <w:tcW w:w="172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5A11AC3" w14:textId="1D19A44E" w:rsidR="0008319D" w:rsidRPr="00465FD1" w:rsidRDefault="0008319D" w:rsidP="0008319D">
            <w:pPr>
              <w:jc w:val="center"/>
              <w:textAlignment w:val="baseline"/>
              <w:rPr>
                <w:rFonts w:ascii="Calibri" w:hAnsi="Calibri" w:cs="Calibri"/>
                <w:b/>
                <w:bCs/>
                <w:sz w:val="18"/>
                <w:szCs w:val="18"/>
              </w:rPr>
            </w:pPr>
            <w:r w:rsidRPr="00465FD1">
              <w:rPr>
                <w:rFonts w:asciiTheme="minorHAnsi" w:hAnsiTheme="minorHAnsi" w:cstheme="minorHAnsi"/>
                <w:b/>
                <w:bCs/>
                <w:sz w:val="18"/>
                <w:szCs w:val="18"/>
                <w:lang w:eastAsia="en-US"/>
              </w:rPr>
              <w:t xml:space="preserve">Operační systém </w:t>
            </w:r>
          </w:p>
        </w:tc>
        <w:tc>
          <w:tcPr>
            <w:tcW w:w="817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308C6E80" w14:textId="77777777" w:rsidR="0008319D" w:rsidRPr="00465FD1" w:rsidRDefault="0008319D" w:rsidP="0008319D">
            <w:pPr>
              <w:jc w:val="center"/>
              <w:rPr>
                <w:rFonts w:ascii="Calibri" w:eastAsia="Malgun Gothic" w:hAnsi="Calibri" w:cs="Calibri"/>
                <w:color w:val="000000"/>
                <w:sz w:val="18"/>
                <w:szCs w:val="18"/>
                <w:bdr w:val="none" w:sz="0" w:space="0" w:color="auto" w:frame="1"/>
              </w:rPr>
            </w:pPr>
            <w:r w:rsidRPr="00465FD1">
              <w:rPr>
                <w:rFonts w:ascii="Calibri" w:hAnsi="Calibri" w:cs="Calibri"/>
                <w:sz w:val="18"/>
                <w:szCs w:val="18"/>
              </w:rPr>
              <w:t>Android 13.0</w:t>
            </w:r>
          </w:p>
        </w:tc>
      </w:tr>
      <w:tr w:rsidR="0008319D" w:rsidRPr="00465FD1" w14:paraId="5BC12F84" w14:textId="77777777" w:rsidTr="0008319D">
        <w:trPr>
          <w:trHeight w:val="113"/>
        </w:trPr>
        <w:tc>
          <w:tcPr>
            <w:tcW w:w="172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484BFDC" w14:textId="352C1585" w:rsidR="0008319D" w:rsidRPr="00465FD1" w:rsidRDefault="0008319D" w:rsidP="0008319D">
            <w:pPr>
              <w:jc w:val="center"/>
              <w:textAlignment w:val="baseline"/>
              <w:rPr>
                <w:rFonts w:ascii="Calibri" w:hAnsi="Calibri" w:cs="Calibri"/>
                <w:b/>
                <w:bCs/>
                <w:sz w:val="18"/>
                <w:szCs w:val="18"/>
                <w:highlight w:val="yellow"/>
              </w:rPr>
            </w:pPr>
            <w:r w:rsidRPr="00465FD1">
              <w:rPr>
                <w:rFonts w:asciiTheme="minorHAnsi" w:hAnsiTheme="minorHAnsi" w:cstheme="minorHAnsi"/>
                <w:b/>
                <w:bCs/>
                <w:sz w:val="18"/>
                <w:szCs w:val="18"/>
                <w:lang w:eastAsia="en-US"/>
              </w:rPr>
              <w:lastRenderedPageBreak/>
              <w:t xml:space="preserve">Rozměry </w:t>
            </w:r>
          </w:p>
        </w:tc>
        <w:tc>
          <w:tcPr>
            <w:tcW w:w="272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3C106FB" w14:textId="4F02753B" w:rsidR="0008319D" w:rsidRPr="00465FD1" w:rsidRDefault="0008319D" w:rsidP="0008319D">
            <w:pPr>
              <w:jc w:val="center"/>
              <w:rPr>
                <w:rFonts w:ascii="Calibri" w:hAnsi="Calibri" w:cs="Calibri"/>
                <w:sz w:val="18"/>
                <w:szCs w:val="18"/>
                <w:highlight w:val="yellow"/>
              </w:rPr>
            </w:pPr>
            <w:r w:rsidRPr="00465FD1">
              <w:rPr>
                <w:rFonts w:ascii="Calibri" w:eastAsia="Malgun Gothic" w:hAnsi="Calibri" w:cs="Calibri"/>
                <w:color w:val="000000"/>
                <w:sz w:val="18"/>
                <w:szCs w:val="18"/>
                <w:bdr w:val="none" w:sz="0" w:space="0" w:color="auto" w:frame="1"/>
              </w:rPr>
              <w:t>165,8x254,3x5,9 mm</w:t>
            </w:r>
          </w:p>
        </w:tc>
        <w:tc>
          <w:tcPr>
            <w:tcW w:w="2696" w:type="dxa"/>
            <w:tcBorders>
              <w:top w:val="single" w:sz="6" w:space="0" w:color="auto"/>
              <w:left w:val="single" w:sz="6" w:space="0" w:color="auto"/>
              <w:bottom w:val="single" w:sz="6" w:space="0" w:color="auto"/>
              <w:right w:val="single" w:sz="6" w:space="0" w:color="auto"/>
            </w:tcBorders>
            <w:shd w:val="clear" w:color="auto" w:fill="auto"/>
            <w:vAlign w:val="center"/>
          </w:tcPr>
          <w:p w14:paraId="5F359D87" w14:textId="5397CD5A" w:rsidR="0008319D" w:rsidRPr="00465FD1" w:rsidRDefault="0008319D" w:rsidP="0008319D">
            <w:pPr>
              <w:jc w:val="center"/>
              <w:rPr>
                <w:rFonts w:ascii="Calibri" w:hAnsi="Calibri" w:cs="Calibri"/>
                <w:sz w:val="18"/>
                <w:szCs w:val="18"/>
                <w:highlight w:val="yellow"/>
              </w:rPr>
            </w:pPr>
            <w:r w:rsidRPr="00465FD1">
              <w:rPr>
                <w:rFonts w:ascii="Calibri" w:hAnsi="Calibri" w:cs="Calibri"/>
                <w:sz w:val="18"/>
                <w:szCs w:val="18"/>
              </w:rPr>
              <w:t>185,4x285,4x5,7 mm</w:t>
            </w:r>
          </w:p>
        </w:tc>
        <w:tc>
          <w:tcPr>
            <w:tcW w:w="2757" w:type="dxa"/>
            <w:tcBorders>
              <w:top w:val="single" w:sz="6" w:space="0" w:color="auto"/>
              <w:left w:val="single" w:sz="6" w:space="0" w:color="auto"/>
              <w:bottom w:val="single" w:sz="6" w:space="0" w:color="auto"/>
              <w:right w:val="single" w:sz="6" w:space="0" w:color="auto"/>
            </w:tcBorders>
            <w:shd w:val="clear" w:color="auto" w:fill="auto"/>
            <w:vAlign w:val="center"/>
          </w:tcPr>
          <w:p w14:paraId="26E935C9" w14:textId="01AB8863" w:rsidR="0008319D" w:rsidRPr="00465FD1" w:rsidRDefault="0008319D" w:rsidP="0008319D">
            <w:pPr>
              <w:jc w:val="center"/>
              <w:rPr>
                <w:rFonts w:ascii="Calibri" w:hAnsi="Calibri" w:cs="Calibri"/>
                <w:sz w:val="18"/>
                <w:szCs w:val="18"/>
                <w:highlight w:val="yellow"/>
              </w:rPr>
            </w:pPr>
            <w:r w:rsidRPr="00465FD1">
              <w:rPr>
                <w:rFonts w:ascii="Calibri" w:hAnsi="Calibri" w:cs="Calibri"/>
                <w:sz w:val="18"/>
                <w:szCs w:val="18"/>
              </w:rPr>
              <w:t>208,6x326,4x5,5 mm</w:t>
            </w:r>
          </w:p>
        </w:tc>
      </w:tr>
      <w:tr w:rsidR="0008319D" w:rsidRPr="00465FD1" w14:paraId="5E240496" w14:textId="77777777" w:rsidTr="0008319D">
        <w:trPr>
          <w:trHeight w:val="113"/>
        </w:trPr>
        <w:tc>
          <w:tcPr>
            <w:tcW w:w="172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D48D071" w14:textId="484206CB" w:rsidR="0008319D" w:rsidRPr="00465FD1" w:rsidRDefault="0008319D" w:rsidP="0008319D">
            <w:pPr>
              <w:jc w:val="center"/>
              <w:textAlignment w:val="baseline"/>
              <w:rPr>
                <w:rFonts w:ascii="Calibri" w:hAnsi="Calibri" w:cs="Calibri"/>
                <w:b/>
                <w:bCs/>
                <w:sz w:val="18"/>
                <w:szCs w:val="18"/>
              </w:rPr>
            </w:pPr>
            <w:r w:rsidRPr="00465FD1">
              <w:rPr>
                <w:rFonts w:asciiTheme="minorHAnsi" w:hAnsiTheme="minorHAnsi" w:cstheme="minorHAnsi"/>
                <w:b/>
                <w:bCs/>
                <w:sz w:val="18"/>
                <w:szCs w:val="18"/>
                <w:lang w:eastAsia="en-US"/>
              </w:rPr>
              <w:t xml:space="preserve">Hmotnost </w:t>
            </w:r>
          </w:p>
        </w:tc>
        <w:tc>
          <w:tcPr>
            <w:tcW w:w="272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D7151B3" w14:textId="74CC0F77" w:rsidR="0008319D" w:rsidRPr="00465FD1" w:rsidRDefault="0008319D" w:rsidP="0008319D">
            <w:pPr>
              <w:jc w:val="center"/>
              <w:rPr>
                <w:rFonts w:ascii="Calibri" w:eastAsia="Malgun Gothic" w:hAnsi="Calibri" w:cs="Calibri"/>
                <w:sz w:val="18"/>
                <w:szCs w:val="18"/>
                <w:bdr w:val="none" w:sz="0" w:space="0" w:color="auto" w:frame="1"/>
              </w:rPr>
            </w:pPr>
            <w:r w:rsidRPr="00465FD1">
              <w:rPr>
                <w:rFonts w:ascii="Calibri" w:eastAsia="Malgun Gothic" w:hAnsi="Calibri" w:cs="Calibri"/>
                <w:sz w:val="18"/>
                <w:szCs w:val="18"/>
                <w:bdr w:val="none" w:sz="0" w:space="0" w:color="auto" w:frame="1"/>
              </w:rPr>
              <w:t>498 g (Wi-Fi) / 500 g (5 G)</w:t>
            </w:r>
          </w:p>
        </w:tc>
        <w:tc>
          <w:tcPr>
            <w:tcW w:w="2696" w:type="dxa"/>
            <w:tcBorders>
              <w:top w:val="single" w:sz="6" w:space="0" w:color="auto"/>
              <w:left w:val="single" w:sz="6" w:space="0" w:color="auto"/>
              <w:bottom w:val="single" w:sz="6" w:space="0" w:color="auto"/>
              <w:right w:val="single" w:sz="6" w:space="0" w:color="auto"/>
            </w:tcBorders>
            <w:shd w:val="clear" w:color="auto" w:fill="auto"/>
            <w:vAlign w:val="center"/>
          </w:tcPr>
          <w:p w14:paraId="4F5800EA" w14:textId="4BF3E1B1" w:rsidR="0008319D" w:rsidRPr="00465FD1" w:rsidRDefault="0008319D" w:rsidP="0008319D">
            <w:pPr>
              <w:jc w:val="center"/>
              <w:rPr>
                <w:rFonts w:ascii="Calibri" w:eastAsia="Malgun Gothic" w:hAnsi="Calibri" w:cs="Calibri"/>
                <w:sz w:val="18"/>
                <w:szCs w:val="18"/>
                <w:bdr w:val="none" w:sz="0" w:space="0" w:color="auto" w:frame="1"/>
              </w:rPr>
            </w:pPr>
            <w:r w:rsidRPr="00465FD1">
              <w:rPr>
                <w:rFonts w:ascii="Calibri" w:eastAsia="Malgun Gothic" w:hAnsi="Calibri" w:cs="Calibri"/>
                <w:sz w:val="18"/>
                <w:szCs w:val="18"/>
                <w:bdr w:val="none" w:sz="0" w:space="0" w:color="auto" w:frame="1"/>
              </w:rPr>
              <w:t>581 g (Wi-Fi) / 586 g (5 G)</w:t>
            </w:r>
          </w:p>
        </w:tc>
        <w:tc>
          <w:tcPr>
            <w:tcW w:w="2757" w:type="dxa"/>
            <w:tcBorders>
              <w:top w:val="single" w:sz="6" w:space="0" w:color="auto"/>
              <w:left w:val="single" w:sz="6" w:space="0" w:color="auto"/>
              <w:bottom w:val="single" w:sz="6" w:space="0" w:color="auto"/>
              <w:right w:val="single" w:sz="6" w:space="0" w:color="auto"/>
            </w:tcBorders>
            <w:shd w:val="clear" w:color="auto" w:fill="auto"/>
            <w:vAlign w:val="center"/>
          </w:tcPr>
          <w:p w14:paraId="7E27F662" w14:textId="4625880A" w:rsidR="0008319D" w:rsidRPr="00465FD1" w:rsidRDefault="0008319D" w:rsidP="0008319D">
            <w:pPr>
              <w:jc w:val="center"/>
              <w:rPr>
                <w:rFonts w:ascii="Calibri" w:eastAsia="Malgun Gothic" w:hAnsi="Calibri" w:cs="Calibri"/>
                <w:sz w:val="18"/>
                <w:szCs w:val="18"/>
                <w:bdr w:val="none" w:sz="0" w:space="0" w:color="auto" w:frame="1"/>
              </w:rPr>
            </w:pPr>
            <w:r w:rsidRPr="00465FD1">
              <w:rPr>
                <w:rFonts w:ascii="Calibri" w:eastAsia="Malgun Gothic" w:hAnsi="Calibri" w:cs="Calibri"/>
                <w:sz w:val="18"/>
                <w:szCs w:val="18"/>
                <w:bdr w:val="none" w:sz="0" w:space="0" w:color="auto" w:frame="1"/>
              </w:rPr>
              <w:t>732 g (Wi-Fi) / 737 g (5 G)</w:t>
            </w:r>
          </w:p>
        </w:tc>
      </w:tr>
      <w:tr w:rsidR="0008319D" w:rsidRPr="00465FD1" w14:paraId="65C1DF39" w14:textId="77777777" w:rsidTr="0008319D">
        <w:trPr>
          <w:trHeight w:val="113"/>
        </w:trPr>
        <w:tc>
          <w:tcPr>
            <w:tcW w:w="845" w:type="dxa"/>
            <w:vMerge w:val="restart"/>
            <w:tcBorders>
              <w:top w:val="single" w:sz="6" w:space="0" w:color="auto"/>
              <w:left w:val="single" w:sz="6" w:space="0" w:color="auto"/>
              <w:right w:val="single" w:sz="6" w:space="0" w:color="auto"/>
            </w:tcBorders>
            <w:shd w:val="clear" w:color="auto" w:fill="auto"/>
            <w:vAlign w:val="center"/>
          </w:tcPr>
          <w:p w14:paraId="26D0D96B" w14:textId="324660FB" w:rsidR="0008319D" w:rsidRPr="00465FD1" w:rsidRDefault="0008319D" w:rsidP="0008319D">
            <w:pPr>
              <w:jc w:val="center"/>
              <w:textAlignment w:val="baseline"/>
              <w:rPr>
                <w:rFonts w:ascii="Calibri" w:hAnsi="Calibri" w:cs="Calibri"/>
                <w:b/>
                <w:bCs/>
                <w:sz w:val="18"/>
                <w:szCs w:val="18"/>
              </w:rPr>
            </w:pPr>
            <w:r w:rsidRPr="00465FD1">
              <w:rPr>
                <w:rFonts w:asciiTheme="minorHAnsi" w:hAnsiTheme="minorHAnsi" w:cstheme="minorHAnsi"/>
                <w:b/>
                <w:bCs/>
                <w:sz w:val="18"/>
                <w:szCs w:val="18"/>
                <w:lang w:eastAsia="en-US"/>
              </w:rPr>
              <w:t xml:space="preserve">Fotoaparát </w:t>
            </w:r>
          </w:p>
        </w:tc>
        <w:tc>
          <w:tcPr>
            <w:tcW w:w="884" w:type="dxa"/>
            <w:tcBorders>
              <w:top w:val="single" w:sz="6" w:space="0" w:color="auto"/>
              <w:left w:val="single" w:sz="6" w:space="0" w:color="auto"/>
              <w:bottom w:val="single" w:sz="6" w:space="0" w:color="auto"/>
              <w:right w:val="single" w:sz="6" w:space="0" w:color="auto"/>
            </w:tcBorders>
            <w:shd w:val="clear" w:color="auto" w:fill="auto"/>
            <w:vAlign w:val="center"/>
          </w:tcPr>
          <w:p w14:paraId="35319911" w14:textId="0728BEA0" w:rsidR="0008319D" w:rsidRPr="00465FD1" w:rsidRDefault="0008319D" w:rsidP="0008319D">
            <w:pPr>
              <w:jc w:val="center"/>
              <w:textAlignment w:val="baseline"/>
              <w:rPr>
                <w:rFonts w:ascii="Calibri" w:hAnsi="Calibri" w:cs="Calibri"/>
                <w:b/>
                <w:bCs/>
                <w:sz w:val="18"/>
                <w:szCs w:val="18"/>
              </w:rPr>
            </w:pPr>
            <w:r w:rsidRPr="00465FD1">
              <w:rPr>
                <w:rFonts w:asciiTheme="minorHAnsi" w:hAnsiTheme="minorHAnsi" w:cstheme="minorHAnsi"/>
                <w:b/>
                <w:bCs/>
                <w:sz w:val="18"/>
                <w:szCs w:val="18"/>
                <w:lang w:eastAsia="en-US"/>
              </w:rPr>
              <w:t>Zadní</w:t>
            </w:r>
          </w:p>
        </w:tc>
        <w:tc>
          <w:tcPr>
            <w:tcW w:w="2725" w:type="dxa"/>
            <w:gridSpan w:val="2"/>
            <w:tcBorders>
              <w:top w:val="single" w:sz="6" w:space="0" w:color="auto"/>
              <w:left w:val="single" w:sz="6" w:space="0" w:color="auto"/>
              <w:bottom w:val="single" w:sz="4" w:space="0" w:color="auto"/>
              <w:right w:val="single" w:sz="6" w:space="0" w:color="auto"/>
            </w:tcBorders>
            <w:shd w:val="clear" w:color="auto" w:fill="auto"/>
            <w:vAlign w:val="center"/>
          </w:tcPr>
          <w:p w14:paraId="4AC9E7AF" w14:textId="1F193703" w:rsidR="0008319D" w:rsidRPr="00465FD1" w:rsidRDefault="0008319D" w:rsidP="0008319D">
            <w:pPr>
              <w:jc w:val="center"/>
              <w:rPr>
                <w:rFonts w:ascii="Calibri" w:hAnsi="Calibri" w:cs="Calibri"/>
                <w:sz w:val="18"/>
                <w:szCs w:val="18"/>
              </w:rPr>
            </w:pPr>
            <w:r w:rsidRPr="00465FD1">
              <w:rPr>
                <w:rFonts w:ascii="Calibri" w:hAnsi="Calibri" w:cs="Calibri"/>
                <w:sz w:val="18"/>
                <w:szCs w:val="18"/>
                <w:shd w:val="clear" w:color="auto" w:fill="FAF9F8"/>
              </w:rPr>
              <w:t>13 MPix AF</w:t>
            </w:r>
          </w:p>
        </w:tc>
        <w:tc>
          <w:tcPr>
            <w:tcW w:w="5453" w:type="dxa"/>
            <w:gridSpan w:val="2"/>
            <w:tcBorders>
              <w:top w:val="single" w:sz="6" w:space="0" w:color="auto"/>
              <w:left w:val="single" w:sz="6" w:space="0" w:color="auto"/>
              <w:bottom w:val="single" w:sz="4" w:space="0" w:color="auto"/>
              <w:right w:val="single" w:sz="6" w:space="0" w:color="auto"/>
            </w:tcBorders>
            <w:shd w:val="clear" w:color="auto" w:fill="auto"/>
            <w:vAlign w:val="center"/>
          </w:tcPr>
          <w:p w14:paraId="3EC9FB7E" w14:textId="22E7C2BD" w:rsidR="0008319D" w:rsidRPr="00465FD1" w:rsidRDefault="0008319D" w:rsidP="0008319D">
            <w:pPr>
              <w:jc w:val="center"/>
              <w:rPr>
                <w:rFonts w:ascii="Calibri" w:hAnsi="Calibri" w:cs="Calibri"/>
                <w:sz w:val="18"/>
                <w:szCs w:val="18"/>
              </w:rPr>
            </w:pPr>
            <w:r w:rsidRPr="00465FD1">
              <w:rPr>
                <w:rFonts w:ascii="Calibri" w:hAnsi="Calibri" w:cs="Calibri"/>
                <w:sz w:val="18"/>
                <w:szCs w:val="18"/>
              </w:rPr>
              <w:t xml:space="preserve">13 </w:t>
            </w:r>
            <w:r w:rsidRPr="00465FD1">
              <w:rPr>
                <w:rFonts w:ascii="Calibri" w:hAnsi="Calibri" w:cs="Calibri"/>
                <w:sz w:val="18"/>
                <w:szCs w:val="18"/>
                <w:shd w:val="clear" w:color="auto" w:fill="FAF9F8"/>
              </w:rPr>
              <w:t xml:space="preserve">MPix </w:t>
            </w:r>
            <w:r w:rsidRPr="00465FD1">
              <w:rPr>
                <w:rFonts w:ascii="Calibri" w:hAnsi="Calibri" w:cs="Calibri"/>
                <w:sz w:val="18"/>
                <w:szCs w:val="18"/>
              </w:rPr>
              <w:t xml:space="preserve">AF + 8 </w:t>
            </w:r>
            <w:r w:rsidRPr="00465FD1">
              <w:rPr>
                <w:rFonts w:ascii="Calibri" w:hAnsi="Calibri" w:cs="Calibri"/>
                <w:sz w:val="18"/>
                <w:szCs w:val="18"/>
                <w:shd w:val="clear" w:color="auto" w:fill="FAF9F8"/>
              </w:rPr>
              <w:t xml:space="preserve">MPix </w:t>
            </w:r>
            <w:r w:rsidRPr="00465FD1">
              <w:rPr>
                <w:rFonts w:ascii="Calibri" w:hAnsi="Calibri" w:cs="Calibri"/>
                <w:sz w:val="18"/>
                <w:szCs w:val="18"/>
              </w:rPr>
              <w:t xml:space="preserve">ultraširoký </w:t>
            </w:r>
          </w:p>
        </w:tc>
      </w:tr>
      <w:tr w:rsidR="0008319D" w:rsidRPr="00465FD1" w14:paraId="512BBA93" w14:textId="77777777" w:rsidTr="0008319D">
        <w:trPr>
          <w:trHeight w:val="113"/>
        </w:trPr>
        <w:tc>
          <w:tcPr>
            <w:tcW w:w="845" w:type="dxa"/>
            <w:vMerge/>
            <w:tcBorders>
              <w:left w:val="single" w:sz="6" w:space="0" w:color="auto"/>
              <w:bottom w:val="single" w:sz="6" w:space="0" w:color="auto"/>
              <w:right w:val="single" w:sz="6" w:space="0" w:color="auto"/>
            </w:tcBorders>
            <w:shd w:val="clear" w:color="auto" w:fill="auto"/>
            <w:vAlign w:val="center"/>
          </w:tcPr>
          <w:p w14:paraId="599D6E5D" w14:textId="77777777" w:rsidR="0008319D" w:rsidRPr="00465FD1" w:rsidRDefault="0008319D" w:rsidP="0008319D">
            <w:pPr>
              <w:jc w:val="center"/>
              <w:textAlignment w:val="baseline"/>
              <w:rPr>
                <w:rFonts w:ascii="Calibri" w:hAnsi="Calibri" w:cs="Calibri"/>
                <w:b/>
                <w:bCs/>
                <w:sz w:val="18"/>
                <w:szCs w:val="18"/>
              </w:rPr>
            </w:pPr>
          </w:p>
        </w:tc>
        <w:tc>
          <w:tcPr>
            <w:tcW w:w="884" w:type="dxa"/>
            <w:tcBorders>
              <w:top w:val="single" w:sz="6" w:space="0" w:color="auto"/>
              <w:left w:val="single" w:sz="6" w:space="0" w:color="auto"/>
              <w:bottom w:val="single" w:sz="6" w:space="0" w:color="auto"/>
              <w:right w:val="single" w:sz="6" w:space="0" w:color="auto"/>
            </w:tcBorders>
            <w:shd w:val="clear" w:color="auto" w:fill="auto"/>
            <w:vAlign w:val="center"/>
          </w:tcPr>
          <w:p w14:paraId="079FCBC4" w14:textId="5D0C1C44" w:rsidR="0008319D" w:rsidRPr="00465FD1" w:rsidRDefault="0008319D" w:rsidP="0008319D">
            <w:pPr>
              <w:jc w:val="center"/>
              <w:textAlignment w:val="baseline"/>
              <w:rPr>
                <w:rFonts w:ascii="Calibri" w:hAnsi="Calibri" w:cs="Calibri"/>
                <w:b/>
                <w:bCs/>
                <w:sz w:val="18"/>
                <w:szCs w:val="18"/>
              </w:rPr>
            </w:pPr>
            <w:r w:rsidRPr="00465FD1">
              <w:rPr>
                <w:rFonts w:asciiTheme="minorHAnsi" w:hAnsiTheme="minorHAnsi" w:cstheme="minorHAnsi"/>
                <w:b/>
                <w:bCs/>
                <w:sz w:val="18"/>
                <w:szCs w:val="18"/>
                <w:lang w:eastAsia="en-US"/>
              </w:rPr>
              <w:t>Přední</w:t>
            </w:r>
          </w:p>
        </w:tc>
        <w:tc>
          <w:tcPr>
            <w:tcW w:w="5421" w:type="dxa"/>
            <w:gridSpan w:val="3"/>
            <w:tcBorders>
              <w:top w:val="single" w:sz="4" w:space="0" w:color="auto"/>
              <w:left w:val="single" w:sz="6" w:space="0" w:color="auto"/>
              <w:bottom w:val="single" w:sz="4" w:space="0" w:color="auto"/>
              <w:right w:val="single" w:sz="6" w:space="0" w:color="auto"/>
            </w:tcBorders>
            <w:shd w:val="clear" w:color="auto" w:fill="auto"/>
            <w:vAlign w:val="center"/>
          </w:tcPr>
          <w:p w14:paraId="1858D9D9" w14:textId="6A2D56DD" w:rsidR="0008319D" w:rsidRPr="00465FD1" w:rsidRDefault="0008319D" w:rsidP="0008319D">
            <w:pPr>
              <w:jc w:val="center"/>
              <w:rPr>
                <w:rFonts w:ascii="Calibri" w:hAnsi="Calibri" w:cs="Calibri"/>
                <w:sz w:val="18"/>
                <w:szCs w:val="18"/>
              </w:rPr>
            </w:pPr>
            <w:r w:rsidRPr="00465FD1">
              <w:rPr>
                <w:rFonts w:ascii="Calibri" w:hAnsi="Calibri" w:cs="Calibri"/>
                <w:sz w:val="18"/>
                <w:szCs w:val="18"/>
              </w:rPr>
              <w:t xml:space="preserve">12 </w:t>
            </w:r>
            <w:r w:rsidRPr="00465FD1">
              <w:rPr>
                <w:rFonts w:ascii="Calibri" w:hAnsi="Calibri" w:cs="Calibri"/>
                <w:sz w:val="18"/>
                <w:szCs w:val="18"/>
                <w:shd w:val="clear" w:color="auto" w:fill="FAF9F8"/>
              </w:rPr>
              <w:t xml:space="preserve">MPix </w:t>
            </w:r>
            <w:r w:rsidR="00465FD1">
              <w:rPr>
                <w:rFonts w:ascii="Calibri" w:hAnsi="Calibri" w:cs="Calibri"/>
                <w:sz w:val="18"/>
                <w:szCs w:val="18"/>
              </w:rPr>
              <w:t xml:space="preserve">ultraširoký </w:t>
            </w:r>
          </w:p>
        </w:tc>
        <w:tc>
          <w:tcPr>
            <w:tcW w:w="2757" w:type="dxa"/>
            <w:tcBorders>
              <w:top w:val="single" w:sz="4" w:space="0" w:color="auto"/>
              <w:left w:val="single" w:sz="6" w:space="0" w:color="auto"/>
              <w:bottom w:val="single" w:sz="4" w:space="0" w:color="auto"/>
              <w:right w:val="single" w:sz="6" w:space="0" w:color="auto"/>
            </w:tcBorders>
            <w:shd w:val="clear" w:color="auto" w:fill="auto"/>
            <w:vAlign w:val="center"/>
          </w:tcPr>
          <w:p w14:paraId="23AA23CA" w14:textId="67A6CF8C" w:rsidR="0008319D" w:rsidRPr="00465FD1" w:rsidRDefault="0008319D" w:rsidP="0008319D">
            <w:pPr>
              <w:jc w:val="center"/>
              <w:rPr>
                <w:rFonts w:ascii="Calibri" w:hAnsi="Calibri" w:cs="Calibri"/>
                <w:sz w:val="18"/>
                <w:szCs w:val="18"/>
              </w:rPr>
            </w:pPr>
            <w:r w:rsidRPr="00465FD1">
              <w:rPr>
                <w:rFonts w:ascii="Calibri" w:hAnsi="Calibri" w:cs="Calibri"/>
                <w:sz w:val="18"/>
                <w:szCs w:val="18"/>
              </w:rPr>
              <w:t>12</w:t>
            </w:r>
            <w:r w:rsidR="00465FD1">
              <w:rPr>
                <w:rFonts w:ascii="Calibri" w:hAnsi="Calibri" w:cs="Calibri"/>
                <w:sz w:val="18"/>
                <w:szCs w:val="18"/>
              </w:rPr>
              <w:t xml:space="preserve"> </w:t>
            </w:r>
            <w:r w:rsidRPr="00465FD1">
              <w:rPr>
                <w:rFonts w:ascii="Calibri" w:hAnsi="Calibri" w:cs="Calibri"/>
                <w:sz w:val="18"/>
                <w:szCs w:val="18"/>
              </w:rPr>
              <w:t>MP</w:t>
            </w:r>
            <w:r w:rsidR="00465FD1">
              <w:rPr>
                <w:rFonts w:ascii="Calibri" w:hAnsi="Calibri" w:cs="Calibri"/>
                <w:sz w:val="18"/>
                <w:szCs w:val="18"/>
              </w:rPr>
              <w:t>ix</w:t>
            </w:r>
            <w:r w:rsidRPr="00465FD1">
              <w:rPr>
                <w:rFonts w:ascii="Calibri" w:hAnsi="Calibri" w:cs="Calibri"/>
                <w:sz w:val="18"/>
                <w:szCs w:val="18"/>
              </w:rPr>
              <w:t xml:space="preserve"> + </w:t>
            </w:r>
            <w:r w:rsidR="00465FD1" w:rsidRPr="00465FD1">
              <w:rPr>
                <w:rFonts w:ascii="Calibri" w:hAnsi="Calibri" w:cs="Calibri"/>
                <w:sz w:val="18"/>
                <w:szCs w:val="18"/>
              </w:rPr>
              <w:t xml:space="preserve">12 </w:t>
            </w:r>
            <w:r w:rsidR="00465FD1" w:rsidRPr="00465FD1">
              <w:rPr>
                <w:rFonts w:ascii="Calibri" w:hAnsi="Calibri" w:cs="Calibri"/>
                <w:sz w:val="18"/>
                <w:szCs w:val="18"/>
                <w:shd w:val="clear" w:color="auto" w:fill="FAF9F8"/>
              </w:rPr>
              <w:t xml:space="preserve">MPix </w:t>
            </w:r>
            <w:r w:rsidR="00465FD1">
              <w:rPr>
                <w:rFonts w:ascii="Calibri" w:hAnsi="Calibri" w:cs="Calibri"/>
                <w:sz w:val="18"/>
                <w:szCs w:val="18"/>
              </w:rPr>
              <w:t>ultraširoký</w:t>
            </w:r>
          </w:p>
        </w:tc>
      </w:tr>
      <w:tr w:rsidR="0008319D" w:rsidRPr="00465FD1" w14:paraId="20727233" w14:textId="77777777" w:rsidTr="0008319D">
        <w:trPr>
          <w:trHeight w:val="113"/>
        </w:trPr>
        <w:tc>
          <w:tcPr>
            <w:tcW w:w="1729" w:type="dxa"/>
            <w:gridSpan w:val="2"/>
            <w:vMerge w:val="restart"/>
            <w:tcBorders>
              <w:top w:val="single" w:sz="6" w:space="0" w:color="auto"/>
              <w:left w:val="single" w:sz="6" w:space="0" w:color="auto"/>
              <w:right w:val="single" w:sz="6" w:space="0" w:color="auto"/>
            </w:tcBorders>
            <w:shd w:val="clear" w:color="auto" w:fill="auto"/>
            <w:vAlign w:val="center"/>
          </w:tcPr>
          <w:p w14:paraId="15A16A1A" w14:textId="4F965D38" w:rsidR="0008319D" w:rsidRPr="00465FD1" w:rsidRDefault="0008319D" w:rsidP="0008319D">
            <w:pPr>
              <w:jc w:val="center"/>
              <w:textAlignment w:val="baseline"/>
              <w:rPr>
                <w:rFonts w:ascii="Calibri" w:hAnsi="Calibri" w:cs="Calibri"/>
                <w:b/>
                <w:bCs/>
                <w:sz w:val="18"/>
                <w:szCs w:val="18"/>
              </w:rPr>
            </w:pPr>
            <w:r w:rsidRPr="00465FD1">
              <w:rPr>
                <w:rFonts w:asciiTheme="minorHAnsi" w:hAnsiTheme="minorHAnsi" w:cstheme="minorHAnsi"/>
                <w:b/>
                <w:bCs/>
                <w:sz w:val="18"/>
                <w:szCs w:val="18"/>
                <w:lang w:eastAsia="en-US"/>
              </w:rPr>
              <w:t>Paměť a úložný prostor*</w:t>
            </w:r>
          </w:p>
        </w:tc>
        <w:tc>
          <w:tcPr>
            <w:tcW w:w="2710" w:type="dxa"/>
            <w:tcBorders>
              <w:top w:val="single" w:sz="4" w:space="0" w:color="auto"/>
              <w:left w:val="single" w:sz="6" w:space="0" w:color="auto"/>
              <w:bottom w:val="single" w:sz="4" w:space="0" w:color="auto"/>
              <w:right w:val="single" w:sz="6" w:space="0" w:color="auto"/>
            </w:tcBorders>
            <w:shd w:val="clear" w:color="auto" w:fill="auto"/>
            <w:vAlign w:val="center"/>
          </w:tcPr>
          <w:p w14:paraId="6C7032F8" w14:textId="1C94A88C" w:rsidR="0008319D" w:rsidRPr="00465FD1" w:rsidRDefault="0008319D" w:rsidP="0008319D">
            <w:pPr>
              <w:jc w:val="center"/>
              <w:textAlignment w:val="baseline"/>
              <w:rPr>
                <w:rFonts w:ascii="Calibri" w:hAnsi="Calibri" w:cs="Calibri"/>
                <w:sz w:val="18"/>
                <w:szCs w:val="18"/>
              </w:rPr>
            </w:pPr>
            <w:r w:rsidRPr="00465FD1">
              <w:rPr>
                <w:rFonts w:ascii="Calibri" w:hAnsi="Calibri" w:cs="Calibri"/>
                <w:sz w:val="18"/>
                <w:szCs w:val="18"/>
              </w:rPr>
              <w:t>8</w:t>
            </w:r>
            <w:r w:rsidR="00465FD1">
              <w:rPr>
                <w:rFonts w:ascii="Calibri" w:hAnsi="Calibri" w:cs="Calibri"/>
                <w:sz w:val="18"/>
                <w:szCs w:val="18"/>
              </w:rPr>
              <w:t xml:space="preserve"> GB</w:t>
            </w:r>
            <w:r w:rsidRPr="00465FD1">
              <w:rPr>
                <w:rFonts w:ascii="Calibri" w:hAnsi="Calibri" w:cs="Calibri"/>
                <w:sz w:val="18"/>
                <w:szCs w:val="18"/>
              </w:rPr>
              <w:t>+128</w:t>
            </w:r>
            <w:r w:rsidR="00465FD1">
              <w:rPr>
                <w:rFonts w:ascii="Calibri" w:hAnsi="Calibri" w:cs="Calibri"/>
                <w:sz w:val="18"/>
                <w:szCs w:val="18"/>
              </w:rPr>
              <w:t xml:space="preserve"> GB</w:t>
            </w:r>
            <w:r w:rsidRPr="00465FD1">
              <w:rPr>
                <w:rFonts w:ascii="Calibri" w:hAnsi="Calibri" w:cs="Calibri"/>
                <w:sz w:val="18"/>
                <w:szCs w:val="18"/>
              </w:rPr>
              <w:t xml:space="preserve"> </w:t>
            </w:r>
          </w:p>
          <w:p w14:paraId="276057E5" w14:textId="48BA217A" w:rsidR="0008319D" w:rsidRPr="00465FD1" w:rsidRDefault="0008319D" w:rsidP="0008319D">
            <w:pPr>
              <w:jc w:val="center"/>
              <w:textAlignment w:val="baseline"/>
              <w:rPr>
                <w:rFonts w:ascii="Calibri" w:hAnsi="Calibri" w:cs="Calibri"/>
                <w:sz w:val="18"/>
                <w:szCs w:val="18"/>
              </w:rPr>
            </w:pPr>
            <w:r w:rsidRPr="00465FD1">
              <w:rPr>
                <w:rFonts w:ascii="Calibri" w:hAnsi="Calibri" w:cs="Calibri"/>
                <w:sz w:val="18"/>
                <w:szCs w:val="18"/>
              </w:rPr>
              <w:t>12</w:t>
            </w:r>
            <w:r w:rsidR="00465FD1">
              <w:rPr>
                <w:rFonts w:ascii="Calibri" w:hAnsi="Calibri" w:cs="Calibri"/>
                <w:sz w:val="18"/>
                <w:szCs w:val="18"/>
              </w:rPr>
              <w:t xml:space="preserve"> GB</w:t>
            </w:r>
            <w:r w:rsidRPr="00465FD1">
              <w:rPr>
                <w:rFonts w:ascii="Calibri" w:hAnsi="Calibri" w:cs="Calibri"/>
                <w:sz w:val="18"/>
                <w:szCs w:val="18"/>
              </w:rPr>
              <w:t>+256</w:t>
            </w:r>
            <w:r w:rsidR="00465FD1">
              <w:rPr>
                <w:rFonts w:ascii="Calibri" w:hAnsi="Calibri" w:cs="Calibri"/>
                <w:sz w:val="18"/>
                <w:szCs w:val="18"/>
              </w:rPr>
              <w:t xml:space="preserve"> GB</w:t>
            </w:r>
            <w:r w:rsidRPr="00465FD1">
              <w:rPr>
                <w:rFonts w:ascii="Calibri" w:hAnsi="Calibri" w:cs="Calibri"/>
                <w:sz w:val="18"/>
                <w:szCs w:val="18"/>
              </w:rPr>
              <w:t xml:space="preserve"> </w:t>
            </w:r>
            <w:r w:rsidRPr="00465FD1">
              <w:rPr>
                <w:rFonts w:ascii="Calibri" w:hAnsi="Calibri" w:cs="Calibri"/>
                <w:sz w:val="18"/>
                <w:szCs w:val="18"/>
              </w:rPr>
              <w:br/>
              <w:t xml:space="preserve">microSD </w:t>
            </w:r>
            <w:r w:rsidR="00D30E76">
              <w:rPr>
                <w:rFonts w:ascii="Calibri" w:hAnsi="Calibri" w:cs="Calibri"/>
                <w:sz w:val="18"/>
                <w:szCs w:val="18"/>
              </w:rPr>
              <w:t xml:space="preserve">až </w:t>
            </w:r>
            <w:r w:rsidR="006F6B9B">
              <w:rPr>
                <w:rFonts w:ascii="Calibri" w:hAnsi="Calibri" w:cs="Calibri"/>
                <w:sz w:val="18"/>
                <w:szCs w:val="18"/>
              </w:rPr>
              <w:t>do</w:t>
            </w:r>
            <w:r w:rsidRPr="00465FD1">
              <w:rPr>
                <w:rFonts w:ascii="Calibri" w:hAnsi="Calibri" w:cs="Calibri"/>
                <w:sz w:val="18"/>
                <w:szCs w:val="18"/>
              </w:rPr>
              <w:t xml:space="preserve"> 1</w:t>
            </w:r>
            <w:r w:rsidR="00465FD1">
              <w:rPr>
                <w:rFonts w:ascii="Calibri" w:hAnsi="Calibri" w:cs="Calibri"/>
                <w:sz w:val="18"/>
                <w:szCs w:val="18"/>
              </w:rPr>
              <w:t xml:space="preserve"> TB</w:t>
            </w:r>
            <w:r w:rsidRPr="00465FD1">
              <w:rPr>
                <w:rFonts w:ascii="Calibri" w:hAnsi="Calibri" w:cs="Calibri"/>
                <w:sz w:val="18"/>
                <w:szCs w:val="18"/>
              </w:rPr>
              <w:t>**</w:t>
            </w:r>
          </w:p>
        </w:tc>
        <w:tc>
          <w:tcPr>
            <w:tcW w:w="2711" w:type="dxa"/>
            <w:gridSpan w:val="2"/>
            <w:tcBorders>
              <w:top w:val="single" w:sz="4" w:space="0" w:color="auto"/>
              <w:left w:val="single" w:sz="6" w:space="0" w:color="auto"/>
              <w:bottom w:val="single" w:sz="4" w:space="0" w:color="auto"/>
              <w:right w:val="single" w:sz="6" w:space="0" w:color="auto"/>
            </w:tcBorders>
            <w:shd w:val="clear" w:color="auto" w:fill="auto"/>
            <w:vAlign w:val="center"/>
          </w:tcPr>
          <w:p w14:paraId="6C9D932A" w14:textId="59ABC340" w:rsidR="0008319D" w:rsidRPr="00465FD1" w:rsidRDefault="0008319D" w:rsidP="0008319D">
            <w:pPr>
              <w:jc w:val="center"/>
              <w:textAlignment w:val="baseline"/>
              <w:rPr>
                <w:rFonts w:ascii="Calibri" w:hAnsi="Calibri" w:cs="Calibri"/>
                <w:sz w:val="18"/>
                <w:szCs w:val="18"/>
              </w:rPr>
            </w:pPr>
            <w:r w:rsidRPr="00465FD1">
              <w:rPr>
                <w:rFonts w:ascii="Calibri" w:hAnsi="Calibri" w:cs="Calibri"/>
                <w:sz w:val="18"/>
                <w:szCs w:val="18"/>
              </w:rPr>
              <w:t>12</w:t>
            </w:r>
            <w:r w:rsidR="00465FD1">
              <w:rPr>
                <w:rFonts w:ascii="Calibri" w:hAnsi="Calibri" w:cs="Calibri"/>
                <w:sz w:val="18"/>
                <w:szCs w:val="18"/>
              </w:rPr>
              <w:t xml:space="preserve"> GB</w:t>
            </w:r>
            <w:r w:rsidRPr="00465FD1">
              <w:rPr>
                <w:rFonts w:ascii="Calibri" w:hAnsi="Calibri" w:cs="Calibri"/>
                <w:sz w:val="18"/>
                <w:szCs w:val="18"/>
              </w:rPr>
              <w:t>+512</w:t>
            </w:r>
            <w:r w:rsidR="00465FD1">
              <w:rPr>
                <w:rFonts w:ascii="Calibri" w:hAnsi="Calibri" w:cs="Calibri"/>
                <w:sz w:val="18"/>
                <w:szCs w:val="18"/>
              </w:rPr>
              <w:t xml:space="preserve"> GB</w:t>
            </w:r>
            <w:r w:rsidRPr="00465FD1">
              <w:rPr>
                <w:rFonts w:ascii="Calibri" w:hAnsi="Calibri" w:cs="Calibri"/>
                <w:sz w:val="18"/>
                <w:szCs w:val="18"/>
              </w:rPr>
              <w:br/>
              <w:t>microSD</w:t>
            </w:r>
            <w:r w:rsidR="00D30E76">
              <w:rPr>
                <w:rFonts w:ascii="Calibri" w:hAnsi="Calibri" w:cs="Calibri"/>
                <w:sz w:val="18"/>
                <w:szCs w:val="18"/>
              </w:rPr>
              <w:t xml:space="preserve"> až</w:t>
            </w:r>
            <w:r w:rsidRPr="00465FD1">
              <w:rPr>
                <w:rFonts w:ascii="Calibri" w:hAnsi="Calibri" w:cs="Calibri"/>
                <w:sz w:val="18"/>
                <w:szCs w:val="18"/>
              </w:rPr>
              <w:t xml:space="preserve"> </w:t>
            </w:r>
            <w:r w:rsidR="006F6B9B">
              <w:rPr>
                <w:rFonts w:ascii="Calibri" w:hAnsi="Calibri" w:cs="Calibri"/>
                <w:sz w:val="18"/>
                <w:szCs w:val="18"/>
              </w:rPr>
              <w:t>do</w:t>
            </w:r>
            <w:r w:rsidRPr="00465FD1">
              <w:rPr>
                <w:rFonts w:ascii="Calibri" w:hAnsi="Calibri" w:cs="Calibri"/>
                <w:sz w:val="18"/>
                <w:szCs w:val="18"/>
              </w:rPr>
              <w:t xml:space="preserve"> 1</w:t>
            </w:r>
            <w:r w:rsidR="00465FD1">
              <w:rPr>
                <w:rFonts w:ascii="Calibri" w:hAnsi="Calibri" w:cs="Calibri"/>
                <w:sz w:val="18"/>
                <w:szCs w:val="18"/>
              </w:rPr>
              <w:t xml:space="preserve"> TB</w:t>
            </w:r>
            <w:r w:rsidRPr="00465FD1">
              <w:rPr>
                <w:rFonts w:ascii="Calibri" w:hAnsi="Calibri" w:cs="Calibri"/>
                <w:sz w:val="18"/>
                <w:szCs w:val="18"/>
              </w:rPr>
              <w:t>**</w:t>
            </w:r>
          </w:p>
        </w:tc>
        <w:tc>
          <w:tcPr>
            <w:tcW w:w="2757" w:type="dxa"/>
            <w:tcBorders>
              <w:top w:val="single" w:sz="4" w:space="0" w:color="auto"/>
              <w:left w:val="single" w:sz="6" w:space="0" w:color="auto"/>
              <w:bottom w:val="single" w:sz="4" w:space="0" w:color="auto"/>
              <w:right w:val="single" w:sz="6" w:space="0" w:color="auto"/>
            </w:tcBorders>
            <w:shd w:val="clear" w:color="auto" w:fill="auto"/>
            <w:vAlign w:val="center"/>
          </w:tcPr>
          <w:p w14:paraId="18D866BD" w14:textId="32A960B4" w:rsidR="0008319D" w:rsidRPr="00465FD1" w:rsidRDefault="0008319D" w:rsidP="0008319D">
            <w:pPr>
              <w:jc w:val="center"/>
              <w:rPr>
                <w:rFonts w:ascii="Calibri" w:hAnsi="Calibri" w:cs="Calibri"/>
                <w:sz w:val="18"/>
                <w:szCs w:val="18"/>
              </w:rPr>
            </w:pPr>
            <w:r w:rsidRPr="00465FD1">
              <w:rPr>
                <w:rFonts w:ascii="Calibri" w:hAnsi="Calibri" w:cs="Calibri"/>
                <w:sz w:val="18"/>
                <w:szCs w:val="18"/>
              </w:rPr>
              <w:t>12</w:t>
            </w:r>
            <w:r w:rsidR="00465FD1">
              <w:rPr>
                <w:rFonts w:ascii="Calibri" w:hAnsi="Calibri" w:cs="Calibri"/>
                <w:sz w:val="18"/>
                <w:szCs w:val="18"/>
              </w:rPr>
              <w:t xml:space="preserve"> GB</w:t>
            </w:r>
            <w:r w:rsidRPr="00465FD1">
              <w:rPr>
                <w:rFonts w:ascii="Calibri" w:hAnsi="Calibri" w:cs="Calibri"/>
                <w:sz w:val="18"/>
                <w:szCs w:val="18"/>
              </w:rPr>
              <w:t>+512</w:t>
            </w:r>
            <w:r w:rsidR="00465FD1">
              <w:rPr>
                <w:rFonts w:ascii="Calibri" w:hAnsi="Calibri" w:cs="Calibri"/>
                <w:sz w:val="18"/>
                <w:szCs w:val="18"/>
              </w:rPr>
              <w:t xml:space="preserve"> GB</w:t>
            </w:r>
          </w:p>
          <w:p w14:paraId="40EA1230" w14:textId="1B164930" w:rsidR="0008319D" w:rsidRPr="00465FD1" w:rsidRDefault="0008319D" w:rsidP="0008319D">
            <w:pPr>
              <w:jc w:val="center"/>
              <w:rPr>
                <w:rFonts w:ascii="Calibri" w:hAnsi="Calibri" w:cs="Calibri"/>
                <w:sz w:val="18"/>
                <w:szCs w:val="18"/>
              </w:rPr>
            </w:pPr>
            <w:r w:rsidRPr="00465FD1">
              <w:rPr>
                <w:rFonts w:ascii="Calibri" w:hAnsi="Calibri" w:cs="Calibri"/>
                <w:sz w:val="18"/>
                <w:szCs w:val="18"/>
              </w:rPr>
              <w:t>16</w:t>
            </w:r>
            <w:r w:rsidR="00465FD1">
              <w:rPr>
                <w:rFonts w:ascii="Calibri" w:hAnsi="Calibri" w:cs="Calibri"/>
                <w:sz w:val="18"/>
                <w:szCs w:val="18"/>
              </w:rPr>
              <w:t xml:space="preserve"> GB</w:t>
            </w:r>
            <w:r w:rsidRPr="00465FD1">
              <w:rPr>
                <w:rFonts w:ascii="Calibri" w:hAnsi="Calibri" w:cs="Calibri"/>
                <w:sz w:val="18"/>
                <w:szCs w:val="18"/>
              </w:rPr>
              <w:t>+1</w:t>
            </w:r>
            <w:r w:rsidR="00465FD1">
              <w:rPr>
                <w:rFonts w:ascii="Calibri" w:hAnsi="Calibri" w:cs="Calibri"/>
                <w:sz w:val="18"/>
                <w:szCs w:val="18"/>
              </w:rPr>
              <w:t xml:space="preserve"> TB</w:t>
            </w:r>
          </w:p>
          <w:p w14:paraId="6EC897BF" w14:textId="4FB62038" w:rsidR="0008319D" w:rsidRPr="00465FD1" w:rsidRDefault="0008319D" w:rsidP="0008319D">
            <w:pPr>
              <w:jc w:val="center"/>
              <w:rPr>
                <w:rFonts w:ascii="Calibri" w:hAnsi="Calibri" w:cs="Calibri"/>
                <w:sz w:val="18"/>
                <w:szCs w:val="18"/>
              </w:rPr>
            </w:pPr>
            <w:r w:rsidRPr="00465FD1">
              <w:rPr>
                <w:rFonts w:ascii="Calibri" w:hAnsi="Calibri" w:cs="Calibri"/>
                <w:sz w:val="18"/>
                <w:szCs w:val="18"/>
              </w:rPr>
              <w:t>microSD</w:t>
            </w:r>
            <w:r w:rsidR="00D30E76">
              <w:rPr>
                <w:rFonts w:ascii="Calibri" w:hAnsi="Calibri" w:cs="Calibri"/>
                <w:sz w:val="18"/>
                <w:szCs w:val="18"/>
              </w:rPr>
              <w:t xml:space="preserve"> až</w:t>
            </w:r>
            <w:r w:rsidRPr="00465FD1">
              <w:rPr>
                <w:rFonts w:ascii="Calibri" w:hAnsi="Calibri" w:cs="Calibri"/>
                <w:sz w:val="18"/>
                <w:szCs w:val="18"/>
              </w:rPr>
              <w:t xml:space="preserve"> </w:t>
            </w:r>
            <w:r w:rsidR="006F6B9B">
              <w:rPr>
                <w:rFonts w:ascii="Calibri" w:hAnsi="Calibri" w:cs="Calibri"/>
                <w:sz w:val="18"/>
                <w:szCs w:val="18"/>
              </w:rPr>
              <w:t>do</w:t>
            </w:r>
            <w:r w:rsidRPr="00465FD1">
              <w:rPr>
                <w:rFonts w:ascii="Calibri" w:hAnsi="Calibri" w:cs="Calibri"/>
                <w:sz w:val="18"/>
                <w:szCs w:val="18"/>
              </w:rPr>
              <w:t xml:space="preserve"> 1</w:t>
            </w:r>
            <w:r w:rsidR="00465FD1">
              <w:rPr>
                <w:rFonts w:ascii="Calibri" w:hAnsi="Calibri" w:cs="Calibri"/>
                <w:sz w:val="18"/>
                <w:szCs w:val="18"/>
              </w:rPr>
              <w:t xml:space="preserve"> TB</w:t>
            </w:r>
            <w:r w:rsidRPr="00465FD1">
              <w:rPr>
                <w:rFonts w:ascii="Calibri" w:hAnsi="Calibri" w:cs="Calibri"/>
                <w:sz w:val="18"/>
                <w:szCs w:val="18"/>
              </w:rPr>
              <w:t>**</w:t>
            </w:r>
          </w:p>
        </w:tc>
      </w:tr>
      <w:tr w:rsidR="0008319D" w:rsidRPr="00465FD1" w14:paraId="106B3BEE" w14:textId="77777777" w:rsidTr="0008319D">
        <w:trPr>
          <w:trHeight w:val="113"/>
        </w:trPr>
        <w:tc>
          <w:tcPr>
            <w:tcW w:w="1729" w:type="dxa"/>
            <w:gridSpan w:val="2"/>
            <w:vMerge/>
            <w:tcBorders>
              <w:left w:val="single" w:sz="6" w:space="0" w:color="auto"/>
              <w:right w:val="single" w:sz="6" w:space="0" w:color="auto"/>
            </w:tcBorders>
            <w:shd w:val="clear" w:color="auto" w:fill="auto"/>
            <w:vAlign w:val="center"/>
          </w:tcPr>
          <w:p w14:paraId="6193D316" w14:textId="77777777" w:rsidR="0008319D" w:rsidRPr="00465FD1" w:rsidRDefault="0008319D" w:rsidP="0008319D">
            <w:pPr>
              <w:jc w:val="center"/>
              <w:textAlignment w:val="baseline"/>
              <w:rPr>
                <w:rFonts w:ascii="Calibri" w:hAnsi="Calibri" w:cs="Calibri"/>
                <w:b/>
                <w:bCs/>
                <w:sz w:val="18"/>
                <w:szCs w:val="18"/>
              </w:rPr>
            </w:pPr>
          </w:p>
        </w:tc>
        <w:tc>
          <w:tcPr>
            <w:tcW w:w="8178" w:type="dxa"/>
            <w:gridSpan w:val="4"/>
            <w:tcBorders>
              <w:top w:val="single" w:sz="4" w:space="0" w:color="auto"/>
              <w:left w:val="single" w:sz="6" w:space="0" w:color="auto"/>
              <w:bottom w:val="single" w:sz="6" w:space="0" w:color="auto"/>
              <w:right w:val="single" w:sz="6" w:space="0" w:color="auto"/>
            </w:tcBorders>
            <w:shd w:val="clear" w:color="auto" w:fill="auto"/>
            <w:vAlign w:val="center"/>
          </w:tcPr>
          <w:p w14:paraId="368C1097" w14:textId="77777777" w:rsidR="00EA44F6" w:rsidRPr="00EA44F6" w:rsidRDefault="00EA44F6" w:rsidP="00EA44F6">
            <w:pPr>
              <w:textAlignment w:val="baseline"/>
              <w:rPr>
                <w:rFonts w:ascii="Calibri" w:hAnsi="Calibri" w:cs="Calibri"/>
                <w:i/>
                <w:iCs/>
                <w:sz w:val="18"/>
                <w:szCs w:val="18"/>
              </w:rPr>
            </w:pPr>
            <w:r w:rsidRPr="00D671A7">
              <w:rPr>
                <w:rFonts w:asciiTheme="minorHAnsi" w:hAnsiTheme="minorHAnsi" w:cstheme="minorHAnsi"/>
                <w:sz w:val="16"/>
                <w:szCs w:val="16"/>
                <w:lang w:eastAsia="en-US"/>
              </w:rPr>
              <w:t xml:space="preserve">* </w:t>
            </w:r>
            <w:r w:rsidRPr="00EA44F6">
              <w:rPr>
                <w:rFonts w:ascii="Calibri" w:hAnsi="Calibri" w:cs="Calibri"/>
                <w:i/>
                <w:iCs/>
                <w:sz w:val="18"/>
                <w:szCs w:val="18"/>
              </w:rPr>
              <w:t>Kapacita paměti závisí na zemi, modelu, barevném provedení nebo operátorovi. Skutečná kapacita úložného prostoru závisí na zemi, modelu, velikosti a formátu souborů.</w:t>
            </w:r>
          </w:p>
          <w:p w14:paraId="0387EBBC" w14:textId="3665393D" w:rsidR="0008319D" w:rsidRPr="00465FD1" w:rsidRDefault="00EA44F6" w:rsidP="00EA44F6">
            <w:pPr>
              <w:textAlignment w:val="baseline"/>
              <w:rPr>
                <w:rFonts w:ascii="Calibri" w:hAnsi="Calibri" w:cs="Calibri"/>
                <w:i/>
                <w:iCs/>
                <w:sz w:val="18"/>
                <w:szCs w:val="18"/>
              </w:rPr>
            </w:pPr>
            <w:r w:rsidRPr="00EA44F6">
              <w:rPr>
                <w:rFonts w:ascii="Calibri" w:hAnsi="Calibri" w:cs="Calibri"/>
                <w:i/>
                <w:iCs/>
                <w:sz w:val="18"/>
                <w:szCs w:val="18"/>
              </w:rPr>
              <w:t>**Karty MicroSD se prodávají samostatně.</w:t>
            </w:r>
          </w:p>
        </w:tc>
      </w:tr>
      <w:tr w:rsidR="0008319D" w:rsidRPr="00465FD1" w14:paraId="792E3DD5" w14:textId="77777777" w:rsidTr="0008319D">
        <w:trPr>
          <w:trHeight w:val="113"/>
        </w:trPr>
        <w:tc>
          <w:tcPr>
            <w:tcW w:w="172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CE6C883" w14:textId="517EB2E5" w:rsidR="0008319D" w:rsidRPr="00465FD1" w:rsidRDefault="0008319D" w:rsidP="0008319D">
            <w:pPr>
              <w:jc w:val="center"/>
              <w:textAlignment w:val="baseline"/>
              <w:rPr>
                <w:rFonts w:ascii="Calibri" w:hAnsi="Calibri" w:cs="Calibri"/>
                <w:b/>
                <w:bCs/>
                <w:sz w:val="18"/>
                <w:szCs w:val="18"/>
              </w:rPr>
            </w:pPr>
            <w:r w:rsidRPr="00465FD1">
              <w:rPr>
                <w:rFonts w:asciiTheme="minorHAnsi" w:hAnsiTheme="minorHAnsi" w:cstheme="minorHAnsi"/>
                <w:b/>
                <w:bCs/>
                <w:sz w:val="18"/>
                <w:szCs w:val="18"/>
                <w:lang w:eastAsia="en-US"/>
              </w:rPr>
              <w:t>Procesor</w:t>
            </w:r>
          </w:p>
        </w:tc>
        <w:tc>
          <w:tcPr>
            <w:tcW w:w="817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3CA74C7D" w14:textId="77777777" w:rsidR="0008319D" w:rsidRPr="00465FD1" w:rsidRDefault="0008319D" w:rsidP="0008319D">
            <w:pPr>
              <w:jc w:val="center"/>
              <w:textAlignment w:val="baseline"/>
              <w:rPr>
                <w:rFonts w:ascii="Calibri" w:hAnsi="Calibri" w:cs="Calibri"/>
                <w:sz w:val="18"/>
                <w:szCs w:val="18"/>
              </w:rPr>
            </w:pPr>
            <w:r w:rsidRPr="00465FD1">
              <w:rPr>
                <w:rFonts w:ascii="Calibri" w:hAnsi="Calibri" w:cs="Calibri"/>
                <w:sz w:val="18"/>
                <w:szCs w:val="18"/>
              </w:rPr>
              <w:t>Qualcomm Snapdragon® 8 Gen 2 for Galaxy</w:t>
            </w:r>
          </w:p>
        </w:tc>
      </w:tr>
      <w:tr w:rsidR="0008319D" w:rsidRPr="00465FD1" w14:paraId="2AC85FB5" w14:textId="77777777" w:rsidTr="0008319D">
        <w:trPr>
          <w:trHeight w:val="120"/>
        </w:trPr>
        <w:tc>
          <w:tcPr>
            <w:tcW w:w="1729" w:type="dxa"/>
            <w:gridSpan w:val="2"/>
            <w:vMerge w:val="restart"/>
            <w:tcBorders>
              <w:top w:val="single" w:sz="6" w:space="0" w:color="auto"/>
              <w:left w:val="single" w:sz="6" w:space="0" w:color="auto"/>
              <w:right w:val="single" w:sz="6" w:space="0" w:color="auto"/>
            </w:tcBorders>
            <w:shd w:val="clear" w:color="auto" w:fill="auto"/>
            <w:vAlign w:val="center"/>
          </w:tcPr>
          <w:p w14:paraId="7E072031" w14:textId="510BB358" w:rsidR="0008319D" w:rsidRPr="00465FD1" w:rsidRDefault="0008319D" w:rsidP="0008319D">
            <w:pPr>
              <w:jc w:val="center"/>
              <w:textAlignment w:val="baseline"/>
              <w:rPr>
                <w:rFonts w:ascii="Calibri" w:hAnsi="Calibri" w:cs="Calibri"/>
                <w:b/>
                <w:bCs/>
                <w:sz w:val="18"/>
                <w:szCs w:val="18"/>
              </w:rPr>
            </w:pPr>
            <w:r w:rsidRPr="00465FD1">
              <w:rPr>
                <w:rFonts w:asciiTheme="minorHAnsi" w:hAnsiTheme="minorHAnsi" w:cstheme="minorHAnsi"/>
                <w:b/>
                <w:bCs/>
                <w:sz w:val="18"/>
                <w:szCs w:val="18"/>
                <w:lang w:eastAsia="en-US"/>
              </w:rPr>
              <w:t>Baterie*</w:t>
            </w:r>
          </w:p>
        </w:tc>
        <w:tc>
          <w:tcPr>
            <w:tcW w:w="2725" w:type="dxa"/>
            <w:gridSpan w:val="2"/>
            <w:tcBorders>
              <w:top w:val="single" w:sz="6" w:space="0" w:color="auto"/>
              <w:left w:val="single" w:sz="6" w:space="0" w:color="auto"/>
              <w:bottom w:val="single" w:sz="4" w:space="0" w:color="auto"/>
              <w:right w:val="single" w:sz="6" w:space="0" w:color="auto"/>
            </w:tcBorders>
            <w:shd w:val="clear" w:color="auto" w:fill="auto"/>
            <w:vAlign w:val="center"/>
          </w:tcPr>
          <w:p w14:paraId="726AF5E7" w14:textId="6E63132D" w:rsidR="0008319D" w:rsidRPr="00465FD1" w:rsidRDefault="0008319D" w:rsidP="0008319D">
            <w:pPr>
              <w:jc w:val="center"/>
              <w:textAlignment w:val="baseline"/>
              <w:rPr>
                <w:rFonts w:ascii="Calibri" w:hAnsi="Calibri" w:cs="Calibri"/>
                <w:sz w:val="18"/>
                <w:szCs w:val="18"/>
              </w:rPr>
            </w:pPr>
            <w:r w:rsidRPr="00465FD1">
              <w:rPr>
                <w:rFonts w:ascii="Calibri" w:hAnsi="Calibri" w:cs="Calibri"/>
                <w:sz w:val="18"/>
                <w:szCs w:val="18"/>
              </w:rPr>
              <w:t>8</w:t>
            </w:r>
            <w:r w:rsidR="00EA44F6">
              <w:rPr>
                <w:rFonts w:ascii="Calibri" w:hAnsi="Calibri" w:cs="Calibri"/>
                <w:sz w:val="18"/>
                <w:szCs w:val="18"/>
              </w:rPr>
              <w:t> </w:t>
            </w:r>
            <w:r w:rsidRPr="00465FD1">
              <w:rPr>
                <w:rFonts w:ascii="Calibri" w:hAnsi="Calibri" w:cs="Calibri"/>
                <w:sz w:val="18"/>
                <w:szCs w:val="18"/>
              </w:rPr>
              <w:t>400</w:t>
            </w:r>
            <w:r w:rsidR="00EA44F6">
              <w:rPr>
                <w:rFonts w:ascii="Calibri" w:hAnsi="Calibri" w:cs="Calibri"/>
                <w:sz w:val="18"/>
                <w:szCs w:val="18"/>
              </w:rPr>
              <w:t xml:space="preserve"> </w:t>
            </w:r>
            <w:r w:rsidR="00EA44F6" w:rsidRPr="00D671A7">
              <w:rPr>
                <w:rFonts w:asciiTheme="minorHAnsi" w:hAnsiTheme="minorHAnsi" w:cstheme="minorHAnsi"/>
                <w:sz w:val="18"/>
                <w:szCs w:val="18"/>
                <w:lang w:eastAsia="en-US"/>
              </w:rPr>
              <w:t>mAh (typic</w:t>
            </w:r>
            <w:r w:rsidR="00EA44F6">
              <w:rPr>
                <w:rFonts w:asciiTheme="minorHAnsi" w:hAnsiTheme="minorHAnsi" w:cstheme="minorHAnsi"/>
                <w:sz w:val="18"/>
                <w:szCs w:val="18"/>
                <w:lang w:eastAsia="en-US"/>
              </w:rPr>
              <w:t>ká hodnota</w:t>
            </w:r>
            <w:r w:rsidR="00EA44F6" w:rsidRPr="00D671A7">
              <w:rPr>
                <w:rFonts w:asciiTheme="minorHAnsi" w:hAnsiTheme="minorHAnsi" w:cstheme="minorHAnsi"/>
                <w:sz w:val="18"/>
                <w:szCs w:val="18"/>
                <w:lang w:eastAsia="en-US"/>
              </w:rPr>
              <w:t>)</w:t>
            </w:r>
          </w:p>
        </w:tc>
        <w:tc>
          <w:tcPr>
            <w:tcW w:w="2696" w:type="dxa"/>
            <w:tcBorders>
              <w:top w:val="single" w:sz="6" w:space="0" w:color="auto"/>
              <w:left w:val="single" w:sz="6" w:space="0" w:color="auto"/>
              <w:bottom w:val="single" w:sz="4" w:space="0" w:color="auto"/>
              <w:right w:val="single" w:sz="6" w:space="0" w:color="auto"/>
            </w:tcBorders>
            <w:shd w:val="clear" w:color="auto" w:fill="auto"/>
            <w:vAlign w:val="center"/>
          </w:tcPr>
          <w:p w14:paraId="0C6893BC" w14:textId="29941E0C" w:rsidR="0008319D" w:rsidRPr="00465FD1" w:rsidRDefault="0008319D" w:rsidP="0008319D">
            <w:pPr>
              <w:jc w:val="center"/>
              <w:textAlignment w:val="baseline"/>
              <w:rPr>
                <w:rFonts w:ascii="Calibri" w:hAnsi="Calibri" w:cs="Calibri"/>
                <w:sz w:val="18"/>
                <w:szCs w:val="18"/>
              </w:rPr>
            </w:pPr>
            <w:r w:rsidRPr="00465FD1">
              <w:rPr>
                <w:rFonts w:ascii="Calibri" w:hAnsi="Calibri" w:cs="Calibri"/>
                <w:sz w:val="18"/>
                <w:szCs w:val="18"/>
              </w:rPr>
              <w:t>10</w:t>
            </w:r>
            <w:r w:rsidR="00EA44F6">
              <w:rPr>
                <w:rFonts w:ascii="Calibri" w:hAnsi="Calibri" w:cs="Calibri"/>
                <w:sz w:val="18"/>
                <w:szCs w:val="18"/>
              </w:rPr>
              <w:t> </w:t>
            </w:r>
            <w:r w:rsidRPr="00465FD1">
              <w:rPr>
                <w:rFonts w:ascii="Calibri" w:hAnsi="Calibri" w:cs="Calibri"/>
                <w:sz w:val="18"/>
                <w:szCs w:val="18"/>
              </w:rPr>
              <w:t>090</w:t>
            </w:r>
            <w:r w:rsidR="00EA44F6">
              <w:rPr>
                <w:rFonts w:ascii="Calibri" w:hAnsi="Calibri" w:cs="Calibri"/>
                <w:sz w:val="18"/>
                <w:szCs w:val="18"/>
              </w:rPr>
              <w:t xml:space="preserve"> </w:t>
            </w:r>
            <w:r w:rsidR="00EA44F6" w:rsidRPr="00D671A7">
              <w:rPr>
                <w:rFonts w:asciiTheme="minorHAnsi" w:hAnsiTheme="minorHAnsi" w:cstheme="minorHAnsi"/>
                <w:sz w:val="18"/>
                <w:szCs w:val="18"/>
                <w:lang w:eastAsia="en-US"/>
              </w:rPr>
              <w:t>mAh (typic</w:t>
            </w:r>
            <w:r w:rsidR="00EA44F6">
              <w:rPr>
                <w:rFonts w:asciiTheme="minorHAnsi" w:hAnsiTheme="minorHAnsi" w:cstheme="minorHAnsi"/>
                <w:sz w:val="18"/>
                <w:szCs w:val="18"/>
                <w:lang w:eastAsia="en-US"/>
              </w:rPr>
              <w:t>ká hodnota</w:t>
            </w:r>
            <w:r w:rsidR="00EA44F6" w:rsidRPr="00D671A7">
              <w:rPr>
                <w:rFonts w:asciiTheme="minorHAnsi" w:hAnsiTheme="minorHAnsi" w:cstheme="minorHAnsi"/>
                <w:sz w:val="18"/>
                <w:szCs w:val="18"/>
                <w:lang w:eastAsia="en-US"/>
              </w:rPr>
              <w:t>)</w:t>
            </w:r>
          </w:p>
        </w:tc>
        <w:tc>
          <w:tcPr>
            <w:tcW w:w="2757" w:type="dxa"/>
            <w:tcBorders>
              <w:top w:val="single" w:sz="6" w:space="0" w:color="auto"/>
              <w:left w:val="single" w:sz="6" w:space="0" w:color="auto"/>
              <w:bottom w:val="single" w:sz="4" w:space="0" w:color="auto"/>
              <w:right w:val="single" w:sz="6" w:space="0" w:color="auto"/>
            </w:tcBorders>
            <w:shd w:val="clear" w:color="auto" w:fill="auto"/>
            <w:vAlign w:val="center"/>
          </w:tcPr>
          <w:p w14:paraId="22F84DAB" w14:textId="3EC58DA7" w:rsidR="0008319D" w:rsidRPr="00465FD1" w:rsidRDefault="0008319D" w:rsidP="0008319D">
            <w:pPr>
              <w:jc w:val="center"/>
              <w:textAlignment w:val="baseline"/>
              <w:rPr>
                <w:rFonts w:ascii="Calibri" w:hAnsi="Calibri" w:cs="Calibri"/>
                <w:sz w:val="18"/>
                <w:szCs w:val="18"/>
              </w:rPr>
            </w:pPr>
            <w:r w:rsidRPr="00465FD1">
              <w:rPr>
                <w:rFonts w:ascii="Calibri" w:hAnsi="Calibri" w:cs="Calibri"/>
                <w:sz w:val="18"/>
                <w:szCs w:val="18"/>
              </w:rPr>
              <w:t>11</w:t>
            </w:r>
            <w:r w:rsidR="00EA44F6">
              <w:rPr>
                <w:rFonts w:ascii="Calibri" w:hAnsi="Calibri" w:cs="Calibri"/>
                <w:sz w:val="18"/>
                <w:szCs w:val="18"/>
              </w:rPr>
              <w:t> </w:t>
            </w:r>
            <w:r w:rsidRPr="00465FD1">
              <w:rPr>
                <w:rFonts w:ascii="Calibri" w:hAnsi="Calibri" w:cs="Calibri"/>
                <w:sz w:val="18"/>
                <w:szCs w:val="18"/>
              </w:rPr>
              <w:t>200</w:t>
            </w:r>
            <w:r w:rsidR="00EA44F6">
              <w:rPr>
                <w:rFonts w:ascii="Calibri" w:hAnsi="Calibri" w:cs="Calibri"/>
                <w:sz w:val="18"/>
                <w:szCs w:val="18"/>
              </w:rPr>
              <w:t xml:space="preserve"> </w:t>
            </w:r>
            <w:r w:rsidR="00EA44F6" w:rsidRPr="00D671A7">
              <w:rPr>
                <w:rFonts w:asciiTheme="minorHAnsi" w:hAnsiTheme="minorHAnsi" w:cstheme="minorHAnsi"/>
                <w:sz w:val="18"/>
                <w:szCs w:val="18"/>
                <w:lang w:eastAsia="en-US"/>
              </w:rPr>
              <w:t>mAh (typic</w:t>
            </w:r>
            <w:r w:rsidR="00EA44F6">
              <w:rPr>
                <w:rFonts w:asciiTheme="minorHAnsi" w:hAnsiTheme="minorHAnsi" w:cstheme="minorHAnsi"/>
                <w:sz w:val="18"/>
                <w:szCs w:val="18"/>
                <w:lang w:eastAsia="en-US"/>
              </w:rPr>
              <w:t>ká hodnota</w:t>
            </w:r>
            <w:r w:rsidR="00EA44F6" w:rsidRPr="00D671A7">
              <w:rPr>
                <w:rFonts w:asciiTheme="minorHAnsi" w:hAnsiTheme="minorHAnsi" w:cstheme="minorHAnsi"/>
                <w:sz w:val="18"/>
                <w:szCs w:val="18"/>
                <w:lang w:eastAsia="en-US"/>
              </w:rPr>
              <w:t>)</w:t>
            </w:r>
          </w:p>
        </w:tc>
      </w:tr>
      <w:tr w:rsidR="0008319D" w:rsidRPr="00465FD1" w14:paraId="3F0D264B" w14:textId="77777777" w:rsidTr="0008319D">
        <w:trPr>
          <w:trHeight w:val="113"/>
        </w:trPr>
        <w:tc>
          <w:tcPr>
            <w:tcW w:w="1729" w:type="dxa"/>
            <w:gridSpan w:val="2"/>
            <w:vMerge/>
            <w:tcBorders>
              <w:left w:val="single" w:sz="6" w:space="0" w:color="auto"/>
              <w:bottom w:val="single" w:sz="6" w:space="0" w:color="auto"/>
              <w:right w:val="single" w:sz="6" w:space="0" w:color="auto"/>
            </w:tcBorders>
            <w:shd w:val="clear" w:color="auto" w:fill="auto"/>
            <w:vAlign w:val="center"/>
          </w:tcPr>
          <w:p w14:paraId="640C5A46" w14:textId="77777777" w:rsidR="0008319D" w:rsidRPr="00465FD1" w:rsidRDefault="0008319D" w:rsidP="0008319D">
            <w:pPr>
              <w:jc w:val="center"/>
              <w:textAlignment w:val="baseline"/>
              <w:rPr>
                <w:rFonts w:ascii="Calibri" w:hAnsi="Calibri" w:cs="Calibri"/>
                <w:b/>
                <w:bCs/>
                <w:sz w:val="18"/>
                <w:szCs w:val="18"/>
              </w:rPr>
            </w:pPr>
          </w:p>
        </w:tc>
        <w:tc>
          <w:tcPr>
            <w:tcW w:w="817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48F0201F" w14:textId="4EAC2C18" w:rsidR="0008319D" w:rsidRPr="00EA44F6" w:rsidRDefault="00EA44F6" w:rsidP="0008319D">
            <w:pPr>
              <w:textAlignment w:val="baseline"/>
              <w:rPr>
                <w:rFonts w:asciiTheme="minorHAnsi" w:hAnsiTheme="minorHAnsi" w:cstheme="minorHAnsi"/>
                <w:i/>
                <w:iCs/>
                <w:sz w:val="16"/>
                <w:szCs w:val="16"/>
                <w:lang w:eastAsia="en-US"/>
              </w:rPr>
            </w:pPr>
            <w:r w:rsidRPr="00D310FD">
              <w:rPr>
                <w:rFonts w:asciiTheme="minorHAnsi" w:hAnsiTheme="minorHAnsi" w:cstheme="minorHAnsi"/>
                <w:i/>
                <w:iCs/>
                <w:sz w:val="16"/>
                <w:szCs w:val="16"/>
                <w:lang w:eastAsia="en-US"/>
              </w:rPr>
              <w:t xml:space="preserve">* </w:t>
            </w:r>
            <w:r w:rsidRPr="00EA44F6">
              <w:rPr>
                <w:rFonts w:ascii="Calibri" w:hAnsi="Calibri" w:cs="Calibri"/>
                <w:i/>
                <w:iCs/>
                <w:sz w:val="18"/>
                <w:szCs w:val="18"/>
              </w:rPr>
              <w:t>Typická hodnota podle nezávislých laboratorních testů. Typickou hodnotou se rozumí průměrná odhadovaná hodnota vzhledem k odchylkám kapacity baterie u testovaných vzorků podle standardu IEC 61960</w:t>
            </w:r>
            <w:r>
              <w:rPr>
                <w:rFonts w:asciiTheme="minorHAnsi" w:hAnsiTheme="minorHAnsi" w:cstheme="minorHAnsi"/>
                <w:i/>
                <w:iCs/>
                <w:sz w:val="16"/>
                <w:szCs w:val="16"/>
                <w:lang w:eastAsia="en-US"/>
              </w:rPr>
              <w:t xml:space="preserve">. </w:t>
            </w:r>
          </w:p>
        </w:tc>
      </w:tr>
      <w:tr w:rsidR="0008319D" w:rsidRPr="00465FD1" w14:paraId="68C73AA5" w14:textId="77777777" w:rsidTr="0008319D">
        <w:trPr>
          <w:trHeight w:val="210"/>
        </w:trPr>
        <w:tc>
          <w:tcPr>
            <w:tcW w:w="1729" w:type="dxa"/>
            <w:gridSpan w:val="2"/>
            <w:vMerge w:val="restart"/>
            <w:tcBorders>
              <w:top w:val="single" w:sz="6" w:space="0" w:color="auto"/>
              <w:left w:val="single" w:sz="6" w:space="0" w:color="auto"/>
              <w:right w:val="single" w:sz="6" w:space="0" w:color="auto"/>
            </w:tcBorders>
            <w:shd w:val="clear" w:color="auto" w:fill="auto"/>
            <w:vAlign w:val="center"/>
          </w:tcPr>
          <w:p w14:paraId="7682EDB3" w14:textId="2264D159" w:rsidR="0008319D" w:rsidRPr="00465FD1" w:rsidRDefault="0008319D" w:rsidP="0008319D">
            <w:pPr>
              <w:jc w:val="center"/>
              <w:textAlignment w:val="baseline"/>
              <w:rPr>
                <w:rFonts w:ascii="Calibri" w:hAnsi="Calibri" w:cs="Calibri"/>
                <w:b/>
                <w:bCs/>
                <w:sz w:val="18"/>
                <w:szCs w:val="18"/>
              </w:rPr>
            </w:pPr>
            <w:r w:rsidRPr="00465FD1">
              <w:rPr>
                <w:rFonts w:asciiTheme="minorHAnsi" w:hAnsiTheme="minorHAnsi" w:cstheme="minorHAnsi"/>
                <w:b/>
                <w:bCs/>
                <w:sz w:val="18"/>
                <w:szCs w:val="18"/>
                <w:lang w:eastAsia="en-US"/>
              </w:rPr>
              <w:t xml:space="preserve">Konektivita </w:t>
            </w:r>
          </w:p>
        </w:tc>
        <w:tc>
          <w:tcPr>
            <w:tcW w:w="8178" w:type="dxa"/>
            <w:gridSpan w:val="4"/>
            <w:tcBorders>
              <w:top w:val="single" w:sz="6" w:space="0" w:color="auto"/>
              <w:left w:val="single" w:sz="6" w:space="0" w:color="auto"/>
              <w:bottom w:val="single" w:sz="4" w:space="0" w:color="auto"/>
              <w:right w:val="single" w:sz="6" w:space="0" w:color="auto"/>
            </w:tcBorders>
            <w:shd w:val="clear" w:color="auto" w:fill="auto"/>
            <w:vAlign w:val="center"/>
          </w:tcPr>
          <w:p w14:paraId="17E5DFCB" w14:textId="7947F3C6" w:rsidR="0008319D" w:rsidRPr="00465FD1" w:rsidRDefault="0008319D" w:rsidP="0008319D">
            <w:pPr>
              <w:jc w:val="center"/>
              <w:textAlignment w:val="baseline"/>
              <w:rPr>
                <w:rFonts w:ascii="Calibri" w:hAnsi="Calibri" w:cs="Calibri"/>
                <w:sz w:val="18"/>
                <w:szCs w:val="18"/>
              </w:rPr>
            </w:pPr>
            <w:r w:rsidRPr="00465FD1">
              <w:rPr>
                <w:rFonts w:ascii="Calibri" w:hAnsi="Calibri" w:cs="Calibri"/>
                <w:sz w:val="18"/>
                <w:szCs w:val="18"/>
              </w:rPr>
              <w:t>5G*, LTE**,</w:t>
            </w:r>
            <w:r w:rsidR="00897FFA">
              <w:rPr>
                <w:rFonts w:ascii="Calibri" w:hAnsi="Calibri" w:cs="Calibri"/>
                <w:sz w:val="18"/>
                <w:szCs w:val="18"/>
              </w:rPr>
              <w:t xml:space="preserve"> </w:t>
            </w:r>
            <w:r w:rsidRPr="00465FD1">
              <w:rPr>
                <w:rFonts w:ascii="Calibri" w:hAnsi="Calibri" w:cs="Calibri"/>
                <w:sz w:val="18"/>
                <w:szCs w:val="18"/>
              </w:rPr>
              <w:t>Wi-Fi 6E***, Wi-Fi Direct Bluetooth® v 5.3</w:t>
            </w:r>
          </w:p>
        </w:tc>
      </w:tr>
      <w:tr w:rsidR="0008319D" w:rsidRPr="00465FD1" w14:paraId="08CFB347" w14:textId="77777777" w:rsidTr="0008319D">
        <w:trPr>
          <w:trHeight w:val="615"/>
        </w:trPr>
        <w:tc>
          <w:tcPr>
            <w:tcW w:w="1729" w:type="dxa"/>
            <w:gridSpan w:val="2"/>
            <w:vMerge/>
            <w:tcBorders>
              <w:top w:val="single" w:sz="6" w:space="0" w:color="auto"/>
              <w:left w:val="single" w:sz="6" w:space="0" w:color="auto"/>
              <w:right w:val="single" w:sz="6" w:space="0" w:color="auto"/>
            </w:tcBorders>
            <w:shd w:val="clear" w:color="auto" w:fill="auto"/>
            <w:vAlign w:val="center"/>
          </w:tcPr>
          <w:p w14:paraId="3E21CC38" w14:textId="77777777" w:rsidR="0008319D" w:rsidRPr="00465FD1" w:rsidRDefault="0008319D" w:rsidP="0008319D">
            <w:pPr>
              <w:jc w:val="center"/>
              <w:textAlignment w:val="baseline"/>
              <w:rPr>
                <w:rFonts w:ascii="Calibri" w:hAnsi="Calibri" w:cs="Calibri"/>
                <w:b/>
                <w:bCs/>
                <w:sz w:val="18"/>
                <w:szCs w:val="18"/>
              </w:rPr>
            </w:pPr>
          </w:p>
        </w:tc>
        <w:tc>
          <w:tcPr>
            <w:tcW w:w="8178" w:type="dxa"/>
            <w:gridSpan w:val="4"/>
            <w:tcBorders>
              <w:top w:val="single" w:sz="4" w:space="0" w:color="auto"/>
              <w:left w:val="single" w:sz="6" w:space="0" w:color="auto"/>
              <w:bottom w:val="single" w:sz="4" w:space="0" w:color="auto"/>
              <w:right w:val="single" w:sz="6" w:space="0" w:color="auto"/>
            </w:tcBorders>
            <w:shd w:val="clear" w:color="auto" w:fill="auto"/>
            <w:vAlign w:val="center"/>
          </w:tcPr>
          <w:p w14:paraId="31A458FC" w14:textId="761D9FC3" w:rsidR="0008319D" w:rsidRPr="00115C27" w:rsidRDefault="0008319D" w:rsidP="0008319D">
            <w:pPr>
              <w:textAlignment w:val="baseline"/>
              <w:rPr>
                <w:rFonts w:ascii="Calibri" w:hAnsi="Calibri" w:cs="Calibri"/>
                <w:i/>
                <w:iCs/>
                <w:sz w:val="18"/>
                <w:szCs w:val="18"/>
              </w:rPr>
            </w:pPr>
            <w:r w:rsidRPr="00465FD1">
              <w:rPr>
                <w:rFonts w:ascii="Calibri" w:hAnsi="Calibri" w:cs="Calibri"/>
                <w:i/>
                <w:iCs/>
                <w:sz w:val="18"/>
                <w:szCs w:val="18"/>
              </w:rPr>
              <w:t xml:space="preserve">* </w:t>
            </w:r>
            <w:r w:rsidR="00EA44F6" w:rsidRPr="00115C27">
              <w:rPr>
                <w:rFonts w:ascii="Calibri" w:hAnsi="Calibri" w:cs="Calibri"/>
                <w:i/>
                <w:iCs/>
                <w:sz w:val="18"/>
                <w:szCs w:val="18"/>
              </w:rPr>
              <w:t>Služby 5G jsou k dispozici jen v lokalitách, kde je tato technologie v provozu. Vyžaduje optimální připojení 5G. Skutečná rychlost závisí na zemi, operátorovi a prostředí.</w:t>
            </w:r>
          </w:p>
          <w:p w14:paraId="5F42B0A5" w14:textId="77777777" w:rsidR="00EA44F6" w:rsidRPr="00115C27" w:rsidRDefault="0008319D" w:rsidP="0008319D">
            <w:pPr>
              <w:textAlignment w:val="baseline"/>
              <w:rPr>
                <w:rFonts w:ascii="Calibri" w:hAnsi="Calibri" w:cs="Calibri"/>
                <w:i/>
                <w:iCs/>
                <w:sz w:val="18"/>
                <w:szCs w:val="18"/>
              </w:rPr>
            </w:pPr>
            <w:r w:rsidRPr="00115C27">
              <w:rPr>
                <w:rFonts w:ascii="Calibri" w:hAnsi="Calibri" w:cs="Calibri"/>
                <w:i/>
                <w:iCs/>
                <w:sz w:val="18"/>
                <w:szCs w:val="18"/>
              </w:rPr>
              <w:t xml:space="preserve">** </w:t>
            </w:r>
            <w:r w:rsidR="00EA44F6" w:rsidRPr="00115C27">
              <w:rPr>
                <w:rFonts w:ascii="Calibri" w:hAnsi="Calibri" w:cs="Calibri"/>
                <w:i/>
                <w:iCs/>
                <w:sz w:val="18"/>
                <w:szCs w:val="18"/>
              </w:rPr>
              <w:t>Dostupnost LTE modelů závisí na zemi a operátorovi.</w:t>
            </w:r>
          </w:p>
          <w:p w14:paraId="761E7086" w14:textId="193675CF" w:rsidR="0008319D" w:rsidRPr="00465FD1" w:rsidRDefault="00115C27" w:rsidP="0008319D">
            <w:pPr>
              <w:textAlignment w:val="baseline"/>
              <w:rPr>
                <w:rFonts w:ascii="Calibri" w:hAnsi="Calibri" w:cs="Calibri"/>
                <w:i/>
                <w:sz w:val="18"/>
                <w:szCs w:val="18"/>
              </w:rPr>
            </w:pPr>
            <w:r w:rsidRPr="00115C27">
              <w:rPr>
                <w:rFonts w:ascii="Calibri" w:hAnsi="Calibri" w:cs="Calibri"/>
                <w:i/>
                <w:iCs/>
                <w:sz w:val="18"/>
                <w:szCs w:val="18"/>
              </w:rPr>
              <w:t>*** Dostupnost Wi-Fi 6E závisí na zemi, operátorovi a prostředí. Vyžaduje optimální připojení a Wi-Fi 6E router.</w:t>
            </w:r>
          </w:p>
        </w:tc>
      </w:tr>
      <w:tr w:rsidR="0008319D" w:rsidRPr="00465FD1" w14:paraId="2B45045E" w14:textId="77777777" w:rsidTr="0008319D">
        <w:trPr>
          <w:trHeight w:val="65"/>
        </w:trPr>
        <w:tc>
          <w:tcPr>
            <w:tcW w:w="1729" w:type="dxa"/>
            <w:gridSpan w:val="2"/>
            <w:vMerge w:val="restart"/>
            <w:tcBorders>
              <w:top w:val="single" w:sz="6" w:space="0" w:color="auto"/>
              <w:left w:val="single" w:sz="6" w:space="0" w:color="auto"/>
              <w:right w:val="single" w:sz="6" w:space="0" w:color="auto"/>
            </w:tcBorders>
            <w:shd w:val="clear" w:color="auto" w:fill="auto"/>
            <w:vAlign w:val="center"/>
          </w:tcPr>
          <w:p w14:paraId="231D622B" w14:textId="3362E738" w:rsidR="0008319D" w:rsidRPr="00465FD1" w:rsidRDefault="0008319D" w:rsidP="0008319D">
            <w:pPr>
              <w:jc w:val="center"/>
              <w:textAlignment w:val="baseline"/>
              <w:rPr>
                <w:rFonts w:ascii="Calibri" w:hAnsi="Calibri" w:cs="Calibri"/>
                <w:b/>
                <w:bCs/>
                <w:sz w:val="18"/>
                <w:szCs w:val="18"/>
              </w:rPr>
            </w:pPr>
            <w:r w:rsidRPr="00465FD1">
              <w:rPr>
                <w:rFonts w:asciiTheme="minorHAnsi" w:hAnsiTheme="minorHAnsi" w:cstheme="minorHAnsi"/>
                <w:b/>
                <w:bCs/>
                <w:sz w:val="18"/>
                <w:szCs w:val="18"/>
                <w:lang w:eastAsia="en-US"/>
              </w:rPr>
              <w:t>Barevné varianty*</w:t>
            </w:r>
          </w:p>
        </w:tc>
        <w:tc>
          <w:tcPr>
            <w:tcW w:w="817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394BC804" w14:textId="1A0E66DE" w:rsidR="0008319D" w:rsidRPr="00465FD1" w:rsidRDefault="00115C27" w:rsidP="0008319D">
            <w:pPr>
              <w:jc w:val="center"/>
              <w:rPr>
                <w:rFonts w:ascii="Calibri" w:eastAsia="Malgun Gothic" w:hAnsi="Calibri" w:cs="Calibri"/>
                <w:color w:val="000000"/>
                <w:sz w:val="18"/>
                <w:szCs w:val="18"/>
                <w:bdr w:val="none" w:sz="0" w:space="0" w:color="auto" w:frame="1"/>
              </w:rPr>
            </w:pPr>
            <w:r>
              <w:rPr>
                <w:rFonts w:ascii="Calibri" w:hAnsi="Calibri" w:cs="Calibri"/>
                <w:sz w:val="18"/>
                <w:szCs w:val="18"/>
              </w:rPr>
              <w:t>Béžová</w:t>
            </w:r>
            <w:r w:rsidR="0008319D" w:rsidRPr="00465FD1">
              <w:rPr>
                <w:rFonts w:ascii="Calibri" w:hAnsi="Calibri" w:cs="Calibri"/>
                <w:sz w:val="18"/>
                <w:szCs w:val="18"/>
              </w:rPr>
              <w:t xml:space="preserve">, </w:t>
            </w:r>
            <w:r w:rsidR="00D30E76">
              <w:rPr>
                <w:rFonts w:ascii="Calibri" w:hAnsi="Calibri" w:cs="Calibri"/>
                <w:sz w:val="18"/>
                <w:szCs w:val="18"/>
              </w:rPr>
              <w:t>Grafitová</w:t>
            </w:r>
          </w:p>
        </w:tc>
      </w:tr>
      <w:tr w:rsidR="0008319D" w:rsidRPr="00465FD1" w14:paraId="3D727E05" w14:textId="77777777" w:rsidTr="0008319D">
        <w:trPr>
          <w:trHeight w:val="113"/>
        </w:trPr>
        <w:tc>
          <w:tcPr>
            <w:tcW w:w="1729" w:type="dxa"/>
            <w:gridSpan w:val="2"/>
            <w:vMerge/>
            <w:tcBorders>
              <w:left w:val="single" w:sz="6" w:space="0" w:color="auto"/>
              <w:bottom w:val="single" w:sz="6" w:space="0" w:color="auto"/>
              <w:right w:val="single" w:sz="6" w:space="0" w:color="auto"/>
            </w:tcBorders>
            <w:shd w:val="clear" w:color="auto" w:fill="auto"/>
            <w:vAlign w:val="center"/>
          </w:tcPr>
          <w:p w14:paraId="11C5457F" w14:textId="77777777" w:rsidR="0008319D" w:rsidRPr="00465FD1" w:rsidRDefault="0008319D" w:rsidP="0008319D">
            <w:pPr>
              <w:jc w:val="center"/>
              <w:textAlignment w:val="baseline"/>
              <w:rPr>
                <w:rFonts w:ascii="Calibri" w:hAnsi="Calibri" w:cs="Calibri"/>
                <w:b/>
                <w:sz w:val="18"/>
                <w:szCs w:val="18"/>
              </w:rPr>
            </w:pPr>
          </w:p>
        </w:tc>
        <w:tc>
          <w:tcPr>
            <w:tcW w:w="817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5807C737" w14:textId="3EE0AEAB" w:rsidR="0008319D" w:rsidRPr="00115C27" w:rsidRDefault="00115C27" w:rsidP="00115C27">
            <w:pPr>
              <w:textAlignment w:val="baseline"/>
              <w:rPr>
                <w:rFonts w:ascii="Calibri" w:hAnsi="Calibri" w:cs="Calibri"/>
                <w:i/>
                <w:iCs/>
                <w:sz w:val="18"/>
                <w:szCs w:val="18"/>
              </w:rPr>
            </w:pPr>
            <w:r w:rsidRPr="00115C27">
              <w:rPr>
                <w:rFonts w:ascii="Calibri" w:hAnsi="Calibri" w:cs="Calibri"/>
                <w:i/>
                <w:iCs/>
                <w:sz w:val="18"/>
                <w:szCs w:val="18"/>
              </w:rPr>
              <w:t>* Dostupnost barevných variant závisí na zemi a operátorovi.</w:t>
            </w:r>
          </w:p>
        </w:tc>
      </w:tr>
      <w:tr w:rsidR="00115C27" w:rsidRPr="00465FD1" w14:paraId="5EE8F34E" w14:textId="77777777" w:rsidTr="0008319D">
        <w:trPr>
          <w:trHeight w:val="113"/>
        </w:trPr>
        <w:tc>
          <w:tcPr>
            <w:tcW w:w="172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C595503" w14:textId="4C4B605E" w:rsidR="00115C27" w:rsidRPr="00465FD1" w:rsidRDefault="00115C27" w:rsidP="00115C27">
            <w:pPr>
              <w:jc w:val="center"/>
              <w:textAlignment w:val="baseline"/>
              <w:rPr>
                <w:rFonts w:ascii="Calibri" w:hAnsi="Calibri" w:cs="Calibri"/>
                <w:b/>
                <w:sz w:val="18"/>
                <w:szCs w:val="18"/>
              </w:rPr>
            </w:pPr>
            <w:r w:rsidRPr="00465FD1">
              <w:rPr>
                <w:rFonts w:ascii="Calibri" w:hAnsi="Calibri" w:cs="Calibri"/>
                <w:b/>
                <w:sz w:val="18"/>
                <w:szCs w:val="18"/>
              </w:rPr>
              <w:t>Audio</w:t>
            </w:r>
          </w:p>
        </w:tc>
        <w:tc>
          <w:tcPr>
            <w:tcW w:w="817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3A1F5411" w14:textId="2D7EF193" w:rsidR="00115C27" w:rsidRPr="00465FD1" w:rsidRDefault="00D30E76" w:rsidP="00115C27">
            <w:pPr>
              <w:jc w:val="center"/>
              <w:textAlignment w:val="baseline"/>
              <w:rPr>
                <w:rFonts w:ascii="Calibri" w:hAnsi="Calibri" w:cs="Calibri"/>
                <w:sz w:val="18"/>
                <w:szCs w:val="18"/>
              </w:rPr>
            </w:pPr>
            <w:r>
              <w:rPr>
                <w:rFonts w:asciiTheme="minorHAnsi" w:hAnsiTheme="minorHAnsi" w:cstheme="minorHAnsi"/>
                <w:sz w:val="18"/>
                <w:szCs w:val="18"/>
                <w:lang w:eastAsia="en-US"/>
              </w:rPr>
              <w:t>4</w:t>
            </w:r>
            <w:r w:rsidR="00115C27" w:rsidRPr="00D671A7">
              <w:rPr>
                <w:rFonts w:asciiTheme="minorHAnsi" w:hAnsiTheme="minorHAnsi" w:cstheme="minorHAnsi"/>
                <w:sz w:val="18"/>
                <w:szCs w:val="18"/>
                <w:lang w:eastAsia="en-US"/>
              </w:rPr>
              <w:t xml:space="preserve"> </w:t>
            </w:r>
            <w:r w:rsidR="00115C27">
              <w:rPr>
                <w:rFonts w:asciiTheme="minorHAnsi" w:hAnsiTheme="minorHAnsi" w:cstheme="minorHAnsi"/>
                <w:sz w:val="18"/>
                <w:szCs w:val="18"/>
                <w:lang w:eastAsia="en-US"/>
              </w:rPr>
              <w:t>s</w:t>
            </w:r>
            <w:r w:rsidR="00115C27" w:rsidRPr="00D671A7">
              <w:rPr>
                <w:rFonts w:asciiTheme="minorHAnsi" w:hAnsiTheme="minorHAnsi" w:cstheme="minorHAnsi"/>
                <w:sz w:val="18"/>
                <w:szCs w:val="18"/>
                <w:lang w:eastAsia="en-US"/>
              </w:rPr>
              <w:t xml:space="preserve">tereo </w:t>
            </w:r>
            <w:r w:rsidR="00115C27">
              <w:rPr>
                <w:rFonts w:asciiTheme="minorHAnsi" w:hAnsiTheme="minorHAnsi" w:cstheme="minorHAnsi"/>
                <w:sz w:val="18"/>
                <w:szCs w:val="18"/>
                <w:lang w:eastAsia="en-US"/>
              </w:rPr>
              <w:t xml:space="preserve">reproduktory se zvukem z dílny </w:t>
            </w:r>
            <w:r w:rsidR="00115C27" w:rsidRPr="00D671A7">
              <w:rPr>
                <w:rFonts w:asciiTheme="minorHAnsi" w:hAnsiTheme="minorHAnsi" w:cstheme="minorHAnsi"/>
                <w:sz w:val="18"/>
                <w:szCs w:val="18"/>
                <w:lang w:eastAsia="en-US"/>
              </w:rPr>
              <w:t>AKG, Dolby Atmos</w:t>
            </w:r>
            <w:r w:rsidR="00115C27" w:rsidRPr="00D671A7">
              <w:rPr>
                <w:rFonts w:asciiTheme="minorHAnsi" w:hAnsiTheme="minorHAnsi" w:cstheme="minorHAnsi"/>
                <w:sz w:val="18"/>
                <w:szCs w:val="18"/>
                <w:vertAlign w:val="superscript"/>
                <w:lang w:eastAsia="en-US"/>
              </w:rPr>
              <w:t>®</w:t>
            </w:r>
          </w:p>
        </w:tc>
      </w:tr>
      <w:tr w:rsidR="00115C27" w:rsidRPr="00465FD1" w14:paraId="51CFC6D2" w14:textId="77777777" w:rsidTr="0008319D">
        <w:trPr>
          <w:trHeight w:val="113"/>
        </w:trPr>
        <w:tc>
          <w:tcPr>
            <w:tcW w:w="172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9CADD17" w14:textId="277E6D2A" w:rsidR="00115C27" w:rsidRPr="00465FD1" w:rsidRDefault="00115C27" w:rsidP="00115C27">
            <w:pPr>
              <w:jc w:val="center"/>
              <w:textAlignment w:val="baseline"/>
              <w:rPr>
                <w:rFonts w:ascii="Calibri" w:hAnsi="Calibri" w:cs="Calibri"/>
                <w:b/>
                <w:sz w:val="18"/>
                <w:szCs w:val="18"/>
              </w:rPr>
            </w:pPr>
            <w:r w:rsidRPr="00465FD1">
              <w:rPr>
                <w:rFonts w:ascii="Calibri" w:hAnsi="Calibri" w:cs="Calibri"/>
                <w:b/>
                <w:sz w:val="18"/>
                <w:szCs w:val="18"/>
              </w:rPr>
              <w:t xml:space="preserve">Zabezpečení </w:t>
            </w:r>
          </w:p>
        </w:tc>
        <w:tc>
          <w:tcPr>
            <w:tcW w:w="817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66908874" w14:textId="77777777" w:rsidR="00115C27" w:rsidRPr="00465FD1" w:rsidRDefault="00115C27" w:rsidP="00115C27">
            <w:pPr>
              <w:jc w:val="center"/>
              <w:textAlignment w:val="baseline"/>
              <w:rPr>
                <w:rFonts w:ascii="Calibri" w:hAnsi="Calibri" w:cs="Calibri"/>
                <w:sz w:val="18"/>
                <w:szCs w:val="18"/>
              </w:rPr>
            </w:pPr>
            <w:r w:rsidRPr="00465FD1">
              <w:rPr>
                <w:rFonts w:ascii="Calibri" w:hAnsi="Calibri" w:cs="Calibri"/>
                <w:sz w:val="18"/>
                <w:szCs w:val="18"/>
              </w:rPr>
              <w:t>Samsung Knox</w:t>
            </w:r>
          </w:p>
        </w:tc>
      </w:tr>
      <w:tr w:rsidR="00115C27" w:rsidRPr="00465FD1" w14:paraId="10D635CB" w14:textId="77777777" w:rsidTr="0008319D">
        <w:trPr>
          <w:trHeight w:val="65"/>
        </w:trPr>
        <w:tc>
          <w:tcPr>
            <w:tcW w:w="172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B0B49B8" w14:textId="5B35D71E" w:rsidR="00115C27" w:rsidRPr="00465FD1" w:rsidRDefault="00115C27" w:rsidP="00115C27">
            <w:pPr>
              <w:jc w:val="center"/>
              <w:textAlignment w:val="baseline"/>
              <w:rPr>
                <w:rFonts w:ascii="Calibri" w:hAnsi="Calibri" w:cs="Calibri"/>
                <w:b/>
                <w:bCs/>
                <w:sz w:val="18"/>
                <w:szCs w:val="18"/>
              </w:rPr>
            </w:pPr>
            <w:r w:rsidRPr="00465FD1">
              <w:rPr>
                <w:rFonts w:asciiTheme="minorHAnsi" w:hAnsiTheme="minorHAnsi" w:cstheme="minorHAnsi"/>
                <w:b/>
                <w:bCs/>
                <w:sz w:val="18"/>
                <w:szCs w:val="18"/>
                <w:lang w:eastAsia="en-US"/>
              </w:rPr>
              <w:t>Biometrická autentifikace</w:t>
            </w:r>
          </w:p>
        </w:tc>
        <w:tc>
          <w:tcPr>
            <w:tcW w:w="817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6B17F31B" w14:textId="0745F5A1" w:rsidR="00115C27" w:rsidRPr="00465FD1" w:rsidRDefault="00115C27" w:rsidP="00115C27">
            <w:pPr>
              <w:jc w:val="center"/>
              <w:textAlignment w:val="baseline"/>
              <w:rPr>
                <w:rFonts w:ascii="Calibri" w:hAnsi="Calibri" w:cs="Calibri"/>
                <w:sz w:val="18"/>
                <w:szCs w:val="18"/>
              </w:rPr>
            </w:pPr>
            <w:r>
              <w:rPr>
                <w:rFonts w:asciiTheme="minorHAnsi" w:hAnsiTheme="minorHAnsi" w:cstheme="minorHAnsi"/>
                <w:sz w:val="18"/>
                <w:szCs w:val="18"/>
                <w:lang w:eastAsia="en-US"/>
              </w:rPr>
              <w:t>Čtečka otisků prstů na displeji</w:t>
            </w:r>
          </w:p>
        </w:tc>
      </w:tr>
      <w:tr w:rsidR="00115C27" w:rsidRPr="00465FD1" w14:paraId="2ED87F71" w14:textId="77777777" w:rsidTr="0008319D">
        <w:trPr>
          <w:trHeight w:val="113"/>
        </w:trPr>
        <w:tc>
          <w:tcPr>
            <w:tcW w:w="1729" w:type="dxa"/>
            <w:gridSpan w:val="2"/>
            <w:vMerge w:val="restart"/>
            <w:tcBorders>
              <w:top w:val="single" w:sz="6" w:space="0" w:color="auto"/>
              <w:left w:val="single" w:sz="6" w:space="0" w:color="auto"/>
              <w:right w:val="single" w:sz="6" w:space="0" w:color="auto"/>
            </w:tcBorders>
            <w:shd w:val="clear" w:color="auto" w:fill="auto"/>
            <w:vAlign w:val="center"/>
          </w:tcPr>
          <w:p w14:paraId="04DA5E47" w14:textId="5447BB74" w:rsidR="00115C27" w:rsidRPr="00465FD1" w:rsidRDefault="00115C27" w:rsidP="00115C27">
            <w:pPr>
              <w:jc w:val="center"/>
              <w:textAlignment w:val="baseline"/>
              <w:rPr>
                <w:rFonts w:ascii="Calibri" w:hAnsi="Calibri" w:cs="Calibri"/>
                <w:b/>
                <w:bCs/>
                <w:sz w:val="18"/>
                <w:szCs w:val="18"/>
              </w:rPr>
            </w:pPr>
            <w:r w:rsidRPr="00465FD1">
              <w:rPr>
                <w:rFonts w:asciiTheme="minorHAnsi" w:hAnsiTheme="minorHAnsi" w:cstheme="minorHAnsi"/>
                <w:b/>
                <w:bCs/>
                <w:sz w:val="18"/>
                <w:szCs w:val="18"/>
                <w:lang w:eastAsia="en-US"/>
              </w:rPr>
              <w:t>Příslušenství*</w:t>
            </w:r>
          </w:p>
        </w:tc>
        <w:tc>
          <w:tcPr>
            <w:tcW w:w="817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53B7FDBF" w14:textId="77777777" w:rsidR="00115C27" w:rsidRDefault="00115C27" w:rsidP="00115C27">
            <w:pPr>
              <w:jc w:val="center"/>
              <w:textAlignment w:val="baseline"/>
              <w:rPr>
                <w:rFonts w:asciiTheme="minorHAnsi" w:hAnsiTheme="minorHAnsi" w:cstheme="minorHAnsi"/>
                <w:sz w:val="18"/>
                <w:szCs w:val="18"/>
                <w:lang w:eastAsia="en-US"/>
              </w:rPr>
            </w:pPr>
            <w:r w:rsidRPr="00823446">
              <w:rPr>
                <w:rFonts w:asciiTheme="minorHAnsi" w:hAnsiTheme="minorHAnsi" w:cstheme="minorHAnsi"/>
                <w:sz w:val="18"/>
                <w:szCs w:val="18"/>
                <w:lang w:eastAsia="en-US"/>
              </w:rPr>
              <w:t xml:space="preserve">S Pen (BLE, </w:t>
            </w:r>
            <w:r>
              <w:rPr>
                <w:rFonts w:asciiTheme="minorHAnsi" w:hAnsiTheme="minorHAnsi" w:cstheme="minorHAnsi"/>
                <w:sz w:val="18"/>
                <w:szCs w:val="18"/>
                <w:lang w:eastAsia="en-US"/>
              </w:rPr>
              <w:t>v základním balení</w:t>
            </w:r>
            <w:r w:rsidRPr="00823446">
              <w:rPr>
                <w:rFonts w:asciiTheme="minorHAnsi" w:hAnsiTheme="minorHAnsi" w:cstheme="minorHAnsi"/>
                <w:sz w:val="18"/>
                <w:szCs w:val="18"/>
                <w:lang w:eastAsia="en-US"/>
              </w:rPr>
              <w:t xml:space="preserve">), </w:t>
            </w:r>
            <w:r w:rsidRPr="00465FD1">
              <w:rPr>
                <w:rFonts w:ascii="Calibri" w:hAnsi="Calibri" w:cs="Calibri"/>
                <w:sz w:val="18"/>
                <w:szCs w:val="18"/>
              </w:rPr>
              <w:t>S Pen Creator Edition</w:t>
            </w:r>
            <w:r w:rsidRPr="00823446">
              <w:rPr>
                <w:rFonts w:asciiTheme="minorHAnsi" w:hAnsiTheme="minorHAnsi" w:cstheme="minorHAnsi"/>
                <w:sz w:val="18"/>
                <w:szCs w:val="18"/>
                <w:lang w:eastAsia="en-US"/>
              </w:rPr>
              <w:t xml:space="preserve"> </w:t>
            </w:r>
          </w:p>
          <w:p w14:paraId="0C864CF6" w14:textId="66A32BF7" w:rsidR="00115C27" w:rsidRPr="00465FD1" w:rsidRDefault="00D30E76" w:rsidP="00115C27">
            <w:pPr>
              <w:jc w:val="center"/>
              <w:textAlignment w:val="baseline"/>
              <w:rPr>
                <w:rFonts w:ascii="Calibri" w:hAnsi="Calibri" w:cs="Calibri"/>
                <w:sz w:val="18"/>
                <w:szCs w:val="18"/>
              </w:rPr>
            </w:pPr>
            <w:r>
              <w:rPr>
                <w:rFonts w:asciiTheme="minorHAnsi" w:hAnsiTheme="minorHAnsi" w:cstheme="minorHAnsi"/>
                <w:sz w:val="18"/>
                <w:szCs w:val="18"/>
                <w:lang w:eastAsia="en-US"/>
              </w:rPr>
              <w:t>ochranné pouzdro</w:t>
            </w:r>
            <w:r w:rsidR="00115C27" w:rsidRPr="00823446">
              <w:rPr>
                <w:rFonts w:asciiTheme="minorHAnsi" w:hAnsiTheme="minorHAnsi" w:cstheme="minorHAnsi"/>
                <w:sz w:val="18"/>
                <w:szCs w:val="18"/>
                <w:lang w:eastAsia="en-US"/>
              </w:rPr>
              <w:t xml:space="preserve">, </w:t>
            </w:r>
            <w:r>
              <w:rPr>
                <w:rFonts w:asciiTheme="minorHAnsi" w:hAnsiTheme="minorHAnsi" w:cstheme="minorHAnsi"/>
                <w:sz w:val="18"/>
                <w:szCs w:val="18"/>
                <w:lang w:eastAsia="en-US"/>
              </w:rPr>
              <w:t>ochranný kryt s klávesnicí a touchpadem</w:t>
            </w:r>
            <w:r w:rsidR="00115C27">
              <w:rPr>
                <w:rFonts w:asciiTheme="minorHAnsi" w:hAnsiTheme="minorHAnsi" w:cstheme="minorHAnsi"/>
                <w:sz w:val="18"/>
                <w:szCs w:val="18"/>
                <w:lang w:eastAsia="en-US"/>
              </w:rPr>
              <w:t xml:space="preserve">, </w:t>
            </w:r>
            <w:r>
              <w:rPr>
                <w:rFonts w:asciiTheme="minorHAnsi" w:hAnsiTheme="minorHAnsi" w:cstheme="minorHAnsi"/>
                <w:sz w:val="18"/>
                <w:szCs w:val="18"/>
                <w:lang w:eastAsia="en-US"/>
              </w:rPr>
              <w:t>ochranný kryt s klávesnicí</w:t>
            </w:r>
            <w:r w:rsidR="00115C27" w:rsidRPr="00D671A7">
              <w:rPr>
                <w:rFonts w:asciiTheme="minorHAnsi" w:hAnsiTheme="minorHAnsi" w:cstheme="minorHAnsi"/>
                <w:sz w:val="18"/>
                <w:szCs w:val="18"/>
                <w:lang w:eastAsia="en-US"/>
              </w:rPr>
              <w:t xml:space="preserve">, </w:t>
            </w:r>
            <w:r>
              <w:rPr>
                <w:rFonts w:asciiTheme="minorHAnsi" w:hAnsiTheme="minorHAnsi" w:cstheme="minorHAnsi"/>
                <w:sz w:val="18"/>
                <w:szCs w:val="18"/>
                <w:lang w:eastAsia="en-US"/>
              </w:rPr>
              <w:t>odolný zadní kryt</w:t>
            </w:r>
            <w:r w:rsidR="00115C27">
              <w:rPr>
                <w:rFonts w:asciiTheme="minorHAnsi" w:hAnsiTheme="minorHAnsi" w:cstheme="minorHAnsi"/>
                <w:sz w:val="18"/>
                <w:szCs w:val="18"/>
                <w:lang w:eastAsia="en-US"/>
              </w:rPr>
              <w:t xml:space="preserve">, </w:t>
            </w:r>
          </w:p>
          <w:p w14:paraId="12B46D79" w14:textId="23A35D6D" w:rsidR="00115C27" w:rsidRPr="00465FD1" w:rsidRDefault="00D30E76" w:rsidP="00115C27">
            <w:pPr>
              <w:jc w:val="center"/>
              <w:textAlignment w:val="baseline"/>
              <w:rPr>
                <w:rFonts w:ascii="Calibri" w:hAnsi="Calibri" w:cs="Calibri"/>
                <w:sz w:val="18"/>
                <w:szCs w:val="18"/>
              </w:rPr>
            </w:pPr>
            <w:r>
              <w:rPr>
                <w:rFonts w:ascii="Calibri" w:hAnsi="Calibri" w:cs="Calibri"/>
                <w:sz w:val="18"/>
                <w:szCs w:val="18"/>
              </w:rPr>
              <w:t>průhledné pou</w:t>
            </w:r>
            <w:r w:rsidR="00C75977">
              <w:rPr>
                <w:rFonts w:ascii="Calibri" w:hAnsi="Calibri" w:cs="Calibri"/>
                <w:sz w:val="18"/>
                <w:szCs w:val="18"/>
              </w:rPr>
              <w:t>zdro NotePaper</w:t>
            </w:r>
            <w:r w:rsidR="00115C27" w:rsidRPr="00465FD1">
              <w:rPr>
                <w:rFonts w:ascii="Calibri" w:hAnsi="Calibri" w:cs="Calibri"/>
                <w:sz w:val="18"/>
                <w:szCs w:val="18"/>
              </w:rPr>
              <w:t xml:space="preserve">, </w:t>
            </w:r>
            <w:r w:rsidR="00C75977">
              <w:rPr>
                <w:rFonts w:ascii="Calibri" w:hAnsi="Calibri" w:cs="Calibri"/>
                <w:sz w:val="18"/>
                <w:szCs w:val="18"/>
              </w:rPr>
              <w:t>ochranná fólie Privacy Screen</w:t>
            </w:r>
          </w:p>
        </w:tc>
      </w:tr>
      <w:tr w:rsidR="00115C27" w:rsidRPr="00465FD1" w14:paraId="7CD639CB" w14:textId="77777777" w:rsidTr="0008319D">
        <w:trPr>
          <w:trHeight w:val="113"/>
        </w:trPr>
        <w:tc>
          <w:tcPr>
            <w:tcW w:w="1729" w:type="dxa"/>
            <w:gridSpan w:val="2"/>
            <w:vMerge/>
            <w:tcBorders>
              <w:left w:val="single" w:sz="6" w:space="0" w:color="auto"/>
              <w:bottom w:val="single" w:sz="6" w:space="0" w:color="auto"/>
              <w:right w:val="single" w:sz="6" w:space="0" w:color="auto"/>
            </w:tcBorders>
            <w:shd w:val="clear" w:color="auto" w:fill="auto"/>
            <w:vAlign w:val="center"/>
          </w:tcPr>
          <w:p w14:paraId="429DECA4" w14:textId="77777777" w:rsidR="00115C27" w:rsidRPr="00465FD1" w:rsidRDefault="00115C27" w:rsidP="00115C27">
            <w:pPr>
              <w:jc w:val="center"/>
              <w:textAlignment w:val="baseline"/>
              <w:rPr>
                <w:rFonts w:ascii="Calibri" w:hAnsi="Calibri" w:cs="Calibri"/>
                <w:sz w:val="18"/>
                <w:szCs w:val="18"/>
              </w:rPr>
            </w:pPr>
          </w:p>
        </w:tc>
        <w:tc>
          <w:tcPr>
            <w:tcW w:w="817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3F8C1A35" w14:textId="7C8450E7" w:rsidR="00115C27" w:rsidRPr="00465FD1" w:rsidRDefault="00115C27" w:rsidP="00115C27">
            <w:pPr>
              <w:textAlignment w:val="baseline"/>
              <w:rPr>
                <w:rFonts w:ascii="Calibri" w:hAnsi="Calibri" w:cs="Calibri"/>
                <w:i/>
                <w:iCs/>
                <w:sz w:val="18"/>
                <w:szCs w:val="18"/>
              </w:rPr>
            </w:pPr>
            <w:r w:rsidRPr="00115C27">
              <w:rPr>
                <w:rFonts w:ascii="Calibri" w:hAnsi="Calibri" w:cs="Calibri"/>
                <w:i/>
                <w:iCs/>
                <w:sz w:val="18"/>
                <w:szCs w:val="18"/>
              </w:rPr>
              <w:t>* V základním balení S Pen a kabel USB-C. Ostatní příslušenství se prodává samostatně. Dostupnost produktů třetích výrobců se na jednotlivých trzích a u jednotlivých operátorů liší.</w:t>
            </w:r>
          </w:p>
        </w:tc>
      </w:tr>
    </w:tbl>
    <w:p w14:paraId="6357594E" w14:textId="77777777" w:rsidR="0008319D" w:rsidRPr="00465FD1" w:rsidRDefault="0008319D" w:rsidP="0008319D">
      <w:pPr>
        <w:rPr>
          <w:rStyle w:val="Zdraznn"/>
          <w:rFonts w:asciiTheme="minorHAnsi" w:hAnsiTheme="minorHAnsi" w:cstheme="minorHAnsi"/>
          <w:color w:val="000000"/>
          <w:sz w:val="18"/>
          <w:szCs w:val="18"/>
        </w:rPr>
      </w:pPr>
    </w:p>
    <w:p w14:paraId="259E2694" w14:textId="1E243435" w:rsidR="0008319D" w:rsidRPr="00465FD1" w:rsidRDefault="0008319D" w:rsidP="0008319D">
      <w:pPr>
        <w:rPr>
          <w:rStyle w:val="Zdraznn"/>
          <w:rFonts w:asciiTheme="minorHAnsi" w:hAnsiTheme="minorHAnsi" w:cstheme="minorHAnsi"/>
          <w:color w:val="000000"/>
          <w:sz w:val="18"/>
          <w:szCs w:val="18"/>
        </w:rPr>
      </w:pPr>
      <w:r w:rsidRPr="00465FD1">
        <w:rPr>
          <w:rStyle w:val="Zdraznn"/>
          <w:rFonts w:asciiTheme="minorHAnsi" w:hAnsiTheme="minorHAnsi" w:cstheme="minorHAnsi"/>
          <w:color w:val="000000"/>
          <w:sz w:val="18"/>
          <w:szCs w:val="18"/>
        </w:rPr>
        <w:t xml:space="preserve">* Specifikace se na jednotlivých trzích </w:t>
      </w:r>
      <w:r w:rsidR="00AB5034" w:rsidRPr="00D973E1">
        <w:rPr>
          <w:rStyle w:val="Zdraznn"/>
          <w:rFonts w:asciiTheme="minorHAnsi" w:hAnsiTheme="minorHAnsi" w:cstheme="minorHAnsi"/>
          <w:color w:val="000000"/>
          <w:sz w:val="18"/>
          <w:szCs w:val="18"/>
        </w:rPr>
        <w:t>můžou</w:t>
      </w:r>
      <w:r w:rsidR="00AB5034">
        <w:rPr>
          <w:rFonts w:ascii="Arial" w:hAnsi="Arial" w:cs="Arial"/>
          <w:bCs/>
          <w:sz w:val="22"/>
          <w:szCs w:val="22"/>
        </w:rPr>
        <w:t xml:space="preserve"> </w:t>
      </w:r>
      <w:r w:rsidRPr="00465FD1">
        <w:rPr>
          <w:rStyle w:val="Zdraznn"/>
          <w:rFonts w:asciiTheme="minorHAnsi" w:hAnsiTheme="minorHAnsi" w:cstheme="minorHAnsi"/>
          <w:color w:val="000000"/>
          <w:sz w:val="18"/>
          <w:szCs w:val="18"/>
        </w:rPr>
        <w:t>lišit.</w:t>
      </w:r>
    </w:p>
    <w:p w14:paraId="3F3AB29D" w14:textId="4060692E" w:rsidR="0008319D" w:rsidRPr="00465FD1" w:rsidRDefault="0008319D" w:rsidP="0008319D">
      <w:pPr>
        <w:rPr>
          <w:rFonts w:ascii="Arial" w:hAnsi="Arial" w:cs="Arial"/>
          <w:b/>
          <w:bCs/>
          <w:color w:val="000000"/>
          <w:sz w:val="20"/>
          <w:szCs w:val="20"/>
          <w:u w:val="single"/>
        </w:rPr>
      </w:pPr>
      <w:r w:rsidRPr="00465FD1">
        <w:rPr>
          <w:rStyle w:val="Zdraznn"/>
          <w:rFonts w:asciiTheme="minorHAnsi" w:hAnsiTheme="minorHAnsi" w:cstheme="minorHAnsi"/>
          <w:color w:val="000000"/>
          <w:sz w:val="18"/>
          <w:szCs w:val="18"/>
        </w:rPr>
        <w:t xml:space="preserve">* Veškeré specifikace a popisy se </w:t>
      </w:r>
      <w:r w:rsidR="00AB5034">
        <w:rPr>
          <w:rStyle w:val="Zdraznn"/>
          <w:rFonts w:asciiTheme="minorHAnsi" w:hAnsiTheme="minorHAnsi" w:cstheme="minorHAnsi"/>
          <w:color w:val="000000"/>
          <w:sz w:val="18"/>
          <w:szCs w:val="18"/>
        </w:rPr>
        <w:t>můžou</w:t>
      </w:r>
      <w:r w:rsidR="00AB5034" w:rsidRPr="00465FD1">
        <w:rPr>
          <w:rStyle w:val="Zdraznn"/>
          <w:rFonts w:asciiTheme="minorHAnsi" w:hAnsiTheme="minorHAnsi" w:cstheme="minorHAnsi"/>
          <w:color w:val="000000"/>
          <w:sz w:val="18"/>
          <w:szCs w:val="18"/>
        </w:rPr>
        <w:t xml:space="preserve"> </w:t>
      </w:r>
      <w:r w:rsidRPr="00465FD1">
        <w:rPr>
          <w:rStyle w:val="Zdraznn"/>
          <w:rFonts w:asciiTheme="minorHAnsi" w:hAnsiTheme="minorHAnsi" w:cstheme="minorHAnsi"/>
          <w:color w:val="000000"/>
          <w:sz w:val="18"/>
          <w:szCs w:val="18"/>
        </w:rPr>
        <w:t>bez ohlášení měnit, což se může týkat funkcí, vlastností, specifikací, grafického rozhraní, fotografií, videozáznamů, benefitů, cen, komponentů, výkonu, dostupnosti, možností nebo dalších produktových informací.</w:t>
      </w:r>
    </w:p>
    <w:p w14:paraId="484A916E" w14:textId="77777777" w:rsidR="007A6BFE" w:rsidRPr="00465FD1" w:rsidRDefault="007A6BFE" w:rsidP="00EA1572">
      <w:pPr>
        <w:spacing w:line="300" w:lineRule="auto"/>
        <w:jc w:val="both"/>
        <w:rPr>
          <w:rFonts w:ascii="Arial" w:hAnsi="Arial" w:cs="Arial"/>
          <w:b/>
          <w:bCs/>
          <w:color w:val="000000"/>
          <w:sz w:val="20"/>
          <w:szCs w:val="20"/>
          <w:u w:val="single"/>
        </w:rPr>
      </w:pPr>
    </w:p>
    <w:p w14:paraId="4E3B21F2" w14:textId="77777777" w:rsidR="007A6BFE" w:rsidRPr="00465FD1" w:rsidRDefault="007A6BFE" w:rsidP="00EA1572">
      <w:pPr>
        <w:spacing w:line="300" w:lineRule="auto"/>
        <w:jc w:val="both"/>
        <w:rPr>
          <w:rFonts w:ascii="Arial" w:hAnsi="Arial" w:cs="Arial"/>
          <w:b/>
          <w:bCs/>
          <w:color w:val="000000"/>
          <w:sz w:val="20"/>
          <w:szCs w:val="20"/>
          <w:u w:val="single"/>
        </w:rPr>
      </w:pPr>
    </w:p>
    <w:sectPr w:rsidR="007A6BFE" w:rsidRPr="00465FD1" w:rsidSect="008C0379">
      <w:headerReference w:type="even" r:id="rId16"/>
      <w:headerReference w:type="default" r:id="rId17"/>
      <w:footerReference w:type="even" r:id="rId18"/>
      <w:footerReference w:type="default" r:id="rId19"/>
      <w:headerReference w:type="first" r:id="rId20"/>
      <w:footerReference w:type="first" r:id="rId21"/>
      <w:footnotePr>
        <w:pos w:val="beneathText"/>
      </w:footnotePr>
      <w:endnotePr>
        <w:numFmt w:val="decimal"/>
      </w:end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0CC0F" w14:textId="77777777" w:rsidR="00AC78A0" w:rsidRDefault="00AC78A0">
      <w:r>
        <w:separator/>
      </w:r>
    </w:p>
  </w:endnote>
  <w:endnote w:type="continuationSeparator" w:id="0">
    <w:p w14:paraId="3C7280C3" w14:textId="77777777" w:rsidR="00AC78A0" w:rsidRDefault="00AC78A0">
      <w:r>
        <w:continuationSeparator/>
      </w:r>
    </w:p>
  </w:endnote>
  <w:endnote w:id="1">
    <w:p w14:paraId="5E6BD823" w14:textId="477E6126" w:rsidR="007A6BFE" w:rsidRPr="002607A5" w:rsidRDefault="007A6BFE" w:rsidP="00A4604F">
      <w:pPr>
        <w:pStyle w:val="Textvysvtlivek"/>
        <w:spacing w:after="60"/>
        <w:rPr>
          <w:rFonts w:ascii="Arial" w:hAnsi="Arial" w:cs="Arial"/>
          <w:sz w:val="18"/>
          <w:szCs w:val="18"/>
          <w:lang w:val="cs-CZ"/>
        </w:rPr>
      </w:pPr>
      <w:r w:rsidRPr="00D973E1">
        <w:rPr>
          <w:rFonts w:ascii="Arial" w:hAnsi="Arial" w:cs="Arial"/>
          <w:sz w:val="18"/>
          <w:szCs w:val="18"/>
          <w:vertAlign w:val="superscript"/>
          <w:lang w:val="cs-CZ"/>
        </w:rPr>
        <w:endnoteRef/>
      </w:r>
      <w:r w:rsidRPr="002607A5">
        <w:rPr>
          <w:rFonts w:ascii="Arial" w:hAnsi="Arial" w:cs="Arial"/>
          <w:sz w:val="18"/>
          <w:szCs w:val="18"/>
          <w:lang w:val="cs-CZ"/>
        </w:rPr>
        <w:t xml:space="preserve"> </w:t>
      </w:r>
      <w:r w:rsidR="00115C27" w:rsidRPr="002607A5">
        <w:rPr>
          <w:rFonts w:ascii="Arial" w:hAnsi="Arial" w:cs="Arial"/>
          <w:sz w:val="18"/>
          <w:szCs w:val="18"/>
          <w:lang w:val="cs-CZ"/>
        </w:rPr>
        <w:t>Snapdragon je ochranná známka nebo registrovanná ochranná známka společnosti Qualcomm Incorporated. Snapdragon je produkt společnosti Qualcomm Technologies, Inc, resp. jejích dceřiných firem.</w:t>
      </w:r>
    </w:p>
  </w:endnote>
  <w:endnote w:id="2">
    <w:p w14:paraId="6A4F992B" w14:textId="48415359" w:rsidR="007A6BFE" w:rsidRPr="002607A5" w:rsidRDefault="007A6BFE" w:rsidP="00A4604F">
      <w:pPr>
        <w:pStyle w:val="Textvysvtlivek"/>
        <w:spacing w:after="60"/>
        <w:rPr>
          <w:rFonts w:ascii="Arial" w:hAnsi="Arial" w:cs="Arial"/>
          <w:sz w:val="18"/>
          <w:szCs w:val="18"/>
          <w:lang w:val="cs-CZ" w:eastAsia="ko-KR"/>
        </w:rPr>
      </w:pPr>
      <w:r w:rsidRPr="00D973E1">
        <w:rPr>
          <w:rFonts w:ascii="Arial" w:hAnsi="Arial" w:cs="Arial"/>
          <w:sz w:val="18"/>
          <w:szCs w:val="18"/>
          <w:vertAlign w:val="superscript"/>
          <w:lang w:val="cs-CZ"/>
        </w:rPr>
        <w:endnoteRef/>
      </w:r>
      <w:r w:rsidRPr="002607A5">
        <w:rPr>
          <w:rFonts w:ascii="Arial" w:hAnsi="Arial" w:cs="Arial"/>
          <w:sz w:val="18"/>
          <w:szCs w:val="18"/>
          <w:lang w:val="cs-CZ"/>
        </w:rPr>
        <w:t xml:space="preserve"> Galaxy Tab S9, S9+ a S9 Ultra </w:t>
      </w:r>
      <w:r w:rsidR="00115C27" w:rsidRPr="002607A5">
        <w:rPr>
          <w:rFonts w:ascii="Arial" w:hAnsi="Arial" w:cs="Arial"/>
          <w:sz w:val="18"/>
          <w:szCs w:val="18"/>
          <w:lang w:val="cs-CZ"/>
        </w:rPr>
        <w:t xml:space="preserve">mají certifikát </w:t>
      </w:r>
      <w:r w:rsidRPr="002607A5">
        <w:rPr>
          <w:rFonts w:ascii="Arial" w:hAnsi="Arial" w:cs="Arial"/>
          <w:sz w:val="18"/>
          <w:szCs w:val="18"/>
          <w:lang w:val="cs-CZ"/>
        </w:rPr>
        <w:t xml:space="preserve">IP68. </w:t>
      </w:r>
      <w:r w:rsidR="00115C27" w:rsidRPr="002607A5">
        <w:rPr>
          <w:rFonts w:ascii="Arial" w:hAnsi="Arial" w:cs="Arial"/>
          <w:sz w:val="18"/>
          <w:szCs w:val="18"/>
          <w:lang w:val="cs-CZ"/>
        </w:rPr>
        <w:t xml:space="preserve">Pero </w:t>
      </w:r>
      <w:r w:rsidRPr="002607A5">
        <w:rPr>
          <w:rFonts w:ascii="Arial" w:hAnsi="Arial" w:cs="Arial"/>
          <w:sz w:val="18"/>
          <w:szCs w:val="18"/>
          <w:lang w:val="cs-CZ"/>
        </w:rPr>
        <w:t xml:space="preserve">S Pen </w:t>
      </w:r>
      <w:r w:rsidR="00115C27" w:rsidRPr="002607A5">
        <w:rPr>
          <w:rFonts w:ascii="Arial" w:hAnsi="Arial" w:cs="Arial"/>
          <w:sz w:val="18"/>
          <w:szCs w:val="18"/>
          <w:lang w:val="cs-CZ"/>
        </w:rPr>
        <w:t xml:space="preserve">v základním balení je rovněž odolné proti vodě a prachu s certifikací </w:t>
      </w:r>
      <w:r w:rsidRPr="002607A5">
        <w:rPr>
          <w:rFonts w:ascii="Arial" w:hAnsi="Arial" w:cs="Arial"/>
          <w:sz w:val="18"/>
          <w:szCs w:val="18"/>
          <w:lang w:val="cs-CZ"/>
        </w:rPr>
        <w:t xml:space="preserve">IP68. </w:t>
      </w:r>
      <w:r w:rsidR="00115C27" w:rsidRPr="002607A5">
        <w:rPr>
          <w:rFonts w:ascii="Arial" w:hAnsi="Arial" w:cs="Arial"/>
          <w:sz w:val="18"/>
          <w:szCs w:val="18"/>
          <w:lang w:val="cs-CZ"/>
        </w:rPr>
        <w:t xml:space="preserve">Platí pro testovací podmínky při ponoření do 1,5 m sladké vody max. </w:t>
      </w:r>
      <w:r w:rsidR="006F6B9B" w:rsidRPr="002607A5">
        <w:rPr>
          <w:rFonts w:ascii="Arial" w:hAnsi="Arial" w:cs="Arial"/>
          <w:sz w:val="18"/>
          <w:szCs w:val="18"/>
          <w:lang w:val="cs-CZ"/>
        </w:rPr>
        <w:t xml:space="preserve">na </w:t>
      </w:r>
      <w:r w:rsidR="00115C27" w:rsidRPr="002607A5">
        <w:rPr>
          <w:rFonts w:ascii="Arial" w:hAnsi="Arial" w:cs="Arial"/>
          <w:sz w:val="18"/>
          <w:szCs w:val="18"/>
          <w:lang w:val="cs-CZ"/>
        </w:rPr>
        <w:t xml:space="preserve">30 minut. Při namočení opláchněte a osušte. Nehodí se </w:t>
      </w:r>
      <w:r w:rsidR="006F6B9B" w:rsidRPr="002607A5">
        <w:rPr>
          <w:rFonts w:ascii="Arial" w:hAnsi="Arial" w:cs="Arial"/>
          <w:sz w:val="18"/>
          <w:szCs w:val="18"/>
          <w:lang w:val="cs-CZ"/>
        </w:rPr>
        <w:t xml:space="preserve">k </w:t>
      </w:r>
      <w:r w:rsidR="00115C27" w:rsidRPr="002607A5">
        <w:rPr>
          <w:rFonts w:ascii="Arial" w:hAnsi="Arial" w:cs="Arial"/>
          <w:sz w:val="18"/>
          <w:szCs w:val="18"/>
          <w:lang w:val="cs-CZ"/>
        </w:rPr>
        <w:t xml:space="preserve">použití na pláži nebo u bazénu. </w:t>
      </w:r>
    </w:p>
  </w:endnote>
  <w:endnote w:id="3">
    <w:p w14:paraId="0AB3FA64" w14:textId="653D5055" w:rsidR="007A6BFE" w:rsidRPr="002607A5" w:rsidRDefault="007A6BFE" w:rsidP="00A4604F">
      <w:pPr>
        <w:pStyle w:val="Textvysvtlivek"/>
        <w:spacing w:after="60"/>
        <w:rPr>
          <w:rFonts w:ascii="Arial" w:hAnsi="Arial" w:cs="Arial"/>
          <w:sz w:val="18"/>
          <w:szCs w:val="18"/>
          <w:lang w:val="cs-CZ" w:eastAsia="ko-KR"/>
        </w:rPr>
      </w:pPr>
      <w:r w:rsidRPr="002607A5">
        <w:rPr>
          <w:rStyle w:val="Odkaznavysvtlivky"/>
          <w:rFonts w:ascii="Arial" w:hAnsi="Arial" w:cs="Arial"/>
          <w:sz w:val="18"/>
          <w:szCs w:val="18"/>
          <w:lang w:val="cs-CZ"/>
        </w:rPr>
        <w:endnoteRef/>
      </w:r>
      <w:r w:rsidRPr="002607A5">
        <w:rPr>
          <w:rFonts w:ascii="Arial" w:hAnsi="Arial" w:cs="Arial"/>
          <w:sz w:val="18"/>
          <w:szCs w:val="18"/>
          <w:lang w:val="cs-CZ"/>
        </w:rPr>
        <w:t xml:space="preserve"> </w:t>
      </w:r>
      <w:r w:rsidR="00C62B67" w:rsidRPr="002607A5">
        <w:rPr>
          <w:rFonts w:ascii="Arial" w:hAnsi="Arial" w:cs="Arial"/>
          <w:sz w:val="18"/>
          <w:szCs w:val="18"/>
          <w:lang w:val="cs-CZ"/>
        </w:rPr>
        <w:t>Měřeno úhlopříčně.</w:t>
      </w:r>
      <w:r w:rsidRPr="002607A5">
        <w:rPr>
          <w:rFonts w:ascii="Arial" w:hAnsi="Arial" w:cs="Arial"/>
          <w:sz w:val="18"/>
          <w:szCs w:val="18"/>
          <w:lang w:val="cs-CZ"/>
        </w:rPr>
        <w:t xml:space="preserve"> </w:t>
      </w:r>
      <w:r w:rsidR="00C62B67" w:rsidRPr="002607A5">
        <w:rPr>
          <w:rFonts w:ascii="Arial" w:hAnsi="Arial" w:cs="Arial"/>
          <w:sz w:val="18"/>
          <w:szCs w:val="18"/>
          <w:lang w:val="cs-CZ"/>
        </w:rPr>
        <w:t xml:space="preserve">Displej </w:t>
      </w:r>
      <w:r w:rsidRPr="002607A5">
        <w:rPr>
          <w:rFonts w:ascii="Arial" w:hAnsi="Arial" w:cs="Arial"/>
          <w:sz w:val="18"/>
          <w:szCs w:val="18"/>
          <w:lang w:val="cs-CZ"/>
        </w:rPr>
        <w:t>Galaxy Tab S9 Ultra</w:t>
      </w:r>
      <w:r w:rsidR="00C62B67" w:rsidRPr="002607A5">
        <w:rPr>
          <w:rFonts w:ascii="Arial" w:hAnsi="Arial" w:cs="Arial"/>
          <w:sz w:val="18"/>
          <w:szCs w:val="18"/>
          <w:lang w:val="cs-CZ"/>
        </w:rPr>
        <w:t xml:space="preserve"> měří </w:t>
      </w:r>
      <w:r w:rsidRPr="002607A5">
        <w:rPr>
          <w:rFonts w:ascii="Arial" w:hAnsi="Arial" w:cs="Arial"/>
          <w:sz w:val="18"/>
          <w:szCs w:val="18"/>
          <w:lang w:val="cs-CZ"/>
        </w:rPr>
        <w:t>14</w:t>
      </w:r>
      <w:r w:rsidR="00C62B67" w:rsidRPr="002607A5">
        <w:rPr>
          <w:rFonts w:ascii="Arial" w:hAnsi="Arial" w:cs="Arial"/>
          <w:sz w:val="18"/>
          <w:szCs w:val="18"/>
          <w:lang w:val="cs-CZ"/>
        </w:rPr>
        <w:t>,</w:t>
      </w:r>
      <w:r w:rsidRPr="002607A5">
        <w:rPr>
          <w:rFonts w:ascii="Arial" w:hAnsi="Arial" w:cs="Arial"/>
          <w:sz w:val="18"/>
          <w:szCs w:val="18"/>
          <w:lang w:val="cs-CZ"/>
        </w:rPr>
        <w:t>6</w:t>
      </w:r>
      <w:r w:rsidR="00C62B67" w:rsidRPr="002607A5">
        <w:rPr>
          <w:rFonts w:ascii="Arial" w:hAnsi="Arial" w:cs="Arial"/>
          <w:sz w:val="18"/>
          <w:szCs w:val="18"/>
          <w:lang w:val="cs-CZ"/>
        </w:rPr>
        <w:t xml:space="preserve">“ jako plný obdélník a </w:t>
      </w:r>
      <w:r w:rsidRPr="002607A5">
        <w:rPr>
          <w:rFonts w:ascii="Arial" w:hAnsi="Arial" w:cs="Arial"/>
          <w:sz w:val="18"/>
          <w:szCs w:val="18"/>
          <w:lang w:val="cs-CZ"/>
        </w:rPr>
        <w:t>14</w:t>
      </w:r>
      <w:r w:rsidR="00C62B67" w:rsidRPr="002607A5">
        <w:rPr>
          <w:rFonts w:ascii="Arial" w:hAnsi="Arial" w:cs="Arial"/>
          <w:sz w:val="18"/>
          <w:szCs w:val="18"/>
          <w:lang w:val="cs-CZ"/>
        </w:rPr>
        <w:t>,</w:t>
      </w:r>
      <w:r w:rsidRPr="002607A5">
        <w:rPr>
          <w:rFonts w:ascii="Arial" w:hAnsi="Arial" w:cs="Arial"/>
          <w:sz w:val="18"/>
          <w:szCs w:val="18"/>
          <w:lang w:val="cs-CZ"/>
        </w:rPr>
        <w:t>5</w:t>
      </w:r>
      <w:r w:rsidR="00C62B67" w:rsidRPr="002607A5">
        <w:rPr>
          <w:rFonts w:ascii="Arial" w:hAnsi="Arial" w:cs="Arial"/>
          <w:sz w:val="18"/>
          <w:szCs w:val="18"/>
          <w:lang w:val="cs-CZ"/>
        </w:rPr>
        <w:t>“ s ohledem na zaoblené rohy</w:t>
      </w:r>
      <w:r w:rsidRPr="002607A5">
        <w:rPr>
          <w:rFonts w:ascii="Arial" w:hAnsi="Arial" w:cs="Arial"/>
          <w:sz w:val="18"/>
          <w:szCs w:val="18"/>
          <w:lang w:val="cs-CZ"/>
        </w:rPr>
        <w:t>.</w:t>
      </w:r>
    </w:p>
  </w:endnote>
  <w:endnote w:id="4">
    <w:p w14:paraId="5AFC05B1" w14:textId="520352B9" w:rsidR="007A6BFE" w:rsidRPr="002607A5" w:rsidRDefault="007A6BFE" w:rsidP="00A4604F">
      <w:pPr>
        <w:pStyle w:val="Textvysvtlivek"/>
        <w:spacing w:after="60"/>
        <w:rPr>
          <w:rFonts w:ascii="Arial" w:hAnsi="Arial" w:cs="Arial"/>
          <w:sz w:val="18"/>
          <w:szCs w:val="18"/>
          <w:lang w:val="cs-CZ"/>
        </w:rPr>
      </w:pPr>
      <w:r w:rsidRPr="00D973E1">
        <w:rPr>
          <w:rFonts w:ascii="Arial" w:hAnsi="Arial" w:cs="Arial"/>
          <w:sz w:val="18"/>
          <w:szCs w:val="18"/>
          <w:vertAlign w:val="superscript"/>
          <w:lang w:val="cs-CZ"/>
        </w:rPr>
        <w:endnoteRef/>
      </w:r>
      <w:r w:rsidRPr="002607A5">
        <w:rPr>
          <w:rFonts w:ascii="Arial" w:hAnsi="Arial" w:cs="Arial"/>
          <w:sz w:val="18"/>
          <w:szCs w:val="18"/>
          <w:lang w:val="cs-CZ"/>
        </w:rPr>
        <w:t xml:space="preserve"> </w:t>
      </w:r>
      <w:r w:rsidR="00C62B67" w:rsidRPr="002607A5">
        <w:rPr>
          <w:rFonts w:ascii="Arial" w:hAnsi="Arial" w:cs="Arial"/>
          <w:sz w:val="18"/>
          <w:szCs w:val="18"/>
          <w:lang w:val="cs-CZ"/>
        </w:rPr>
        <w:t xml:space="preserve">V porovnání se standardním </w:t>
      </w:r>
      <w:r w:rsidRPr="002607A5">
        <w:rPr>
          <w:rFonts w:ascii="Arial" w:hAnsi="Arial" w:cs="Arial"/>
          <w:sz w:val="18"/>
          <w:szCs w:val="18"/>
          <w:lang w:val="cs-CZ"/>
        </w:rPr>
        <w:t xml:space="preserve">LCD </w:t>
      </w:r>
      <w:r w:rsidR="00C62B67" w:rsidRPr="002607A5">
        <w:rPr>
          <w:rFonts w:ascii="Arial" w:hAnsi="Arial" w:cs="Arial"/>
          <w:sz w:val="18"/>
          <w:szCs w:val="18"/>
          <w:lang w:val="cs-CZ"/>
        </w:rPr>
        <w:t>displejem</w:t>
      </w:r>
      <w:r w:rsidRPr="002607A5">
        <w:rPr>
          <w:rFonts w:ascii="Arial" w:hAnsi="Arial" w:cs="Arial"/>
          <w:sz w:val="18"/>
          <w:szCs w:val="18"/>
          <w:lang w:val="cs-CZ"/>
        </w:rPr>
        <w:t xml:space="preserve">. </w:t>
      </w:r>
      <w:r w:rsidR="00C62B67" w:rsidRPr="002607A5">
        <w:rPr>
          <w:rFonts w:ascii="Arial" w:hAnsi="Arial" w:cs="Arial"/>
          <w:sz w:val="18"/>
          <w:szCs w:val="18"/>
          <w:lang w:val="cs-CZ"/>
        </w:rPr>
        <w:t xml:space="preserve">Organizace </w:t>
      </w:r>
      <w:r w:rsidRPr="002607A5">
        <w:rPr>
          <w:rFonts w:ascii="Arial" w:hAnsi="Arial" w:cs="Arial"/>
          <w:sz w:val="18"/>
          <w:szCs w:val="18"/>
          <w:lang w:val="cs-CZ"/>
        </w:rPr>
        <w:t xml:space="preserve">SGS </w:t>
      </w:r>
      <w:r w:rsidR="00C62B67" w:rsidRPr="002607A5">
        <w:rPr>
          <w:rFonts w:ascii="Arial" w:hAnsi="Arial" w:cs="Arial"/>
          <w:sz w:val="18"/>
          <w:szCs w:val="18"/>
          <w:lang w:val="cs-CZ"/>
        </w:rPr>
        <w:t xml:space="preserve">udělila řadě </w:t>
      </w:r>
      <w:r w:rsidRPr="002607A5">
        <w:rPr>
          <w:rFonts w:ascii="Arial" w:hAnsi="Arial" w:cs="Arial"/>
          <w:sz w:val="18"/>
          <w:szCs w:val="18"/>
          <w:lang w:val="cs-CZ"/>
        </w:rPr>
        <w:t xml:space="preserve">Galaxy Tab S9 </w:t>
      </w:r>
      <w:r w:rsidR="00C62B67" w:rsidRPr="002607A5">
        <w:rPr>
          <w:rFonts w:ascii="Arial" w:hAnsi="Arial" w:cs="Arial"/>
          <w:sz w:val="18"/>
          <w:szCs w:val="18"/>
          <w:lang w:val="cs-CZ"/>
        </w:rPr>
        <w:t xml:space="preserve">certifikát </w:t>
      </w:r>
      <w:r w:rsidRPr="002607A5">
        <w:rPr>
          <w:rFonts w:ascii="Arial" w:hAnsi="Arial" w:cs="Arial"/>
          <w:sz w:val="18"/>
          <w:szCs w:val="18"/>
          <w:lang w:val="cs-CZ"/>
        </w:rPr>
        <w:t>Eye Care</w:t>
      </w:r>
      <w:r w:rsidR="00C62B67" w:rsidRPr="002607A5">
        <w:rPr>
          <w:rFonts w:ascii="Arial" w:hAnsi="Arial" w:cs="Arial"/>
          <w:sz w:val="18"/>
          <w:szCs w:val="18"/>
          <w:lang w:val="cs-CZ"/>
        </w:rPr>
        <w:t xml:space="preserve"> díky schopnosti výrazně omezit škodlivý účinek modrého světla. </w:t>
      </w:r>
    </w:p>
  </w:endnote>
  <w:endnote w:id="5">
    <w:p w14:paraId="11733411" w14:textId="5F24199F" w:rsidR="007A6BFE" w:rsidRPr="002607A5" w:rsidRDefault="007A6BFE" w:rsidP="00A4604F">
      <w:pPr>
        <w:pStyle w:val="Textvysvtlivek"/>
        <w:spacing w:after="60"/>
        <w:rPr>
          <w:rFonts w:ascii="Arial" w:hAnsi="Arial" w:cs="Arial"/>
          <w:sz w:val="18"/>
          <w:szCs w:val="18"/>
          <w:lang w:val="cs-CZ" w:eastAsia="ko-KR"/>
        </w:rPr>
      </w:pPr>
      <w:r w:rsidRPr="002607A5">
        <w:rPr>
          <w:rStyle w:val="Odkaznavysvtlivky"/>
          <w:rFonts w:ascii="Arial" w:hAnsi="Arial" w:cs="Arial"/>
          <w:sz w:val="18"/>
          <w:szCs w:val="18"/>
          <w:lang w:val="cs-CZ"/>
        </w:rPr>
        <w:endnoteRef/>
      </w:r>
      <w:r w:rsidRPr="002607A5">
        <w:rPr>
          <w:rFonts w:ascii="Arial" w:hAnsi="Arial" w:cs="Arial"/>
          <w:sz w:val="18"/>
          <w:szCs w:val="18"/>
          <w:lang w:val="cs-CZ"/>
        </w:rPr>
        <w:t xml:space="preserve"> </w:t>
      </w:r>
      <w:r w:rsidR="00D362A7" w:rsidRPr="002607A5">
        <w:rPr>
          <w:rFonts w:ascii="Arial" w:hAnsi="Arial" w:cs="Arial"/>
          <w:sz w:val="18"/>
          <w:szCs w:val="18"/>
          <w:lang w:val="cs-CZ"/>
        </w:rPr>
        <w:t xml:space="preserve">V porovnání s řadou </w:t>
      </w:r>
      <w:r w:rsidRPr="002607A5">
        <w:rPr>
          <w:rFonts w:ascii="Arial" w:hAnsi="Arial" w:cs="Arial"/>
          <w:sz w:val="18"/>
          <w:szCs w:val="18"/>
          <w:lang w:val="cs-CZ"/>
        </w:rPr>
        <w:t>Galaxy Tab S8.</w:t>
      </w:r>
    </w:p>
  </w:endnote>
  <w:endnote w:id="6">
    <w:p w14:paraId="0BA11EB6" w14:textId="7076386C" w:rsidR="007A6BFE" w:rsidRPr="002607A5" w:rsidRDefault="007A6BFE" w:rsidP="00A4604F">
      <w:pPr>
        <w:pStyle w:val="Textvysvtlivek"/>
        <w:spacing w:after="60"/>
        <w:rPr>
          <w:rFonts w:ascii="Arial" w:hAnsi="Arial" w:cs="Arial"/>
          <w:sz w:val="18"/>
          <w:szCs w:val="18"/>
          <w:lang w:val="cs-CZ" w:eastAsia="ko-KR"/>
        </w:rPr>
      </w:pPr>
      <w:r w:rsidRPr="002607A5">
        <w:rPr>
          <w:rStyle w:val="Odkaznavysvtlivky"/>
          <w:rFonts w:ascii="Arial" w:hAnsi="Arial" w:cs="Arial"/>
          <w:sz w:val="18"/>
          <w:szCs w:val="18"/>
          <w:lang w:val="cs-CZ"/>
        </w:rPr>
        <w:endnoteRef/>
      </w:r>
      <w:r w:rsidRPr="002607A5">
        <w:rPr>
          <w:rFonts w:ascii="Arial" w:hAnsi="Arial" w:cs="Arial"/>
          <w:sz w:val="18"/>
          <w:szCs w:val="18"/>
          <w:lang w:val="cs-CZ"/>
        </w:rPr>
        <w:t xml:space="preserve"> </w:t>
      </w:r>
      <w:r w:rsidR="00C75977">
        <w:rPr>
          <w:rFonts w:ascii="Arial" w:hAnsi="Arial" w:cs="Arial"/>
          <w:sz w:val="18"/>
          <w:szCs w:val="18"/>
          <w:lang w:val="cs-CZ"/>
        </w:rPr>
        <w:t xml:space="preserve">Ochranné pouzdro </w:t>
      </w:r>
      <w:r w:rsidR="00D362A7" w:rsidRPr="002607A5">
        <w:rPr>
          <w:rFonts w:ascii="Arial" w:hAnsi="Arial" w:cs="Arial"/>
          <w:sz w:val="18"/>
          <w:szCs w:val="18"/>
          <w:lang w:val="cs-CZ" w:eastAsia="ko-KR"/>
        </w:rPr>
        <w:t>se prodává samostatně</w:t>
      </w:r>
      <w:r w:rsidRPr="002607A5">
        <w:rPr>
          <w:rFonts w:ascii="Arial" w:hAnsi="Arial" w:cs="Arial"/>
          <w:sz w:val="18"/>
          <w:szCs w:val="18"/>
          <w:lang w:val="cs-CZ" w:eastAsia="ko-KR"/>
        </w:rPr>
        <w:t xml:space="preserve">. </w:t>
      </w:r>
    </w:p>
  </w:endnote>
  <w:endnote w:id="7">
    <w:p w14:paraId="3F23D7E0" w14:textId="746758B1" w:rsidR="007A6BFE" w:rsidRPr="002607A5" w:rsidRDefault="007A6BFE" w:rsidP="00A4604F">
      <w:pPr>
        <w:pStyle w:val="Textvysvtlivek"/>
        <w:spacing w:after="60"/>
        <w:rPr>
          <w:rFonts w:ascii="Arial" w:hAnsi="Arial" w:cs="Arial"/>
          <w:sz w:val="18"/>
          <w:szCs w:val="18"/>
          <w:lang w:val="cs-CZ"/>
        </w:rPr>
      </w:pPr>
      <w:r w:rsidRPr="00D973E1">
        <w:rPr>
          <w:rFonts w:ascii="Arial" w:hAnsi="Arial" w:cs="Arial"/>
          <w:sz w:val="18"/>
          <w:szCs w:val="18"/>
          <w:vertAlign w:val="superscript"/>
          <w:lang w:val="cs-CZ"/>
        </w:rPr>
        <w:endnoteRef/>
      </w:r>
      <w:r w:rsidRPr="00D973E1">
        <w:rPr>
          <w:rFonts w:ascii="Arial" w:hAnsi="Arial" w:cs="Arial"/>
          <w:sz w:val="18"/>
          <w:szCs w:val="18"/>
          <w:vertAlign w:val="superscript"/>
          <w:lang w:val="cs-CZ"/>
        </w:rPr>
        <w:t xml:space="preserve"> </w:t>
      </w:r>
      <w:r w:rsidR="00D362A7" w:rsidRPr="002607A5">
        <w:rPr>
          <w:rFonts w:ascii="Arial" w:hAnsi="Arial" w:cs="Arial"/>
          <w:sz w:val="18"/>
          <w:szCs w:val="18"/>
          <w:lang w:val="cs-CZ"/>
        </w:rPr>
        <w:t>Prodává se samostatně. Dostupnost závisí na daném trhu</w:t>
      </w:r>
      <w:r w:rsidRPr="002607A5">
        <w:rPr>
          <w:rFonts w:ascii="Arial" w:hAnsi="Arial" w:cs="Arial"/>
          <w:sz w:val="18"/>
          <w:szCs w:val="18"/>
          <w:lang w:val="cs-CZ"/>
        </w:rPr>
        <w:t>.</w:t>
      </w:r>
    </w:p>
  </w:endnote>
  <w:endnote w:id="8">
    <w:p w14:paraId="5D1D8936" w14:textId="5F951815" w:rsidR="007A6BFE" w:rsidRPr="002607A5" w:rsidRDefault="007A6BFE" w:rsidP="00A4604F">
      <w:pPr>
        <w:pStyle w:val="Textvysvtlivek"/>
        <w:spacing w:after="60"/>
        <w:rPr>
          <w:rFonts w:ascii="Arial" w:hAnsi="Arial" w:cs="Arial"/>
          <w:sz w:val="18"/>
          <w:szCs w:val="18"/>
          <w:lang w:val="cs-CZ"/>
        </w:rPr>
      </w:pPr>
      <w:r w:rsidRPr="00D973E1">
        <w:rPr>
          <w:rFonts w:ascii="Arial" w:hAnsi="Arial" w:cs="Arial"/>
          <w:sz w:val="18"/>
          <w:szCs w:val="18"/>
          <w:vertAlign w:val="superscript"/>
          <w:lang w:val="cs-CZ"/>
        </w:rPr>
        <w:endnoteRef/>
      </w:r>
      <w:r w:rsidRPr="00D973E1">
        <w:rPr>
          <w:rFonts w:ascii="Arial" w:hAnsi="Arial" w:cs="Arial"/>
          <w:sz w:val="18"/>
          <w:szCs w:val="18"/>
          <w:vertAlign w:val="superscript"/>
          <w:lang w:val="cs-CZ"/>
        </w:rPr>
        <w:t xml:space="preserve"> </w:t>
      </w:r>
      <w:r w:rsidR="00D362A7" w:rsidRPr="002607A5">
        <w:rPr>
          <w:rFonts w:ascii="Arial" w:hAnsi="Arial" w:cs="Arial"/>
          <w:sz w:val="18"/>
          <w:szCs w:val="18"/>
          <w:lang w:val="cs-CZ"/>
        </w:rPr>
        <w:t xml:space="preserve">Některé aplikace nepodporují </w:t>
      </w:r>
      <w:r w:rsidRPr="002607A5">
        <w:rPr>
          <w:rFonts w:ascii="Arial" w:hAnsi="Arial" w:cs="Arial"/>
          <w:sz w:val="18"/>
          <w:szCs w:val="18"/>
          <w:lang w:val="cs-CZ"/>
        </w:rPr>
        <w:t>multitasking.</w:t>
      </w:r>
    </w:p>
  </w:endnote>
  <w:endnote w:id="9">
    <w:p w14:paraId="5125B87B" w14:textId="32A839E0" w:rsidR="007A6BFE" w:rsidRPr="002607A5" w:rsidRDefault="007A6BFE" w:rsidP="00A4604F">
      <w:pPr>
        <w:pStyle w:val="Textpoznpodarou"/>
        <w:spacing w:after="60" w:line="240" w:lineRule="auto"/>
        <w:rPr>
          <w:rFonts w:ascii="Arial" w:eastAsia="Batang" w:hAnsi="Arial" w:cs="Arial"/>
          <w:sz w:val="18"/>
          <w:szCs w:val="18"/>
        </w:rPr>
      </w:pPr>
      <w:r w:rsidRPr="002607A5">
        <w:rPr>
          <w:rStyle w:val="Odkaznavysvtlivky"/>
          <w:rFonts w:ascii="Arial" w:hAnsi="Arial" w:cs="Arial"/>
          <w:sz w:val="18"/>
          <w:szCs w:val="18"/>
        </w:rPr>
        <w:endnoteRef/>
      </w:r>
      <w:r w:rsidRPr="002607A5">
        <w:rPr>
          <w:rFonts w:ascii="Arial" w:hAnsi="Arial" w:cs="Arial"/>
          <w:sz w:val="18"/>
          <w:szCs w:val="18"/>
        </w:rPr>
        <w:t xml:space="preserve"> </w:t>
      </w:r>
      <w:r w:rsidR="00B94CA3">
        <w:rPr>
          <w:rFonts w:ascii="Arial" w:hAnsi="Arial" w:cs="Arial"/>
          <w:sz w:val="18"/>
          <w:szCs w:val="18"/>
        </w:rPr>
        <w:t>Ochranný kryt s klávesnicí a touchpadem</w:t>
      </w:r>
      <w:r w:rsidR="00A85D32" w:rsidRPr="002607A5">
        <w:rPr>
          <w:rFonts w:ascii="Arial" w:eastAsia="Batang" w:hAnsi="Arial" w:cs="Arial"/>
          <w:sz w:val="18"/>
          <w:szCs w:val="18"/>
        </w:rPr>
        <w:t xml:space="preserve"> se prodává samostatně. Je k dispozici pro modely </w:t>
      </w:r>
      <w:r w:rsidRPr="002607A5">
        <w:rPr>
          <w:rFonts w:ascii="Arial" w:eastAsia="Batang" w:hAnsi="Arial" w:cs="Arial"/>
          <w:sz w:val="18"/>
          <w:szCs w:val="18"/>
        </w:rPr>
        <w:t xml:space="preserve">Galaxy Tab S9 Ultra, Galaxy Tab S9+ </w:t>
      </w:r>
      <w:r w:rsidR="00A85D32" w:rsidRPr="002607A5">
        <w:rPr>
          <w:rFonts w:ascii="Arial" w:eastAsia="Batang" w:hAnsi="Arial" w:cs="Arial"/>
          <w:sz w:val="18"/>
          <w:szCs w:val="18"/>
        </w:rPr>
        <w:t xml:space="preserve">a </w:t>
      </w:r>
      <w:r w:rsidRPr="002607A5">
        <w:rPr>
          <w:rFonts w:ascii="Arial" w:eastAsia="Batang" w:hAnsi="Arial" w:cs="Arial"/>
          <w:sz w:val="18"/>
          <w:szCs w:val="18"/>
        </w:rPr>
        <w:t xml:space="preserve">Galaxy Tab S9. </w:t>
      </w:r>
      <w:r w:rsidR="00A85D32" w:rsidRPr="002607A5">
        <w:rPr>
          <w:rFonts w:ascii="Arial" w:eastAsia="Batang" w:hAnsi="Arial" w:cs="Arial"/>
          <w:sz w:val="18"/>
          <w:szCs w:val="18"/>
        </w:rPr>
        <w:t xml:space="preserve">Provedení krytu se může u jednotlivých modelů lišit. Funkce a klávesnice se </w:t>
      </w:r>
      <w:r w:rsidR="00AB5034" w:rsidRPr="002607A5">
        <w:rPr>
          <w:rFonts w:ascii="Arial" w:eastAsia="Batang" w:hAnsi="Arial" w:cs="Arial"/>
          <w:sz w:val="18"/>
          <w:szCs w:val="18"/>
        </w:rPr>
        <w:t xml:space="preserve">můžou </w:t>
      </w:r>
      <w:r w:rsidR="00A85D32" w:rsidRPr="002607A5">
        <w:rPr>
          <w:rFonts w:ascii="Arial" w:eastAsia="Batang" w:hAnsi="Arial" w:cs="Arial"/>
          <w:sz w:val="18"/>
          <w:szCs w:val="18"/>
        </w:rPr>
        <w:t xml:space="preserve">lišit v závislosti na modelu a jazyku. Podsvícení </w:t>
      </w:r>
      <w:r w:rsidR="00B94CA3">
        <w:rPr>
          <w:rFonts w:ascii="Arial" w:eastAsia="Batang" w:hAnsi="Arial" w:cs="Arial"/>
          <w:sz w:val="18"/>
          <w:szCs w:val="18"/>
        </w:rPr>
        <w:t xml:space="preserve">klávesnice </w:t>
      </w:r>
      <w:r w:rsidR="00A85D32" w:rsidRPr="002607A5">
        <w:rPr>
          <w:rFonts w:ascii="Arial" w:eastAsia="Batang" w:hAnsi="Arial" w:cs="Arial"/>
          <w:sz w:val="18"/>
          <w:szCs w:val="18"/>
        </w:rPr>
        <w:t xml:space="preserve">je k dispozici jen u verze </w:t>
      </w:r>
      <w:r w:rsidRPr="002607A5">
        <w:rPr>
          <w:rFonts w:ascii="Arial" w:eastAsia="Batang" w:hAnsi="Arial" w:cs="Arial"/>
          <w:sz w:val="18"/>
          <w:szCs w:val="18"/>
        </w:rPr>
        <w:t xml:space="preserve">Galaxy Tab S9 Ultra </w:t>
      </w:r>
      <w:r w:rsidR="00A85D32" w:rsidRPr="002607A5">
        <w:rPr>
          <w:rFonts w:ascii="Arial" w:eastAsia="Batang" w:hAnsi="Arial" w:cs="Arial"/>
          <w:sz w:val="18"/>
          <w:szCs w:val="18"/>
        </w:rPr>
        <w:t xml:space="preserve">stiskem </w:t>
      </w:r>
      <w:r w:rsidRPr="002607A5">
        <w:rPr>
          <w:rFonts w:ascii="Arial" w:eastAsia="Batang" w:hAnsi="Arial" w:cs="Arial"/>
          <w:sz w:val="18"/>
          <w:szCs w:val="18"/>
        </w:rPr>
        <w:t>Fn + F12.</w:t>
      </w:r>
    </w:p>
  </w:endnote>
  <w:endnote w:id="10">
    <w:p w14:paraId="2F2314AF" w14:textId="1394C02F" w:rsidR="007A6BFE" w:rsidRPr="002607A5" w:rsidRDefault="007A6BFE" w:rsidP="00A4604F">
      <w:pPr>
        <w:pStyle w:val="Textpoznpodarou"/>
        <w:spacing w:after="60" w:line="240" w:lineRule="auto"/>
        <w:rPr>
          <w:rFonts w:ascii="Arial" w:eastAsia="Batang" w:hAnsi="Arial" w:cs="Arial"/>
          <w:sz w:val="18"/>
          <w:szCs w:val="18"/>
        </w:rPr>
      </w:pPr>
      <w:r w:rsidRPr="00D973E1">
        <w:rPr>
          <w:rFonts w:ascii="Arial" w:hAnsi="Arial" w:cs="Arial"/>
          <w:sz w:val="18"/>
          <w:szCs w:val="18"/>
          <w:vertAlign w:val="superscript"/>
        </w:rPr>
        <w:endnoteRef/>
      </w:r>
      <w:r w:rsidRPr="00D973E1">
        <w:rPr>
          <w:rFonts w:ascii="Arial" w:hAnsi="Arial" w:cs="Arial"/>
          <w:sz w:val="18"/>
          <w:szCs w:val="18"/>
          <w:vertAlign w:val="superscript"/>
        </w:rPr>
        <w:t xml:space="preserve"> </w:t>
      </w:r>
      <w:r w:rsidR="00A85D32" w:rsidRPr="002607A5">
        <w:rPr>
          <w:rFonts w:ascii="Arial" w:eastAsia="Batang" w:hAnsi="Arial" w:cs="Arial"/>
          <w:sz w:val="18"/>
          <w:szCs w:val="18"/>
        </w:rPr>
        <w:t>Dostupnost se může u jednotlivých modelů lišit</w:t>
      </w:r>
      <w:r w:rsidRPr="002607A5">
        <w:rPr>
          <w:rFonts w:ascii="Arial" w:eastAsia="Batang" w:hAnsi="Arial" w:cs="Arial"/>
          <w:sz w:val="18"/>
          <w:szCs w:val="18"/>
        </w:rPr>
        <w:t xml:space="preserve">. </w:t>
      </w:r>
      <w:r w:rsidR="00A85D32" w:rsidRPr="002607A5">
        <w:rPr>
          <w:rFonts w:ascii="Arial" w:eastAsia="Batang" w:hAnsi="Arial" w:cs="Arial"/>
          <w:sz w:val="18"/>
          <w:szCs w:val="18"/>
        </w:rPr>
        <w:t>Systém Samsung DeX podporovaný na vybraných chytrých telefonech a tabletech Galaxy.</w:t>
      </w:r>
    </w:p>
  </w:endnote>
  <w:endnote w:id="11">
    <w:p w14:paraId="6FDD5AC8" w14:textId="4414559D" w:rsidR="007A6BFE" w:rsidRPr="002607A5" w:rsidRDefault="007A6BFE" w:rsidP="00A4604F">
      <w:pPr>
        <w:pStyle w:val="Textvysvtlivek"/>
        <w:spacing w:after="60"/>
        <w:rPr>
          <w:rFonts w:ascii="Arial" w:hAnsi="Arial" w:cs="Arial"/>
          <w:sz w:val="18"/>
          <w:szCs w:val="18"/>
          <w:lang w:val="cs-CZ"/>
        </w:rPr>
      </w:pPr>
      <w:r w:rsidRPr="00D973E1">
        <w:rPr>
          <w:rFonts w:ascii="Arial" w:hAnsi="Arial" w:cs="Arial"/>
          <w:sz w:val="18"/>
          <w:szCs w:val="18"/>
          <w:vertAlign w:val="superscript"/>
          <w:lang w:val="cs-CZ"/>
        </w:rPr>
        <w:endnoteRef/>
      </w:r>
      <w:r w:rsidRPr="002607A5">
        <w:rPr>
          <w:rFonts w:ascii="Arial" w:hAnsi="Arial" w:cs="Arial"/>
          <w:sz w:val="18"/>
          <w:szCs w:val="18"/>
          <w:lang w:val="cs-CZ"/>
        </w:rPr>
        <w:t xml:space="preserve"> </w:t>
      </w:r>
      <w:r w:rsidR="00A85D32" w:rsidRPr="002607A5">
        <w:rPr>
          <w:rFonts w:ascii="Arial" w:hAnsi="Arial" w:cs="Arial"/>
          <w:sz w:val="18"/>
          <w:szCs w:val="18"/>
          <w:lang w:val="cs-CZ"/>
        </w:rPr>
        <w:t xml:space="preserve">Funkce </w:t>
      </w:r>
      <w:r w:rsidRPr="002607A5">
        <w:rPr>
          <w:rFonts w:ascii="Arial" w:hAnsi="Arial" w:cs="Arial"/>
          <w:sz w:val="18"/>
          <w:szCs w:val="18"/>
          <w:lang w:val="cs-CZ"/>
        </w:rPr>
        <w:t xml:space="preserve">Second Screen </w:t>
      </w:r>
      <w:r w:rsidR="00A85D32" w:rsidRPr="002607A5">
        <w:rPr>
          <w:rFonts w:ascii="Arial" w:hAnsi="Arial" w:cs="Arial"/>
          <w:sz w:val="18"/>
          <w:szCs w:val="18"/>
          <w:lang w:val="cs-CZ"/>
        </w:rPr>
        <w:t xml:space="preserve">vyžaduje </w:t>
      </w:r>
      <w:r w:rsidRPr="002607A5">
        <w:rPr>
          <w:rFonts w:ascii="Arial" w:hAnsi="Arial" w:cs="Arial"/>
          <w:sz w:val="18"/>
          <w:szCs w:val="18"/>
          <w:lang w:val="cs-CZ"/>
        </w:rPr>
        <w:t xml:space="preserve">PC </w:t>
      </w:r>
      <w:r w:rsidR="00A85D32" w:rsidRPr="002607A5">
        <w:rPr>
          <w:rFonts w:ascii="Arial" w:hAnsi="Arial" w:cs="Arial"/>
          <w:sz w:val="18"/>
          <w:szCs w:val="18"/>
          <w:lang w:val="cs-CZ"/>
        </w:rPr>
        <w:t xml:space="preserve">s funkcí </w:t>
      </w:r>
      <w:r w:rsidRPr="002607A5">
        <w:rPr>
          <w:rFonts w:ascii="Arial" w:hAnsi="Arial" w:cs="Arial"/>
          <w:sz w:val="18"/>
          <w:szCs w:val="18"/>
          <w:lang w:val="cs-CZ"/>
        </w:rPr>
        <w:t xml:space="preserve">Wireless Display </w:t>
      </w:r>
      <w:r w:rsidR="00A85D32" w:rsidRPr="002607A5">
        <w:rPr>
          <w:rFonts w:ascii="Arial" w:hAnsi="Arial" w:cs="Arial"/>
          <w:sz w:val="18"/>
          <w:szCs w:val="18"/>
          <w:lang w:val="cs-CZ"/>
        </w:rPr>
        <w:t xml:space="preserve">a operačním systémem </w:t>
      </w:r>
      <w:r w:rsidRPr="002607A5">
        <w:rPr>
          <w:rFonts w:ascii="Arial" w:hAnsi="Arial" w:cs="Arial"/>
          <w:sz w:val="18"/>
          <w:szCs w:val="18"/>
          <w:lang w:val="cs-CZ"/>
        </w:rPr>
        <w:t xml:space="preserve">Windows 10 v.2004 </w:t>
      </w:r>
      <w:r w:rsidR="00A85D32" w:rsidRPr="002607A5">
        <w:rPr>
          <w:rFonts w:ascii="Arial" w:hAnsi="Arial" w:cs="Arial"/>
          <w:sz w:val="18"/>
          <w:szCs w:val="18"/>
          <w:lang w:val="cs-CZ"/>
        </w:rPr>
        <w:t>nebo pozdějším</w:t>
      </w:r>
      <w:r w:rsidRPr="002607A5">
        <w:rPr>
          <w:rFonts w:ascii="Arial" w:hAnsi="Arial" w:cs="Arial"/>
          <w:sz w:val="18"/>
          <w:szCs w:val="18"/>
          <w:lang w:val="cs-CZ"/>
        </w:rPr>
        <w:t>.</w:t>
      </w:r>
    </w:p>
  </w:endnote>
  <w:endnote w:id="12">
    <w:p w14:paraId="19F0A95D" w14:textId="0AAD1D17" w:rsidR="007A6BFE" w:rsidRPr="002607A5" w:rsidRDefault="007A6BFE" w:rsidP="00A4604F">
      <w:pPr>
        <w:pStyle w:val="Textvysvtlivek"/>
        <w:spacing w:after="60"/>
        <w:rPr>
          <w:rFonts w:ascii="Arial" w:hAnsi="Arial" w:cs="Arial"/>
          <w:sz w:val="18"/>
          <w:szCs w:val="18"/>
          <w:lang w:val="cs-CZ" w:eastAsia="ko-KR"/>
        </w:rPr>
      </w:pPr>
      <w:r w:rsidRPr="002607A5">
        <w:rPr>
          <w:rStyle w:val="Odkaznavysvtlivky"/>
          <w:rFonts w:ascii="Arial" w:hAnsi="Arial" w:cs="Arial"/>
          <w:sz w:val="18"/>
          <w:szCs w:val="18"/>
          <w:lang w:val="cs-CZ"/>
        </w:rPr>
        <w:endnoteRef/>
      </w:r>
      <w:r w:rsidRPr="002607A5">
        <w:rPr>
          <w:rFonts w:ascii="Arial" w:hAnsi="Arial" w:cs="Arial"/>
          <w:sz w:val="18"/>
          <w:szCs w:val="18"/>
          <w:lang w:val="cs-CZ"/>
        </w:rPr>
        <w:t xml:space="preserve"> Google Meet </w:t>
      </w:r>
      <w:r w:rsidR="00A85D32" w:rsidRPr="002607A5">
        <w:rPr>
          <w:rFonts w:ascii="Arial" w:hAnsi="Arial" w:cs="Arial"/>
          <w:sz w:val="18"/>
          <w:szCs w:val="18"/>
          <w:lang w:val="cs-CZ"/>
        </w:rPr>
        <w:t xml:space="preserve">je k dispozici na </w:t>
      </w:r>
      <w:r w:rsidRPr="002607A5">
        <w:rPr>
          <w:rFonts w:ascii="Arial" w:hAnsi="Arial" w:cs="Arial"/>
          <w:sz w:val="18"/>
          <w:szCs w:val="18"/>
          <w:lang w:val="cs-CZ"/>
        </w:rPr>
        <w:t xml:space="preserve">Google Play. Google Meet </w:t>
      </w:r>
      <w:r w:rsidR="00A85D32" w:rsidRPr="002607A5">
        <w:rPr>
          <w:rFonts w:ascii="Arial" w:hAnsi="Arial" w:cs="Arial"/>
          <w:sz w:val="18"/>
          <w:szCs w:val="18"/>
          <w:lang w:val="cs-CZ"/>
        </w:rPr>
        <w:t xml:space="preserve">je ochrannou známkou společnosti </w:t>
      </w:r>
      <w:r w:rsidRPr="002607A5">
        <w:rPr>
          <w:rFonts w:ascii="Arial" w:hAnsi="Arial" w:cs="Arial"/>
          <w:sz w:val="18"/>
          <w:szCs w:val="18"/>
          <w:lang w:val="cs-CZ"/>
        </w:rPr>
        <w:t xml:space="preserve">Google LLC. </w:t>
      </w:r>
    </w:p>
  </w:endnote>
  <w:endnote w:id="13">
    <w:p w14:paraId="409E0E41" w14:textId="059AED8D" w:rsidR="007A6BFE" w:rsidRPr="002607A5" w:rsidRDefault="007A6BFE" w:rsidP="00A4604F">
      <w:pPr>
        <w:pStyle w:val="Textvysvtlivek"/>
        <w:spacing w:after="60"/>
        <w:rPr>
          <w:rFonts w:ascii="Arial" w:hAnsi="Arial" w:cs="Arial"/>
          <w:sz w:val="18"/>
          <w:szCs w:val="18"/>
          <w:lang w:val="cs-CZ" w:eastAsia="ko-KR"/>
        </w:rPr>
      </w:pPr>
      <w:r w:rsidRPr="002607A5">
        <w:rPr>
          <w:rStyle w:val="Odkaznavysvtlivky"/>
          <w:rFonts w:ascii="Arial" w:hAnsi="Arial" w:cs="Arial"/>
          <w:sz w:val="18"/>
          <w:szCs w:val="18"/>
          <w:lang w:val="cs-CZ"/>
        </w:rPr>
        <w:endnoteRef/>
      </w:r>
      <w:r w:rsidRPr="002607A5">
        <w:rPr>
          <w:rFonts w:ascii="Arial" w:hAnsi="Arial" w:cs="Arial"/>
          <w:sz w:val="18"/>
          <w:szCs w:val="18"/>
          <w:lang w:val="cs-CZ"/>
        </w:rPr>
        <w:t xml:space="preserve"> </w:t>
      </w:r>
      <w:r w:rsidR="00A85D32" w:rsidRPr="002607A5">
        <w:rPr>
          <w:rFonts w:ascii="Arial" w:hAnsi="Arial" w:cs="Arial"/>
          <w:sz w:val="18"/>
          <w:szCs w:val="18"/>
          <w:lang w:val="cs-CZ"/>
        </w:rPr>
        <w:t xml:space="preserve">Aplikace </w:t>
      </w:r>
      <w:r w:rsidRPr="002607A5">
        <w:rPr>
          <w:rFonts w:ascii="Arial" w:hAnsi="Arial" w:cs="Arial"/>
          <w:sz w:val="18"/>
          <w:szCs w:val="18"/>
          <w:lang w:val="cs-CZ"/>
        </w:rPr>
        <w:t xml:space="preserve">GoodNotes </w:t>
      </w:r>
      <w:r w:rsidR="00A85D32" w:rsidRPr="002607A5">
        <w:rPr>
          <w:rFonts w:ascii="Arial" w:hAnsi="Arial" w:cs="Arial"/>
          <w:sz w:val="18"/>
          <w:szCs w:val="18"/>
          <w:lang w:val="cs-CZ"/>
        </w:rPr>
        <w:t xml:space="preserve">vyžaduje samostatné stažení a je v plné verzi bezplatná na rok. </w:t>
      </w:r>
      <w:bookmarkStart w:id="0" w:name="_Hlk140668164"/>
      <w:r w:rsidR="00A85D32" w:rsidRPr="002607A5">
        <w:rPr>
          <w:rFonts w:ascii="Arial" w:hAnsi="Arial" w:cs="Arial"/>
          <w:sz w:val="18"/>
          <w:szCs w:val="18"/>
          <w:lang w:val="cs-CZ"/>
        </w:rPr>
        <w:t xml:space="preserve">Po ukončení tohoto období je </w:t>
      </w:r>
      <w:r w:rsidR="006F6B9B" w:rsidRPr="002607A5">
        <w:rPr>
          <w:rFonts w:ascii="Arial" w:hAnsi="Arial" w:cs="Arial"/>
          <w:sz w:val="18"/>
          <w:szCs w:val="18"/>
          <w:lang w:val="cs-CZ"/>
        </w:rPr>
        <w:t xml:space="preserve">k </w:t>
      </w:r>
      <w:r w:rsidR="00A85D32" w:rsidRPr="002607A5">
        <w:rPr>
          <w:rFonts w:ascii="Arial" w:hAnsi="Arial" w:cs="Arial"/>
          <w:sz w:val="18"/>
          <w:szCs w:val="18"/>
          <w:lang w:val="cs-CZ"/>
        </w:rPr>
        <w:t>další</w:t>
      </w:r>
      <w:r w:rsidR="006F6B9B" w:rsidRPr="002607A5">
        <w:rPr>
          <w:rFonts w:ascii="Arial" w:hAnsi="Arial" w:cs="Arial"/>
          <w:sz w:val="18"/>
          <w:szCs w:val="18"/>
          <w:lang w:val="cs-CZ"/>
        </w:rPr>
        <w:t>mu</w:t>
      </w:r>
      <w:r w:rsidR="00A85D32" w:rsidRPr="002607A5">
        <w:rPr>
          <w:rFonts w:ascii="Arial" w:hAnsi="Arial" w:cs="Arial"/>
          <w:sz w:val="18"/>
          <w:szCs w:val="18"/>
          <w:lang w:val="cs-CZ"/>
        </w:rPr>
        <w:t xml:space="preserve"> používání nutno verzi koupit. </w:t>
      </w:r>
      <w:bookmarkEnd w:id="0"/>
      <w:r w:rsidR="00A85D32" w:rsidRPr="002607A5">
        <w:rPr>
          <w:rFonts w:ascii="Arial" w:hAnsi="Arial" w:cs="Arial"/>
          <w:sz w:val="18"/>
          <w:szCs w:val="18"/>
          <w:lang w:val="cs-CZ"/>
        </w:rPr>
        <w:t xml:space="preserve">Podmínky využití se </w:t>
      </w:r>
      <w:r w:rsidR="00AB5034" w:rsidRPr="002607A5">
        <w:rPr>
          <w:rFonts w:ascii="Arial" w:hAnsi="Arial" w:cs="Arial"/>
          <w:sz w:val="18"/>
          <w:szCs w:val="18"/>
          <w:lang w:val="cs-CZ"/>
        </w:rPr>
        <w:t xml:space="preserve">můžou </w:t>
      </w:r>
      <w:r w:rsidR="00A85D32" w:rsidRPr="002607A5">
        <w:rPr>
          <w:rFonts w:ascii="Arial" w:hAnsi="Arial" w:cs="Arial"/>
          <w:sz w:val="18"/>
          <w:szCs w:val="18"/>
          <w:lang w:val="cs-CZ"/>
        </w:rPr>
        <w:t>v jednotlivých zemích a regionech lišit</w:t>
      </w:r>
      <w:r w:rsidRPr="002607A5">
        <w:rPr>
          <w:rFonts w:ascii="Arial" w:hAnsi="Arial" w:cs="Arial"/>
          <w:sz w:val="18"/>
          <w:szCs w:val="18"/>
          <w:lang w:val="cs-CZ"/>
        </w:rPr>
        <w:t>.</w:t>
      </w:r>
    </w:p>
  </w:endnote>
  <w:endnote w:id="14">
    <w:p w14:paraId="0A95B9AB" w14:textId="2F7060EB" w:rsidR="007A6BFE" w:rsidRPr="002607A5" w:rsidRDefault="007A6BFE" w:rsidP="00A4604F">
      <w:pPr>
        <w:pStyle w:val="Textvysvtlivek"/>
        <w:spacing w:after="60"/>
        <w:rPr>
          <w:rFonts w:ascii="Arial" w:hAnsi="Arial" w:cs="Arial"/>
          <w:sz w:val="18"/>
          <w:szCs w:val="18"/>
          <w:lang w:val="cs-CZ"/>
        </w:rPr>
      </w:pPr>
      <w:r w:rsidRPr="002607A5">
        <w:rPr>
          <w:rStyle w:val="Odkaznavysvtlivky"/>
          <w:rFonts w:ascii="Arial" w:hAnsi="Arial" w:cs="Arial"/>
          <w:sz w:val="18"/>
          <w:szCs w:val="18"/>
          <w:lang w:val="cs-CZ"/>
        </w:rPr>
        <w:endnoteRef/>
      </w:r>
      <w:r w:rsidRPr="002607A5">
        <w:rPr>
          <w:rFonts w:ascii="Arial" w:hAnsi="Arial" w:cs="Arial"/>
          <w:sz w:val="18"/>
          <w:szCs w:val="18"/>
          <w:lang w:val="cs-CZ"/>
        </w:rPr>
        <w:t xml:space="preserve"> </w:t>
      </w:r>
      <w:r w:rsidR="00A85D32" w:rsidRPr="002607A5">
        <w:rPr>
          <w:rFonts w:ascii="Arial" w:hAnsi="Arial" w:cs="Arial"/>
          <w:sz w:val="18"/>
          <w:szCs w:val="18"/>
          <w:lang w:val="cs-CZ"/>
        </w:rPr>
        <w:t xml:space="preserve">Aplikace </w:t>
      </w:r>
      <w:r w:rsidRPr="002607A5">
        <w:rPr>
          <w:rFonts w:ascii="Arial" w:hAnsi="Arial" w:cs="Arial"/>
          <w:sz w:val="18"/>
          <w:szCs w:val="18"/>
          <w:lang w:val="cs-CZ"/>
        </w:rPr>
        <w:t xml:space="preserve">LumaFusion </w:t>
      </w:r>
      <w:r w:rsidR="00A85D32" w:rsidRPr="002607A5">
        <w:rPr>
          <w:rFonts w:ascii="Arial" w:hAnsi="Arial" w:cs="Arial"/>
          <w:sz w:val="18"/>
          <w:szCs w:val="18"/>
          <w:lang w:val="cs-CZ"/>
        </w:rPr>
        <w:t xml:space="preserve">vyžaduje samostatné stažení a zakoupení. Podmínky využití se </w:t>
      </w:r>
      <w:r w:rsidR="00AB5034" w:rsidRPr="002607A5">
        <w:rPr>
          <w:rFonts w:ascii="Arial" w:hAnsi="Arial" w:cs="Arial"/>
          <w:sz w:val="18"/>
          <w:szCs w:val="18"/>
          <w:lang w:val="cs-CZ"/>
        </w:rPr>
        <w:t xml:space="preserve">můžou </w:t>
      </w:r>
      <w:r w:rsidR="00A85D32" w:rsidRPr="002607A5">
        <w:rPr>
          <w:rFonts w:ascii="Arial" w:hAnsi="Arial" w:cs="Arial"/>
          <w:sz w:val="18"/>
          <w:szCs w:val="18"/>
          <w:lang w:val="cs-CZ"/>
        </w:rPr>
        <w:t>v jednotlivých zemích a regionech lišit.</w:t>
      </w:r>
    </w:p>
  </w:endnote>
  <w:endnote w:id="15">
    <w:p w14:paraId="2D0097BC" w14:textId="30764A0C" w:rsidR="007A6BFE" w:rsidRPr="002607A5" w:rsidRDefault="007A6BFE" w:rsidP="00A4604F">
      <w:pPr>
        <w:pStyle w:val="Textvysvtlivek"/>
        <w:spacing w:after="60"/>
        <w:rPr>
          <w:rFonts w:ascii="Arial" w:hAnsi="Arial" w:cs="Arial"/>
          <w:sz w:val="18"/>
          <w:szCs w:val="18"/>
          <w:lang w:val="cs-CZ"/>
        </w:rPr>
      </w:pPr>
      <w:r w:rsidRPr="002607A5">
        <w:rPr>
          <w:rStyle w:val="Odkaznavysvtlivky"/>
          <w:rFonts w:ascii="Arial" w:hAnsi="Arial" w:cs="Arial"/>
          <w:sz w:val="18"/>
          <w:szCs w:val="18"/>
          <w:lang w:val="cs-CZ"/>
        </w:rPr>
        <w:endnoteRef/>
      </w:r>
      <w:r w:rsidRPr="002607A5">
        <w:rPr>
          <w:rFonts w:ascii="Arial" w:hAnsi="Arial" w:cs="Arial"/>
          <w:sz w:val="18"/>
          <w:szCs w:val="18"/>
          <w:lang w:val="cs-CZ"/>
        </w:rPr>
        <w:t xml:space="preserve"> </w:t>
      </w:r>
      <w:r w:rsidR="00A85D32" w:rsidRPr="002607A5">
        <w:rPr>
          <w:rFonts w:ascii="Arial" w:hAnsi="Arial" w:cs="Arial"/>
          <w:sz w:val="18"/>
          <w:szCs w:val="18"/>
          <w:lang w:val="cs-CZ"/>
        </w:rPr>
        <w:t xml:space="preserve">Funkce </w:t>
      </w:r>
      <w:r w:rsidRPr="002607A5">
        <w:rPr>
          <w:rFonts w:ascii="Arial" w:hAnsi="Arial" w:cs="Arial"/>
          <w:sz w:val="18"/>
          <w:szCs w:val="18"/>
          <w:lang w:val="cs-CZ"/>
        </w:rPr>
        <w:t xml:space="preserve">Quick Share </w:t>
      </w:r>
      <w:r w:rsidR="00A85D32" w:rsidRPr="002607A5">
        <w:rPr>
          <w:rFonts w:ascii="Arial" w:hAnsi="Arial" w:cs="Arial"/>
          <w:sz w:val="18"/>
          <w:szCs w:val="18"/>
          <w:lang w:val="cs-CZ"/>
        </w:rPr>
        <w:t xml:space="preserve">funguje mezi zařízeními </w:t>
      </w:r>
      <w:r w:rsidRPr="002607A5">
        <w:rPr>
          <w:rFonts w:ascii="Arial" w:hAnsi="Arial" w:cs="Arial"/>
          <w:sz w:val="18"/>
          <w:szCs w:val="18"/>
          <w:lang w:val="cs-CZ"/>
        </w:rPr>
        <w:t xml:space="preserve">Galaxy </w:t>
      </w:r>
      <w:r w:rsidR="00A85D32" w:rsidRPr="002607A5">
        <w:rPr>
          <w:rFonts w:ascii="Arial" w:hAnsi="Arial" w:cs="Arial"/>
          <w:sz w:val="18"/>
          <w:szCs w:val="18"/>
          <w:lang w:val="cs-CZ"/>
        </w:rPr>
        <w:t>s následujícími operační systémy</w:t>
      </w:r>
      <w:r w:rsidRPr="002607A5">
        <w:rPr>
          <w:rFonts w:ascii="Arial" w:hAnsi="Arial" w:cs="Arial"/>
          <w:sz w:val="18"/>
          <w:szCs w:val="18"/>
          <w:lang w:val="cs-CZ"/>
        </w:rPr>
        <w:t xml:space="preserve">OS: </w:t>
      </w:r>
      <w:r w:rsidR="00A85D32" w:rsidRPr="002607A5">
        <w:rPr>
          <w:rFonts w:ascii="Arial" w:hAnsi="Arial" w:cs="Arial"/>
          <w:sz w:val="18"/>
          <w:szCs w:val="18"/>
          <w:lang w:val="cs-CZ"/>
        </w:rPr>
        <w:t xml:space="preserve">chytré telefony a tablety s </w:t>
      </w:r>
      <w:r w:rsidRPr="002607A5">
        <w:rPr>
          <w:rFonts w:ascii="Arial" w:hAnsi="Arial" w:cs="Arial"/>
          <w:sz w:val="18"/>
          <w:szCs w:val="18"/>
          <w:lang w:val="cs-CZ"/>
        </w:rPr>
        <w:t xml:space="preserve">Android OS </w:t>
      </w:r>
      <w:r w:rsidR="00A85D32" w:rsidRPr="002607A5">
        <w:rPr>
          <w:rFonts w:ascii="Arial" w:hAnsi="Arial" w:cs="Arial"/>
          <w:sz w:val="18"/>
          <w:szCs w:val="18"/>
          <w:lang w:val="cs-CZ"/>
        </w:rPr>
        <w:t xml:space="preserve">ve verzi </w:t>
      </w:r>
      <w:r w:rsidRPr="002607A5">
        <w:rPr>
          <w:rFonts w:ascii="Arial" w:hAnsi="Arial" w:cs="Arial"/>
          <w:sz w:val="18"/>
          <w:szCs w:val="18"/>
          <w:lang w:val="cs-CZ"/>
        </w:rPr>
        <w:t xml:space="preserve">10.0 (Q) </w:t>
      </w:r>
      <w:r w:rsidR="00A85D32" w:rsidRPr="002607A5">
        <w:rPr>
          <w:rFonts w:ascii="Arial" w:hAnsi="Arial" w:cs="Arial"/>
          <w:sz w:val="18"/>
          <w:szCs w:val="18"/>
          <w:lang w:val="cs-CZ"/>
        </w:rPr>
        <w:t xml:space="preserve">a </w:t>
      </w:r>
      <w:r w:rsidRPr="002607A5">
        <w:rPr>
          <w:rFonts w:ascii="Arial" w:hAnsi="Arial" w:cs="Arial"/>
          <w:sz w:val="18"/>
          <w:szCs w:val="18"/>
          <w:lang w:val="cs-CZ"/>
        </w:rPr>
        <w:t xml:space="preserve">One UI 2.1 </w:t>
      </w:r>
      <w:r w:rsidR="00A85D32" w:rsidRPr="002607A5">
        <w:rPr>
          <w:rFonts w:ascii="Arial" w:hAnsi="Arial" w:cs="Arial"/>
          <w:sz w:val="18"/>
          <w:szCs w:val="18"/>
          <w:lang w:val="cs-CZ"/>
        </w:rPr>
        <w:t>či novější</w:t>
      </w:r>
      <w:r w:rsidRPr="002607A5">
        <w:rPr>
          <w:rFonts w:ascii="Arial" w:hAnsi="Arial" w:cs="Arial"/>
          <w:sz w:val="18"/>
          <w:szCs w:val="18"/>
          <w:lang w:val="cs-CZ"/>
        </w:rPr>
        <w:t xml:space="preserve">, PC </w:t>
      </w:r>
      <w:r w:rsidR="00A85D32" w:rsidRPr="002607A5">
        <w:rPr>
          <w:rFonts w:ascii="Arial" w:hAnsi="Arial" w:cs="Arial"/>
          <w:sz w:val="18"/>
          <w:szCs w:val="18"/>
          <w:lang w:val="cs-CZ"/>
        </w:rPr>
        <w:t xml:space="preserve">s </w:t>
      </w:r>
      <w:r w:rsidRPr="002607A5">
        <w:rPr>
          <w:rFonts w:ascii="Arial" w:hAnsi="Arial" w:cs="Arial"/>
          <w:sz w:val="18"/>
          <w:szCs w:val="18"/>
          <w:lang w:val="cs-CZ"/>
        </w:rPr>
        <w:t xml:space="preserve">Windows 10 </w:t>
      </w:r>
      <w:r w:rsidR="00A85D32" w:rsidRPr="002607A5">
        <w:rPr>
          <w:rFonts w:ascii="Arial" w:hAnsi="Arial" w:cs="Arial"/>
          <w:sz w:val="18"/>
          <w:szCs w:val="18"/>
          <w:lang w:val="cs-CZ"/>
        </w:rPr>
        <w:t>či novějšími</w:t>
      </w:r>
      <w:r w:rsidRPr="002607A5">
        <w:rPr>
          <w:rFonts w:ascii="Arial" w:hAnsi="Arial" w:cs="Arial"/>
          <w:sz w:val="18"/>
          <w:szCs w:val="18"/>
          <w:lang w:val="cs-CZ"/>
        </w:rPr>
        <w:t xml:space="preserve">. </w:t>
      </w:r>
      <w:r w:rsidR="00A85D32" w:rsidRPr="002607A5">
        <w:rPr>
          <w:rFonts w:ascii="Arial" w:hAnsi="Arial" w:cs="Arial"/>
          <w:sz w:val="18"/>
          <w:szCs w:val="18"/>
          <w:lang w:val="cs-CZ"/>
        </w:rPr>
        <w:t xml:space="preserve">Vyžaduje účet </w:t>
      </w:r>
      <w:r w:rsidRPr="002607A5">
        <w:rPr>
          <w:rFonts w:ascii="Arial" w:hAnsi="Arial" w:cs="Arial"/>
          <w:sz w:val="18"/>
          <w:szCs w:val="18"/>
          <w:lang w:val="cs-CZ"/>
        </w:rPr>
        <w:t xml:space="preserve">Samsung Account </w:t>
      </w:r>
      <w:r w:rsidR="00A85D32" w:rsidRPr="002607A5">
        <w:rPr>
          <w:rFonts w:ascii="Arial" w:hAnsi="Arial" w:cs="Arial"/>
          <w:sz w:val="18"/>
          <w:szCs w:val="18"/>
          <w:lang w:val="cs-CZ"/>
        </w:rPr>
        <w:t xml:space="preserve">a připojení přes </w:t>
      </w:r>
      <w:r w:rsidRPr="002607A5">
        <w:rPr>
          <w:rFonts w:ascii="Arial" w:hAnsi="Arial" w:cs="Arial"/>
          <w:sz w:val="18"/>
          <w:szCs w:val="18"/>
          <w:lang w:val="cs-CZ"/>
        </w:rPr>
        <w:t xml:space="preserve">Wi-Fi </w:t>
      </w:r>
      <w:r w:rsidR="00A85D32" w:rsidRPr="002607A5">
        <w:rPr>
          <w:rFonts w:ascii="Arial" w:hAnsi="Arial" w:cs="Arial"/>
          <w:sz w:val="18"/>
          <w:szCs w:val="18"/>
          <w:lang w:val="cs-CZ"/>
        </w:rPr>
        <w:t xml:space="preserve">a </w:t>
      </w:r>
      <w:r w:rsidRPr="002607A5">
        <w:rPr>
          <w:rFonts w:ascii="Arial" w:hAnsi="Arial" w:cs="Arial"/>
          <w:sz w:val="18"/>
          <w:szCs w:val="18"/>
          <w:lang w:val="cs-CZ"/>
        </w:rPr>
        <w:t>Bluetooth.</w:t>
      </w:r>
    </w:p>
  </w:endnote>
  <w:endnote w:id="16">
    <w:p w14:paraId="0AC9CD22" w14:textId="2EBCB847" w:rsidR="007A6BFE" w:rsidRPr="002607A5" w:rsidRDefault="007A6BFE" w:rsidP="00A4604F">
      <w:pPr>
        <w:pStyle w:val="Textvysvtlivek"/>
        <w:spacing w:after="60"/>
        <w:rPr>
          <w:rFonts w:ascii="Arial" w:hAnsi="Arial" w:cs="Arial"/>
          <w:sz w:val="18"/>
          <w:szCs w:val="18"/>
          <w:lang w:val="cs-CZ" w:eastAsia="ko-KR"/>
        </w:rPr>
      </w:pPr>
      <w:r w:rsidRPr="002607A5">
        <w:rPr>
          <w:rStyle w:val="Odkaznavysvtlivky"/>
          <w:rFonts w:ascii="Arial" w:hAnsi="Arial" w:cs="Arial"/>
          <w:sz w:val="18"/>
          <w:szCs w:val="18"/>
          <w:lang w:val="cs-CZ"/>
        </w:rPr>
        <w:endnoteRef/>
      </w:r>
      <w:r w:rsidRPr="002607A5">
        <w:rPr>
          <w:rFonts w:ascii="Arial" w:hAnsi="Arial" w:cs="Arial"/>
          <w:sz w:val="18"/>
          <w:szCs w:val="18"/>
          <w:lang w:val="cs-CZ"/>
        </w:rPr>
        <w:t xml:space="preserve"> </w:t>
      </w:r>
      <w:r w:rsidR="000309B8" w:rsidRPr="002607A5">
        <w:rPr>
          <w:rFonts w:ascii="Arial" w:hAnsi="Arial" w:cs="Arial"/>
          <w:sz w:val="18"/>
          <w:szCs w:val="18"/>
          <w:lang w:val="cs-CZ"/>
        </w:rPr>
        <w:t xml:space="preserve">Aplikace Clip Studio Paint je v některých zemích předinstalovaná. Ke stažení je v internetovém obchodě Galaxy Store, prvouživatelé ji </w:t>
      </w:r>
      <w:r w:rsidR="00AB5034" w:rsidRPr="002607A5">
        <w:rPr>
          <w:rFonts w:ascii="Arial" w:hAnsi="Arial" w:cs="Arial"/>
          <w:sz w:val="18"/>
          <w:szCs w:val="18"/>
          <w:lang w:val="cs-CZ"/>
        </w:rPr>
        <w:t xml:space="preserve">můžou </w:t>
      </w:r>
      <w:r w:rsidR="000309B8" w:rsidRPr="002607A5">
        <w:rPr>
          <w:rFonts w:ascii="Arial" w:hAnsi="Arial" w:cs="Arial"/>
          <w:sz w:val="18"/>
          <w:szCs w:val="18"/>
          <w:lang w:val="cs-CZ"/>
        </w:rPr>
        <w:t xml:space="preserve">používat 6 měsíců bezplatně. Po ukončení tohoto období je pro další používání nutno verzi zakoupit za měsíční paušál. Podmínky využití se </w:t>
      </w:r>
      <w:r w:rsidR="00AB5034" w:rsidRPr="002607A5">
        <w:rPr>
          <w:rFonts w:ascii="Arial" w:hAnsi="Arial" w:cs="Arial"/>
          <w:sz w:val="18"/>
          <w:szCs w:val="18"/>
          <w:lang w:val="cs-CZ"/>
        </w:rPr>
        <w:t xml:space="preserve">můžou </w:t>
      </w:r>
      <w:r w:rsidR="000309B8" w:rsidRPr="002607A5">
        <w:rPr>
          <w:rFonts w:ascii="Arial" w:hAnsi="Arial" w:cs="Arial"/>
          <w:sz w:val="18"/>
          <w:szCs w:val="18"/>
          <w:lang w:val="cs-CZ"/>
        </w:rPr>
        <w:t>v jednotlivých zemích a regionech lišit.</w:t>
      </w:r>
    </w:p>
  </w:endnote>
  <w:endnote w:id="17">
    <w:p w14:paraId="7ACF4FEA" w14:textId="5B4864C2" w:rsidR="007A6BFE" w:rsidRPr="002607A5" w:rsidRDefault="007A6BFE" w:rsidP="00A4604F">
      <w:pPr>
        <w:pStyle w:val="Textvysvtlivek"/>
        <w:spacing w:after="60"/>
        <w:rPr>
          <w:rFonts w:ascii="Arial" w:hAnsi="Arial" w:cs="Arial"/>
          <w:sz w:val="18"/>
          <w:szCs w:val="18"/>
          <w:lang w:val="cs-CZ" w:eastAsia="ko-KR"/>
        </w:rPr>
      </w:pPr>
      <w:r w:rsidRPr="002607A5">
        <w:rPr>
          <w:rStyle w:val="Odkaznavysvtlivky"/>
          <w:rFonts w:ascii="Arial" w:hAnsi="Arial" w:cs="Arial"/>
          <w:sz w:val="18"/>
          <w:szCs w:val="18"/>
          <w:lang w:val="cs-CZ"/>
        </w:rPr>
        <w:endnoteRef/>
      </w:r>
      <w:r w:rsidRPr="002607A5">
        <w:rPr>
          <w:rFonts w:ascii="Arial" w:hAnsi="Arial" w:cs="Arial"/>
          <w:sz w:val="18"/>
          <w:szCs w:val="18"/>
          <w:lang w:val="cs-CZ"/>
        </w:rPr>
        <w:t xml:space="preserve"> </w:t>
      </w:r>
      <w:r w:rsidR="000309B8" w:rsidRPr="002607A5">
        <w:rPr>
          <w:rFonts w:ascii="Arial" w:hAnsi="Arial" w:cs="Arial"/>
          <w:sz w:val="18"/>
          <w:szCs w:val="18"/>
          <w:lang w:val="cs-CZ"/>
        </w:rPr>
        <w:t xml:space="preserve">Aplikace </w:t>
      </w:r>
      <w:r w:rsidRPr="002607A5">
        <w:rPr>
          <w:rFonts w:ascii="Arial" w:hAnsi="Arial" w:cs="Arial"/>
          <w:sz w:val="18"/>
          <w:szCs w:val="18"/>
          <w:lang w:val="cs-CZ"/>
        </w:rPr>
        <w:t xml:space="preserve">ArcSite </w:t>
      </w:r>
      <w:r w:rsidR="000309B8" w:rsidRPr="002607A5">
        <w:rPr>
          <w:rFonts w:ascii="Arial" w:hAnsi="Arial" w:cs="Arial"/>
          <w:sz w:val="18"/>
          <w:szCs w:val="18"/>
          <w:lang w:val="cs-CZ"/>
        </w:rPr>
        <w:t xml:space="preserve">vyžaduje samostatné stažení a zakoupení v Galaxy Store. Podmínky využití se </w:t>
      </w:r>
      <w:r w:rsidR="00AB5034" w:rsidRPr="002607A5">
        <w:rPr>
          <w:rFonts w:ascii="Arial" w:hAnsi="Arial" w:cs="Arial"/>
          <w:sz w:val="18"/>
          <w:szCs w:val="18"/>
          <w:lang w:val="cs-CZ"/>
        </w:rPr>
        <w:t xml:space="preserve">můžou </w:t>
      </w:r>
      <w:r w:rsidR="000309B8" w:rsidRPr="002607A5">
        <w:rPr>
          <w:rFonts w:ascii="Arial" w:hAnsi="Arial" w:cs="Arial"/>
          <w:sz w:val="18"/>
          <w:szCs w:val="18"/>
          <w:lang w:val="cs-CZ"/>
        </w:rPr>
        <w:t>v jednotlivých zemích a regionech lišit.</w:t>
      </w:r>
    </w:p>
  </w:endnote>
  <w:endnote w:id="18">
    <w:p w14:paraId="7E39B78B" w14:textId="33477BBC" w:rsidR="007A6BFE" w:rsidRPr="002607A5" w:rsidRDefault="007A6BFE" w:rsidP="00A4604F">
      <w:pPr>
        <w:pStyle w:val="Textvysvtlivek"/>
        <w:spacing w:after="60"/>
        <w:rPr>
          <w:rFonts w:ascii="Arial" w:hAnsi="Arial" w:cs="Arial"/>
          <w:sz w:val="18"/>
          <w:szCs w:val="18"/>
          <w:lang w:val="cs-CZ"/>
        </w:rPr>
      </w:pPr>
      <w:r w:rsidRPr="002607A5">
        <w:rPr>
          <w:rStyle w:val="Odkaznavysvtlivky"/>
          <w:rFonts w:ascii="Arial" w:hAnsi="Arial" w:cs="Arial"/>
          <w:sz w:val="18"/>
          <w:szCs w:val="18"/>
          <w:lang w:val="cs-CZ"/>
        </w:rPr>
        <w:endnoteRef/>
      </w:r>
      <w:r w:rsidRPr="002607A5">
        <w:rPr>
          <w:rFonts w:ascii="Arial" w:hAnsi="Arial" w:cs="Arial"/>
          <w:sz w:val="18"/>
          <w:szCs w:val="18"/>
          <w:lang w:val="cs-CZ"/>
        </w:rPr>
        <w:t xml:space="preserve"> </w:t>
      </w:r>
      <w:r w:rsidR="000309B8" w:rsidRPr="002607A5">
        <w:rPr>
          <w:rFonts w:ascii="Arial" w:hAnsi="Arial" w:cs="Arial"/>
          <w:sz w:val="18"/>
          <w:szCs w:val="18"/>
          <w:lang w:val="cs-CZ"/>
        </w:rPr>
        <w:t xml:space="preserve">Systém </w:t>
      </w:r>
      <w:r w:rsidRPr="002607A5">
        <w:rPr>
          <w:rFonts w:ascii="Arial" w:hAnsi="Arial" w:cs="Arial"/>
          <w:sz w:val="18"/>
          <w:szCs w:val="18"/>
          <w:lang w:val="cs-CZ"/>
        </w:rPr>
        <w:t xml:space="preserve">Multi Control </w:t>
      </w:r>
      <w:r w:rsidR="000309B8" w:rsidRPr="002607A5">
        <w:rPr>
          <w:rFonts w:ascii="Arial" w:hAnsi="Arial" w:cs="Arial"/>
          <w:sz w:val="18"/>
          <w:szCs w:val="18"/>
          <w:lang w:val="cs-CZ"/>
        </w:rPr>
        <w:t xml:space="preserve">je k dispozici jen u vybraných telefonů </w:t>
      </w:r>
      <w:r w:rsidRPr="002607A5">
        <w:rPr>
          <w:rFonts w:ascii="Arial" w:hAnsi="Arial" w:cs="Arial"/>
          <w:sz w:val="18"/>
          <w:szCs w:val="18"/>
          <w:lang w:val="cs-CZ"/>
        </w:rPr>
        <w:t xml:space="preserve">Galaxy </w:t>
      </w:r>
      <w:r w:rsidR="000309B8" w:rsidRPr="002607A5">
        <w:rPr>
          <w:rFonts w:ascii="Arial" w:hAnsi="Arial" w:cs="Arial"/>
          <w:sz w:val="18"/>
          <w:szCs w:val="18"/>
          <w:lang w:val="cs-CZ"/>
        </w:rPr>
        <w:t xml:space="preserve">s uživatelským rozhraním </w:t>
      </w:r>
      <w:r w:rsidRPr="002607A5">
        <w:rPr>
          <w:rFonts w:ascii="Arial" w:hAnsi="Arial" w:cs="Arial"/>
          <w:sz w:val="18"/>
          <w:szCs w:val="18"/>
          <w:lang w:val="cs-CZ"/>
        </w:rPr>
        <w:t xml:space="preserve">One UI 5.1 </w:t>
      </w:r>
      <w:r w:rsidR="000309B8" w:rsidRPr="002607A5">
        <w:rPr>
          <w:rFonts w:ascii="Arial" w:hAnsi="Arial" w:cs="Arial"/>
          <w:sz w:val="18"/>
          <w:szCs w:val="18"/>
          <w:lang w:val="cs-CZ"/>
        </w:rPr>
        <w:t xml:space="preserve">nebo novějším, případně u tabletů </w:t>
      </w:r>
      <w:r w:rsidRPr="002607A5">
        <w:rPr>
          <w:rFonts w:ascii="Arial" w:hAnsi="Arial" w:cs="Arial"/>
          <w:sz w:val="18"/>
          <w:szCs w:val="18"/>
          <w:lang w:val="cs-CZ"/>
        </w:rPr>
        <w:t xml:space="preserve">Galaxy Tab </w:t>
      </w:r>
      <w:r w:rsidR="000309B8" w:rsidRPr="002607A5">
        <w:rPr>
          <w:rFonts w:ascii="Arial" w:hAnsi="Arial" w:cs="Arial"/>
          <w:sz w:val="18"/>
          <w:szCs w:val="18"/>
          <w:lang w:val="cs-CZ"/>
        </w:rPr>
        <w:t xml:space="preserve">s uživatelským rozhraním </w:t>
      </w:r>
      <w:r w:rsidRPr="002607A5">
        <w:rPr>
          <w:rFonts w:ascii="Arial" w:hAnsi="Arial" w:cs="Arial"/>
          <w:sz w:val="18"/>
          <w:szCs w:val="18"/>
          <w:lang w:val="cs-CZ"/>
        </w:rPr>
        <w:t xml:space="preserve">One UI 5.1.1 </w:t>
      </w:r>
      <w:r w:rsidR="000309B8" w:rsidRPr="002607A5">
        <w:rPr>
          <w:rFonts w:ascii="Arial" w:hAnsi="Arial" w:cs="Arial"/>
          <w:sz w:val="18"/>
          <w:szCs w:val="18"/>
          <w:lang w:val="cs-CZ"/>
        </w:rPr>
        <w:t>nebo novějším</w:t>
      </w:r>
      <w:r w:rsidRPr="002607A5">
        <w:rPr>
          <w:rFonts w:ascii="Arial" w:hAnsi="Arial" w:cs="Arial"/>
          <w:sz w:val="18"/>
          <w:szCs w:val="18"/>
          <w:lang w:val="cs-CZ"/>
        </w:rPr>
        <w:t xml:space="preserve">. </w:t>
      </w:r>
      <w:r w:rsidR="000309B8" w:rsidRPr="002607A5">
        <w:rPr>
          <w:rFonts w:ascii="Arial" w:hAnsi="Arial" w:cs="Arial"/>
          <w:sz w:val="18"/>
          <w:szCs w:val="18"/>
          <w:lang w:val="cs-CZ"/>
        </w:rPr>
        <w:t xml:space="preserve">Dostupnost může záviset na aplikacích. </w:t>
      </w:r>
    </w:p>
  </w:endnote>
  <w:endnote w:id="19">
    <w:p w14:paraId="0743534C" w14:textId="6A5DA0E3" w:rsidR="007A6BFE" w:rsidRPr="002607A5" w:rsidRDefault="007A6BFE" w:rsidP="00A4604F">
      <w:pPr>
        <w:pStyle w:val="Textvysvtlivek"/>
        <w:spacing w:after="60"/>
        <w:rPr>
          <w:rFonts w:ascii="Arial" w:hAnsi="Arial" w:cs="Arial"/>
          <w:sz w:val="18"/>
          <w:szCs w:val="18"/>
          <w:lang w:val="cs-CZ"/>
        </w:rPr>
      </w:pPr>
      <w:r w:rsidRPr="00D973E1">
        <w:rPr>
          <w:rFonts w:ascii="Arial" w:hAnsi="Arial" w:cs="Arial"/>
          <w:sz w:val="18"/>
          <w:szCs w:val="18"/>
          <w:vertAlign w:val="superscript"/>
          <w:lang w:val="cs-CZ"/>
        </w:rPr>
        <w:endnoteRef/>
      </w:r>
      <w:r w:rsidRPr="00D973E1">
        <w:rPr>
          <w:rFonts w:ascii="Arial" w:hAnsi="Arial" w:cs="Arial"/>
          <w:sz w:val="18"/>
          <w:szCs w:val="18"/>
          <w:vertAlign w:val="superscript"/>
          <w:lang w:val="cs-CZ"/>
        </w:rPr>
        <w:t xml:space="preserve"> </w:t>
      </w:r>
      <w:r w:rsidR="000309B8" w:rsidRPr="002607A5">
        <w:rPr>
          <w:rFonts w:ascii="Arial" w:hAnsi="Arial" w:cs="Arial"/>
          <w:sz w:val="18"/>
          <w:szCs w:val="18"/>
          <w:lang w:val="cs-CZ"/>
        </w:rPr>
        <w:t>Všechny kryty se prodávají samostatně</w:t>
      </w:r>
      <w:r w:rsidRPr="002607A5">
        <w:rPr>
          <w:rFonts w:ascii="Arial" w:hAnsi="Arial" w:cs="Arial"/>
          <w:sz w:val="18"/>
          <w:szCs w:val="18"/>
          <w:lang w:val="cs-CZ"/>
        </w:rPr>
        <w:t>.</w:t>
      </w:r>
    </w:p>
  </w:endnote>
  <w:endnote w:id="20">
    <w:p w14:paraId="3CDF5191" w14:textId="2AC2DB84" w:rsidR="007A6BFE" w:rsidRPr="002607A5" w:rsidRDefault="007A6BFE" w:rsidP="00A4604F">
      <w:pPr>
        <w:pStyle w:val="Textvysvtlivek"/>
        <w:spacing w:after="60"/>
        <w:rPr>
          <w:rFonts w:ascii="Arial" w:hAnsi="Arial" w:cs="Arial"/>
          <w:sz w:val="18"/>
          <w:szCs w:val="18"/>
          <w:lang w:val="cs-CZ" w:eastAsia="ko-KR"/>
        </w:rPr>
      </w:pPr>
      <w:r w:rsidRPr="002607A5">
        <w:rPr>
          <w:rStyle w:val="Odkaznavysvtlivky"/>
          <w:rFonts w:ascii="Arial" w:hAnsi="Arial" w:cs="Arial"/>
          <w:sz w:val="18"/>
          <w:szCs w:val="18"/>
          <w:lang w:val="cs-CZ"/>
        </w:rPr>
        <w:endnoteRef/>
      </w:r>
      <w:r w:rsidRPr="002607A5">
        <w:rPr>
          <w:rFonts w:ascii="Arial" w:hAnsi="Arial" w:cs="Arial"/>
          <w:sz w:val="18"/>
          <w:szCs w:val="18"/>
          <w:lang w:val="cs-CZ"/>
        </w:rPr>
        <w:t xml:space="preserve"> </w:t>
      </w:r>
      <w:r w:rsidR="000309B8" w:rsidRPr="002607A5">
        <w:rPr>
          <w:rFonts w:ascii="Arial" w:hAnsi="Arial" w:cs="Arial"/>
          <w:sz w:val="18"/>
          <w:szCs w:val="18"/>
          <w:lang w:val="cs-CZ" w:eastAsia="ko-KR"/>
        </w:rPr>
        <w:t xml:space="preserve">V porovnání s řadou </w:t>
      </w:r>
      <w:r w:rsidRPr="002607A5">
        <w:rPr>
          <w:rFonts w:ascii="Arial" w:hAnsi="Arial" w:cs="Arial"/>
          <w:sz w:val="18"/>
          <w:szCs w:val="18"/>
          <w:lang w:val="cs-CZ" w:eastAsia="ko-KR"/>
        </w:rPr>
        <w:t xml:space="preserve">Galaxy Tab S8. </w:t>
      </w:r>
      <w:r w:rsidR="000309B8" w:rsidRPr="002607A5">
        <w:rPr>
          <w:rFonts w:ascii="Arial" w:hAnsi="Arial" w:cs="Arial"/>
          <w:sz w:val="18"/>
          <w:szCs w:val="18"/>
          <w:lang w:val="cs-CZ"/>
        </w:rPr>
        <w:t>Mezi recyklované materiály patří pospotřební recyklovaný PA z vyřazených rybářských sítí, pospotřební recyklovaný PBT z vyhozených PET lahví, pospotřební recyklovaný PC z barelů na vodu a předspotřební recyklovaný hliník z odřezků vyhozeného materiálu z výroby. Odřezky se znovu roztaví, odstraní se z nich nečistoty a pak se v rámci výrobního procesu Samsungu recyklují. Využívá se i předspotřební recyklované sklo ze skleněného odpadu vzniklého při výrobě skleněných produktů. Toto odpadní sklo se rozdrtí na prach a použije se při výrobě tvrzeného skla ve výrobním procesu společnosti Corning.</w:t>
      </w:r>
    </w:p>
  </w:endnote>
  <w:endnote w:id="21">
    <w:p w14:paraId="5E49020A" w14:textId="3AAFBACB" w:rsidR="007A6BFE" w:rsidRPr="002607A5" w:rsidRDefault="007A6BFE" w:rsidP="00A4604F">
      <w:pPr>
        <w:spacing w:after="60"/>
        <w:rPr>
          <w:rFonts w:ascii="Arial" w:hAnsi="Arial" w:cs="Arial"/>
          <w:sz w:val="18"/>
          <w:szCs w:val="18"/>
          <w:lang w:eastAsia="ko-KR"/>
        </w:rPr>
      </w:pPr>
      <w:r w:rsidRPr="002607A5">
        <w:rPr>
          <w:rStyle w:val="Odkaznavysvtlivky"/>
          <w:rFonts w:ascii="Arial" w:hAnsi="Arial" w:cs="Arial"/>
          <w:sz w:val="18"/>
          <w:szCs w:val="18"/>
        </w:rPr>
        <w:endnoteRef/>
      </w:r>
      <w:r w:rsidRPr="002607A5">
        <w:rPr>
          <w:rFonts w:ascii="Arial" w:hAnsi="Arial" w:cs="Arial"/>
          <w:sz w:val="18"/>
          <w:szCs w:val="18"/>
        </w:rPr>
        <w:t xml:space="preserve"> Galaxy Tab S9 Ultra: </w:t>
      </w:r>
      <w:r w:rsidR="00C1710B" w:rsidRPr="002607A5">
        <w:rPr>
          <w:rFonts w:ascii="Arial" w:hAnsi="Arial" w:cs="Arial"/>
          <w:sz w:val="18"/>
          <w:szCs w:val="18"/>
        </w:rPr>
        <w:t>17 komponentů s minimálním podílem 10 % pospotřebních recyklovaných plastů nebo předspotřebního recyklovaného hliníku nebo s průměrnou hodnotou 22 % předspotřebního recyklovaného skla. Mezi tyto komponenty patří držák kabelu, dekorace dobíječky pro pero, levý horní reproduktorový modul, pravý horní reproduktorový modul, levý dolní reproduktorový modul, pravý dolní reproduktorový modul, kryt zadní strany, rámeček krytu, rámeček tlačítk</w:t>
      </w:r>
      <w:r w:rsidR="005A3AC1">
        <w:rPr>
          <w:rFonts w:ascii="Arial" w:hAnsi="Arial" w:cs="Arial"/>
          <w:sz w:val="18"/>
          <w:szCs w:val="18"/>
        </w:rPr>
        <w:t>a</w:t>
      </w:r>
      <w:r w:rsidR="00C1710B" w:rsidRPr="002607A5">
        <w:rPr>
          <w:rFonts w:ascii="Arial" w:hAnsi="Arial" w:cs="Arial"/>
          <w:sz w:val="18"/>
          <w:szCs w:val="18"/>
        </w:rPr>
        <w:t>, horní podpěra PCB, střední podpěra PCB, spodní strana držáku kabelu, držák SIM karty, tlačítko hlasitosti, postranní tlačítko, dekorace fotoaparátu, hlavní okno.</w:t>
      </w:r>
    </w:p>
  </w:endnote>
  <w:endnote w:id="22">
    <w:p w14:paraId="31E015B9" w14:textId="41BB1823" w:rsidR="007A6BFE" w:rsidRPr="002607A5" w:rsidRDefault="007A6BFE" w:rsidP="00A4604F">
      <w:pPr>
        <w:pStyle w:val="Textvysvtlivek"/>
        <w:spacing w:after="60"/>
        <w:rPr>
          <w:rFonts w:ascii="Arial" w:hAnsi="Arial" w:cs="Arial"/>
          <w:sz w:val="18"/>
          <w:szCs w:val="18"/>
          <w:lang w:val="cs-CZ" w:eastAsia="ko-KR"/>
        </w:rPr>
      </w:pPr>
      <w:r w:rsidRPr="002607A5">
        <w:rPr>
          <w:rStyle w:val="Odkaznavysvtlivky"/>
          <w:rFonts w:ascii="Arial" w:hAnsi="Arial" w:cs="Arial"/>
          <w:sz w:val="18"/>
          <w:szCs w:val="18"/>
          <w:lang w:val="cs-CZ"/>
        </w:rPr>
        <w:endnoteRef/>
      </w:r>
      <w:r w:rsidRPr="002607A5">
        <w:rPr>
          <w:rFonts w:ascii="Arial" w:hAnsi="Arial" w:cs="Arial"/>
          <w:sz w:val="18"/>
          <w:szCs w:val="18"/>
          <w:lang w:val="cs-CZ"/>
        </w:rPr>
        <w:t xml:space="preserve"> </w:t>
      </w:r>
      <w:r w:rsidR="00C1710B" w:rsidRPr="002607A5">
        <w:rPr>
          <w:rFonts w:ascii="Arial" w:hAnsi="Arial" w:cs="Arial"/>
          <w:sz w:val="18"/>
          <w:szCs w:val="18"/>
          <w:lang w:val="cs-CZ"/>
        </w:rPr>
        <w:t xml:space="preserve">100% recyklovaný papír se používá </w:t>
      </w:r>
      <w:r w:rsidR="005A3AC1">
        <w:rPr>
          <w:rFonts w:ascii="Arial" w:hAnsi="Arial" w:cs="Arial"/>
          <w:sz w:val="18"/>
          <w:szCs w:val="18"/>
          <w:lang w:val="cs-CZ"/>
        </w:rPr>
        <w:t>k</w:t>
      </w:r>
      <w:r w:rsidR="005A3AC1" w:rsidRPr="002607A5">
        <w:rPr>
          <w:rFonts w:ascii="Arial" w:hAnsi="Arial" w:cs="Arial"/>
          <w:sz w:val="18"/>
          <w:szCs w:val="18"/>
          <w:lang w:val="cs-CZ"/>
        </w:rPr>
        <w:t xml:space="preserve"> </w:t>
      </w:r>
      <w:r w:rsidR="00C1710B" w:rsidRPr="002607A5">
        <w:rPr>
          <w:rFonts w:ascii="Arial" w:hAnsi="Arial" w:cs="Arial"/>
          <w:sz w:val="18"/>
          <w:szCs w:val="18"/>
          <w:lang w:val="cs-CZ"/>
        </w:rPr>
        <w:t>výrob</w:t>
      </w:r>
      <w:r w:rsidR="005A3AC1">
        <w:rPr>
          <w:rFonts w:ascii="Arial" w:hAnsi="Arial" w:cs="Arial"/>
          <w:sz w:val="18"/>
          <w:szCs w:val="18"/>
          <w:lang w:val="cs-CZ"/>
        </w:rPr>
        <w:t>ě</w:t>
      </w:r>
      <w:r w:rsidR="00C1710B" w:rsidRPr="002607A5">
        <w:rPr>
          <w:rFonts w:ascii="Arial" w:hAnsi="Arial" w:cs="Arial"/>
          <w:sz w:val="18"/>
          <w:szCs w:val="18"/>
          <w:lang w:val="cs-CZ"/>
        </w:rPr>
        <w:t xml:space="preserve"> následujících komponentů: </w:t>
      </w:r>
      <w:r w:rsidR="005A3AC1">
        <w:rPr>
          <w:rFonts w:ascii="Arial" w:hAnsi="Arial" w:cs="Arial"/>
          <w:sz w:val="18"/>
          <w:szCs w:val="18"/>
          <w:lang w:val="cs-CZ"/>
        </w:rPr>
        <w:t>krabice na mobil</w:t>
      </w:r>
      <w:r w:rsidR="00C1710B" w:rsidRPr="002607A5">
        <w:rPr>
          <w:rFonts w:ascii="Arial" w:hAnsi="Arial" w:cs="Arial"/>
          <w:sz w:val="18"/>
          <w:szCs w:val="18"/>
          <w:lang w:val="cs-CZ"/>
        </w:rPr>
        <w:t xml:space="preserve">, </w:t>
      </w:r>
      <w:r w:rsidR="005A3AC1">
        <w:rPr>
          <w:rFonts w:ascii="Arial" w:hAnsi="Arial" w:cs="Arial"/>
          <w:sz w:val="18"/>
          <w:szCs w:val="18"/>
          <w:lang w:val="cs-CZ"/>
        </w:rPr>
        <w:t>krabička</w:t>
      </w:r>
      <w:r w:rsidR="005A3AC1" w:rsidRPr="002607A5">
        <w:rPr>
          <w:rFonts w:ascii="Arial" w:hAnsi="Arial" w:cs="Arial"/>
          <w:sz w:val="18"/>
          <w:szCs w:val="18"/>
          <w:lang w:val="cs-CZ"/>
        </w:rPr>
        <w:t xml:space="preserve"> </w:t>
      </w:r>
      <w:r w:rsidR="00C1710B" w:rsidRPr="002607A5">
        <w:rPr>
          <w:rFonts w:ascii="Arial" w:hAnsi="Arial" w:cs="Arial"/>
          <w:sz w:val="18"/>
          <w:szCs w:val="18"/>
          <w:lang w:val="cs-CZ"/>
        </w:rPr>
        <w:t>na uživatelskou příručku, DLC páska a DLC box. Do této kategorie nepatří ochrana krytu, podložka, inkoust, nátěry, lepidla a pečet</w:t>
      </w:r>
      <w:r w:rsidR="00761E56">
        <w:rPr>
          <w:rFonts w:ascii="Arial" w:hAnsi="Arial" w:cs="Arial"/>
          <w:sz w:val="18"/>
          <w:szCs w:val="18"/>
          <w:lang w:val="cs-CZ"/>
        </w:rPr>
        <w:t>i</w:t>
      </w:r>
      <w:r w:rsidR="00C1710B" w:rsidRPr="002607A5">
        <w:rPr>
          <w:rFonts w:ascii="Arial" w:hAnsi="Arial" w:cs="Arial"/>
          <w:sz w:val="18"/>
          <w:szCs w:val="18"/>
          <w:lang w:val="cs-CZ"/>
        </w:rPr>
        <w:t>cí štítek. Plastový pečet</w:t>
      </w:r>
      <w:r w:rsidR="00761E56">
        <w:rPr>
          <w:rFonts w:ascii="Arial" w:hAnsi="Arial" w:cs="Arial"/>
          <w:sz w:val="18"/>
          <w:szCs w:val="18"/>
          <w:lang w:val="cs-CZ"/>
        </w:rPr>
        <w:t>i</w:t>
      </w:r>
      <w:r w:rsidR="00C1710B" w:rsidRPr="002607A5">
        <w:rPr>
          <w:rFonts w:ascii="Arial" w:hAnsi="Arial" w:cs="Arial"/>
          <w:sz w:val="18"/>
          <w:szCs w:val="18"/>
          <w:lang w:val="cs-CZ"/>
        </w:rPr>
        <w:t>cí štítek lze použít na vyžádání vybraných klientů. 100% recyklovaný papír získal certifikát Environmental Claim Validation (ECV).</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53B3" w14:textId="77777777" w:rsidR="000E01B8"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0E01B8" w:rsidRDefault="0000000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996" w14:textId="77777777" w:rsidR="000E01B8" w:rsidRDefault="00000000">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FD98E" w14:textId="77777777" w:rsidR="00AC78A0" w:rsidRDefault="00AC78A0">
      <w:r>
        <w:separator/>
      </w:r>
    </w:p>
  </w:footnote>
  <w:footnote w:type="continuationSeparator" w:id="0">
    <w:p w14:paraId="3E7875C0" w14:textId="77777777" w:rsidR="00AC78A0" w:rsidRDefault="00AC78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E160" w14:textId="77777777" w:rsidR="000E01B8"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0"/>
  </w:num>
  <w:num w:numId="2" w16cid:durableId="884178916">
    <w:abstractNumId w:val="5"/>
  </w:num>
  <w:num w:numId="3" w16cid:durableId="2014257863">
    <w:abstractNumId w:val="2"/>
  </w:num>
  <w:num w:numId="4" w16cid:durableId="956370199">
    <w:abstractNumId w:val="4"/>
  </w:num>
  <w:num w:numId="5" w16cid:durableId="112948726">
    <w:abstractNumId w:val="1"/>
  </w:num>
  <w:num w:numId="6" w16cid:durableId="2118911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pos w:val="beneathTex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309B8"/>
    <w:rsid w:val="00047A73"/>
    <w:rsid w:val="000542FD"/>
    <w:rsid w:val="00076704"/>
    <w:rsid w:val="00077A33"/>
    <w:rsid w:val="0008319D"/>
    <w:rsid w:val="000906E7"/>
    <w:rsid w:val="000B0E21"/>
    <w:rsid w:val="000B4379"/>
    <w:rsid w:val="000B6586"/>
    <w:rsid w:val="000B744A"/>
    <w:rsid w:val="000C2059"/>
    <w:rsid w:val="000C2AC9"/>
    <w:rsid w:val="000D230B"/>
    <w:rsid w:val="000F1650"/>
    <w:rsid w:val="00102586"/>
    <w:rsid w:val="00107CA4"/>
    <w:rsid w:val="00115C27"/>
    <w:rsid w:val="00123E85"/>
    <w:rsid w:val="00126703"/>
    <w:rsid w:val="001302C4"/>
    <w:rsid w:val="00155518"/>
    <w:rsid w:val="001642D3"/>
    <w:rsid w:val="001724AA"/>
    <w:rsid w:val="001751B8"/>
    <w:rsid w:val="00194AAD"/>
    <w:rsid w:val="00197EF6"/>
    <w:rsid w:val="001A1601"/>
    <w:rsid w:val="001A2641"/>
    <w:rsid w:val="001A55C0"/>
    <w:rsid w:val="001B107F"/>
    <w:rsid w:val="001C11A7"/>
    <w:rsid w:val="001C7480"/>
    <w:rsid w:val="001D2915"/>
    <w:rsid w:val="001F59F9"/>
    <w:rsid w:val="002004CD"/>
    <w:rsid w:val="00220C70"/>
    <w:rsid w:val="002607A5"/>
    <w:rsid w:val="00275382"/>
    <w:rsid w:val="00277D0F"/>
    <w:rsid w:val="00282E16"/>
    <w:rsid w:val="0028364B"/>
    <w:rsid w:val="00284C03"/>
    <w:rsid w:val="002958BC"/>
    <w:rsid w:val="002972E7"/>
    <w:rsid w:val="002A6533"/>
    <w:rsid w:val="002B1808"/>
    <w:rsid w:val="002B5224"/>
    <w:rsid w:val="002B57A3"/>
    <w:rsid w:val="002B6AA5"/>
    <w:rsid w:val="002C09CA"/>
    <w:rsid w:val="002C6F3F"/>
    <w:rsid w:val="002D307D"/>
    <w:rsid w:val="002E6B1A"/>
    <w:rsid w:val="002F3109"/>
    <w:rsid w:val="002F50C6"/>
    <w:rsid w:val="002F63B5"/>
    <w:rsid w:val="00313687"/>
    <w:rsid w:val="0031557D"/>
    <w:rsid w:val="00325FB5"/>
    <w:rsid w:val="00331923"/>
    <w:rsid w:val="00345D70"/>
    <w:rsid w:val="00364970"/>
    <w:rsid w:val="00365009"/>
    <w:rsid w:val="003951C7"/>
    <w:rsid w:val="003A0446"/>
    <w:rsid w:val="003A6AD1"/>
    <w:rsid w:val="003B27DE"/>
    <w:rsid w:val="003B5765"/>
    <w:rsid w:val="003B5A84"/>
    <w:rsid w:val="003B6096"/>
    <w:rsid w:val="003C3A59"/>
    <w:rsid w:val="003D6706"/>
    <w:rsid w:val="003F4931"/>
    <w:rsid w:val="003F6D28"/>
    <w:rsid w:val="004206DE"/>
    <w:rsid w:val="00452F05"/>
    <w:rsid w:val="00453130"/>
    <w:rsid w:val="00453DF9"/>
    <w:rsid w:val="00460207"/>
    <w:rsid w:val="0046049D"/>
    <w:rsid w:val="00465968"/>
    <w:rsid w:val="00465FD1"/>
    <w:rsid w:val="0047404B"/>
    <w:rsid w:val="004754E3"/>
    <w:rsid w:val="004B0973"/>
    <w:rsid w:val="004B4A8B"/>
    <w:rsid w:val="004B5B27"/>
    <w:rsid w:val="004D042B"/>
    <w:rsid w:val="004D7A2F"/>
    <w:rsid w:val="004E278A"/>
    <w:rsid w:val="004E37CE"/>
    <w:rsid w:val="0050564A"/>
    <w:rsid w:val="00512974"/>
    <w:rsid w:val="00526A91"/>
    <w:rsid w:val="005404C2"/>
    <w:rsid w:val="005420DB"/>
    <w:rsid w:val="0055389B"/>
    <w:rsid w:val="00555864"/>
    <w:rsid w:val="005602DF"/>
    <w:rsid w:val="00581F7B"/>
    <w:rsid w:val="00584F02"/>
    <w:rsid w:val="00585DFD"/>
    <w:rsid w:val="005A3AC1"/>
    <w:rsid w:val="005E33C4"/>
    <w:rsid w:val="005E7E0C"/>
    <w:rsid w:val="005F406D"/>
    <w:rsid w:val="005F4A93"/>
    <w:rsid w:val="0060117B"/>
    <w:rsid w:val="0060241D"/>
    <w:rsid w:val="0061613D"/>
    <w:rsid w:val="0063276B"/>
    <w:rsid w:val="00634203"/>
    <w:rsid w:val="00643920"/>
    <w:rsid w:val="00643B40"/>
    <w:rsid w:val="006534A5"/>
    <w:rsid w:val="00664F92"/>
    <w:rsid w:val="00694B8F"/>
    <w:rsid w:val="00695405"/>
    <w:rsid w:val="006B37DA"/>
    <w:rsid w:val="006B53EF"/>
    <w:rsid w:val="006B5CB9"/>
    <w:rsid w:val="006B753B"/>
    <w:rsid w:val="006C15E0"/>
    <w:rsid w:val="006D474A"/>
    <w:rsid w:val="006E1EC7"/>
    <w:rsid w:val="006E536D"/>
    <w:rsid w:val="006F2816"/>
    <w:rsid w:val="006F4114"/>
    <w:rsid w:val="006F6B9B"/>
    <w:rsid w:val="006F78D0"/>
    <w:rsid w:val="00726BD9"/>
    <w:rsid w:val="00730905"/>
    <w:rsid w:val="007521ED"/>
    <w:rsid w:val="007527C5"/>
    <w:rsid w:val="00761E56"/>
    <w:rsid w:val="00774A1F"/>
    <w:rsid w:val="007810EE"/>
    <w:rsid w:val="007A6BFE"/>
    <w:rsid w:val="007B686C"/>
    <w:rsid w:val="007C3D1B"/>
    <w:rsid w:val="007C6EB5"/>
    <w:rsid w:val="007D1771"/>
    <w:rsid w:val="007D7953"/>
    <w:rsid w:val="008107E8"/>
    <w:rsid w:val="008126C7"/>
    <w:rsid w:val="0081614B"/>
    <w:rsid w:val="00821F7C"/>
    <w:rsid w:val="00825A06"/>
    <w:rsid w:val="00827DE9"/>
    <w:rsid w:val="00832522"/>
    <w:rsid w:val="0083258B"/>
    <w:rsid w:val="00836052"/>
    <w:rsid w:val="0085763E"/>
    <w:rsid w:val="0087638E"/>
    <w:rsid w:val="00880C70"/>
    <w:rsid w:val="008944EE"/>
    <w:rsid w:val="00897FFA"/>
    <w:rsid w:val="008A067F"/>
    <w:rsid w:val="008A0E70"/>
    <w:rsid w:val="008A5930"/>
    <w:rsid w:val="008C0379"/>
    <w:rsid w:val="008C638E"/>
    <w:rsid w:val="008D12E2"/>
    <w:rsid w:val="008D65D8"/>
    <w:rsid w:val="008E516F"/>
    <w:rsid w:val="008E59AF"/>
    <w:rsid w:val="008E704D"/>
    <w:rsid w:val="008E7805"/>
    <w:rsid w:val="008F2CC8"/>
    <w:rsid w:val="00903B42"/>
    <w:rsid w:val="0091156E"/>
    <w:rsid w:val="00920F8D"/>
    <w:rsid w:val="009234CB"/>
    <w:rsid w:val="00927E97"/>
    <w:rsid w:val="00937056"/>
    <w:rsid w:val="00951E08"/>
    <w:rsid w:val="00957FFB"/>
    <w:rsid w:val="00974C06"/>
    <w:rsid w:val="00985243"/>
    <w:rsid w:val="009865CA"/>
    <w:rsid w:val="00986FCC"/>
    <w:rsid w:val="009942DD"/>
    <w:rsid w:val="009A3C5A"/>
    <w:rsid w:val="009A49B5"/>
    <w:rsid w:val="009A700C"/>
    <w:rsid w:val="009C4E1B"/>
    <w:rsid w:val="009E20B4"/>
    <w:rsid w:val="009E24DD"/>
    <w:rsid w:val="009F06CA"/>
    <w:rsid w:val="009F4A52"/>
    <w:rsid w:val="00A06BED"/>
    <w:rsid w:val="00A12835"/>
    <w:rsid w:val="00A13F83"/>
    <w:rsid w:val="00A17172"/>
    <w:rsid w:val="00A41919"/>
    <w:rsid w:val="00A43301"/>
    <w:rsid w:val="00A4604F"/>
    <w:rsid w:val="00A53F22"/>
    <w:rsid w:val="00A66F8B"/>
    <w:rsid w:val="00A85D32"/>
    <w:rsid w:val="00A87CA2"/>
    <w:rsid w:val="00A96C55"/>
    <w:rsid w:val="00A97C5F"/>
    <w:rsid w:val="00AA2FD8"/>
    <w:rsid w:val="00AB1C94"/>
    <w:rsid w:val="00AB5034"/>
    <w:rsid w:val="00AB5A98"/>
    <w:rsid w:val="00AC1F2F"/>
    <w:rsid w:val="00AC3AB1"/>
    <w:rsid w:val="00AC78A0"/>
    <w:rsid w:val="00AE7F4A"/>
    <w:rsid w:val="00AF23B1"/>
    <w:rsid w:val="00B03E3F"/>
    <w:rsid w:val="00B06AB0"/>
    <w:rsid w:val="00B12AB1"/>
    <w:rsid w:val="00B32F94"/>
    <w:rsid w:val="00B35668"/>
    <w:rsid w:val="00B5614C"/>
    <w:rsid w:val="00B71F0C"/>
    <w:rsid w:val="00B7261E"/>
    <w:rsid w:val="00B7743B"/>
    <w:rsid w:val="00B776CA"/>
    <w:rsid w:val="00B91F75"/>
    <w:rsid w:val="00B94CA3"/>
    <w:rsid w:val="00BA5854"/>
    <w:rsid w:val="00BB38A1"/>
    <w:rsid w:val="00BB4AFE"/>
    <w:rsid w:val="00BB6657"/>
    <w:rsid w:val="00BD279C"/>
    <w:rsid w:val="00BD7F70"/>
    <w:rsid w:val="00BF467E"/>
    <w:rsid w:val="00BF5942"/>
    <w:rsid w:val="00BF7EC4"/>
    <w:rsid w:val="00C12C70"/>
    <w:rsid w:val="00C14478"/>
    <w:rsid w:val="00C1710B"/>
    <w:rsid w:val="00C33614"/>
    <w:rsid w:val="00C34159"/>
    <w:rsid w:val="00C373BB"/>
    <w:rsid w:val="00C54025"/>
    <w:rsid w:val="00C55B4F"/>
    <w:rsid w:val="00C61504"/>
    <w:rsid w:val="00C6239C"/>
    <w:rsid w:val="00C62B67"/>
    <w:rsid w:val="00C66896"/>
    <w:rsid w:val="00C66DE5"/>
    <w:rsid w:val="00C75977"/>
    <w:rsid w:val="00C878CD"/>
    <w:rsid w:val="00CA71AA"/>
    <w:rsid w:val="00CC3CF4"/>
    <w:rsid w:val="00CC417A"/>
    <w:rsid w:val="00CD4A7E"/>
    <w:rsid w:val="00CE18CF"/>
    <w:rsid w:val="00D00E3E"/>
    <w:rsid w:val="00D05CB9"/>
    <w:rsid w:val="00D068DD"/>
    <w:rsid w:val="00D072AD"/>
    <w:rsid w:val="00D15F19"/>
    <w:rsid w:val="00D30E76"/>
    <w:rsid w:val="00D34C37"/>
    <w:rsid w:val="00D35380"/>
    <w:rsid w:val="00D362A7"/>
    <w:rsid w:val="00D42F76"/>
    <w:rsid w:val="00D53E05"/>
    <w:rsid w:val="00D62238"/>
    <w:rsid w:val="00D63500"/>
    <w:rsid w:val="00D7034E"/>
    <w:rsid w:val="00D973E1"/>
    <w:rsid w:val="00D97D55"/>
    <w:rsid w:val="00DA4BC4"/>
    <w:rsid w:val="00DA7081"/>
    <w:rsid w:val="00DB63A2"/>
    <w:rsid w:val="00DC1AC5"/>
    <w:rsid w:val="00DD69FF"/>
    <w:rsid w:val="00DE6F40"/>
    <w:rsid w:val="00DE7687"/>
    <w:rsid w:val="00DF2624"/>
    <w:rsid w:val="00DF7A42"/>
    <w:rsid w:val="00E00B28"/>
    <w:rsid w:val="00E043B6"/>
    <w:rsid w:val="00E21298"/>
    <w:rsid w:val="00E2218F"/>
    <w:rsid w:val="00E31368"/>
    <w:rsid w:val="00E32595"/>
    <w:rsid w:val="00E5150C"/>
    <w:rsid w:val="00E527C3"/>
    <w:rsid w:val="00E5460E"/>
    <w:rsid w:val="00E605A7"/>
    <w:rsid w:val="00E60FED"/>
    <w:rsid w:val="00E71C7F"/>
    <w:rsid w:val="00E738D3"/>
    <w:rsid w:val="00E84BE1"/>
    <w:rsid w:val="00EA1572"/>
    <w:rsid w:val="00EA2A93"/>
    <w:rsid w:val="00EA2EB3"/>
    <w:rsid w:val="00EA410E"/>
    <w:rsid w:val="00EA44F6"/>
    <w:rsid w:val="00EA63BB"/>
    <w:rsid w:val="00EB28C6"/>
    <w:rsid w:val="00EE5A3C"/>
    <w:rsid w:val="00EE5E63"/>
    <w:rsid w:val="00EE6365"/>
    <w:rsid w:val="00EF6518"/>
    <w:rsid w:val="00F07CCB"/>
    <w:rsid w:val="00F15CA7"/>
    <w:rsid w:val="00F36C81"/>
    <w:rsid w:val="00F41458"/>
    <w:rsid w:val="00F4268F"/>
    <w:rsid w:val="00F470F2"/>
    <w:rsid w:val="00F473C6"/>
    <w:rsid w:val="00F47728"/>
    <w:rsid w:val="00F50EC5"/>
    <w:rsid w:val="00F73305"/>
    <w:rsid w:val="00F84181"/>
    <w:rsid w:val="00F858F3"/>
    <w:rsid w:val="00F917DA"/>
    <w:rsid w:val="00FA01FF"/>
    <w:rsid w:val="00FA3536"/>
    <w:rsid w:val="00FA3AE1"/>
    <w:rsid w:val="00FB090B"/>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link w:val="BezmezerChar"/>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rsid w:val="00E21298"/>
    <w:rPr>
      <w:rFonts w:eastAsia="Batang"/>
      <w:sz w:val="20"/>
      <w:szCs w:val="20"/>
      <w:lang w:val="en-US"/>
    </w:rPr>
  </w:style>
  <w:style w:type="character" w:styleId="Odkaznavysvtlivky">
    <w:name w:val="endnote reference"/>
    <w:basedOn w:val="Standardnpsmoodstavce"/>
    <w:uiPriority w:val="99"/>
    <w:unhideWhenUsed/>
    <w:rsid w:val="00E21298"/>
    <w:rPr>
      <w:vertAlign w:val="superscript"/>
    </w:rPr>
  </w:style>
  <w:style w:type="character" w:styleId="Zdraznn">
    <w:name w:val="Emphasis"/>
    <w:basedOn w:val="Standardnpsmoodstavce"/>
    <w:uiPriority w:val="20"/>
    <w:qFormat/>
    <w:rsid w:val="007A6BFE"/>
    <w:rPr>
      <w:i/>
      <w:iCs/>
    </w:rPr>
  </w:style>
  <w:style w:type="character" w:customStyle="1" w:styleId="BezmezerChar">
    <w:name w:val="Bez mezer Char"/>
    <w:link w:val="Bezmezer"/>
    <w:uiPriority w:val="1"/>
    <w:locked/>
    <w:rsid w:val="007A6BFE"/>
    <w:rPr>
      <w:rFonts w:eastAsiaTheme="minorEastAsia"/>
      <w:kern w:val="2"/>
      <w:sz w:val="21"/>
      <w:lang w:eastAsia="ja-JP"/>
    </w:rPr>
  </w:style>
  <w:style w:type="character" w:customStyle="1" w:styleId="normaltextrun">
    <w:name w:val="normaltextrun"/>
    <w:basedOn w:val="Standardnpsmoodstavce"/>
    <w:uiPriority w:val="1"/>
    <w:rsid w:val="00452F05"/>
  </w:style>
  <w:style w:type="paragraph" w:styleId="Revize">
    <w:name w:val="Revision"/>
    <w:hidden/>
    <w:uiPriority w:val="99"/>
    <w:semiHidden/>
    <w:rsid w:val="00903B42"/>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ysamsung.cz" TargetMode="External"/><Relationship Id="rId13" Type="http://schemas.openxmlformats.org/officeDocument/2006/relationships/hyperlink" Target="http://news.samsung.com/cz/"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rive.google.com/drive/folders/1-hLfVN8tm2cz9Yje3bgCilV9uQw3PhCm?usp=sharing"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msung.com/galaxy-tab" TargetMode="External"/><Relationship Id="rId5" Type="http://schemas.openxmlformats.org/officeDocument/2006/relationships/webSettings" Target="webSettings.xml"/><Relationship Id="rId15" Type="http://schemas.openxmlformats.org/officeDocument/2006/relationships/hyperlink" Target="mailto:leona.dankova@taktiq.com" TargetMode="External"/><Relationship Id="rId23" Type="http://schemas.openxmlformats.org/officeDocument/2006/relationships/theme" Target="theme/theme1.xml"/><Relationship Id="rId10" Type="http://schemas.openxmlformats.org/officeDocument/2006/relationships/hyperlink" Target="https://news.samsung.com/cz/"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samsung.com/cz/offer/samsung-care-plus/" TargetMode="External"/><Relationship Id="rId14" Type="http://schemas.openxmlformats.org/officeDocument/2006/relationships/hyperlink" Target="mailto:p.backova@samsung.com"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7</Pages>
  <Words>2085</Words>
  <Characters>11885</Characters>
  <Application>Microsoft Office Word</Application>
  <DocSecurity>0</DocSecurity>
  <Lines>99</Lines>
  <Paragraphs>27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13</cp:revision>
  <cp:lastPrinted>2017-10-31T19:52:00Z</cp:lastPrinted>
  <dcterms:created xsi:type="dcterms:W3CDTF">2023-07-25T06:49:00Z</dcterms:created>
  <dcterms:modified xsi:type="dcterms:W3CDTF">2023-07-26T08:14:00Z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