
<file path=[Content_Types].xml><?xml version="1.0" encoding="utf-8"?>
<Types xmlns="http://schemas.openxmlformats.org/package/2006/content-types"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8C0CD34" w14:textId="4C7D77F7" w:rsidR="00467D06" w:rsidRDefault="00467D06" w:rsidP="004754E3">
      <w:pPr>
        <w:pStyle w:val="Normlnweb"/>
        <w:widowControl w:val="0"/>
        <w:spacing w:line="300" w:lineRule="auto"/>
        <w:jc w:val="center"/>
        <w:rPr>
          <w:rFonts w:ascii="Arial" w:eastAsia="Times New Roman" w:hAnsi="Arial"/>
          <w:b/>
          <w:sz w:val="28"/>
          <w:szCs w:val="32"/>
        </w:rPr>
      </w:pPr>
      <w:r w:rsidRPr="00467D06">
        <w:rPr>
          <w:rFonts w:ascii="Arial" w:eastAsia="Times New Roman" w:hAnsi="Arial"/>
          <w:b/>
          <w:sz w:val="28"/>
          <w:szCs w:val="32"/>
        </w:rPr>
        <w:t xml:space="preserve">Samsung </w:t>
      </w:r>
      <w:r w:rsidR="006A736C">
        <w:rPr>
          <w:rFonts w:ascii="Arial" w:eastAsia="Times New Roman" w:hAnsi="Arial"/>
          <w:b/>
          <w:sz w:val="28"/>
          <w:szCs w:val="32"/>
        </w:rPr>
        <w:t xml:space="preserve">spouští službu </w:t>
      </w:r>
      <w:r w:rsidRPr="00467D06">
        <w:rPr>
          <w:rFonts w:ascii="Arial" w:eastAsia="Times New Roman" w:hAnsi="Arial"/>
          <w:b/>
          <w:sz w:val="28"/>
          <w:szCs w:val="32"/>
        </w:rPr>
        <w:t>Premium Plus</w:t>
      </w:r>
      <w:r w:rsidR="00535A78">
        <w:rPr>
          <w:rFonts w:ascii="Arial" w:eastAsia="Times New Roman" w:hAnsi="Arial"/>
          <w:b/>
          <w:sz w:val="28"/>
          <w:szCs w:val="32"/>
        </w:rPr>
        <w:t>.</w:t>
      </w:r>
      <w:r w:rsidR="006A736C">
        <w:rPr>
          <w:rFonts w:ascii="Arial" w:eastAsia="Times New Roman" w:hAnsi="Arial"/>
          <w:b/>
          <w:sz w:val="28"/>
          <w:szCs w:val="32"/>
        </w:rPr>
        <w:t xml:space="preserve"> </w:t>
      </w:r>
      <w:r w:rsidR="00535A78">
        <w:rPr>
          <w:rFonts w:ascii="Arial" w:eastAsia="Times New Roman" w:hAnsi="Arial"/>
          <w:b/>
          <w:sz w:val="28"/>
          <w:szCs w:val="32"/>
        </w:rPr>
        <w:t>V</w:t>
      </w:r>
      <w:r w:rsidR="006A736C">
        <w:rPr>
          <w:rFonts w:ascii="Arial" w:eastAsia="Times New Roman" w:hAnsi="Arial"/>
          <w:b/>
          <w:sz w:val="28"/>
          <w:szCs w:val="32"/>
        </w:rPr>
        <w:t xml:space="preserve">ybrané televizory opraví během jediného pracovního dne </w:t>
      </w:r>
    </w:p>
    <w:p w14:paraId="3C7EC38A" w14:textId="77777777" w:rsidR="0058017F" w:rsidRDefault="0058017F" w:rsidP="006A736C">
      <w:pPr>
        <w:pStyle w:val="Normlnweb"/>
        <w:widowControl w:val="0"/>
        <w:spacing w:line="300" w:lineRule="auto"/>
        <w:jc w:val="center"/>
        <w:rPr>
          <w:rFonts w:ascii="Arial" w:eastAsia="Times New Roman" w:hAnsi="Arial"/>
          <w:i/>
          <w:sz w:val="28"/>
          <w:szCs w:val="32"/>
        </w:rPr>
      </w:pPr>
      <w:r w:rsidRPr="0058017F">
        <w:rPr>
          <w:rFonts w:ascii="Arial" w:eastAsia="Times New Roman" w:hAnsi="Arial"/>
          <w:i/>
          <w:sz w:val="28"/>
          <w:szCs w:val="32"/>
        </w:rPr>
        <w:t>Nová služba zajistí rychlou podporu v případě nečekaných situací</w:t>
      </w:r>
    </w:p>
    <w:p w14:paraId="78CFF424" w14:textId="04700C36" w:rsidR="00467D06" w:rsidRPr="00467D06" w:rsidRDefault="006A736C" w:rsidP="006A736C">
      <w:pPr>
        <w:pStyle w:val="Normlnweb"/>
        <w:widowControl w:val="0"/>
        <w:spacing w:line="300" w:lineRule="auto"/>
        <w:jc w:val="center"/>
        <w:rPr>
          <w:rFonts w:ascii="Arial" w:eastAsia="Times New Roman" w:hAnsi="Arial"/>
          <w:i/>
          <w:sz w:val="28"/>
          <w:szCs w:val="32"/>
        </w:rPr>
      </w:pPr>
      <w:r>
        <w:rPr>
          <w:rFonts w:ascii="Arial" w:eastAsia="Times New Roman" w:hAnsi="Arial"/>
          <w:i/>
          <w:sz w:val="28"/>
          <w:szCs w:val="32"/>
        </w:rPr>
        <w:t xml:space="preserve">Uživatelé si </w:t>
      </w:r>
      <w:r w:rsidR="00535A78">
        <w:rPr>
          <w:rFonts w:ascii="Arial" w:eastAsia="Times New Roman" w:hAnsi="Arial"/>
          <w:i/>
          <w:sz w:val="28"/>
          <w:szCs w:val="32"/>
        </w:rPr>
        <w:t xml:space="preserve">můžou </w:t>
      </w:r>
      <w:r>
        <w:rPr>
          <w:rFonts w:ascii="Arial" w:eastAsia="Times New Roman" w:hAnsi="Arial"/>
          <w:i/>
          <w:sz w:val="28"/>
          <w:szCs w:val="32"/>
        </w:rPr>
        <w:t xml:space="preserve">předplatit různé varianty služeb, mimo jiné opravu do druhého dne nebo zapůjčení náhradního </w:t>
      </w:r>
      <w:r w:rsidR="0058017F">
        <w:rPr>
          <w:rFonts w:ascii="Arial" w:eastAsia="Times New Roman" w:hAnsi="Arial"/>
          <w:i/>
          <w:sz w:val="28"/>
          <w:szCs w:val="32"/>
        </w:rPr>
        <w:t>zařízení</w:t>
      </w:r>
      <w:r>
        <w:rPr>
          <w:rFonts w:ascii="Arial" w:eastAsia="Times New Roman" w:hAnsi="Arial"/>
          <w:i/>
          <w:sz w:val="28"/>
          <w:szCs w:val="32"/>
        </w:rPr>
        <w:t xml:space="preserve"> </w:t>
      </w:r>
    </w:p>
    <w:p w14:paraId="73C9CAF5" w14:textId="77777777" w:rsidR="00E21298" w:rsidRPr="00467D06" w:rsidRDefault="00E21298" w:rsidP="00467D06">
      <w:pPr>
        <w:pStyle w:val="Normlnweb"/>
        <w:widowControl w:val="0"/>
        <w:spacing w:line="300" w:lineRule="auto"/>
        <w:jc w:val="both"/>
        <w:rPr>
          <w:rFonts w:ascii="Arial" w:eastAsia="Times New Roman" w:hAnsi="Arial" w:cs="Arial"/>
          <w:i/>
          <w:sz w:val="22"/>
          <w:szCs w:val="22"/>
        </w:rPr>
      </w:pPr>
    </w:p>
    <w:p w14:paraId="60C4FB60" w14:textId="034239E4" w:rsidR="00467D06" w:rsidRPr="00467D06" w:rsidRDefault="00467D06" w:rsidP="006A736C">
      <w:pPr>
        <w:spacing w:line="300" w:lineRule="auto"/>
        <w:jc w:val="both"/>
        <w:rPr>
          <w:rFonts w:ascii="Arial" w:hAnsi="Arial" w:cs="Arial"/>
          <w:b/>
          <w:bCs/>
          <w:color w:val="1F2328"/>
          <w:sz w:val="22"/>
          <w:szCs w:val="22"/>
          <w:lang w:eastAsia="en-GB"/>
        </w:rPr>
      </w:pPr>
      <w:r w:rsidRPr="006A736C">
        <w:rPr>
          <w:rFonts w:ascii="Arial" w:hAnsi="Arial" w:cs="Arial"/>
          <w:b/>
          <w:bCs/>
          <w:caps/>
          <w:color w:val="1F2328"/>
          <w:sz w:val="22"/>
          <w:szCs w:val="22"/>
          <w:lang w:eastAsia="en-GB"/>
        </w:rPr>
        <w:t>Praha</w:t>
      </w:r>
      <w:r w:rsidRPr="00467D06">
        <w:rPr>
          <w:rFonts w:ascii="Arial" w:hAnsi="Arial" w:cs="Arial"/>
          <w:b/>
          <w:bCs/>
          <w:color w:val="1F2328"/>
          <w:sz w:val="22"/>
          <w:szCs w:val="22"/>
          <w:lang w:eastAsia="en-GB"/>
        </w:rPr>
        <w:t xml:space="preserve"> 2</w:t>
      </w:r>
      <w:r w:rsidR="00C86566">
        <w:rPr>
          <w:rFonts w:ascii="Arial" w:hAnsi="Arial" w:cs="Arial"/>
          <w:b/>
          <w:bCs/>
          <w:color w:val="1F2328"/>
          <w:sz w:val="22"/>
          <w:szCs w:val="22"/>
          <w:lang w:eastAsia="en-GB"/>
        </w:rPr>
        <w:t>2</w:t>
      </w:r>
      <w:r w:rsidRPr="00467D06">
        <w:rPr>
          <w:rFonts w:ascii="Arial" w:hAnsi="Arial" w:cs="Arial"/>
          <w:b/>
          <w:bCs/>
          <w:color w:val="1F2328"/>
          <w:sz w:val="22"/>
          <w:szCs w:val="22"/>
          <w:lang w:eastAsia="en-GB"/>
        </w:rPr>
        <w:t xml:space="preserve">. května </w:t>
      </w:r>
      <w:r>
        <w:rPr>
          <w:rFonts w:ascii="Arial" w:hAnsi="Arial" w:cs="Arial"/>
          <w:b/>
          <w:bCs/>
          <w:color w:val="1F2328"/>
          <w:sz w:val="22"/>
          <w:szCs w:val="22"/>
          <w:lang w:eastAsia="en-GB"/>
        </w:rPr>
        <w:t>–</w:t>
      </w:r>
      <w:r w:rsidRPr="00467D06">
        <w:rPr>
          <w:rFonts w:ascii="Arial" w:hAnsi="Arial" w:cs="Arial"/>
          <w:b/>
          <w:bCs/>
          <w:color w:val="1F2328"/>
          <w:sz w:val="22"/>
          <w:szCs w:val="22"/>
          <w:lang w:eastAsia="en-GB"/>
        </w:rPr>
        <w:t xml:space="preserve"> </w:t>
      </w:r>
      <w:r w:rsidR="006A736C">
        <w:rPr>
          <w:rFonts w:ascii="Arial" w:hAnsi="Arial" w:cs="Arial"/>
          <w:b/>
          <w:bCs/>
          <w:color w:val="1F2328"/>
          <w:sz w:val="22"/>
          <w:szCs w:val="22"/>
          <w:lang w:eastAsia="en-GB"/>
        </w:rPr>
        <w:t xml:space="preserve">Společnost </w:t>
      </w:r>
      <w:r w:rsidRPr="00467D06">
        <w:rPr>
          <w:rFonts w:ascii="Arial" w:hAnsi="Arial" w:cs="Arial"/>
          <w:b/>
          <w:bCs/>
          <w:color w:val="1F2328"/>
          <w:sz w:val="22"/>
          <w:szCs w:val="22"/>
          <w:lang w:eastAsia="en-GB"/>
        </w:rPr>
        <w:t>Samsung</w:t>
      </w:r>
      <w:r>
        <w:rPr>
          <w:rFonts w:ascii="Arial" w:hAnsi="Arial" w:cs="Arial"/>
          <w:b/>
          <w:bCs/>
          <w:color w:val="1F2328"/>
          <w:sz w:val="22"/>
          <w:szCs w:val="22"/>
          <w:lang w:eastAsia="en-GB"/>
        </w:rPr>
        <w:t xml:space="preserve"> </w:t>
      </w:r>
      <w:r w:rsidRPr="00467D06">
        <w:rPr>
          <w:rFonts w:ascii="Arial" w:hAnsi="Arial" w:cs="Arial"/>
          <w:b/>
          <w:bCs/>
          <w:color w:val="1F2328"/>
          <w:sz w:val="22"/>
          <w:szCs w:val="22"/>
          <w:lang w:eastAsia="en-GB"/>
        </w:rPr>
        <w:t>Electronics</w:t>
      </w:r>
      <w:r w:rsidR="006A736C">
        <w:rPr>
          <w:rFonts w:ascii="Arial" w:hAnsi="Arial" w:cs="Arial"/>
          <w:b/>
          <w:bCs/>
          <w:color w:val="1F2328"/>
          <w:sz w:val="22"/>
          <w:szCs w:val="22"/>
          <w:lang w:eastAsia="en-GB"/>
        </w:rPr>
        <w:t xml:space="preserve"> v Česku spouští novou servisní službu </w:t>
      </w:r>
      <w:r w:rsidRPr="00467D06">
        <w:rPr>
          <w:rFonts w:ascii="Arial" w:hAnsi="Arial" w:cs="Arial"/>
          <w:b/>
          <w:bCs/>
          <w:color w:val="1F2328"/>
          <w:sz w:val="22"/>
          <w:szCs w:val="22"/>
          <w:lang w:eastAsia="en-GB"/>
        </w:rPr>
        <w:t xml:space="preserve">Premium Plus </w:t>
      </w:r>
      <w:r w:rsidR="006A736C">
        <w:rPr>
          <w:rFonts w:ascii="Arial" w:hAnsi="Arial" w:cs="Arial"/>
          <w:b/>
          <w:bCs/>
          <w:color w:val="1F2328"/>
          <w:sz w:val="22"/>
          <w:szCs w:val="22"/>
          <w:lang w:eastAsia="en-GB"/>
        </w:rPr>
        <w:t xml:space="preserve">pro majitele vybraných televizorů s úhlopříčkou přes </w:t>
      </w:r>
      <w:r w:rsidRPr="00467D06">
        <w:rPr>
          <w:rFonts w:ascii="Arial" w:hAnsi="Arial" w:cs="Arial"/>
          <w:b/>
          <w:bCs/>
          <w:color w:val="1F2328"/>
          <w:sz w:val="22"/>
          <w:szCs w:val="22"/>
          <w:lang w:eastAsia="en-GB"/>
        </w:rPr>
        <w:t>98</w:t>
      </w:r>
      <w:r w:rsidR="006A736C">
        <w:rPr>
          <w:rFonts w:ascii="Arial" w:hAnsi="Arial" w:cs="Arial"/>
          <w:b/>
          <w:bCs/>
          <w:color w:val="1F2328"/>
          <w:sz w:val="22"/>
          <w:szCs w:val="22"/>
          <w:lang w:eastAsia="en-GB"/>
        </w:rPr>
        <w:t xml:space="preserve"> palců (249 cm)</w:t>
      </w:r>
      <w:r w:rsidRPr="00467D06">
        <w:rPr>
          <w:rStyle w:val="Znakapoznpodarou"/>
          <w:rFonts w:ascii="Arial" w:hAnsi="Arial" w:cs="Arial"/>
          <w:b/>
          <w:bCs/>
          <w:color w:val="1F2328"/>
          <w:sz w:val="22"/>
          <w:szCs w:val="22"/>
          <w:lang w:eastAsia="en-GB"/>
        </w:rPr>
        <w:footnoteReference w:id="1"/>
      </w:r>
      <w:r w:rsidR="006A736C">
        <w:rPr>
          <w:rFonts w:ascii="Arial" w:hAnsi="Arial" w:cs="Arial"/>
          <w:b/>
          <w:bCs/>
          <w:color w:val="1F2328"/>
          <w:sz w:val="22"/>
          <w:szCs w:val="22"/>
          <w:lang w:eastAsia="en-GB"/>
        </w:rPr>
        <w:t xml:space="preserve">. Týká se to modelů Samsung z řad </w:t>
      </w:r>
      <w:bookmarkStart w:id="0" w:name="_Hlk229063719"/>
      <w:r w:rsidRPr="00467D06">
        <w:rPr>
          <w:rFonts w:ascii="Arial" w:hAnsi="Arial" w:cs="Arial"/>
          <w:b/>
          <w:bCs/>
          <w:color w:val="1F2328"/>
          <w:sz w:val="22"/>
          <w:szCs w:val="22"/>
          <w:lang w:eastAsia="en-GB"/>
        </w:rPr>
        <w:t xml:space="preserve">Neo QLED </w:t>
      </w:r>
      <w:bookmarkEnd w:id="0"/>
      <w:r w:rsidR="006A736C">
        <w:rPr>
          <w:rFonts w:ascii="Arial" w:hAnsi="Arial" w:cs="Arial"/>
          <w:b/>
          <w:bCs/>
          <w:color w:val="1F2328"/>
          <w:sz w:val="22"/>
          <w:szCs w:val="22"/>
          <w:lang w:eastAsia="en-GB"/>
        </w:rPr>
        <w:t xml:space="preserve">a nové řady </w:t>
      </w:r>
      <w:proofErr w:type="spellStart"/>
      <w:r w:rsidRPr="00467D06">
        <w:rPr>
          <w:rFonts w:ascii="Arial" w:hAnsi="Arial" w:cs="Arial"/>
          <w:b/>
          <w:bCs/>
          <w:color w:val="1F2328"/>
          <w:sz w:val="22"/>
          <w:szCs w:val="22"/>
          <w:lang w:eastAsia="en-GB"/>
        </w:rPr>
        <w:t>Micro</w:t>
      </w:r>
      <w:proofErr w:type="spellEnd"/>
      <w:r w:rsidRPr="00467D06">
        <w:rPr>
          <w:rFonts w:ascii="Arial" w:hAnsi="Arial" w:cs="Arial"/>
          <w:b/>
          <w:bCs/>
          <w:color w:val="1F2328"/>
          <w:sz w:val="22"/>
          <w:szCs w:val="22"/>
          <w:lang w:eastAsia="en-GB"/>
        </w:rPr>
        <w:t xml:space="preserve"> RGB. </w:t>
      </w:r>
      <w:r w:rsidR="006A736C">
        <w:rPr>
          <w:rFonts w:ascii="Arial" w:hAnsi="Arial" w:cs="Arial"/>
          <w:b/>
          <w:bCs/>
          <w:color w:val="1F2328"/>
          <w:sz w:val="22"/>
          <w:szCs w:val="22"/>
          <w:lang w:eastAsia="en-GB"/>
        </w:rPr>
        <w:t xml:space="preserve">U vybraných televizorů služba </w:t>
      </w:r>
      <w:r w:rsidRPr="00467D06">
        <w:rPr>
          <w:rFonts w:ascii="Arial" w:hAnsi="Arial" w:cs="Arial"/>
          <w:b/>
          <w:bCs/>
          <w:color w:val="1F2328"/>
          <w:sz w:val="22"/>
          <w:szCs w:val="22"/>
          <w:lang w:eastAsia="en-GB"/>
        </w:rPr>
        <w:t xml:space="preserve">Premium Plus </w:t>
      </w:r>
      <w:r w:rsidR="006A736C">
        <w:rPr>
          <w:rFonts w:ascii="Arial" w:hAnsi="Arial" w:cs="Arial"/>
          <w:b/>
          <w:bCs/>
          <w:color w:val="1F2328"/>
          <w:sz w:val="22"/>
          <w:szCs w:val="22"/>
          <w:lang w:eastAsia="en-GB"/>
        </w:rPr>
        <w:t>zajišťuje opravu do následujícího pracovního dne</w:t>
      </w:r>
      <w:r w:rsidRPr="00467D06">
        <w:rPr>
          <w:rStyle w:val="Znakapoznpodarou"/>
          <w:rFonts w:ascii="Arial" w:hAnsi="Arial" w:cs="Arial"/>
          <w:b/>
          <w:bCs/>
          <w:color w:val="1F2328"/>
          <w:sz w:val="22"/>
          <w:szCs w:val="22"/>
          <w:lang w:eastAsia="en-GB"/>
        </w:rPr>
        <w:footnoteReference w:id="2"/>
      </w:r>
      <w:r w:rsidRPr="00467D06">
        <w:rPr>
          <w:rFonts w:ascii="Arial" w:hAnsi="Arial" w:cs="Arial"/>
          <w:b/>
          <w:bCs/>
          <w:color w:val="1F2328"/>
          <w:sz w:val="22"/>
          <w:szCs w:val="22"/>
          <w:lang w:eastAsia="en-GB"/>
        </w:rPr>
        <w:t xml:space="preserve">, </w:t>
      </w:r>
      <w:r w:rsidR="006A736C">
        <w:rPr>
          <w:rFonts w:ascii="Arial" w:hAnsi="Arial" w:cs="Arial"/>
          <w:b/>
          <w:bCs/>
          <w:color w:val="1F2328"/>
          <w:sz w:val="22"/>
          <w:szCs w:val="22"/>
          <w:lang w:eastAsia="en-GB"/>
        </w:rPr>
        <w:t xml:space="preserve">což znamená, že uživatelům nebude </w:t>
      </w:r>
      <w:r w:rsidR="00535A78">
        <w:rPr>
          <w:rFonts w:ascii="Arial" w:hAnsi="Arial" w:cs="Arial"/>
          <w:b/>
          <w:bCs/>
          <w:color w:val="1F2328"/>
          <w:sz w:val="22"/>
          <w:szCs w:val="22"/>
          <w:lang w:eastAsia="en-GB"/>
        </w:rPr>
        <w:t xml:space="preserve">televize </w:t>
      </w:r>
      <w:r w:rsidR="006A736C">
        <w:rPr>
          <w:rFonts w:ascii="Arial" w:hAnsi="Arial" w:cs="Arial"/>
          <w:b/>
          <w:bCs/>
          <w:color w:val="1F2328"/>
          <w:sz w:val="22"/>
          <w:szCs w:val="22"/>
          <w:lang w:eastAsia="en-GB"/>
        </w:rPr>
        <w:t xml:space="preserve">chybět dlouho, ať už ji používají k zábavě, práci nebo spojení se světem. </w:t>
      </w:r>
    </w:p>
    <w:p w14:paraId="47F4956B" w14:textId="77777777" w:rsidR="00467D06" w:rsidRPr="00467D06" w:rsidRDefault="00467D06" w:rsidP="00467D06">
      <w:pPr>
        <w:spacing w:line="300" w:lineRule="auto"/>
        <w:jc w:val="both"/>
        <w:rPr>
          <w:rFonts w:ascii="Arial" w:hAnsi="Arial" w:cs="Arial"/>
          <w:color w:val="1F2328"/>
          <w:sz w:val="22"/>
          <w:szCs w:val="22"/>
          <w:lang w:eastAsia="en-GB"/>
        </w:rPr>
      </w:pPr>
    </w:p>
    <w:p w14:paraId="7FEC7BD2" w14:textId="115B49A2" w:rsidR="00467D06" w:rsidRDefault="006A736C" w:rsidP="00467D06">
      <w:pPr>
        <w:spacing w:line="300" w:lineRule="auto"/>
        <w:jc w:val="both"/>
        <w:rPr>
          <w:rFonts w:ascii="Arial" w:hAnsi="Arial" w:cs="Arial"/>
          <w:b/>
          <w:bCs/>
          <w:color w:val="1F2328"/>
          <w:sz w:val="22"/>
          <w:szCs w:val="22"/>
          <w:lang w:eastAsia="en-GB"/>
        </w:rPr>
      </w:pPr>
      <w:r>
        <w:rPr>
          <w:rFonts w:ascii="Arial" w:hAnsi="Arial" w:cs="Arial"/>
          <w:b/>
          <w:bCs/>
          <w:color w:val="1F2328"/>
          <w:sz w:val="22"/>
          <w:szCs w:val="22"/>
          <w:lang w:eastAsia="en-GB"/>
        </w:rPr>
        <w:t xml:space="preserve">Rychlost, spolehlivost, pohodlí </w:t>
      </w:r>
    </w:p>
    <w:p w14:paraId="39F3FC8D" w14:textId="77777777" w:rsidR="0015364E" w:rsidRDefault="0015364E" w:rsidP="00467D06">
      <w:pPr>
        <w:spacing w:line="300" w:lineRule="auto"/>
        <w:jc w:val="both"/>
        <w:rPr>
          <w:rFonts w:ascii="Arial" w:hAnsi="Arial" w:cs="Arial"/>
          <w:b/>
          <w:bCs/>
          <w:color w:val="1F2328"/>
          <w:sz w:val="22"/>
          <w:szCs w:val="22"/>
          <w:lang w:eastAsia="en-GB"/>
        </w:rPr>
      </w:pPr>
    </w:p>
    <w:p w14:paraId="2E572159" w14:textId="75299ED9" w:rsidR="00467D06" w:rsidRPr="00467D06" w:rsidRDefault="006A736C" w:rsidP="00BA64D1">
      <w:pPr>
        <w:spacing w:line="300" w:lineRule="auto"/>
        <w:jc w:val="both"/>
        <w:rPr>
          <w:rFonts w:ascii="Arial" w:hAnsi="Arial" w:cs="Arial"/>
          <w:color w:val="1F2328"/>
          <w:sz w:val="22"/>
          <w:szCs w:val="22"/>
          <w:lang w:eastAsia="en-GB"/>
        </w:rPr>
      </w:pPr>
      <w:r>
        <w:rPr>
          <w:rFonts w:ascii="Arial" w:hAnsi="Arial" w:cs="Arial"/>
          <w:color w:val="1F2328"/>
          <w:sz w:val="22"/>
          <w:szCs w:val="22"/>
          <w:lang w:eastAsia="en-GB"/>
        </w:rPr>
        <w:t xml:space="preserve">Služba </w:t>
      </w:r>
      <w:r w:rsidR="00467D06" w:rsidRPr="00467D06">
        <w:rPr>
          <w:rFonts w:ascii="Arial" w:hAnsi="Arial" w:cs="Arial"/>
          <w:color w:val="1F2328"/>
          <w:sz w:val="22"/>
          <w:szCs w:val="22"/>
          <w:lang w:eastAsia="en-GB"/>
        </w:rPr>
        <w:t xml:space="preserve">Premium Plus </w:t>
      </w:r>
      <w:r>
        <w:rPr>
          <w:rFonts w:ascii="Arial" w:hAnsi="Arial" w:cs="Arial"/>
          <w:color w:val="1F2328"/>
          <w:sz w:val="22"/>
          <w:szCs w:val="22"/>
          <w:lang w:eastAsia="en-GB"/>
        </w:rPr>
        <w:t>je k dispozici uživatel</w:t>
      </w:r>
      <w:r w:rsidR="00535A78">
        <w:rPr>
          <w:rFonts w:ascii="Arial" w:hAnsi="Arial" w:cs="Arial"/>
          <w:color w:val="1F2328"/>
          <w:sz w:val="22"/>
          <w:szCs w:val="22"/>
          <w:lang w:eastAsia="en-GB"/>
        </w:rPr>
        <w:t>ům</w:t>
      </w:r>
      <w:r>
        <w:rPr>
          <w:rFonts w:ascii="Arial" w:hAnsi="Arial" w:cs="Arial"/>
          <w:color w:val="1F2328"/>
          <w:sz w:val="22"/>
          <w:szCs w:val="22"/>
          <w:lang w:eastAsia="en-GB"/>
        </w:rPr>
        <w:t xml:space="preserve">, kteří vlastní některý z vybraných televizorů Samsung s úhlopříčkou minimálně 98 palců (249 cm) a žijí v některém z vybraných měst. Pokud uživatel tato kritéria splňuje, je služba zdarma a nabízí celou řadu výhod. </w:t>
      </w:r>
      <w:r w:rsidR="00BA64D1">
        <w:rPr>
          <w:rFonts w:ascii="Arial" w:hAnsi="Arial" w:cs="Arial"/>
          <w:color w:val="1F2328"/>
          <w:sz w:val="22"/>
          <w:szCs w:val="22"/>
          <w:lang w:eastAsia="en-GB"/>
        </w:rPr>
        <w:t>Pokud televizor přestane správně fungovat, mají uživatelé k dispozici celou řadu variant</w:t>
      </w:r>
      <w:r w:rsidR="00535A78">
        <w:rPr>
          <w:rFonts w:ascii="Arial" w:hAnsi="Arial" w:cs="Arial"/>
          <w:color w:val="1F2328"/>
          <w:sz w:val="22"/>
          <w:szCs w:val="22"/>
          <w:lang w:eastAsia="en-GB"/>
        </w:rPr>
        <w:t>.</w:t>
      </w:r>
    </w:p>
    <w:p w14:paraId="5FA72920" w14:textId="753CC54E" w:rsidR="00467D06" w:rsidRPr="00467D06" w:rsidRDefault="00BA64D1" w:rsidP="00BA64D1">
      <w:pPr>
        <w:numPr>
          <w:ilvl w:val="0"/>
          <w:numId w:val="7"/>
        </w:numPr>
        <w:spacing w:line="300" w:lineRule="auto"/>
        <w:jc w:val="both"/>
        <w:rPr>
          <w:rFonts w:ascii="Arial" w:hAnsi="Arial" w:cs="Arial"/>
          <w:color w:val="1F2328"/>
          <w:sz w:val="22"/>
          <w:szCs w:val="22"/>
          <w:lang w:eastAsia="en-GB"/>
        </w:rPr>
      </w:pPr>
      <w:r>
        <w:rPr>
          <w:rFonts w:ascii="Arial" w:hAnsi="Arial" w:cs="Arial"/>
          <w:b/>
          <w:bCs/>
          <w:color w:val="1F2328"/>
          <w:sz w:val="22"/>
          <w:szCs w:val="22"/>
          <w:lang w:eastAsia="en-GB"/>
        </w:rPr>
        <w:t>Oprava do dalšího pracovního dne</w:t>
      </w:r>
      <w:r w:rsidR="00864561">
        <w:rPr>
          <w:rStyle w:val="Znakapoznpodarou"/>
          <w:rFonts w:ascii="Arial" w:hAnsi="Arial" w:cs="Arial"/>
          <w:color w:val="1F2328"/>
          <w:sz w:val="22"/>
          <w:szCs w:val="22"/>
          <w:lang w:eastAsia="en-GB"/>
        </w:rPr>
        <w:footnoteReference w:id="3"/>
      </w:r>
      <w:r w:rsidR="00467D06" w:rsidRPr="00467D06">
        <w:rPr>
          <w:rFonts w:ascii="Arial" w:hAnsi="Arial" w:cs="Arial"/>
          <w:color w:val="1F2328"/>
          <w:sz w:val="22"/>
          <w:szCs w:val="22"/>
          <w:lang w:eastAsia="en-GB"/>
        </w:rPr>
        <w:t xml:space="preserve">: </w:t>
      </w:r>
      <w:r>
        <w:rPr>
          <w:rFonts w:ascii="Arial" w:hAnsi="Arial" w:cs="Arial"/>
          <w:color w:val="1F2328"/>
          <w:sz w:val="22"/>
          <w:szCs w:val="22"/>
          <w:lang w:eastAsia="en-GB"/>
        </w:rPr>
        <w:t xml:space="preserve">Rychlé a efektivní opravy – většinu problémů lze odstranit do 24 hodin od nahlášení. </w:t>
      </w:r>
    </w:p>
    <w:p w14:paraId="2AE189A4" w14:textId="188D3AAA" w:rsidR="00467D06" w:rsidRPr="00467D06" w:rsidRDefault="00BA64D1" w:rsidP="00BA64D1">
      <w:pPr>
        <w:numPr>
          <w:ilvl w:val="0"/>
          <w:numId w:val="7"/>
        </w:numPr>
        <w:spacing w:line="300" w:lineRule="auto"/>
        <w:jc w:val="both"/>
        <w:rPr>
          <w:rFonts w:ascii="Arial" w:hAnsi="Arial" w:cs="Arial"/>
          <w:color w:val="1F2328"/>
          <w:sz w:val="22"/>
          <w:szCs w:val="22"/>
          <w:lang w:eastAsia="en-GB"/>
        </w:rPr>
      </w:pPr>
      <w:r>
        <w:rPr>
          <w:rFonts w:ascii="Arial" w:hAnsi="Arial" w:cs="Arial"/>
          <w:b/>
          <w:bCs/>
          <w:color w:val="1F2328"/>
          <w:sz w:val="22"/>
          <w:szCs w:val="22"/>
          <w:lang w:eastAsia="en-GB"/>
        </w:rPr>
        <w:t xml:space="preserve">Zapůjčení náhradního </w:t>
      </w:r>
      <w:r w:rsidR="0058017F">
        <w:rPr>
          <w:rFonts w:ascii="Arial" w:hAnsi="Arial" w:cs="Arial"/>
          <w:b/>
          <w:bCs/>
          <w:color w:val="1F2328"/>
          <w:sz w:val="22"/>
          <w:szCs w:val="22"/>
          <w:lang w:eastAsia="en-GB"/>
        </w:rPr>
        <w:t>zařízení</w:t>
      </w:r>
      <w:r w:rsidR="00467D06" w:rsidRPr="00467D06">
        <w:rPr>
          <w:rFonts w:ascii="Arial" w:hAnsi="Arial" w:cs="Arial"/>
          <w:color w:val="1F2328"/>
          <w:sz w:val="22"/>
          <w:szCs w:val="22"/>
          <w:lang w:eastAsia="en-GB"/>
        </w:rPr>
        <w:t xml:space="preserve">: </w:t>
      </w:r>
      <w:r>
        <w:rPr>
          <w:rFonts w:ascii="Arial" w:hAnsi="Arial" w:cs="Arial"/>
          <w:color w:val="1F2328"/>
          <w:sz w:val="22"/>
          <w:szCs w:val="22"/>
          <w:lang w:eastAsia="en-GB"/>
        </w:rPr>
        <w:t xml:space="preserve">Během opravy Samsung doveze uživatelům náhradní </w:t>
      </w:r>
      <w:r w:rsidR="0058017F">
        <w:rPr>
          <w:rFonts w:ascii="Arial" w:hAnsi="Arial" w:cs="Arial"/>
          <w:color w:val="1F2328"/>
          <w:sz w:val="22"/>
          <w:szCs w:val="22"/>
          <w:lang w:eastAsia="en-GB"/>
        </w:rPr>
        <w:t>zařízení</w:t>
      </w:r>
      <w:r>
        <w:rPr>
          <w:rFonts w:ascii="Arial" w:hAnsi="Arial" w:cs="Arial"/>
          <w:color w:val="1F2328"/>
          <w:sz w:val="22"/>
          <w:szCs w:val="22"/>
          <w:lang w:eastAsia="en-GB"/>
        </w:rPr>
        <w:t xml:space="preserve"> a přímo v domácnosti jim ho nainstaluje. </w:t>
      </w:r>
      <w:r w:rsidR="00864561">
        <w:rPr>
          <w:rStyle w:val="Znakapoznpodarou"/>
          <w:rFonts w:ascii="Arial" w:hAnsi="Arial" w:cs="Arial"/>
          <w:color w:val="1F2328"/>
          <w:sz w:val="22"/>
          <w:szCs w:val="22"/>
          <w:lang w:eastAsia="en-GB"/>
        </w:rPr>
        <w:footnoteReference w:id="4"/>
      </w:r>
    </w:p>
    <w:p w14:paraId="782CD3B6" w14:textId="5D43A7AC" w:rsidR="00467D06" w:rsidRDefault="00BA64D1" w:rsidP="00BA64D1">
      <w:pPr>
        <w:numPr>
          <w:ilvl w:val="0"/>
          <w:numId w:val="7"/>
        </w:numPr>
        <w:spacing w:line="300" w:lineRule="auto"/>
        <w:jc w:val="both"/>
        <w:rPr>
          <w:rFonts w:ascii="Arial" w:hAnsi="Arial" w:cs="Arial"/>
          <w:color w:val="1F2328"/>
          <w:sz w:val="22"/>
          <w:szCs w:val="22"/>
          <w:lang w:eastAsia="en-GB"/>
        </w:rPr>
      </w:pPr>
      <w:r>
        <w:rPr>
          <w:rFonts w:ascii="Arial" w:hAnsi="Arial" w:cs="Arial"/>
          <w:b/>
          <w:bCs/>
          <w:color w:val="1F2328"/>
          <w:sz w:val="22"/>
          <w:szCs w:val="22"/>
          <w:lang w:eastAsia="en-GB"/>
        </w:rPr>
        <w:t>Nepřetržitá podpora formou chatu</w:t>
      </w:r>
      <w:r w:rsidR="00467D06" w:rsidRPr="00467D06">
        <w:rPr>
          <w:rFonts w:ascii="Arial" w:hAnsi="Arial" w:cs="Arial"/>
          <w:color w:val="1F2328"/>
          <w:sz w:val="22"/>
          <w:szCs w:val="22"/>
          <w:lang w:eastAsia="en-GB"/>
        </w:rPr>
        <w:t xml:space="preserve">: </w:t>
      </w:r>
      <w:r>
        <w:rPr>
          <w:rFonts w:ascii="Arial" w:hAnsi="Arial" w:cs="Arial"/>
          <w:color w:val="1F2328"/>
          <w:sz w:val="22"/>
          <w:szCs w:val="22"/>
          <w:lang w:eastAsia="en-GB"/>
        </w:rPr>
        <w:t xml:space="preserve">Je k dispozici kdykoli a kdekoli 24 hodin denně. </w:t>
      </w:r>
    </w:p>
    <w:p w14:paraId="7AA6512C" w14:textId="77777777" w:rsidR="00BA64D1" w:rsidRPr="00467D06" w:rsidRDefault="00BA64D1" w:rsidP="00BA64D1">
      <w:pPr>
        <w:spacing w:line="300" w:lineRule="auto"/>
        <w:jc w:val="both"/>
        <w:rPr>
          <w:rFonts w:ascii="Arial" w:hAnsi="Arial" w:cs="Arial"/>
          <w:color w:val="1F2328"/>
          <w:sz w:val="22"/>
          <w:szCs w:val="22"/>
          <w:lang w:eastAsia="en-GB"/>
        </w:rPr>
      </w:pPr>
    </w:p>
    <w:p w14:paraId="061D5364" w14:textId="7BB7902A" w:rsidR="00F8375C" w:rsidRPr="00F8375C" w:rsidRDefault="00BA64D1" w:rsidP="00467D06">
      <w:pPr>
        <w:spacing w:line="300" w:lineRule="auto"/>
        <w:jc w:val="both"/>
        <w:rPr>
          <w:rFonts w:ascii="Arial" w:hAnsi="Arial" w:cs="Arial"/>
          <w:b/>
          <w:bCs/>
          <w:color w:val="1F2328"/>
          <w:sz w:val="22"/>
          <w:szCs w:val="22"/>
          <w:lang w:eastAsia="en-GB"/>
        </w:rPr>
      </w:pPr>
      <w:r>
        <w:rPr>
          <w:rFonts w:ascii="Arial" w:hAnsi="Arial" w:cs="Arial"/>
          <w:b/>
          <w:bCs/>
          <w:color w:val="1F2328"/>
          <w:sz w:val="22"/>
          <w:szCs w:val="22"/>
          <w:lang w:eastAsia="en-GB"/>
        </w:rPr>
        <w:t>Snadné a spolehlivé opravy</w:t>
      </w:r>
    </w:p>
    <w:p w14:paraId="708F75B1" w14:textId="55D0C834" w:rsidR="00467D06" w:rsidRDefault="00535A78" w:rsidP="008252A2">
      <w:pPr>
        <w:spacing w:line="300" w:lineRule="auto"/>
        <w:jc w:val="both"/>
        <w:rPr>
          <w:rFonts w:ascii="Arial" w:hAnsi="Arial" w:cs="Arial"/>
          <w:color w:val="1F2328"/>
          <w:sz w:val="22"/>
          <w:szCs w:val="22"/>
          <w:lang w:eastAsia="en-GB"/>
        </w:rPr>
      </w:pPr>
      <w:r>
        <w:rPr>
          <w:rFonts w:ascii="Arial" w:hAnsi="Arial" w:cs="Arial"/>
          <w:color w:val="1F2328"/>
          <w:sz w:val="22"/>
          <w:szCs w:val="22"/>
          <w:lang w:eastAsia="en-GB"/>
        </w:rPr>
        <w:lastRenderedPageBreak/>
        <w:t>Nastane-li porucha</w:t>
      </w:r>
      <w:r w:rsidR="008252A2">
        <w:rPr>
          <w:rFonts w:ascii="Arial" w:hAnsi="Arial" w:cs="Arial"/>
          <w:color w:val="1F2328"/>
          <w:sz w:val="22"/>
          <w:szCs w:val="22"/>
          <w:lang w:eastAsia="en-GB"/>
        </w:rPr>
        <w:t xml:space="preserve">, může si uživatel objednat službu </w:t>
      </w:r>
      <w:r w:rsidR="00467D06" w:rsidRPr="00467D06">
        <w:rPr>
          <w:rFonts w:ascii="Arial" w:hAnsi="Arial" w:cs="Arial"/>
          <w:color w:val="1F2328"/>
          <w:sz w:val="22"/>
          <w:szCs w:val="22"/>
          <w:lang w:eastAsia="en-GB"/>
        </w:rPr>
        <w:t xml:space="preserve">Premium Plus </w:t>
      </w:r>
      <w:r w:rsidR="008252A2">
        <w:rPr>
          <w:rFonts w:ascii="Arial" w:hAnsi="Arial" w:cs="Arial"/>
          <w:color w:val="1F2328"/>
          <w:sz w:val="22"/>
          <w:szCs w:val="22"/>
          <w:lang w:eastAsia="en-GB"/>
        </w:rPr>
        <w:t xml:space="preserve">prostřednictvím standardního formuláře </w:t>
      </w:r>
      <w:r w:rsidR="00467D06" w:rsidRPr="00467D06">
        <w:rPr>
          <w:rFonts w:ascii="Arial" w:hAnsi="Arial" w:cs="Arial"/>
          <w:color w:val="1F2328"/>
          <w:sz w:val="22"/>
          <w:szCs w:val="22"/>
          <w:lang w:eastAsia="en-GB"/>
        </w:rPr>
        <w:t>online,</w:t>
      </w:r>
      <w:r w:rsidR="008252A2">
        <w:rPr>
          <w:rFonts w:ascii="Arial" w:hAnsi="Arial" w:cs="Arial"/>
          <w:color w:val="1F2328"/>
          <w:sz w:val="22"/>
          <w:szCs w:val="22"/>
          <w:lang w:eastAsia="en-GB"/>
        </w:rPr>
        <w:t xml:space="preserve"> telefonicky nebo v</w:t>
      </w:r>
      <w:r w:rsidR="006472DE">
        <w:rPr>
          <w:rFonts w:ascii="Arial" w:hAnsi="Arial" w:cs="Arial"/>
          <w:color w:val="1F2328"/>
          <w:sz w:val="22"/>
          <w:szCs w:val="22"/>
          <w:lang w:eastAsia="en-GB"/>
        </w:rPr>
        <w:t xml:space="preserve"> </w:t>
      </w:r>
      <w:r w:rsidR="008252A2">
        <w:rPr>
          <w:rFonts w:ascii="Arial" w:hAnsi="Arial" w:cs="Arial"/>
          <w:color w:val="1F2328"/>
          <w:sz w:val="22"/>
          <w:szCs w:val="22"/>
          <w:lang w:eastAsia="en-GB"/>
        </w:rPr>
        <w:t xml:space="preserve">chatu na webu </w:t>
      </w:r>
      <w:hyperlink r:id="rId8" w:history="1">
        <w:r w:rsidR="00467D06" w:rsidRPr="00467D06">
          <w:rPr>
            <w:rStyle w:val="Hypertextovodkaz"/>
            <w:rFonts w:ascii="Arial" w:hAnsi="Arial" w:cs="Arial"/>
            <w:sz w:val="22"/>
            <w:szCs w:val="22"/>
            <w:lang w:eastAsia="en-GB"/>
          </w:rPr>
          <w:t>https://www.samsung.com/cz/support/premium-plus/</w:t>
        </w:r>
      </w:hyperlink>
      <w:r w:rsidR="00467D06" w:rsidRPr="00467D06">
        <w:rPr>
          <w:rFonts w:ascii="Arial" w:hAnsi="Arial" w:cs="Arial"/>
          <w:color w:val="1F2328"/>
          <w:sz w:val="22"/>
          <w:szCs w:val="22"/>
          <w:lang w:eastAsia="en-GB"/>
        </w:rPr>
        <w:t xml:space="preserve">. </w:t>
      </w:r>
      <w:r w:rsidR="008252A2">
        <w:rPr>
          <w:rFonts w:ascii="Arial" w:hAnsi="Arial" w:cs="Arial"/>
          <w:color w:val="1F2328"/>
          <w:sz w:val="22"/>
          <w:szCs w:val="22"/>
          <w:lang w:eastAsia="en-GB"/>
        </w:rPr>
        <w:t xml:space="preserve">Stačí vybrat příslušný model a systém </w:t>
      </w:r>
      <w:r>
        <w:rPr>
          <w:rFonts w:ascii="Arial" w:hAnsi="Arial" w:cs="Arial"/>
          <w:color w:val="1F2328"/>
          <w:sz w:val="22"/>
          <w:szCs w:val="22"/>
          <w:lang w:eastAsia="en-GB"/>
        </w:rPr>
        <w:t xml:space="preserve">nasměruje </w:t>
      </w:r>
      <w:r w:rsidR="008252A2">
        <w:rPr>
          <w:rFonts w:ascii="Arial" w:hAnsi="Arial" w:cs="Arial"/>
          <w:color w:val="1F2328"/>
          <w:sz w:val="22"/>
          <w:szCs w:val="22"/>
          <w:lang w:eastAsia="en-GB"/>
        </w:rPr>
        <w:t xml:space="preserve">uživatele na prioritní podporu. V případě objednání přes online formulář zákazník automaticky získá kratší lhůtu opravy než při standardní službě. </w:t>
      </w:r>
    </w:p>
    <w:p w14:paraId="05399610" w14:textId="77777777" w:rsidR="00467D06" w:rsidRPr="00467D06" w:rsidRDefault="00467D06" w:rsidP="00467D06">
      <w:pPr>
        <w:spacing w:line="300" w:lineRule="auto"/>
        <w:jc w:val="both"/>
        <w:rPr>
          <w:rFonts w:ascii="Arial" w:hAnsi="Arial" w:cs="Arial"/>
          <w:color w:val="1F2328"/>
          <w:sz w:val="22"/>
          <w:szCs w:val="22"/>
          <w:lang w:eastAsia="en-GB"/>
        </w:rPr>
      </w:pPr>
    </w:p>
    <w:p w14:paraId="4AA2F9CA" w14:textId="6F9EFBDE" w:rsidR="00467D06" w:rsidRDefault="008252A2" w:rsidP="00467D06">
      <w:pPr>
        <w:spacing w:line="300" w:lineRule="auto"/>
        <w:jc w:val="both"/>
        <w:rPr>
          <w:rFonts w:ascii="Arial" w:hAnsi="Arial" w:cs="Arial"/>
          <w:b/>
          <w:bCs/>
          <w:color w:val="1F2328"/>
          <w:sz w:val="22"/>
          <w:szCs w:val="22"/>
          <w:lang w:eastAsia="en-GB"/>
        </w:rPr>
      </w:pPr>
      <w:r>
        <w:rPr>
          <w:rFonts w:ascii="Arial" w:hAnsi="Arial" w:cs="Arial"/>
          <w:b/>
          <w:bCs/>
          <w:color w:val="1F2328"/>
          <w:sz w:val="22"/>
          <w:szCs w:val="22"/>
          <w:lang w:eastAsia="en-GB"/>
        </w:rPr>
        <w:t xml:space="preserve">„Oprava netrvala ani půl hodiny“ </w:t>
      </w:r>
    </w:p>
    <w:p w14:paraId="7E2B0D1F" w14:textId="77777777" w:rsidR="0015364E" w:rsidRPr="00467D06" w:rsidRDefault="0015364E" w:rsidP="00467D06">
      <w:pPr>
        <w:spacing w:line="300" w:lineRule="auto"/>
        <w:jc w:val="both"/>
        <w:rPr>
          <w:rFonts w:ascii="Arial" w:hAnsi="Arial" w:cs="Arial"/>
          <w:color w:val="1F2328"/>
          <w:sz w:val="22"/>
          <w:szCs w:val="22"/>
          <w:lang w:eastAsia="en-GB"/>
        </w:rPr>
      </w:pPr>
    </w:p>
    <w:p w14:paraId="6955A933" w14:textId="459D6648" w:rsidR="00467D06" w:rsidRPr="00467D06" w:rsidRDefault="008252A2" w:rsidP="008252A2">
      <w:pPr>
        <w:spacing w:line="300" w:lineRule="auto"/>
        <w:jc w:val="both"/>
        <w:rPr>
          <w:rFonts w:ascii="Arial" w:hAnsi="Arial" w:cs="Arial"/>
          <w:color w:val="1F2328"/>
          <w:sz w:val="22"/>
          <w:szCs w:val="22"/>
          <w:lang w:eastAsia="en-GB"/>
        </w:rPr>
      </w:pPr>
      <w:r>
        <w:rPr>
          <w:rFonts w:ascii="Arial" w:hAnsi="Arial" w:cs="Arial"/>
          <w:color w:val="1F2328"/>
          <w:sz w:val="22"/>
          <w:szCs w:val="22"/>
          <w:lang w:eastAsia="en-GB"/>
        </w:rPr>
        <w:t xml:space="preserve">Rychlé opravy v rámci služby </w:t>
      </w:r>
      <w:r w:rsidR="00467D06" w:rsidRPr="00467D06">
        <w:rPr>
          <w:rFonts w:ascii="Arial" w:hAnsi="Arial" w:cs="Arial"/>
          <w:color w:val="1F2328"/>
          <w:sz w:val="22"/>
          <w:szCs w:val="22"/>
          <w:lang w:eastAsia="en-GB"/>
        </w:rPr>
        <w:t xml:space="preserve">Premium Plus </w:t>
      </w:r>
      <w:r>
        <w:rPr>
          <w:rFonts w:ascii="Arial" w:hAnsi="Arial" w:cs="Arial"/>
          <w:color w:val="1F2328"/>
          <w:sz w:val="22"/>
          <w:szCs w:val="22"/>
          <w:lang w:eastAsia="en-GB"/>
        </w:rPr>
        <w:t>mají mezi uživateli skvělý ohlas – viz následující hodnocení na webu</w:t>
      </w:r>
      <w:r w:rsidR="00467D06" w:rsidRPr="00467D06">
        <w:rPr>
          <w:rStyle w:val="Znakapoznpodarou"/>
          <w:rFonts w:ascii="Arial" w:hAnsi="Arial" w:cs="Arial"/>
          <w:color w:val="1F2328"/>
          <w:sz w:val="22"/>
          <w:szCs w:val="22"/>
          <w:lang w:eastAsia="en-GB"/>
        </w:rPr>
        <w:footnoteReference w:id="5"/>
      </w:r>
      <w:r w:rsidR="00535A78">
        <w:rPr>
          <w:rFonts w:ascii="Arial" w:hAnsi="Arial" w:cs="Arial"/>
          <w:color w:val="1F2328"/>
          <w:sz w:val="22"/>
          <w:szCs w:val="22"/>
          <w:lang w:eastAsia="en-GB"/>
        </w:rPr>
        <w:t>.</w:t>
      </w:r>
      <w:r w:rsidR="00467D06" w:rsidRPr="00467D06">
        <w:rPr>
          <w:rFonts w:ascii="Arial" w:hAnsi="Arial" w:cs="Arial"/>
          <w:color w:val="1F2328"/>
          <w:sz w:val="22"/>
          <w:szCs w:val="22"/>
          <w:lang w:eastAsia="en-GB"/>
        </w:rPr>
        <w:t xml:space="preserve"> </w:t>
      </w:r>
    </w:p>
    <w:p w14:paraId="1648FC2C" w14:textId="01F90429" w:rsidR="00467D06" w:rsidRPr="00467D06" w:rsidRDefault="008252A2" w:rsidP="008252A2">
      <w:pPr>
        <w:numPr>
          <w:ilvl w:val="0"/>
          <w:numId w:val="8"/>
        </w:numPr>
        <w:spacing w:line="300" w:lineRule="auto"/>
        <w:jc w:val="both"/>
        <w:rPr>
          <w:rFonts w:ascii="Arial" w:hAnsi="Arial" w:cs="Arial"/>
          <w:color w:val="000000" w:themeColor="text1"/>
          <w:sz w:val="22"/>
          <w:szCs w:val="22"/>
          <w:lang w:eastAsia="en-GB"/>
        </w:rPr>
      </w:pPr>
      <w:r w:rsidRPr="008252A2">
        <w:rPr>
          <w:rFonts w:ascii="Arial" w:hAnsi="Arial" w:cs="Arial"/>
          <w:i/>
          <w:iCs/>
          <w:color w:val="000000" w:themeColor="text1"/>
          <w:sz w:val="22"/>
          <w:szCs w:val="22"/>
          <w:lang w:eastAsia="en-GB"/>
        </w:rPr>
        <w:t>„Parádní služba! Gratulujeme a díky</w:t>
      </w:r>
      <w:r>
        <w:rPr>
          <w:rFonts w:ascii="Arial" w:hAnsi="Arial" w:cs="Arial"/>
          <w:color w:val="000000" w:themeColor="text1"/>
          <w:sz w:val="22"/>
          <w:szCs w:val="22"/>
          <w:lang w:eastAsia="en-GB"/>
        </w:rPr>
        <w:t xml:space="preserve"> </w:t>
      </w:r>
      <w:r w:rsidR="00467D06" w:rsidRPr="00467D06">
        <w:rPr>
          <w:rFonts w:ascii="Segoe UI Emoji" w:hAnsi="Segoe UI Emoji" w:cs="Segoe UI Emoji"/>
          <w:i/>
          <w:iCs/>
          <w:color w:val="000000" w:themeColor="text1"/>
          <w:sz w:val="22"/>
          <w:szCs w:val="22"/>
          <w:lang w:eastAsia="en-GB"/>
        </w:rPr>
        <w:t>👏👏👏👏</w:t>
      </w:r>
      <w:r w:rsidR="00467D06" w:rsidRPr="00467D06">
        <w:rPr>
          <w:rFonts w:ascii="Arial" w:hAnsi="Arial" w:cs="Arial"/>
          <w:i/>
          <w:iCs/>
          <w:color w:val="000000" w:themeColor="text1"/>
          <w:sz w:val="22"/>
          <w:szCs w:val="22"/>
          <w:lang w:eastAsia="en-GB"/>
        </w:rPr>
        <w:t>"</w:t>
      </w:r>
    </w:p>
    <w:p w14:paraId="08FED404" w14:textId="7EDCBE51" w:rsidR="00467D06" w:rsidRPr="00467D06" w:rsidRDefault="008252A2" w:rsidP="008252A2">
      <w:pPr>
        <w:numPr>
          <w:ilvl w:val="0"/>
          <w:numId w:val="8"/>
        </w:numPr>
        <w:spacing w:line="300" w:lineRule="auto"/>
        <w:jc w:val="both"/>
        <w:rPr>
          <w:rFonts w:ascii="Arial" w:hAnsi="Arial" w:cs="Arial"/>
          <w:color w:val="000000" w:themeColor="text1"/>
          <w:sz w:val="22"/>
          <w:szCs w:val="22"/>
          <w:lang w:eastAsia="en-GB"/>
        </w:rPr>
      </w:pPr>
      <w:r w:rsidRPr="008252A2">
        <w:rPr>
          <w:rFonts w:ascii="Arial" w:hAnsi="Arial" w:cs="Arial"/>
          <w:i/>
          <w:iCs/>
          <w:color w:val="000000" w:themeColor="text1"/>
          <w:sz w:val="22"/>
          <w:szCs w:val="22"/>
          <w:lang w:eastAsia="en-GB"/>
        </w:rPr>
        <w:t xml:space="preserve">„Šlo to </w:t>
      </w:r>
      <w:r>
        <w:rPr>
          <w:rFonts w:ascii="Arial" w:hAnsi="Arial" w:cs="Arial"/>
          <w:i/>
          <w:iCs/>
          <w:color w:val="000000" w:themeColor="text1"/>
          <w:sz w:val="22"/>
          <w:szCs w:val="22"/>
          <w:lang w:eastAsia="en-GB"/>
        </w:rPr>
        <w:t xml:space="preserve">krásně rychle, tým techniků byl šikovný a profesionální. O mou televizi s 98“ se postaralo pět lidí, oprava netrvala ani půl hodiny.“ </w:t>
      </w:r>
    </w:p>
    <w:p w14:paraId="3318617D" w14:textId="7295485C" w:rsidR="00467D06" w:rsidRPr="00467D06" w:rsidRDefault="008252A2" w:rsidP="008252A2">
      <w:pPr>
        <w:numPr>
          <w:ilvl w:val="0"/>
          <w:numId w:val="8"/>
        </w:numPr>
        <w:spacing w:line="300" w:lineRule="auto"/>
        <w:jc w:val="both"/>
        <w:rPr>
          <w:rFonts w:ascii="Arial" w:hAnsi="Arial" w:cs="Arial"/>
          <w:color w:val="000000" w:themeColor="text1"/>
          <w:sz w:val="22"/>
          <w:szCs w:val="22"/>
          <w:lang w:eastAsia="en-GB"/>
        </w:rPr>
      </w:pPr>
      <w:r w:rsidRPr="008252A2">
        <w:rPr>
          <w:rFonts w:ascii="Arial" w:hAnsi="Arial" w:cs="Arial"/>
          <w:i/>
          <w:iCs/>
          <w:color w:val="000000" w:themeColor="text1"/>
          <w:sz w:val="22"/>
          <w:szCs w:val="22"/>
          <w:lang w:eastAsia="en-GB"/>
        </w:rPr>
        <w:t>„Ce</w:t>
      </w:r>
      <w:r>
        <w:rPr>
          <w:rFonts w:ascii="Arial" w:hAnsi="Arial" w:cs="Arial"/>
          <w:i/>
          <w:iCs/>
          <w:color w:val="000000" w:themeColor="text1"/>
          <w:sz w:val="22"/>
          <w:szCs w:val="22"/>
          <w:lang w:eastAsia="en-GB"/>
        </w:rPr>
        <w:t xml:space="preserve">lkově </w:t>
      </w:r>
      <w:r w:rsidR="00467D06" w:rsidRPr="00467D06">
        <w:rPr>
          <w:rFonts w:ascii="Arial" w:hAnsi="Arial" w:cs="Arial"/>
          <w:i/>
          <w:iCs/>
          <w:color w:val="000000" w:themeColor="text1"/>
          <w:sz w:val="22"/>
          <w:szCs w:val="22"/>
          <w:lang w:eastAsia="en-GB"/>
        </w:rPr>
        <w:t xml:space="preserve">Samsung </w:t>
      </w:r>
      <w:r>
        <w:rPr>
          <w:rFonts w:ascii="Arial" w:hAnsi="Arial" w:cs="Arial"/>
          <w:i/>
          <w:iCs/>
          <w:color w:val="000000" w:themeColor="text1"/>
          <w:sz w:val="22"/>
          <w:szCs w:val="22"/>
          <w:lang w:eastAsia="en-GB"/>
        </w:rPr>
        <w:t>můžu jen doporučit, mám od nich všechny telefony i televize a za jinou značku už bych neměnil. (Zkoušel jsem to, ale kvalita mluví sama za sebe.)“</w:t>
      </w:r>
    </w:p>
    <w:p w14:paraId="3732ED0E" w14:textId="77777777" w:rsidR="00467D06" w:rsidRPr="00467D06" w:rsidRDefault="00467D06" w:rsidP="00467D06">
      <w:pPr>
        <w:spacing w:line="300" w:lineRule="auto"/>
        <w:ind w:left="720"/>
        <w:jc w:val="both"/>
        <w:rPr>
          <w:rFonts w:ascii="Arial" w:hAnsi="Arial" w:cs="Arial"/>
          <w:color w:val="000000" w:themeColor="text1"/>
          <w:sz w:val="22"/>
          <w:szCs w:val="22"/>
          <w:lang w:eastAsia="en-GB"/>
        </w:rPr>
      </w:pPr>
    </w:p>
    <w:p w14:paraId="4960CF8D" w14:textId="1073B3EF" w:rsidR="00467D06" w:rsidRDefault="008252A2" w:rsidP="00467D06">
      <w:pPr>
        <w:spacing w:line="300" w:lineRule="auto"/>
        <w:jc w:val="both"/>
        <w:rPr>
          <w:rFonts w:ascii="Arial" w:hAnsi="Arial" w:cs="Arial"/>
          <w:b/>
          <w:bCs/>
          <w:color w:val="000000" w:themeColor="text1"/>
          <w:sz w:val="22"/>
          <w:szCs w:val="22"/>
          <w:lang w:eastAsia="en-GB"/>
        </w:rPr>
      </w:pPr>
      <w:r>
        <w:rPr>
          <w:rFonts w:ascii="Arial" w:hAnsi="Arial" w:cs="Arial"/>
          <w:b/>
          <w:bCs/>
          <w:color w:val="000000" w:themeColor="text1"/>
          <w:sz w:val="22"/>
          <w:szCs w:val="22"/>
          <w:lang w:eastAsia="en-GB"/>
        </w:rPr>
        <w:t>Špičková kvalita za všech okolností</w:t>
      </w:r>
    </w:p>
    <w:p w14:paraId="368E9560" w14:textId="3364585F" w:rsidR="00D37F01" w:rsidRDefault="00D37F01" w:rsidP="008B0262">
      <w:pPr>
        <w:spacing w:line="300" w:lineRule="auto"/>
        <w:jc w:val="both"/>
        <w:rPr>
          <w:rFonts w:ascii="Arial" w:hAnsi="Arial" w:cs="Arial"/>
          <w:color w:val="1F2328"/>
          <w:sz w:val="22"/>
          <w:szCs w:val="22"/>
          <w:lang w:eastAsia="en-GB"/>
        </w:rPr>
      </w:pPr>
    </w:p>
    <w:p w14:paraId="40D28AB8" w14:textId="2099F5CD" w:rsidR="00D37F01" w:rsidRDefault="00D37F01" w:rsidP="008B0262">
      <w:pPr>
        <w:spacing w:line="300" w:lineRule="auto"/>
        <w:jc w:val="both"/>
        <w:rPr>
          <w:rFonts w:ascii="Arial" w:hAnsi="Arial" w:cs="Arial"/>
          <w:color w:val="1F2328"/>
          <w:sz w:val="22"/>
          <w:szCs w:val="22"/>
          <w:lang w:eastAsia="en-GB"/>
        </w:rPr>
      </w:pPr>
      <w:r w:rsidRPr="00D37F01">
        <w:rPr>
          <w:rFonts w:ascii="Arial" w:hAnsi="Arial" w:cs="Arial"/>
          <w:color w:val="1F2328"/>
          <w:sz w:val="22"/>
          <w:szCs w:val="22"/>
          <w:lang w:eastAsia="en-GB"/>
        </w:rPr>
        <w:t xml:space="preserve">"Naši zákazníci si zaslouží nejen prémiovou technologii, ale také prémiovou péči. Samsung Premium Plus jsme vytvořili proto, abychom majitelům našich největších televizorů nabídli servis a podporu odpovídající nejen kvalitě produktu ale i jejich </w:t>
      </w:r>
      <w:r w:rsidR="00535A78">
        <w:rPr>
          <w:rFonts w:ascii="Arial" w:hAnsi="Arial" w:cs="Arial"/>
          <w:color w:val="1F2328"/>
          <w:sz w:val="22"/>
          <w:szCs w:val="22"/>
          <w:lang w:eastAsia="en-GB"/>
        </w:rPr>
        <w:t>o</w:t>
      </w:r>
      <w:r w:rsidRPr="00D37F01">
        <w:rPr>
          <w:rFonts w:ascii="Arial" w:hAnsi="Arial" w:cs="Arial"/>
          <w:color w:val="1F2328"/>
          <w:sz w:val="22"/>
          <w:szCs w:val="22"/>
          <w:lang w:eastAsia="en-GB"/>
        </w:rPr>
        <w:t>čekáváním</w:t>
      </w:r>
      <w:r>
        <w:rPr>
          <w:rFonts w:ascii="Arial" w:hAnsi="Arial" w:cs="Arial"/>
          <w:color w:val="1F2328"/>
          <w:sz w:val="22"/>
          <w:szCs w:val="22"/>
          <w:lang w:eastAsia="en-GB"/>
        </w:rPr>
        <w:t>,</w:t>
      </w:r>
      <w:r w:rsidRPr="00D37F01">
        <w:rPr>
          <w:rFonts w:ascii="Arial" w:hAnsi="Arial" w:cs="Arial"/>
          <w:color w:val="1F2328"/>
          <w:sz w:val="22"/>
          <w:szCs w:val="22"/>
          <w:lang w:eastAsia="en-GB"/>
        </w:rPr>
        <w:t>"</w:t>
      </w:r>
      <w:r>
        <w:rPr>
          <w:rFonts w:ascii="Arial" w:hAnsi="Arial" w:cs="Arial"/>
          <w:color w:val="1F2328"/>
          <w:sz w:val="22"/>
          <w:szCs w:val="22"/>
          <w:lang w:eastAsia="en-GB"/>
        </w:rPr>
        <w:t xml:space="preserve"> </w:t>
      </w:r>
      <w:r w:rsidR="00535A78">
        <w:rPr>
          <w:rFonts w:ascii="Arial" w:hAnsi="Arial" w:cs="Arial"/>
          <w:color w:val="1F2328"/>
          <w:sz w:val="22"/>
          <w:szCs w:val="22"/>
          <w:lang w:eastAsia="en-GB"/>
        </w:rPr>
        <w:t xml:space="preserve">komentuje </w:t>
      </w:r>
      <w:r>
        <w:rPr>
          <w:rFonts w:ascii="Arial" w:hAnsi="Arial" w:cs="Arial"/>
          <w:color w:val="1F2328"/>
          <w:sz w:val="22"/>
          <w:szCs w:val="22"/>
          <w:lang w:eastAsia="en-GB"/>
        </w:rPr>
        <w:t xml:space="preserve">Stanislav Šulc, </w:t>
      </w:r>
      <w:proofErr w:type="spellStart"/>
      <w:r w:rsidR="006F4843" w:rsidRPr="00255A03">
        <w:rPr>
          <w:rFonts w:ascii="Arial" w:hAnsi="Arial" w:cs="Arial"/>
          <w:color w:val="1F2328"/>
          <w:sz w:val="22"/>
          <w:szCs w:val="22"/>
          <w:lang w:eastAsia="en-GB"/>
        </w:rPr>
        <w:t>Customer</w:t>
      </w:r>
      <w:proofErr w:type="spellEnd"/>
      <w:r w:rsidR="006F4843" w:rsidRPr="00255A03">
        <w:rPr>
          <w:rFonts w:ascii="Arial" w:hAnsi="Arial" w:cs="Arial"/>
          <w:color w:val="1F2328"/>
          <w:sz w:val="22"/>
          <w:szCs w:val="22"/>
          <w:lang w:eastAsia="en-GB"/>
        </w:rPr>
        <w:t xml:space="preserve"> </w:t>
      </w:r>
      <w:proofErr w:type="spellStart"/>
      <w:r w:rsidR="006F4843" w:rsidRPr="00255A03">
        <w:rPr>
          <w:rFonts w:ascii="Arial" w:hAnsi="Arial" w:cs="Arial"/>
          <w:color w:val="1F2328"/>
          <w:sz w:val="22"/>
          <w:szCs w:val="22"/>
          <w:lang w:eastAsia="en-GB"/>
        </w:rPr>
        <w:t>Service</w:t>
      </w:r>
      <w:proofErr w:type="spellEnd"/>
      <w:r w:rsidR="006F4843" w:rsidRPr="00255A03">
        <w:rPr>
          <w:rFonts w:ascii="Arial" w:hAnsi="Arial" w:cs="Arial"/>
          <w:color w:val="1F2328"/>
          <w:sz w:val="22"/>
          <w:szCs w:val="22"/>
          <w:lang w:eastAsia="en-GB"/>
        </w:rPr>
        <w:t xml:space="preserve"> &amp; </w:t>
      </w:r>
      <w:proofErr w:type="spellStart"/>
      <w:r w:rsidR="006F4843" w:rsidRPr="00255A03">
        <w:rPr>
          <w:rFonts w:ascii="Arial" w:hAnsi="Arial" w:cs="Arial"/>
          <w:color w:val="1F2328"/>
          <w:sz w:val="22"/>
          <w:szCs w:val="22"/>
          <w:lang w:eastAsia="en-GB"/>
        </w:rPr>
        <w:t>Experience</w:t>
      </w:r>
      <w:proofErr w:type="spellEnd"/>
      <w:r w:rsidR="006F4843" w:rsidRPr="00255A03">
        <w:rPr>
          <w:rFonts w:ascii="Arial" w:hAnsi="Arial" w:cs="Arial"/>
          <w:color w:val="1F2328"/>
          <w:sz w:val="22"/>
          <w:szCs w:val="22"/>
          <w:lang w:eastAsia="en-GB"/>
        </w:rPr>
        <w:t xml:space="preserve"> </w:t>
      </w:r>
      <w:proofErr w:type="spellStart"/>
      <w:r w:rsidR="006F4843" w:rsidRPr="00255A03">
        <w:rPr>
          <w:rFonts w:ascii="Arial" w:hAnsi="Arial" w:cs="Arial"/>
          <w:color w:val="1F2328"/>
          <w:sz w:val="22"/>
          <w:szCs w:val="22"/>
          <w:lang w:eastAsia="en-GB"/>
        </w:rPr>
        <w:t>Director</w:t>
      </w:r>
      <w:proofErr w:type="spellEnd"/>
      <w:r w:rsidR="006F4843">
        <w:rPr>
          <w:rFonts w:ascii="Arial" w:hAnsi="Arial" w:cs="Arial"/>
          <w:color w:val="1F2328"/>
          <w:sz w:val="22"/>
          <w:szCs w:val="22"/>
          <w:lang w:eastAsia="en-GB"/>
        </w:rPr>
        <w:t xml:space="preserve"> </w:t>
      </w:r>
      <w:r w:rsidR="006472DE">
        <w:rPr>
          <w:rFonts w:ascii="Arial" w:hAnsi="Arial" w:cs="Arial"/>
          <w:color w:val="1F2328"/>
          <w:sz w:val="22"/>
          <w:szCs w:val="22"/>
          <w:lang w:eastAsia="en-GB"/>
        </w:rPr>
        <w:t xml:space="preserve">společnosti </w:t>
      </w:r>
      <w:r w:rsidR="006472DE" w:rsidRPr="006472DE">
        <w:rPr>
          <w:rFonts w:ascii="Arial" w:hAnsi="Arial" w:cs="Arial"/>
          <w:color w:val="1F2328"/>
          <w:sz w:val="22"/>
          <w:szCs w:val="22"/>
          <w:lang w:eastAsia="en-GB"/>
        </w:rPr>
        <w:t xml:space="preserve">Samsung Electronics Czech and </w:t>
      </w:r>
      <w:proofErr w:type="spellStart"/>
      <w:r w:rsidR="006472DE" w:rsidRPr="006472DE">
        <w:rPr>
          <w:rFonts w:ascii="Arial" w:hAnsi="Arial" w:cs="Arial"/>
          <w:color w:val="1F2328"/>
          <w:sz w:val="22"/>
          <w:szCs w:val="22"/>
          <w:lang w:eastAsia="en-GB"/>
        </w:rPr>
        <w:t>Slovak</w:t>
      </w:r>
      <w:proofErr w:type="spellEnd"/>
      <w:r w:rsidR="006472DE">
        <w:rPr>
          <w:rFonts w:ascii="Arial" w:hAnsi="Arial" w:cs="Arial"/>
          <w:color w:val="1F2328"/>
          <w:sz w:val="22"/>
          <w:szCs w:val="22"/>
          <w:lang w:eastAsia="en-GB"/>
        </w:rPr>
        <w:t>.</w:t>
      </w:r>
    </w:p>
    <w:p w14:paraId="66748353" w14:textId="77777777" w:rsidR="00467D06" w:rsidRPr="00467D06" w:rsidRDefault="00467D06" w:rsidP="00467D06">
      <w:pPr>
        <w:spacing w:line="300" w:lineRule="auto"/>
        <w:jc w:val="both"/>
        <w:rPr>
          <w:rFonts w:ascii="Arial" w:hAnsi="Arial" w:cs="Arial"/>
          <w:color w:val="1F2328"/>
          <w:sz w:val="22"/>
          <w:szCs w:val="22"/>
          <w:lang w:eastAsia="en-GB"/>
        </w:rPr>
      </w:pPr>
    </w:p>
    <w:p w14:paraId="09EBFD10" w14:textId="04C02ABA" w:rsidR="00467D06" w:rsidRDefault="008B0262" w:rsidP="008B0262">
      <w:pPr>
        <w:spacing w:line="300" w:lineRule="auto"/>
        <w:jc w:val="both"/>
        <w:rPr>
          <w:rFonts w:ascii="Arial" w:hAnsi="Arial" w:cs="Arial"/>
          <w:b/>
          <w:bCs/>
          <w:color w:val="1F2328"/>
          <w:sz w:val="22"/>
          <w:szCs w:val="22"/>
          <w:lang w:eastAsia="en-GB"/>
        </w:rPr>
      </w:pPr>
      <w:r>
        <w:rPr>
          <w:rFonts w:ascii="Arial" w:hAnsi="Arial" w:cs="Arial"/>
          <w:b/>
          <w:bCs/>
          <w:color w:val="1F2328"/>
          <w:sz w:val="22"/>
          <w:szCs w:val="22"/>
          <w:lang w:eastAsia="en-GB"/>
        </w:rPr>
        <w:t xml:space="preserve">V budoucnu se záběr rozšíří </w:t>
      </w:r>
    </w:p>
    <w:p w14:paraId="1A2C8FD3" w14:textId="77777777" w:rsidR="0015364E" w:rsidRPr="00467D06" w:rsidRDefault="0015364E" w:rsidP="008B0262">
      <w:pPr>
        <w:spacing w:line="300" w:lineRule="auto"/>
        <w:jc w:val="both"/>
        <w:rPr>
          <w:rFonts w:ascii="Arial" w:hAnsi="Arial" w:cs="Arial"/>
          <w:color w:val="1F2328"/>
          <w:sz w:val="22"/>
          <w:szCs w:val="22"/>
          <w:lang w:eastAsia="en-GB"/>
        </w:rPr>
      </w:pPr>
    </w:p>
    <w:p w14:paraId="3D580F8D" w14:textId="66A67138" w:rsidR="00467D06" w:rsidRDefault="008B0262" w:rsidP="008B0262">
      <w:pPr>
        <w:spacing w:line="300" w:lineRule="auto"/>
        <w:jc w:val="both"/>
        <w:rPr>
          <w:rFonts w:ascii="Arial" w:hAnsi="Arial" w:cs="Arial"/>
          <w:color w:val="1F2328"/>
          <w:sz w:val="22"/>
          <w:szCs w:val="22"/>
          <w:lang w:eastAsia="en-GB"/>
        </w:rPr>
      </w:pPr>
      <w:r>
        <w:rPr>
          <w:rFonts w:ascii="Arial" w:hAnsi="Arial" w:cs="Arial"/>
          <w:color w:val="1F2328"/>
          <w:sz w:val="22"/>
          <w:szCs w:val="22"/>
          <w:lang w:eastAsia="en-GB"/>
        </w:rPr>
        <w:t xml:space="preserve">Služba </w:t>
      </w:r>
      <w:r w:rsidR="00467D06" w:rsidRPr="00467D06">
        <w:rPr>
          <w:rFonts w:ascii="Arial" w:hAnsi="Arial" w:cs="Arial"/>
          <w:color w:val="1F2328"/>
          <w:sz w:val="22"/>
          <w:szCs w:val="22"/>
          <w:lang w:eastAsia="en-GB"/>
        </w:rPr>
        <w:t xml:space="preserve">Premium Plus </w:t>
      </w:r>
      <w:r>
        <w:rPr>
          <w:rFonts w:ascii="Arial" w:hAnsi="Arial" w:cs="Arial"/>
          <w:color w:val="1F2328"/>
          <w:sz w:val="22"/>
          <w:szCs w:val="22"/>
          <w:lang w:eastAsia="en-GB"/>
        </w:rPr>
        <w:t xml:space="preserve">je nyní k dispozici </w:t>
      </w:r>
      <w:r w:rsidR="001515A4">
        <w:rPr>
          <w:rFonts w:ascii="Arial" w:hAnsi="Arial" w:cs="Arial"/>
          <w:color w:val="1F2328"/>
          <w:sz w:val="22"/>
          <w:szCs w:val="22"/>
          <w:lang w:eastAsia="en-GB"/>
        </w:rPr>
        <w:t xml:space="preserve">k </w:t>
      </w:r>
      <w:r>
        <w:rPr>
          <w:rFonts w:ascii="Arial" w:hAnsi="Arial" w:cs="Arial"/>
          <w:color w:val="1F2328"/>
          <w:sz w:val="22"/>
          <w:szCs w:val="22"/>
          <w:lang w:eastAsia="en-GB"/>
        </w:rPr>
        <w:t>vybran</w:t>
      </w:r>
      <w:r w:rsidR="001515A4">
        <w:rPr>
          <w:rFonts w:ascii="Arial" w:hAnsi="Arial" w:cs="Arial"/>
          <w:color w:val="1F2328"/>
          <w:sz w:val="22"/>
          <w:szCs w:val="22"/>
          <w:lang w:eastAsia="en-GB"/>
        </w:rPr>
        <w:t>ým</w:t>
      </w:r>
      <w:r>
        <w:rPr>
          <w:rFonts w:ascii="Arial" w:hAnsi="Arial" w:cs="Arial"/>
          <w:color w:val="1F2328"/>
          <w:sz w:val="22"/>
          <w:szCs w:val="22"/>
          <w:lang w:eastAsia="en-GB"/>
        </w:rPr>
        <w:t xml:space="preserve"> televizor</w:t>
      </w:r>
      <w:r w:rsidR="001515A4">
        <w:rPr>
          <w:rFonts w:ascii="Arial" w:hAnsi="Arial" w:cs="Arial"/>
          <w:color w:val="1F2328"/>
          <w:sz w:val="22"/>
          <w:szCs w:val="22"/>
          <w:lang w:eastAsia="en-GB"/>
        </w:rPr>
        <w:t>ům</w:t>
      </w:r>
      <w:r>
        <w:rPr>
          <w:rFonts w:ascii="Arial" w:hAnsi="Arial" w:cs="Arial"/>
          <w:color w:val="1F2328"/>
          <w:sz w:val="22"/>
          <w:szCs w:val="22"/>
          <w:lang w:eastAsia="en-GB"/>
        </w:rPr>
        <w:t xml:space="preserve"> v konkrétních městech v Česku i v dalších evropských zemích. V budoucnu Samsung hodlá tuto službu rozšiřovat na další města i produkty. </w:t>
      </w:r>
    </w:p>
    <w:p w14:paraId="6B35D63B" w14:textId="77777777" w:rsidR="00467D06" w:rsidRPr="00467D06" w:rsidRDefault="00467D06" w:rsidP="00467D06">
      <w:pPr>
        <w:spacing w:line="300" w:lineRule="auto"/>
        <w:jc w:val="both"/>
        <w:rPr>
          <w:rFonts w:ascii="Arial" w:hAnsi="Arial" w:cs="Arial"/>
          <w:color w:val="1F2328"/>
          <w:sz w:val="22"/>
          <w:szCs w:val="22"/>
          <w:lang w:eastAsia="en-GB"/>
        </w:rPr>
      </w:pPr>
    </w:p>
    <w:p w14:paraId="76596BA9" w14:textId="66E68486" w:rsidR="00467D06" w:rsidRDefault="001515A4" w:rsidP="00467D06">
      <w:pPr>
        <w:spacing w:line="300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color w:val="1F2328"/>
          <w:sz w:val="22"/>
          <w:szCs w:val="22"/>
          <w:lang w:eastAsia="en-GB"/>
        </w:rPr>
        <w:t xml:space="preserve">Víc </w:t>
      </w:r>
      <w:r w:rsidR="00BA64D1">
        <w:rPr>
          <w:rFonts w:ascii="Arial" w:hAnsi="Arial" w:cs="Arial"/>
          <w:color w:val="1F2328"/>
          <w:sz w:val="22"/>
          <w:szCs w:val="22"/>
          <w:lang w:eastAsia="en-GB"/>
        </w:rPr>
        <w:t>informac</w:t>
      </w:r>
      <w:r>
        <w:rPr>
          <w:rFonts w:ascii="Arial" w:hAnsi="Arial" w:cs="Arial"/>
          <w:color w:val="1F2328"/>
          <w:sz w:val="22"/>
          <w:szCs w:val="22"/>
          <w:lang w:eastAsia="en-GB"/>
        </w:rPr>
        <w:t>í</w:t>
      </w:r>
      <w:r w:rsidR="00BA64D1">
        <w:rPr>
          <w:rFonts w:ascii="Arial" w:hAnsi="Arial" w:cs="Arial"/>
          <w:color w:val="1F2328"/>
          <w:sz w:val="22"/>
          <w:szCs w:val="22"/>
          <w:lang w:eastAsia="en-GB"/>
        </w:rPr>
        <w:t xml:space="preserve"> o službě </w:t>
      </w:r>
      <w:r w:rsidR="00467D06" w:rsidRPr="00467D06">
        <w:rPr>
          <w:rFonts w:ascii="Arial" w:hAnsi="Arial" w:cs="Arial"/>
          <w:color w:val="1F2328"/>
          <w:sz w:val="22"/>
          <w:szCs w:val="22"/>
          <w:lang w:eastAsia="en-GB"/>
        </w:rPr>
        <w:t>Premium Plus</w:t>
      </w:r>
      <w:r w:rsidR="00BA64D1">
        <w:rPr>
          <w:rFonts w:ascii="Arial" w:hAnsi="Arial" w:cs="Arial"/>
          <w:color w:val="1F2328"/>
          <w:sz w:val="22"/>
          <w:szCs w:val="22"/>
          <w:lang w:eastAsia="en-GB"/>
        </w:rPr>
        <w:t xml:space="preserve">, včetně podrobných podmínek, najdete na webu </w:t>
      </w:r>
      <w:hyperlink r:id="rId9" w:history="1">
        <w:r w:rsidR="00467D06" w:rsidRPr="00467D06">
          <w:rPr>
            <w:rStyle w:val="Hypertextovodkaz"/>
            <w:rFonts w:ascii="Arial" w:hAnsi="Arial" w:cs="Arial"/>
            <w:sz w:val="22"/>
            <w:szCs w:val="22"/>
            <w:lang w:eastAsia="en-GB"/>
          </w:rPr>
          <w:t>https://www.samsung.com/cz/support/premium-plus/</w:t>
        </w:r>
      </w:hyperlink>
      <w:r w:rsidR="00467D06" w:rsidRPr="00467D06">
        <w:rPr>
          <w:rFonts w:ascii="Arial" w:hAnsi="Arial" w:cs="Arial"/>
          <w:color w:val="1F2328"/>
          <w:sz w:val="22"/>
          <w:szCs w:val="22"/>
          <w:lang w:eastAsia="en-GB"/>
        </w:rPr>
        <w:t>.</w:t>
      </w:r>
      <w:r w:rsidR="00467D06" w:rsidRPr="00467D06">
        <w:rPr>
          <w:rFonts w:ascii="Arial" w:hAnsi="Arial" w:cs="Arial"/>
          <w:sz w:val="22"/>
          <w:szCs w:val="22"/>
        </w:rPr>
        <w:t xml:space="preserve"> </w:t>
      </w:r>
    </w:p>
    <w:p w14:paraId="4469F52C" w14:textId="77777777" w:rsidR="00467D06" w:rsidRPr="00467D06" w:rsidRDefault="00467D06" w:rsidP="00467D06">
      <w:pPr>
        <w:spacing w:line="300" w:lineRule="auto"/>
        <w:jc w:val="both"/>
        <w:rPr>
          <w:rFonts w:ascii="Arial" w:hAnsi="Arial" w:cs="Arial"/>
          <w:sz w:val="22"/>
          <w:szCs w:val="22"/>
        </w:rPr>
      </w:pPr>
    </w:p>
    <w:p w14:paraId="5F84319F" w14:textId="17BDEEAE" w:rsidR="00467D06" w:rsidRPr="00467D06" w:rsidRDefault="00BA64D1" w:rsidP="00BA64D1">
      <w:pPr>
        <w:spacing w:line="300" w:lineRule="auto"/>
        <w:jc w:val="both"/>
        <w:rPr>
          <w:rFonts w:ascii="Arial" w:hAnsi="Arial" w:cs="Arial"/>
          <w:color w:val="1F2328"/>
          <w:sz w:val="22"/>
          <w:szCs w:val="22"/>
          <w:lang w:eastAsia="en-GB"/>
        </w:rPr>
      </w:pPr>
      <w:r>
        <w:rPr>
          <w:rFonts w:ascii="Arial" w:hAnsi="Arial" w:cs="Arial"/>
          <w:color w:val="1F2328"/>
          <w:sz w:val="22"/>
          <w:szCs w:val="22"/>
          <w:lang w:eastAsia="en-GB"/>
        </w:rPr>
        <w:lastRenderedPageBreak/>
        <w:t xml:space="preserve">Aktuální nabídku televizorů značky Samsung, mezi nimiž nechybí ani nové modely </w:t>
      </w:r>
      <w:proofErr w:type="spellStart"/>
      <w:r w:rsidR="00467D06" w:rsidRPr="00467D06">
        <w:rPr>
          <w:rFonts w:ascii="Arial" w:hAnsi="Arial" w:cs="Arial"/>
          <w:color w:val="1F2328"/>
          <w:sz w:val="22"/>
          <w:szCs w:val="22"/>
          <w:lang w:eastAsia="en-GB"/>
        </w:rPr>
        <w:t>Micro</w:t>
      </w:r>
      <w:proofErr w:type="spellEnd"/>
      <w:r w:rsidR="00467D06" w:rsidRPr="00467D06">
        <w:rPr>
          <w:rFonts w:ascii="Arial" w:hAnsi="Arial" w:cs="Arial"/>
          <w:color w:val="1F2328"/>
          <w:sz w:val="22"/>
          <w:szCs w:val="22"/>
          <w:lang w:eastAsia="en-GB"/>
        </w:rPr>
        <w:t xml:space="preserve"> RGB</w:t>
      </w:r>
      <w:r>
        <w:rPr>
          <w:rFonts w:ascii="Arial" w:hAnsi="Arial" w:cs="Arial"/>
          <w:color w:val="1F2328"/>
          <w:sz w:val="22"/>
          <w:szCs w:val="22"/>
          <w:lang w:eastAsia="en-GB"/>
        </w:rPr>
        <w:t xml:space="preserve">, najdete zde: </w:t>
      </w:r>
      <w:hyperlink r:id="rId10" w:history="1">
        <w:r w:rsidR="00467D06" w:rsidRPr="00467D06">
          <w:rPr>
            <w:rStyle w:val="Hypertextovodkaz"/>
            <w:rFonts w:ascii="Arial" w:hAnsi="Arial" w:cs="Arial"/>
            <w:sz w:val="22"/>
            <w:szCs w:val="22"/>
            <w:lang w:eastAsia="en-GB"/>
          </w:rPr>
          <w:t>https://www.samsung.com/cz/tvs/all-tvs/</w:t>
        </w:r>
      </w:hyperlink>
      <w:r w:rsidR="00467D06" w:rsidRPr="00467D06">
        <w:rPr>
          <w:rFonts w:ascii="Arial" w:hAnsi="Arial" w:cs="Arial"/>
          <w:color w:val="1F2328"/>
          <w:sz w:val="22"/>
          <w:szCs w:val="22"/>
          <w:lang w:eastAsia="en-GB"/>
        </w:rPr>
        <w:t xml:space="preserve">. </w:t>
      </w:r>
    </w:p>
    <w:p w14:paraId="3839F323" w14:textId="77777777" w:rsidR="00467D06" w:rsidRPr="00467D06" w:rsidRDefault="00467D06" w:rsidP="00467D06">
      <w:pPr>
        <w:spacing w:line="300" w:lineRule="auto"/>
        <w:jc w:val="both"/>
        <w:rPr>
          <w:rFonts w:ascii="Arial" w:hAnsi="Arial" w:cs="Arial"/>
          <w:b/>
          <w:bCs/>
          <w:sz w:val="22"/>
          <w:szCs w:val="22"/>
        </w:rPr>
      </w:pPr>
    </w:p>
    <w:p w14:paraId="6974A672" w14:textId="77777777" w:rsidR="002A7A92" w:rsidRDefault="002A7A92" w:rsidP="002A7A92">
      <w:pPr>
        <w:spacing w:line="300" w:lineRule="auto"/>
        <w:jc w:val="both"/>
        <w:rPr>
          <w:rFonts w:ascii="Arial" w:hAnsi="Arial" w:cs="Arial"/>
          <w:b/>
          <w:bCs/>
          <w:color w:val="000000"/>
          <w:sz w:val="20"/>
          <w:szCs w:val="20"/>
          <w:u w:val="single"/>
        </w:rPr>
      </w:pPr>
    </w:p>
    <w:p w14:paraId="3B225FDF" w14:textId="77777777" w:rsidR="002A7A92" w:rsidRPr="00F41591" w:rsidRDefault="002A7A92" w:rsidP="002A7A92">
      <w:pPr>
        <w:spacing w:line="300" w:lineRule="auto"/>
        <w:jc w:val="both"/>
        <w:rPr>
          <w:rFonts w:ascii="Arial" w:hAnsi="Arial" w:cs="Arial"/>
          <w:b/>
          <w:bCs/>
          <w:color w:val="000000"/>
          <w:sz w:val="20"/>
          <w:szCs w:val="20"/>
          <w:u w:val="single"/>
        </w:rPr>
      </w:pPr>
      <w:r w:rsidRPr="00F41591">
        <w:rPr>
          <w:rFonts w:ascii="Arial" w:hAnsi="Arial" w:cs="Arial"/>
          <w:b/>
          <w:bCs/>
          <w:color w:val="000000"/>
          <w:sz w:val="20"/>
          <w:szCs w:val="20"/>
          <w:u w:val="single"/>
        </w:rPr>
        <w:t>O společnosti Samsung Electronics Co., Ltd.</w:t>
      </w:r>
    </w:p>
    <w:p w14:paraId="30C4BC8A" w14:textId="44A2F7DB" w:rsidR="002A7A92" w:rsidRPr="00F41591" w:rsidRDefault="002A7A92" w:rsidP="002A7A92">
      <w:pPr>
        <w:spacing w:line="30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F41591">
        <w:rPr>
          <w:rFonts w:ascii="Arial" w:hAnsi="Arial" w:cs="Arial"/>
          <w:color w:val="000000"/>
          <w:sz w:val="20"/>
          <w:szCs w:val="20"/>
        </w:rPr>
        <w:t xml:space="preserve">Samsung inspiruje svět a tvoří budoucnost svými převratnými myšlenkami a technologiemi. Společnost nově definuje svět televizorů, digitálních informačních panelů, smartphonů, nositelných chytrých zařízení, tabletů, domácích spotřebičů, síťových a paměťových prvků, LSI systémů a polovodičů. Věnuje se také vyspělým zdravotnickým zobrazovacím technologiím, řešením vytápění a klimatizace a robotickým systémům. Vyvíjí rovněž inovativní produkty pro automobilový průmysl a audiotechniku značky </w:t>
      </w:r>
      <w:proofErr w:type="spellStart"/>
      <w:r w:rsidRPr="00F41591">
        <w:rPr>
          <w:rFonts w:ascii="Arial" w:hAnsi="Arial" w:cs="Arial"/>
          <w:color w:val="000000"/>
          <w:sz w:val="20"/>
          <w:szCs w:val="20"/>
        </w:rPr>
        <w:t>Harman</w:t>
      </w:r>
      <w:proofErr w:type="spellEnd"/>
      <w:r w:rsidRPr="00F41591">
        <w:rPr>
          <w:rFonts w:ascii="Arial" w:hAnsi="Arial" w:cs="Arial"/>
          <w:color w:val="000000"/>
          <w:sz w:val="20"/>
          <w:szCs w:val="20"/>
        </w:rPr>
        <w:t xml:space="preserve">. Kromě </w:t>
      </w:r>
      <w:r w:rsidR="0058017F">
        <w:rPr>
          <w:rFonts w:ascii="Arial" w:hAnsi="Arial" w:cs="Arial"/>
          <w:color w:val="000000"/>
          <w:sz w:val="20"/>
          <w:szCs w:val="20"/>
        </w:rPr>
        <w:t>zařízení</w:t>
      </w:r>
      <w:r w:rsidRPr="00F41591">
        <w:rPr>
          <w:rFonts w:ascii="Arial" w:hAnsi="Arial" w:cs="Arial"/>
          <w:color w:val="000000"/>
          <w:sz w:val="20"/>
          <w:szCs w:val="20"/>
        </w:rPr>
        <w:t xml:space="preserve"> samotných nabízí Samsung díky ekosystému </w:t>
      </w:r>
      <w:proofErr w:type="spellStart"/>
      <w:r w:rsidRPr="00F41591">
        <w:rPr>
          <w:rFonts w:ascii="Arial" w:hAnsi="Arial" w:cs="Arial"/>
          <w:color w:val="000000"/>
          <w:sz w:val="20"/>
          <w:szCs w:val="20"/>
        </w:rPr>
        <w:t>SmartThings</w:t>
      </w:r>
      <w:proofErr w:type="spellEnd"/>
      <w:r w:rsidRPr="00F41591">
        <w:rPr>
          <w:rFonts w:ascii="Arial" w:hAnsi="Arial" w:cs="Arial"/>
          <w:color w:val="000000"/>
          <w:sz w:val="20"/>
          <w:szCs w:val="20"/>
        </w:rPr>
        <w:t xml:space="preserve">, otevřené spolupráci s partnery a integraci umělé inteligence komplexní propojené zážitky napříč celým portfoliem. Aktuální informace najdete v Samsung </w:t>
      </w:r>
      <w:proofErr w:type="spellStart"/>
      <w:r w:rsidRPr="00F41591">
        <w:rPr>
          <w:rFonts w:ascii="Arial" w:hAnsi="Arial" w:cs="Arial"/>
          <w:color w:val="000000"/>
          <w:sz w:val="20"/>
          <w:szCs w:val="20"/>
        </w:rPr>
        <w:t>Newsroom</w:t>
      </w:r>
      <w:proofErr w:type="spellEnd"/>
      <w:r w:rsidRPr="00F41591">
        <w:rPr>
          <w:rFonts w:ascii="Arial" w:hAnsi="Arial" w:cs="Arial"/>
          <w:color w:val="000000"/>
          <w:sz w:val="20"/>
          <w:szCs w:val="20"/>
        </w:rPr>
        <w:t xml:space="preserve"> na adrese </w:t>
      </w:r>
      <w:hyperlink r:id="rId11" w:history="1">
        <w:r w:rsidRPr="00F41591">
          <w:rPr>
            <w:rStyle w:val="Hypertextovodkaz"/>
            <w:rFonts w:ascii="Arial" w:hAnsi="Arial" w:cs="Arial"/>
            <w:sz w:val="20"/>
            <w:szCs w:val="20"/>
            <w:u w:val="none"/>
          </w:rPr>
          <w:t>news.samsung.com/</w:t>
        </w:r>
        <w:proofErr w:type="spellStart"/>
        <w:r w:rsidRPr="00F41591">
          <w:rPr>
            <w:rStyle w:val="Hypertextovodkaz"/>
            <w:rFonts w:ascii="Arial" w:hAnsi="Arial" w:cs="Arial"/>
            <w:sz w:val="20"/>
            <w:szCs w:val="20"/>
            <w:u w:val="none"/>
          </w:rPr>
          <w:t>cz</w:t>
        </w:r>
        <w:proofErr w:type="spellEnd"/>
        <w:r w:rsidRPr="00F41591">
          <w:rPr>
            <w:rStyle w:val="Hypertextovodkaz"/>
            <w:rFonts w:ascii="Arial" w:hAnsi="Arial" w:cs="Arial"/>
            <w:sz w:val="20"/>
            <w:szCs w:val="20"/>
            <w:u w:val="none"/>
          </w:rPr>
          <w:t>.</w:t>
        </w:r>
      </w:hyperlink>
    </w:p>
    <w:p w14:paraId="0681BB66" w14:textId="77777777" w:rsidR="002A7A92" w:rsidRDefault="002A7A92" w:rsidP="002A7A92">
      <w:pPr>
        <w:tabs>
          <w:tab w:val="left" w:pos="142"/>
        </w:tabs>
        <w:spacing w:line="300" w:lineRule="auto"/>
        <w:jc w:val="both"/>
        <w:rPr>
          <w:rFonts w:ascii="Arial" w:hAnsi="Arial" w:cs="Arial"/>
          <w:b/>
          <w:noProof/>
          <w:sz w:val="20"/>
          <w:szCs w:val="20"/>
        </w:rPr>
      </w:pPr>
    </w:p>
    <w:p w14:paraId="29D01903" w14:textId="77777777" w:rsidR="00D57459" w:rsidRDefault="00D57459" w:rsidP="00D57459">
      <w:pPr>
        <w:tabs>
          <w:tab w:val="left" w:pos="142"/>
        </w:tabs>
        <w:spacing w:line="300" w:lineRule="auto"/>
        <w:jc w:val="both"/>
        <w:rPr>
          <w:rFonts w:ascii="Arial" w:hAnsi="Arial" w:cs="Arial"/>
          <w:b/>
          <w:noProof/>
          <w:sz w:val="20"/>
          <w:szCs w:val="20"/>
        </w:rPr>
      </w:pPr>
    </w:p>
    <w:p w14:paraId="7CAD0E62" w14:textId="77777777" w:rsidR="00256D24" w:rsidRPr="00AC31A5" w:rsidRDefault="00256D24" w:rsidP="00256D24">
      <w:pPr>
        <w:tabs>
          <w:tab w:val="left" w:pos="142"/>
        </w:tabs>
        <w:spacing w:line="300" w:lineRule="auto"/>
        <w:jc w:val="both"/>
        <w:rPr>
          <w:rFonts w:ascii="Arial" w:hAnsi="Arial" w:cs="Arial"/>
          <w:b/>
          <w:noProof/>
          <w:sz w:val="20"/>
          <w:szCs w:val="20"/>
        </w:rPr>
      </w:pPr>
      <w:r w:rsidRPr="00AC31A5">
        <w:rPr>
          <w:rFonts w:ascii="Arial" w:hAnsi="Arial" w:cs="Arial"/>
          <w:b/>
          <w:noProof/>
          <w:sz w:val="20"/>
          <w:szCs w:val="20"/>
        </w:rPr>
        <w:t>Kontaktní osoby</w:t>
      </w:r>
      <w:r w:rsidRPr="00AC31A5">
        <w:rPr>
          <w:rFonts w:ascii="Arial" w:hAnsi="Arial" w:cs="Arial"/>
          <w:b/>
          <w:noProof/>
          <w:sz w:val="20"/>
          <w:szCs w:val="20"/>
        </w:rPr>
        <w:tab/>
      </w:r>
      <w:r w:rsidRPr="00AC31A5">
        <w:rPr>
          <w:rFonts w:ascii="Arial" w:hAnsi="Arial" w:cs="Arial"/>
          <w:b/>
          <w:noProof/>
          <w:sz w:val="20"/>
          <w:szCs w:val="20"/>
        </w:rPr>
        <w:tab/>
      </w:r>
      <w:r w:rsidRPr="00AC31A5">
        <w:rPr>
          <w:rFonts w:ascii="Arial" w:hAnsi="Arial" w:cs="Arial"/>
          <w:b/>
          <w:noProof/>
          <w:sz w:val="20"/>
          <w:szCs w:val="20"/>
        </w:rPr>
        <w:tab/>
      </w:r>
      <w:r w:rsidRPr="00AC31A5">
        <w:rPr>
          <w:rFonts w:ascii="Arial" w:hAnsi="Arial" w:cs="Arial"/>
          <w:b/>
          <w:noProof/>
          <w:sz w:val="20"/>
          <w:szCs w:val="20"/>
        </w:rPr>
        <w:tab/>
      </w:r>
      <w:r w:rsidRPr="00AC31A5">
        <w:rPr>
          <w:rFonts w:ascii="Arial" w:hAnsi="Arial" w:cs="Arial"/>
          <w:b/>
          <w:noProof/>
          <w:sz w:val="20"/>
          <w:szCs w:val="20"/>
        </w:rPr>
        <w:tab/>
        <w:t xml:space="preserve"> </w:t>
      </w:r>
    </w:p>
    <w:p w14:paraId="160DAFA1" w14:textId="77777777" w:rsidR="00256D24" w:rsidRPr="00AC31A5" w:rsidRDefault="00256D24" w:rsidP="00256D24">
      <w:pPr>
        <w:tabs>
          <w:tab w:val="left" w:pos="142"/>
        </w:tabs>
        <w:spacing w:line="300" w:lineRule="auto"/>
        <w:ind w:left="142" w:hanging="142"/>
        <w:jc w:val="both"/>
        <w:rPr>
          <w:rFonts w:ascii="Arial" w:hAnsi="Arial" w:cs="Arial"/>
          <w:sz w:val="20"/>
          <w:szCs w:val="20"/>
          <w:lang w:eastAsia="en-GB"/>
        </w:rPr>
      </w:pPr>
      <w:r w:rsidRPr="00DB5296">
        <w:rPr>
          <w:rFonts w:ascii="Arial" w:hAnsi="Arial" w:cs="Arial"/>
          <w:sz w:val="20"/>
          <w:szCs w:val="20"/>
        </w:rPr>
        <w:t xml:space="preserve">Veronika </w:t>
      </w:r>
      <w:proofErr w:type="spellStart"/>
      <w:r w:rsidRPr="00DB5296">
        <w:rPr>
          <w:rFonts w:ascii="Arial" w:hAnsi="Arial" w:cs="Arial"/>
          <w:sz w:val="20"/>
          <w:szCs w:val="20"/>
        </w:rPr>
        <w:t>Schieblová</w:t>
      </w:r>
      <w:proofErr w:type="spellEnd"/>
      <w:r w:rsidRPr="00DB5296">
        <w:rPr>
          <w:rFonts w:ascii="Arial" w:hAnsi="Arial" w:cs="Arial"/>
          <w:sz w:val="20"/>
          <w:szCs w:val="20"/>
        </w:rPr>
        <w:t>, PR Mana</w:t>
      </w:r>
      <w:r>
        <w:rPr>
          <w:rFonts w:ascii="Arial" w:hAnsi="Arial" w:cs="Arial"/>
          <w:sz w:val="20"/>
          <w:szCs w:val="20"/>
        </w:rPr>
        <w:t>žerka</w:t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 w:rsidRPr="00AC31A5">
        <w:rPr>
          <w:rFonts w:ascii="Arial" w:hAnsi="Arial" w:cs="Arial"/>
          <w:sz w:val="20"/>
          <w:szCs w:val="20"/>
        </w:rPr>
        <w:t xml:space="preserve">Leona Daňková, </w:t>
      </w:r>
      <w:proofErr w:type="spellStart"/>
      <w:r w:rsidRPr="00AC31A5">
        <w:rPr>
          <w:rFonts w:ascii="Arial" w:hAnsi="Arial" w:cs="Arial"/>
          <w:sz w:val="20"/>
          <w:szCs w:val="20"/>
        </w:rPr>
        <w:t>Taktiq</w:t>
      </w:r>
      <w:proofErr w:type="spellEnd"/>
      <w:r w:rsidRPr="00AC31A5">
        <w:rPr>
          <w:rFonts w:ascii="Arial" w:hAnsi="Arial" w:cs="Arial"/>
          <w:sz w:val="20"/>
          <w:szCs w:val="20"/>
        </w:rPr>
        <w:t xml:space="preserve"> Communications </w:t>
      </w:r>
    </w:p>
    <w:p w14:paraId="261767DD" w14:textId="77777777" w:rsidR="00256D24" w:rsidRDefault="00256D24" w:rsidP="00256D24">
      <w:pPr>
        <w:tabs>
          <w:tab w:val="left" w:pos="142"/>
        </w:tabs>
        <w:spacing w:line="300" w:lineRule="auto"/>
        <w:jc w:val="both"/>
        <w:rPr>
          <w:rFonts w:ascii="Arial" w:hAnsi="Arial" w:cs="Arial"/>
          <w:sz w:val="20"/>
          <w:szCs w:val="20"/>
        </w:rPr>
      </w:pPr>
      <w:r w:rsidRPr="00DB5296">
        <w:rPr>
          <w:rFonts w:ascii="Arial" w:hAnsi="Arial" w:cs="Arial"/>
          <w:sz w:val="20"/>
          <w:szCs w:val="20"/>
        </w:rPr>
        <w:t>Tel.: +420 724 090</w:t>
      </w:r>
      <w:r>
        <w:rPr>
          <w:rFonts w:ascii="Arial" w:hAnsi="Arial" w:cs="Arial"/>
          <w:sz w:val="20"/>
          <w:szCs w:val="20"/>
        </w:rPr>
        <w:t> </w:t>
      </w:r>
      <w:r w:rsidRPr="00DB5296">
        <w:rPr>
          <w:rFonts w:ascii="Arial" w:hAnsi="Arial" w:cs="Arial"/>
          <w:sz w:val="20"/>
          <w:szCs w:val="20"/>
        </w:rPr>
        <w:t>495</w:t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 w:rsidRPr="00AC31A5">
        <w:rPr>
          <w:rFonts w:ascii="Arial" w:hAnsi="Arial" w:cs="Arial"/>
          <w:sz w:val="20"/>
          <w:szCs w:val="20"/>
        </w:rPr>
        <w:t>Tel.: +420 605 228</w:t>
      </w:r>
      <w:r>
        <w:rPr>
          <w:rFonts w:ascii="Arial" w:hAnsi="Arial" w:cs="Arial"/>
          <w:sz w:val="20"/>
          <w:szCs w:val="20"/>
        </w:rPr>
        <w:t> </w:t>
      </w:r>
      <w:r w:rsidRPr="00AC31A5">
        <w:rPr>
          <w:rFonts w:ascii="Arial" w:hAnsi="Arial" w:cs="Arial"/>
          <w:sz w:val="20"/>
          <w:szCs w:val="20"/>
        </w:rPr>
        <w:t>810</w:t>
      </w:r>
    </w:p>
    <w:p w14:paraId="6AF861D9" w14:textId="77777777" w:rsidR="00256D24" w:rsidRDefault="00256D24" w:rsidP="00256D24">
      <w:pPr>
        <w:tabs>
          <w:tab w:val="left" w:pos="142"/>
        </w:tabs>
        <w:spacing w:line="300" w:lineRule="auto"/>
        <w:jc w:val="both"/>
        <w:rPr>
          <w:rFonts w:ascii="Arial" w:hAnsi="Arial" w:cs="Arial"/>
          <w:color w:val="1D2129"/>
          <w:sz w:val="20"/>
          <w:szCs w:val="20"/>
          <w:shd w:val="clear" w:color="auto" w:fill="FFFFFF"/>
        </w:rPr>
      </w:pPr>
      <w:r w:rsidRPr="00DB5296">
        <w:rPr>
          <w:rFonts w:ascii="Arial" w:hAnsi="Arial" w:cs="Arial"/>
          <w:sz w:val="20"/>
          <w:szCs w:val="20"/>
        </w:rPr>
        <w:t xml:space="preserve">E-mail: </w:t>
      </w:r>
      <w:hyperlink r:id="rId12" w:history="1">
        <w:r w:rsidRPr="005C507B">
          <w:rPr>
            <w:rStyle w:val="Hypertextovodkaz"/>
            <w:rFonts w:ascii="Arial" w:hAnsi="Arial" w:cs="Arial"/>
            <w:sz w:val="20"/>
            <w:szCs w:val="20"/>
          </w:rPr>
          <w:t>v.schieblova@partner.samsung.com</w:t>
        </w:r>
      </w:hyperlink>
      <w:r>
        <w:rPr>
          <w:rFonts w:ascii="Arial" w:hAnsi="Arial" w:cs="Arial"/>
          <w:sz w:val="20"/>
          <w:szCs w:val="20"/>
        </w:rPr>
        <w:t xml:space="preserve">     </w:t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  <w:t>E</w:t>
      </w:r>
      <w:r w:rsidRPr="00AC31A5">
        <w:rPr>
          <w:rFonts w:ascii="Arial" w:hAnsi="Arial" w:cs="Arial"/>
          <w:sz w:val="20"/>
          <w:szCs w:val="20"/>
        </w:rPr>
        <w:t xml:space="preserve">-mail: </w:t>
      </w:r>
      <w:hyperlink r:id="rId13" w:history="1">
        <w:r w:rsidRPr="00AC31A5">
          <w:rPr>
            <w:rStyle w:val="Hypertextovodkaz"/>
            <w:rFonts w:ascii="Arial" w:hAnsi="Arial" w:cs="Arial"/>
            <w:sz w:val="20"/>
            <w:szCs w:val="20"/>
            <w:shd w:val="clear" w:color="auto" w:fill="FFFFFF"/>
          </w:rPr>
          <w:t>leona.dankova@taktiq.com</w:t>
        </w:r>
      </w:hyperlink>
      <w:r w:rsidRPr="00AC31A5">
        <w:rPr>
          <w:rFonts w:ascii="Arial" w:hAnsi="Arial" w:cs="Arial"/>
          <w:color w:val="1D2129"/>
          <w:sz w:val="20"/>
          <w:szCs w:val="20"/>
          <w:shd w:val="clear" w:color="auto" w:fill="FFFFFF"/>
        </w:rPr>
        <w:t xml:space="preserve"> </w:t>
      </w:r>
    </w:p>
    <w:p w14:paraId="32C8A73C" w14:textId="77777777" w:rsidR="006534A5" w:rsidRDefault="006534A5" w:rsidP="00D57459">
      <w:pPr>
        <w:tabs>
          <w:tab w:val="left" w:pos="142"/>
        </w:tabs>
        <w:spacing w:line="300" w:lineRule="auto"/>
        <w:jc w:val="both"/>
        <w:rPr>
          <w:rFonts w:ascii="Arial" w:hAnsi="Arial" w:cs="Arial"/>
          <w:b/>
          <w:bCs/>
          <w:color w:val="000000"/>
          <w:sz w:val="20"/>
          <w:szCs w:val="20"/>
          <w:u w:val="single"/>
        </w:rPr>
      </w:pPr>
    </w:p>
    <w:sectPr w:rsidR="006534A5" w:rsidSect="008D4E74">
      <w:headerReference w:type="even" r:id="rId14"/>
      <w:headerReference w:type="default" r:id="rId15"/>
      <w:footerReference w:type="even" r:id="rId16"/>
      <w:footerReference w:type="default" r:id="rId17"/>
      <w:headerReference w:type="first" r:id="rId18"/>
      <w:footerReference w:type="first" r:id="rId19"/>
      <w:footnotePr>
        <w:pos w:val="beneathText"/>
      </w:footnotePr>
      <w:pgSz w:w="11906" w:h="16838"/>
      <w:pgMar w:top="2160" w:right="1466" w:bottom="3544" w:left="1417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763BDFA" w14:textId="77777777" w:rsidR="003062B2" w:rsidRDefault="003062B2">
      <w:r>
        <w:separator/>
      </w:r>
    </w:p>
  </w:endnote>
  <w:endnote w:type="continuationSeparator" w:id="0">
    <w:p w14:paraId="4AC6104B" w14:textId="77777777" w:rsidR="003062B2" w:rsidRDefault="003062B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Batang"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 Emoji">
    <w:panose1 w:val="020B0502040204020203"/>
    <w:charset w:val="00"/>
    <w:family w:val="swiss"/>
    <w:pitch w:val="variable"/>
    <w:sig w:usb0="00000003" w:usb1="02000000" w:usb2="08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16853B3" w14:textId="77777777" w:rsidR="00CE049F" w:rsidRDefault="002C6F3F">
    <w:pPr>
      <w:pStyle w:val="Zpat"/>
      <w:framePr w:wrap="around" w:vAnchor="text" w:hAnchor="margin" w:xAlign="right" w:y="1"/>
      <w:rPr>
        <w:rStyle w:val="slostrnky"/>
      </w:rPr>
    </w:pPr>
    <w:r>
      <w:rPr>
        <w:rStyle w:val="slostrnky"/>
      </w:rPr>
      <w:fldChar w:fldCharType="begin"/>
    </w:r>
    <w:r>
      <w:rPr>
        <w:rStyle w:val="slostrnky"/>
      </w:rPr>
      <w:instrText xml:space="preserve">PAGE  </w:instrText>
    </w:r>
    <w:r>
      <w:rPr>
        <w:rStyle w:val="slostrnky"/>
      </w:rPr>
      <w:fldChar w:fldCharType="end"/>
    </w:r>
  </w:p>
  <w:p w14:paraId="7A5FE206" w14:textId="77777777" w:rsidR="00CE049F" w:rsidRDefault="00CE049F">
    <w:pPr>
      <w:pStyle w:val="Zpat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D1AF996" w14:textId="77777777" w:rsidR="00CE049F" w:rsidRDefault="00CE049F">
    <w:pPr>
      <w:pStyle w:val="Zpat"/>
      <w:ind w:right="360"/>
      <w:rPr>
        <w:rFonts w:ascii="Arial" w:hAnsi="Arial" w:cs="Arial"/>
        <w:position w:val="-6"/>
        <w:sz w:val="16"/>
        <w:szCs w:val="16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728A145" w14:textId="77777777" w:rsidR="00107CA4" w:rsidRDefault="00107CA4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157AB50" w14:textId="77777777" w:rsidR="003062B2" w:rsidRDefault="003062B2">
      <w:r>
        <w:separator/>
      </w:r>
    </w:p>
  </w:footnote>
  <w:footnote w:type="continuationSeparator" w:id="0">
    <w:p w14:paraId="78E35796" w14:textId="77777777" w:rsidR="003062B2" w:rsidRDefault="003062B2">
      <w:r>
        <w:continuationSeparator/>
      </w:r>
    </w:p>
  </w:footnote>
  <w:footnote w:id="1">
    <w:p w14:paraId="6D708B15" w14:textId="42730064" w:rsidR="00467D06" w:rsidRPr="00467D06" w:rsidRDefault="00467D06" w:rsidP="00467D06">
      <w:pPr>
        <w:pStyle w:val="Textpoznpodarou"/>
        <w:rPr>
          <w:rFonts w:ascii="Arial" w:hAnsi="Arial" w:cs="Arial"/>
          <w:sz w:val="16"/>
          <w:szCs w:val="16"/>
        </w:rPr>
      </w:pPr>
      <w:r w:rsidRPr="00467D06">
        <w:rPr>
          <w:rStyle w:val="Znakapoznpodarou"/>
          <w:rFonts w:ascii="Arial" w:hAnsi="Arial" w:cs="Arial"/>
          <w:sz w:val="16"/>
          <w:szCs w:val="16"/>
        </w:rPr>
        <w:footnoteRef/>
      </w:r>
      <w:r w:rsidRPr="00467D06">
        <w:rPr>
          <w:rFonts w:ascii="Arial" w:hAnsi="Arial" w:cs="Arial"/>
          <w:sz w:val="16"/>
          <w:szCs w:val="16"/>
        </w:rPr>
        <w:t xml:space="preserve"> </w:t>
      </w:r>
      <w:r>
        <w:rPr>
          <w:rFonts w:ascii="Arial" w:hAnsi="Arial" w:cs="Arial"/>
          <w:sz w:val="16"/>
          <w:szCs w:val="16"/>
        </w:rPr>
        <w:t xml:space="preserve">K dispozici u modelů </w:t>
      </w:r>
      <w:r w:rsidRPr="00467D06">
        <w:rPr>
          <w:rFonts w:ascii="Arial" w:hAnsi="Arial" w:cs="Arial"/>
          <w:sz w:val="16"/>
          <w:szCs w:val="16"/>
        </w:rPr>
        <w:t>100QN80F, 98QN90F, 98QN990F, MRE115MR95F, QE115QN90FT, 98QN90DAT</w:t>
      </w:r>
      <w:r>
        <w:rPr>
          <w:rFonts w:ascii="Arial" w:hAnsi="Arial" w:cs="Arial"/>
          <w:sz w:val="16"/>
          <w:szCs w:val="16"/>
        </w:rPr>
        <w:t>.</w:t>
      </w:r>
      <w:r w:rsidRPr="00467D06" w:rsidDel="00115980">
        <w:rPr>
          <w:rFonts w:ascii="Arial" w:hAnsi="Arial" w:cs="Arial"/>
          <w:sz w:val="16"/>
          <w:szCs w:val="16"/>
        </w:rPr>
        <w:t xml:space="preserve"> </w:t>
      </w:r>
    </w:p>
  </w:footnote>
  <w:footnote w:id="2">
    <w:p w14:paraId="11949B2B" w14:textId="7AAF0B1C" w:rsidR="00467D06" w:rsidRPr="00467D06" w:rsidRDefault="00467D06" w:rsidP="00467D06">
      <w:pPr>
        <w:pStyle w:val="Textpoznpodarou"/>
        <w:rPr>
          <w:rFonts w:ascii="Arial" w:hAnsi="Arial" w:cs="Arial"/>
          <w:sz w:val="16"/>
          <w:szCs w:val="16"/>
        </w:rPr>
      </w:pPr>
      <w:r w:rsidRPr="00467D06">
        <w:rPr>
          <w:rStyle w:val="Znakapoznpodarou"/>
          <w:rFonts w:ascii="Arial" w:hAnsi="Arial" w:cs="Arial"/>
          <w:sz w:val="16"/>
          <w:szCs w:val="16"/>
        </w:rPr>
        <w:footnoteRef/>
      </w:r>
      <w:r w:rsidRPr="00467D06">
        <w:rPr>
          <w:rFonts w:ascii="Arial" w:hAnsi="Arial" w:cs="Arial"/>
          <w:sz w:val="16"/>
          <w:szCs w:val="16"/>
        </w:rPr>
        <w:t xml:space="preserve"> Platí pouze pro výrobky v záruční lhůtě. </w:t>
      </w:r>
      <w:r>
        <w:rPr>
          <w:rFonts w:ascii="Arial" w:hAnsi="Arial" w:cs="Arial"/>
          <w:sz w:val="16"/>
          <w:szCs w:val="16"/>
        </w:rPr>
        <w:t xml:space="preserve">Další informace: </w:t>
      </w:r>
      <w:hyperlink r:id="rId1" w:history="1">
        <w:r w:rsidRPr="00467D06">
          <w:rPr>
            <w:rStyle w:val="Hypertextovodkaz"/>
            <w:rFonts w:ascii="Arial" w:hAnsi="Arial" w:cs="Arial"/>
            <w:sz w:val="16"/>
            <w:szCs w:val="16"/>
          </w:rPr>
          <w:t>https://www.samsung.com/cz/support/warranty/</w:t>
        </w:r>
      </w:hyperlink>
    </w:p>
  </w:footnote>
  <w:footnote w:id="3">
    <w:p w14:paraId="376A44FC" w14:textId="79106D48" w:rsidR="00864561" w:rsidRPr="00864561" w:rsidRDefault="00864561">
      <w:pPr>
        <w:pStyle w:val="Textpoznpodarou"/>
        <w:rPr>
          <w:rFonts w:ascii="Arial" w:hAnsi="Arial" w:cs="Arial"/>
          <w:sz w:val="16"/>
          <w:szCs w:val="16"/>
        </w:rPr>
      </w:pPr>
      <w:r>
        <w:rPr>
          <w:rStyle w:val="Znakapoznpodarou"/>
        </w:rPr>
        <w:footnoteRef/>
      </w:r>
      <w:r>
        <w:t xml:space="preserve"> </w:t>
      </w:r>
      <w:r w:rsidRPr="00864561">
        <w:rPr>
          <w:rFonts w:ascii="Arial" w:hAnsi="Arial" w:cs="Arial"/>
          <w:sz w:val="16"/>
          <w:szCs w:val="16"/>
        </w:rPr>
        <w:t xml:space="preserve">Opravy následující pracovní den podléhají typu požadované opravy a dni oznámení. Platí pouze pro opravy v rámci záruky na prémiové TV </w:t>
      </w:r>
      <w:proofErr w:type="spellStart"/>
      <w:r w:rsidRPr="00864561">
        <w:rPr>
          <w:rFonts w:ascii="Arial" w:hAnsi="Arial" w:cs="Arial"/>
          <w:sz w:val="16"/>
          <w:szCs w:val="16"/>
        </w:rPr>
        <w:t>Micro</w:t>
      </w:r>
      <w:proofErr w:type="spellEnd"/>
      <w:r w:rsidRPr="00864561">
        <w:rPr>
          <w:rFonts w:ascii="Arial" w:hAnsi="Arial" w:cs="Arial"/>
          <w:sz w:val="16"/>
          <w:szCs w:val="16"/>
        </w:rPr>
        <w:t xml:space="preserve"> RGB a TV s úhlopříčkou 98", 100", 115" (100QN80F, 98QN90F, 98QN990F, MRE115MR95F, QE115QN90FT, 98QN90DAT)</w:t>
      </w:r>
      <w:r>
        <w:rPr>
          <w:rFonts w:ascii="Arial" w:hAnsi="Arial" w:cs="Arial"/>
          <w:sz w:val="16"/>
          <w:szCs w:val="16"/>
        </w:rPr>
        <w:t>.</w:t>
      </w:r>
    </w:p>
  </w:footnote>
  <w:footnote w:id="4">
    <w:p w14:paraId="7D10563C" w14:textId="3476E717" w:rsidR="00864561" w:rsidRDefault="00864561">
      <w:pPr>
        <w:pStyle w:val="Textpoznpodarou"/>
      </w:pPr>
      <w:r w:rsidRPr="00864561">
        <w:rPr>
          <w:rStyle w:val="Znakapoznpodarou"/>
          <w:rFonts w:ascii="Arial" w:hAnsi="Arial" w:cs="Arial"/>
          <w:sz w:val="16"/>
          <w:szCs w:val="16"/>
        </w:rPr>
        <w:footnoteRef/>
      </w:r>
      <w:r w:rsidRPr="00864561">
        <w:rPr>
          <w:rFonts w:ascii="Arial" w:hAnsi="Arial" w:cs="Arial"/>
          <w:sz w:val="16"/>
          <w:szCs w:val="16"/>
        </w:rPr>
        <w:t xml:space="preserve"> Dostupnost služby závisí na aktuální </w:t>
      </w:r>
      <w:r w:rsidR="00535A78">
        <w:rPr>
          <w:rFonts w:ascii="Arial" w:hAnsi="Arial" w:cs="Arial"/>
          <w:sz w:val="16"/>
          <w:szCs w:val="16"/>
        </w:rPr>
        <w:t>kapacitě</w:t>
      </w:r>
      <w:r w:rsidRPr="00864561">
        <w:rPr>
          <w:rFonts w:ascii="Arial" w:hAnsi="Arial" w:cs="Arial"/>
          <w:sz w:val="16"/>
          <w:szCs w:val="16"/>
        </w:rPr>
        <w:t xml:space="preserve"> daného servisního partnera.</w:t>
      </w:r>
    </w:p>
  </w:footnote>
  <w:footnote w:id="5">
    <w:p w14:paraId="0D1181E3" w14:textId="6D44BD52" w:rsidR="00467D06" w:rsidRPr="00467D06" w:rsidRDefault="00467D06" w:rsidP="00467D06">
      <w:pPr>
        <w:pStyle w:val="Textpoznpodarou"/>
        <w:rPr>
          <w:rFonts w:ascii="Arial" w:hAnsi="Arial" w:cs="Arial"/>
          <w:sz w:val="16"/>
          <w:szCs w:val="16"/>
        </w:rPr>
      </w:pPr>
      <w:r w:rsidRPr="00467D06">
        <w:rPr>
          <w:rStyle w:val="Znakapoznpodarou"/>
          <w:rFonts w:ascii="Arial" w:hAnsi="Arial" w:cs="Arial"/>
          <w:sz w:val="16"/>
          <w:szCs w:val="16"/>
        </w:rPr>
        <w:footnoteRef/>
      </w:r>
      <w:r w:rsidRPr="00467D06">
        <w:rPr>
          <w:rFonts w:ascii="Arial" w:hAnsi="Arial" w:cs="Arial"/>
          <w:sz w:val="16"/>
          <w:szCs w:val="16"/>
        </w:rPr>
        <w:t xml:space="preserve"> Hodnocení zákazníků týkající se služby Premium Plus v Rumunsku. Hodnocení jsou přeložená z rumunštiny. 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A8EB781" w14:textId="77777777" w:rsidR="00107CA4" w:rsidRDefault="00107CA4">
    <w:pPr>
      <w:pStyle w:val="Zhlav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0E2E160" w14:textId="77777777" w:rsidR="00CE049F" w:rsidRDefault="002C6F3F">
    <w:pPr>
      <w:pStyle w:val="Zhlav"/>
      <w:ind w:firstLine="1416"/>
      <w:rPr>
        <w:b/>
        <w:bCs/>
      </w:rPr>
    </w:pPr>
    <w:r>
      <w:rPr>
        <w:noProof/>
        <w:lang w:val="en-US" w:eastAsia="en-US"/>
      </w:rPr>
      <w:drawing>
        <wp:anchor distT="0" distB="0" distL="114300" distR="114300" simplePos="0" relativeHeight="251659264" behindDoc="0" locked="0" layoutInCell="1" allowOverlap="1" wp14:anchorId="18E0C0AA" wp14:editId="014C072A">
          <wp:simplePos x="0" y="0"/>
          <wp:positionH relativeFrom="column">
            <wp:posOffset>-883920</wp:posOffset>
          </wp:positionH>
          <wp:positionV relativeFrom="paragraph">
            <wp:posOffset>-457200</wp:posOffset>
          </wp:positionV>
          <wp:extent cx="7536180" cy="10673080"/>
          <wp:effectExtent l="0" t="0" r="7620" b="0"/>
          <wp:wrapNone/>
          <wp:docPr id="5" name="Obrázek 4" descr="Pozadi201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0" descr="Pozadi201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36180" cy="1067308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Arial" w:hAnsi="Arial" w:cs="Arial"/>
        <w:b/>
        <w:bCs/>
        <w:lang w:val="pl-PL"/>
      </w:rPr>
      <w:tab/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49403B9" w14:textId="77777777" w:rsidR="00107CA4" w:rsidRDefault="00107CA4">
    <w:pPr>
      <w:pStyle w:val="Zhlav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1A02D1"/>
    <w:multiLevelType w:val="multilevel"/>
    <w:tmpl w:val="59F69CE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CAB104D"/>
    <w:multiLevelType w:val="multilevel"/>
    <w:tmpl w:val="3E7EDD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25ED2053"/>
    <w:multiLevelType w:val="hybridMultilevel"/>
    <w:tmpl w:val="0FD0FB4A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9D1603B"/>
    <w:multiLevelType w:val="hybridMultilevel"/>
    <w:tmpl w:val="E1809BE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0DA12E3"/>
    <w:multiLevelType w:val="hybridMultilevel"/>
    <w:tmpl w:val="87926B6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2A43763"/>
    <w:multiLevelType w:val="hybridMultilevel"/>
    <w:tmpl w:val="1A9ADAB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1AA7C92"/>
    <w:multiLevelType w:val="hybridMultilevel"/>
    <w:tmpl w:val="69CAF6E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7485CC3"/>
    <w:multiLevelType w:val="hybridMultilevel"/>
    <w:tmpl w:val="017EA008"/>
    <w:lvl w:ilvl="0" w:tplc="E1F869BC">
      <w:start w:val="1"/>
      <w:numFmt w:val="bullet"/>
      <w:lvlText w:val=""/>
      <w:lvlJc w:val="left"/>
      <w:pPr>
        <w:ind w:left="540" w:hanging="360"/>
      </w:pPr>
      <w:rPr>
        <w:rFonts w:ascii="Symbol" w:hAnsi="Symbol" w:hint="default"/>
        <w:sz w:val="22"/>
        <w:szCs w:val="22"/>
      </w:rPr>
    </w:lvl>
    <w:lvl w:ilvl="1" w:tplc="04090003">
      <w:start w:val="1"/>
      <w:numFmt w:val="bullet"/>
      <w:lvlText w:val="o"/>
      <w:lvlJc w:val="left"/>
      <w:pPr>
        <w:ind w:left="1260" w:hanging="360"/>
      </w:pPr>
      <w:rPr>
        <w:rFonts w:ascii="Courier New" w:hAnsi="Courier New" w:cs="Courier New" w:hint="default"/>
      </w:rPr>
    </w:lvl>
    <w:lvl w:ilvl="2" w:tplc="C622A338">
      <w:start w:val="6"/>
      <w:numFmt w:val="bullet"/>
      <w:lvlText w:val="-"/>
      <w:lvlJc w:val="left"/>
      <w:pPr>
        <w:ind w:left="1980" w:hanging="360"/>
      </w:pPr>
      <w:rPr>
        <w:rFonts w:ascii="Calibri" w:eastAsiaTheme="minorEastAsia" w:hAnsi="Calibri" w:cs="Calibri" w:hint="default"/>
      </w:rPr>
    </w:lvl>
    <w:lvl w:ilvl="3" w:tplc="04090001" w:tentative="1">
      <w:start w:val="1"/>
      <w:numFmt w:val="bullet"/>
      <w:lvlText w:val=""/>
      <w:lvlJc w:val="left"/>
      <w:pPr>
        <w:ind w:left="27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4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1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8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5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300" w:hanging="360"/>
      </w:pPr>
      <w:rPr>
        <w:rFonts w:ascii="Wingdings" w:hAnsi="Wingdings" w:hint="default"/>
      </w:rPr>
    </w:lvl>
  </w:abstractNum>
  <w:num w:numId="1" w16cid:durableId="1070885110">
    <w:abstractNumId w:val="2"/>
  </w:num>
  <w:num w:numId="2" w16cid:durableId="884178916">
    <w:abstractNumId w:val="7"/>
  </w:num>
  <w:num w:numId="3" w16cid:durableId="2014257863">
    <w:abstractNumId w:val="4"/>
  </w:num>
  <w:num w:numId="4" w16cid:durableId="956370199">
    <w:abstractNumId w:val="6"/>
  </w:num>
  <w:num w:numId="5" w16cid:durableId="112948726">
    <w:abstractNumId w:val="3"/>
  </w:num>
  <w:num w:numId="6" w16cid:durableId="2118911998">
    <w:abstractNumId w:val="5"/>
  </w:num>
  <w:num w:numId="7" w16cid:durableId="134614780">
    <w:abstractNumId w:val="1"/>
  </w:num>
  <w:num w:numId="8" w16cid:durableId="70452162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trackRevisions/>
  <w:defaultTabStop w:val="708"/>
  <w:hyphenationZone w:val="425"/>
  <w:characterSpacingControl w:val="doNotCompress"/>
  <w:hdrShapeDefaults>
    <o:shapedefaults v:ext="edit" spidmax="2050"/>
  </w:hdrShapeDefaults>
  <w:footnotePr>
    <w:pos w:val="beneathText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373BB"/>
    <w:rsid w:val="000074A6"/>
    <w:rsid w:val="0001496B"/>
    <w:rsid w:val="00042371"/>
    <w:rsid w:val="00047A73"/>
    <w:rsid w:val="000542FD"/>
    <w:rsid w:val="00076704"/>
    <w:rsid w:val="00077A33"/>
    <w:rsid w:val="000906E7"/>
    <w:rsid w:val="000B0E21"/>
    <w:rsid w:val="000B6586"/>
    <w:rsid w:val="000B744A"/>
    <w:rsid w:val="000C2059"/>
    <w:rsid w:val="000C2AC9"/>
    <w:rsid w:val="000D230B"/>
    <w:rsid w:val="000E7401"/>
    <w:rsid w:val="000F1650"/>
    <w:rsid w:val="00102586"/>
    <w:rsid w:val="00107CA4"/>
    <w:rsid w:val="001105DB"/>
    <w:rsid w:val="00123E85"/>
    <w:rsid w:val="00126703"/>
    <w:rsid w:val="001302C4"/>
    <w:rsid w:val="001515A4"/>
    <w:rsid w:val="0015364E"/>
    <w:rsid w:val="001642D3"/>
    <w:rsid w:val="001724AA"/>
    <w:rsid w:val="001751B8"/>
    <w:rsid w:val="00194AAD"/>
    <w:rsid w:val="00197EF6"/>
    <w:rsid w:val="001A1601"/>
    <w:rsid w:val="001A2641"/>
    <w:rsid w:val="001A55C0"/>
    <w:rsid w:val="001B107F"/>
    <w:rsid w:val="001C11A7"/>
    <w:rsid w:val="001C7480"/>
    <w:rsid w:val="002004CD"/>
    <w:rsid w:val="00220C70"/>
    <w:rsid w:val="00256D24"/>
    <w:rsid w:val="0027265C"/>
    <w:rsid w:val="00275382"/>
    <w:rsid w:val="00277D0F"/>
    <w:rsid w:val="00282E16"/>
    <w:rsid w:val="0028364B"/>
    <w:rsid w:val="00284C03"/>
    <w:rsid w:val="002958BC"/>
    <w:rsid w:val="002972E7"/>
    <w:rsid w:val="002A6533"/>
    <w:rsid w:val="002A7A92"/>
    <w:rsid w:val="002B6AA5"/>
    <w:rsid w:val="002C09CA"/>
    <w:rsid w:val="002C6F3F"/>
    <w:rsid w:val="002D307D"/>
    <w:rsid w:val="002E6B1A"/>
    <w:rsid w:val="002F3109"/>
    <w:rsid w:val="002F46E8"/>
    <w:rsid w:val="002F50C6"/>
    <w:rsid w:val="002F63B5"/>
    <w:rsid w:val="003062B2"/>
    <w:rsid w:val="00313687"/>
    <w:rsid w:val="0031557D"/>
    <w:rsid w:val="00325FB5"/>
    <w:rsid w:val="00330875"/>
    <w:rsid w:val="00331923"/>
    <w:rsid w:val="00345D70"/>
    <w:rsid w:val="00364970"/>
    <w:rsid w:val="00365009"/>
    <w:rsid w:val="003951C7"/>
    <w:rsid w:val="003A0446"/>
    <w:rsid w:val="003B01E5"/>
    <w:rsid w:val="003B27DE"/>
    <w:rsid w:val="003B5765"/>
    <w:rsid w:val="003B5A84"/>
    <w:rsid w:val="003B6096"/>
    <w:rsid w:val="003D6706"/>
    <w:rsid w:val="003E6E99"/>
    <w:rsid w:val="003E7553"/>
    <w:rsid w:val="003F4931"/>
    <w:rsid w:val="003F6D28"/>
    <w:rsid w:val="00404893"/>
    <w:rsid w:val="00406FF7"/>
    <w:rsid w:val="004206DE"/>
    <w:rsid w:val="00453130"/>
    <w:rsid w:val="00453DF9"/>
    <w:rsid w:val="00460207"/>
    <w:rsid w:val="0046049D"/>
    <w:rsid w:val="00465968"/>
    <w:rsid w:val="00467D06"/>
    <w:rsid w:val="004754E3"/>
    <w:rsid w:val="004B0973"/>
    <w:rsid w:val="004B0C92"/>
    <w:rsid w:val="004B4A8B"/>
    <w:rsid w:val="004B5B27"/>
    <w:rsid w:val="004D042B"/>
    <w:rsid w:val="004D7A2F"/>
    <w:rsid w:val="004E37CE"/>
    <w:rsid w:val="00512974"/>
    <w:rsid w:val="00526A91"/>
    <w:rsid w:val="00535A78"/>
    <w:rsid w:val="00541CDB"/>
    <w:rsid w:val="005420DB"/>
    <w:rsid w:val="00555864"/>
    <w:rsid w:val="0058017F"/>
    <w:rsid w:val="00585DFD"/>
    <w:rsid w:val="00591C85"/>
    <w:rsid w:val="005E1739"/>
    <w:rsid w:val="005E33C4"/>
    <w:rsid w:val="005E7E0C"/>
    <w:rsid w:val="005F406D"/>
    <w:rsid w:val="0060117B"/>
    <w:rsid w:val="0060241D"/>
    <w:rsid w:val="0061613D"/>
    <w:rsid w:val="0063276B"/>
    <w:rsid w:val="00634203"/>
    <w:rsid w:val="00643920"/>
    <w:rsid w:val="00643B40"/>
    <w:rsid w:val="006472DE"/>
    <w:rsid w:val="006534A5"/>
    <w:rsid w:val="00694B8F"/>
    <w:rsid w:val="00695405"/>
    <w:rsid w:val="006A736C"/>
    <w:rsid w:val="006B37DA"/>
    <w:rsid w:val="006B53EF"/>
    <w:rsid w:val="006B5CB9"/>
    <w:rsid w:val="006B5D72"/>
    <w:rsid w:val="006B753B"/>
    <w:rsid w:val="006C15E0"/>
    <w:rsid w:val="006C2ACA"/>
    <w:rsid w:val="006D474A"/>
    <w:rsid w:val="006E1EC7"/>
    <w:rsid w:val="006E536D"/>
    <w:rsid w:val="006F2816"/>
    <w:rsid w:val="006F4114"/>
    <w:rsid w:val="006F4843"/>
    <w:rsid w:val="006F78D0"/>
    <w:rsid w:val="00726BD9"/>
    <w:rsid w:val="00730905"/>
    <w:rsid w:val="00746A19"/>
    <w:rsid w:val="007521ED"/>
    <w:rsid w:val="007527C5"/>
    <w:rsid w:val="007624D7"/>
    <w:rsid w:val="00774A1F"/>
    <w:rsid w:val="007810EE"/>
    <w:rsid w:val="007B686C"/>
    <w:rsid w:val="007C3D1B"/>
    <w:rsid w:val="007C6EB5"/>
    <w:rsid w:val="007D1771"/>
    <w:rsid w:val="008107E8"/>
    <w:rsid w:val="008126C7"/>
    <w:rsid w:val="0081614B"/>
    <w:rsid w:val="008252A2"/>
    <w:rsid w:val="00825A06"/>
    <w:rsid w:val="00827DE9"/>
    <w:rsid w:val="0083258B"/>
    <w:rsid w:val="00836052"/>
    <w:rsid w:val="0085763E"/>
    <w:rsid w:val="008616F3"/>
    <w:rsid w:val="00864561"/>
    <w:rsid w:val="0087638E"/>
    <w:rsid w:val="00880C70"/>
    <w:rsid w:val="008944EE"/>
    <w:rsid w:val="008A067F"/>
    <w:rsid w:val="008A0E70"/>
    <w:rsid w:val="008B0262"/>
    <w:rsid w:val="008C0379"/>
    <w:rsid w:val="008C2744"/>
    <w:rsid w:val="008C638E"/>
    <w:rsid w:val="008D4E74"/>
    <w:rsid w:val="008D65D8"/>
    <w:rsid w:val="008E516F"/>
    <w:rsid w:val="008E59AF"/>
    <w:rsid w:val="008E704D"/>
    <w:rsid w:val="008E7805"/>
    <w:rsid w:val="0091156E"/>
    <w:rsid w:val="00920F8D"/>
    <w:rsid w:val="009234CB"/>
    <w:rsid w:val="00927E97"/>
    <w:rsid w:val="00937056"/>
    <w:rsid w:val="00951E08"/>
    <w:rsid w:val="00957FFB"/>
    <w:rsid w:val="00974C06"/>
    <w:rsid w:val="00976250"/>
    <w:rsid w:val="00985243"/>
    <w:rsid w:val="009865CA"/>
    <w:rsid w:val="00986FCC"/>
    <w:rsid w:val="009942DD"/>
    <w:rsid w:val="009A49B5"/>
    <w:rsid w:val="009C4E1B"/>
    <w:rsid w:val="009E20B4"/>
    <w:rsid w:val="009E24DD"/>
    <w:rsid w:val="009F06CA"/>
    <w:rsid w:val="009F4A52"/>
    <w:rsid w:val="00A06BED"/>
    <w:rsid w:val="00A13F83"/>
    <w:rsid w:val="00A17172"/>
    <w:rsid w:val="00A41919"/>
    <w:rsid w:val="00A43301"/>
    <w:rsid w:val="00A4463A"/>
    <w:rsid w:val="00A53F22"/>
    <w:rsid w:val="00A66F8B"/>
    <w:rsid w:val="00A87CA2"/>
    <w:rsid w:val="00A97C5F"/>
    <w:rsid w:val="00AA2FD8"/>
    <w:rsid w:val="00AB1C94"/>
    <w:rsid w:val="00AB2B9E"/>
    <w:rsid w:val="00AB5A98"/>
    <w:rsid w:val="00AC1F2F"/>
    <w:rsid w:val="00AC3AB1"/>
    <w:rsid w:val="00AE7F4A"/>
    <w:rsid w:val="00AF23B1"/>
    <w:rsid w:val="00B03E3F"/>
    <w:rsid w:val="00B06AB0"/>
    <w:rsid w:val="00B12AB1"/>
    <w:rsid w:val="00B32F94"/>
    <w:rsid w:val="00B4269C"/>
    <w:rsid w:val="00B5614C"/>
    <w:rsid w:val="00B60F01"/>
    <w:rsid w:val="00B7261E"/>
    <w:rsid w:val="00B7743B"/>
    <w:rsid w:val="00B776CA"/>
    <w:rsid w:val="00B94F12"/>
    <w:rsid w:val="00BA5854"/>
    <w:rsid w:val="00BA64D1"/>
    <w:rsid w:val="00BB38A1"/>
    <w:rsid w:val="00BB4AFE"/>
    <w:rsid w:val="00BD279C"/>
    <w:rsid w:val="00BD7F70"/>
    <w:rsid w:val="00BF467E"/>
    <w:rsid w:val="00BF5942"/>
    <w:rsid w:val="00C03EC4"/>
    <w:rsid w:val="00C12C70"/>
    <w:rsid w:val="00C15979"/>
    <w:rsid w:val="00C33614"/>
    <w:rsid w:val="00C34159"/>
    <w:rsid w:val="00C373BB"/>
    <w:rsid w:val="00C54025"/>
    <w:rsid w:val="00C55B4F"/>
    <w:rsid w:val="00C6239C"/>
    <w:rsid w:val="00C86566"/>
    <w:rsid w:val="00CA5707"/>
    <w:rsid w:val="00CA71AA"/>
    <w:rsid w:val="00CC3CF4"/>
    <w:rsid w:val="00CC417A"/>
    <w:rsid w:val="00CD4A7E"/>
    <w:rsid w:val="00CE049F"/>
    <w:rsid w:val="00CE18CF"/>
    <w:rsid w:val="00CE4A7F"/>
    <w:rsid w:val="00D00E3E"/>
    <w:rsid w:val="00D05CB9"/>
    <w:rsid w:val="00D068DD"/>
    <w:rsid w:val="00D072AD"/>
    <w:rsid w:val="00D15F19"/>
    <w:rsid w:val="00D23F60"/>
    <w:rsid w:val="00D34C37"/>
    <w:rsid w:val="00D35380"/>
    <w:rsid w:val="00D37F01"/>
    <w:rsid w:val="00D402E2"/>
    <w:rsid w:val="00D42F76"/>
    <w:rsid w:val="00D53E05"/>
    <w:rsid w:val="00D57459"/>
    <w:rsid w:val="00D62238"/>
    <w:rsid w:val="00D63500"/>
    <w:rsid w:val="00D7034E"/>
    <w:rsid w:val="00D97D55"/>
    <w:rsid w:val="00DA4BC4"/>
    <w:rsid w:val="00DA7081"/>
    <w:rsid w:val="00DB63A2"/>
    <w:rsid w:val="00DC1AC5"/>
    <w:rsid w:val="00DE4ED5"/>
    <w:rsid w:val="00DE6F40"/>
    <w:rsid w:val="00DF2624"/>
    <w:rsid w:val="00DF7A42"/>
    <w:rsid w:val="00E043B6"/>
    <w:rsid w:val="00E21298"/>
    <w:rsid w:val="00E2218F"/>
    <w:rsid w:val="00E2457B"/>
    <w:rsid w:val="00E31368"/>
    <w:rsid w:val="00E32595"/>
    <w:rsid w:val="00E527C3"/>
    <w:rsid w:val="00E5460E"/>
    <w:rsid w:val="00E605A7"/>
    <w:rsid w:val="00E60AE2"/>
    <w:rsid w:val="00E60FED"/>
    <w:rsid w:val="00E71C7F"/>
    <w:rsid w:val="00E84BE1"/>
    <w:rsid w:val="00EA1572"/>
    <w:rsid w:val="00EA2A93"/>
    <w:rsid w:val="00EA2EB3"/>
    <w:rsid w:val="00EA410E"/>
    <w:rsid w:val="00EA63BB"/>
    <w:rsid w:val="00EB28C6"/>
    <w:rsid w:val="00EE5A3C"/>
    <w:rsid w:val="00EE6365"/>
    <w:rsid w:val="00EF6518"/>
    <w:rsid w:val="00F029B1"/>
    <w:rsid w:val="00F07CCB"/>
    <w:rsid w:val="00F15CA7"/>
    <w:rsid w:val="00F36C81"/>
    <w:rsid w:val="00F41458"/>
    <w:rsid w:val="00F4268F"/>
    <w:rsid w:val="00F473C6"/>
    <w:rsid w:val="00F50EC5"/>
    <w:rsid w:val="00F63B7A"/>
    <w:rsid w:val="00F73305"/>
    <w:rsid w:val="00F8375C"/>
    <w:rsid w:val="00F917DA"/>
    <w:rsid w:val="00F96306"/>
    <w:rsid w:val="00FA01FF"/>
    <w:rsid w:val="00FA3536"/>
    <w:rsid w:val="00FB090B"/>
    <w:rsid w:val="00FB2932"/>
    <w:rsid w:val="00FC4BBB"/>
    <w:rsid w:val="00FC514B"/>
    <w:rsid w:val="00FE10D9"/>
    <w:rsid w:val="00FE5198"/>
    <w:rsid w:val="00FF31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33D69F5"/>
  <w15:docId w15:val="{7CCE3B65-2E04-4EEC-8CA3-57BA2C7984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2C6F3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pat">
    <w:name w:val="footer"/>
    <w:basedOn w:val="Normln"/>
    <w:link w:val="ZpatChar"/>
    <w:uiPriority w:val="99"/>
    <w:semiHidden/>
    <w:rsid w:val="002C6F3F"/>
    <w:pPr>
      <w:tabs>
        <w:tab w:val="center" w:pos="4536"/>
        <w:tab w:val="right" w:pos="9072"/>
      </w:tabs>
    </w:pPr>
    <w:rPr>
      <w:lang w:val="x-none" w:eastAsia="x-none"/>
    </w:rPr>
  </w:style>
  <w:style w:type="character" w:customStyle="1" w:styleId="ZpatChar">
    <w:name w:val="Zápatí Char"/>
    <w:basedOn w:val="Standardnpsmoodstavce"/>
    <w:link w:val="Zpat"/>
    <w:uiPriority w:val="99"/>
    <w:semiHidden/>
    <w:rsid w:val="002C6F3F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styleId="Zhlav">
    <w:name w:val="header"/>
    <w:basedOn w:val="Normln"/>
    <w:link w:val="ZhlavChar"/>
    <w:uiPriority w:val="99"/>
    <w:semiHidden/>
    <w:rsid w:val="002C6F3F"/>
    <w:pPr>
      <w:tabs>
        <w:tab w:val="center" w:pos="4536"/>
        <w:tab w:val="right" w:pos="9072"/>
      </w:tabs>
    </w:pPr>
    <w:rPr>
      <w:lang w:val="x-none" w:eastAsia="x-none"/>
    </w:rPr>
  </w:style>
  <w:style w:type="character" w:customStyle="1" w:styleId="ZhlavChar">
    <w:name w:val="Záhlaví Char"/>
    <w:basedOn w:val="Standardnpsmoodstavce"/>
    <w:link w:val="Zhlav"/>
    <w:uiPriority w:val="99"/>
    <w:semiHidden/>
    <w:rsid w:val="002C6F3F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character" w:styleId="slostrnky">
    <w:name w:val="page number"/>
    <w:basedOn w:val="Standardnpsmoodstavce"/>
    <w:semiHidden/>
    <w:rsid w:val="002C6F3F"/>
  </w:style>
  <w:style w:type="paragraph" w:styleId="Normlnweb">
    <w:name w:val="Normal (Web)"/>
    <w:basedOn w:val="Normln"/>
    <w:link w:val="NormlnwebChar"/>
    <w:uiPriority w:val="99"/>
    <w:unhideWhenUsed/>
    <w:rsid w:val="00E043B6"/>
    <w:rPr>
      <w:rFonts w:eastAsiaTheme="minorHAnsi"/>
    </w:rPr>
  </w:style>
  <w:style w:type="character" w:styleId="Hypertextovodkaz">
    <w:name w:val="Hyperlink"/>
    <w:aliases w:val="Zápatí Char1"/>
    <w:basedOn w:val="Standardnpsmoodstavce"/>
    <w:unhideWhenUsed/>
    <w:rsid w:val="00FA01FF"/>
    <w:rPr>
      <w:color w:val="0000FF"/>
      <w:u w:val="singl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B32F94"/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B32F94"/>
    <w:rPr>
      <w:rFonts w:ascii="Segoe UI" w:eastAsia="Times New Roman" w:hAnsi="Segoe UI" w:cs="Segoe UI"/>
      <w:sz w:val="18"/>
      <w:szCs w:val="18"/>
      <w:lang w:eastAsia="cs-CZ"/>
    </w:rPr>
  </w:style>
  <w:style w:type="paragraph" w:styleId="Odstavecseseznamem">
    <w:name w:val="List Paragraph"/>
    <w:aliases w:val="numbered,Paragraphe de liste1,Bullet List,FooterText,Colorful List - Accent 11,List Paragraph1,Bulletr List Paragraph,列出段落,列出段落1,List Paragraph2,List Paragraph21,Párrafo de lista1,Parágrafo da Lista1,リスト段落1,Listeafsnit1,Bullet list"/>
    <w:basedOn w:val="Normln"/>
    <w:link w:val="OdstavecseseznamemChar"/>
    <w:uiPriority w:val="34"/>
    <w:qFormat/>
    <w:rsid w:val="00EA2A93"/>
    <w:pPr>
      <w:ind w:leftChars="400" w:left="800"/>
    </w:pPr>
    <w:rPr>
      <w:rFonts w:eastAsiaTheme="minorEastAsia" w:cstheme="minorBidi"/>
      <w:lang w:eastAsia="ko-KR"/>
    </w:rPr>
  </w:style>
  <w:style w:type="character" w:customStyle="1" w:styleId="OdstavecseseznamemChar">
    <w:name w:val="Odstavec se seznamem Char"/>
    <w:aliases w:val="numbered Char,Paragraphe de liste1 Char,Bullet List Char,FooterText Char,Colorful List - Accent 11 Char,List Paragraph1 Char,Bulletr List Paragraph Char,列出段落 Char,列出段落1 Char,List Paragraph2 Char,List Paragraph21 Char"/>
    <w:link w:val="Odstavecseseznamem"/>
    <w:uiPriority w:val="34"/>
    <w:locked/>
    <w:rsid w:val="00EA2A93"/>
    <w:rPr>
      <w:rFonts w:ascii="Times New Roman" w:eastAsiaTheme="minorEastAsia" w:hAnsi="Times New Roman"/>
      <w:sz w:val="24"/>
      <w:szCs w:val="24"/>
      <w:lang w:eastAsia="ko-KR"/>
    </w:rPr>
  </w:style>
  <w:style w:type="paragraph" w:customStyle="1" w:styleId="p4">
    <w:name w:val="p4"/>
    <w:basedOn w:val="Normln"/>
    <w:rsid w:val="00EA2A93"/>
    <w:pPr>
      <w:spacing w:before="100" w:beforeAutospacing="1" w:after="100" w:afterAutospacing="1"/>
    </w:pPr>
    <w:rPr>
      <w:rFonts w:eastAsiaTheme="minorHAnsi"/>
      <w:lang w:eastAsia="en-US"/>
    </w:rPr>
  </w:style>
  <w:style w:type="paragraph" w:styleId="Textpoznpodarou">
    <w:name w:val="footnote text"/>
    <w:basedOn w:val="Normln"/>
    <w:link w:val="TextpoznpodarouChar"/>
    <w:uiPriority w:val="99"/>
    <w:unhideWhenUsed/>
    <w:rsid w:val="00EA2A93"/>
    <w:pPr>
      <w:snapToGrid w:val="0"/>
      <w:spacing w:after="160" w:line="259" w:lineRule="auto"/>
    </w:pPr>
    <w:rPr>
      <w:rFonts w:asciiTheme="minorHAnsi" w:eastAsiaTheme="minorEastAsia" w:hAnsiTheme="minorHAnsi" w:cstheme="minorBidi"/>
      <w:sz w:val="22"/>
      <w:szCs w:val="22"/>
      <w:lang w:eastAsia="en-US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EA2A93"/>
    <w:rPr>
      <w:rFonts w:eastAsiaTheme="minorEastAsia"/>
    </w:rPr>
  </w:style>
  <w:style w:type="character" w:styleId="Znakapoznpodarou">
    <w:name w:val="footnote reference"/>
    <w:basedOn w:val="Standardnpsmoodstavce"/>
    <w:uiPriority w:val="99"/>
    <w:unhideWhenUsed/>
    <w:rsid w:val="00EA2A93"/>
    <w:rPr>
      <w:vertAlign w:val="superscript"/>
    </w:rPr>
  </w:style>
  <w:style w:type="character" w:customStyle="1" w:styleId="Nevyeenzmnka1">
    <w:name w:val="Nevyřešená zmínka1"/>
    <w:basedOn w:val="Standardnpsmoodstavce"/>
    <w:uiPriority w:val="99"/>
    <w:semiHidden/>
    <w:unhideWhenUsed/>
    <w:rsid w:val="0087638E"/>
    <w:rPr>
      <w:color w:val="808080"/>
      <w:shd w:val="clear" w:color="auto" w:fill="E6E6E6"/>
    </w:rPr>
  </w:style>
  <w:style w:type="character" w:styleId="Sledovanodkaz">
    <w:name w:val="FollowedHyperlink"/>
    <w:basedOn w:val="Standardnpsmoodstavce"/>
    <w:uiPriority w:val="99"/>
    <w:semiHidden/>
    <w:unhideWhenUsed/>
    <w:rsid w:val="0087638E"/>
    <w:rPr>
      <w:color w:val="954F72" w:themeColor="followed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FC514B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FC514B"/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FC514B"/>
    <w:rPr>
      <w:rFonts w:ascii="Times New Roman" w:eastAsia="Times New Roman" w:hAnsi="Times New Roman" w:cs="Times New Roman"/>
      <w:sz w:val="20"/>
      <w:szCs w:val="20"/>
      <w:lang w:eastAsia="cs-CZ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FC514B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FC514B"/>
    <w:rPr>
      <w:rFonts w:ascii="Times New Roman" w:eastAsia="Times New Roman" w:hAnsi="Times New Roman" w:cs="Times New Roman"/>
      <w:b/>
      <w:bCs/>
      <w:sz w:val="20"/>
      <w:szCs w:val="20"/>
      <w:lang w:eastAsia="cs-CZ"/>
    </w:rPr>
  </w:style>
  <w:style w:type="paragraph" w:styleId="Bezmezer">
    <w:name w:val="No Spacing"/>
    <w:uiPriority w:val="1"/>
    <w:qFormat/>
    <w:rsid w:val="00B03E3F"/>
    <w:pPr>
      <w:widowControl w:val="0"/>
      <w:spacing w:after="0" w:line="240" w:lineRule="auto"/>
      <w:jc w:val="both"/>
    </w:pPr>
    <w:rPr>
      <w:rFonts w:eastAsiaTheme="minorEastAsia"/>
      <w:kern w:val="2"/>
      <w:sz w:val="21"/>
      <w:lang w:eastAsia="ja-JP"/>
    </w:rPr>
  </w:style>
  <w:style w:type="character" w:customStyle="1" w:styleId="NormlnwebChar">
    <w:name w:val="Normální (web) Char"/>
    <w:basedOn w:val="Standardnpsmoodstavce"/>
    <w:link w:val="Normlnweb"/>
    <w:uiPriority w:val="99"/>
    <w:rsid w:val="00B03E3F"/>
    <w:rPr>
      <w:rFonts w:ascii="Times New Roman" w:hAnsi="Times New Roman" w:cs="Times New Roman"/>
      <w:sz w:val="24"/>
      <w:szCs w:val="24"/>
      <w:lang w:eastAsia="cs-CZ"/>
    </w:rPr>
  </w:style>
  <w:style w:type="character" w:customStyle="1" w:styleId="Nevyeenzmnka2">
    <w:name w:val="Nevyřešená zmínka2"/>
    <w:basedOn w:val="Standardnpsmoodstavce"/>
    <w:uiPriority w:val="99"/>
    <w:semiHidden/>
    <w:unhideWhenUsed/>
    <w:rsid w:val="00EA1572"/>
    <w:rPr>
      <w:color w:val="605E5C"/>
      <w:shd w:val="clear" w:color="auto" w:fill="E1DFDD"/>
    </w:rPr>
  </w:style>
  <w:style w:type="character" w:customStyle="1" w:styleId="Nevyeenzmnka3">
    <w:name w:val="Nevyřešená zmínka3"/>
    <w:basedOn w:val="Standardnpsmoodstavce"/>
    <w:uiPriority w:val="99"/>
    <w:semiHidden/>
    <w:unhideWhenUsed/>
    <w:rsid w:val="004206DE"/>
    <w:rPr>
      <w:color w:val="605E5C"/>
      <w:shd w:val="clear" w:color="auto" w:fill="E1DFDD"/>
    </w:rPr>
  </w:style>
  <w:style w:type="character" w:customStyle="1" w:styleId="hps">
    <w:name w:val="hps"/>
    <w:basedOn w:val="Standardnpsmoodstavce"/>
    <w:rsid w:val="006F2816"/>
  </w:style>
  <w:style w:type="table" w:styleId="Mkatabulky">
    <w:name w:val="Table Grid"/>
    <w:basedOn w:val="Normlntabulka"/>
    <w:uiPriority w:val="39"/>
    <w:rsid w:val="006F2816"/>
    <w:pPr>
      <w:spacing w:after="0" w:line="240" w:lineRule="auto"/>
    </w:pPr>
    <w:rPr>
      <w:rFonts w:eastAsiaTheme="minorEastAsia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evyeenzmnka4">
    <w:name w:val="Nevyřešená zmínka4"/>
    <w:basedOn w:val="Standardnpsmoodstavce"/>
    <w:uiPriority w:val="99"/>
    <w:semiHidden/>
    <w:unhideWhenUsed/>
    <w:rsid w:val="004754E3"/>
    <w:rPr>
      <w:color w:val="605E5C"/>
      <w:shd w:val="clear" w:color="auto" w:fill="E1DFDD"/>
    </w:rPr>
  </w:style>
  <w:style w:type="character" w:styleId="Nevyeenzmnka">
    <w:name w:val="Unresolved Mention"/>
    <w:basedOn w:val="Standardnpsmoodstavce"/>
    <w:uiPriority w:val="99"/>
    <w:semiHidden/>
    <w:unhideWhenUsed/>
    <w:rsid w:val="00D00E3E"/>
    <w:rPr>
      <w:color w:val="605E5C"/>
      <w:shd w:val="clear" w:color="auto" w:fill="E1DFDD"/>
    </w:rPr>
  </w:style>
  <w:style w:type="paragraph" w:styleId="Textvysvtlivek">
    <w:name w:val="endnote text"/>
    <w:basedOn w:val="Normln"/>
    <w:link w:val="TextvysvtlivekChar"/>
    <w:uiPriority w:val="99"/>
    <w:semiHidden/>
    <w:unhideWhenUsed/>
    <w:rsid w:val="00E21298"/>
    <w:rPr>
      <w:rFonts w:asciiTheme="minorHAnsi" w:eastAsia="Batang" w:hAnsiTheme="minorHAnsi" w:cstheme="minorBidi"/>
      <w:sz w:val="20"/>
      <w:szCs w:val="20"/>
      <w:lang w:val="en-US" w:eastAsia="en-US"/>
    </w:rPr>
  </w:style>
  <w:style w:type="character" w:customStyle="1" w:styleId="TextvysvtlivekChar">
    <w:name w:val="Text vysvětlivek Char"/>
    <w:basedOn w:val="Standardnpsmoodstavce"/>
    <w:link w:val="Textvysvtlivek"/>
    <w:uiPriority w:val="99"/>
    <w:semiHidden/>
    <w:rsid w:val="00E21298"/>
    <w:rPr>
      <w:rFonts w:eastAsia="Batang"/>
      <w:sz w:val="20"/>
      <w:szCs w:val="20"/>
      <w:lang w:val="en-US"/>
    </w:rPr>
  </w:style>
  <w:style w:type="character" w:styleId="Odkaznavysvtlivky">
    <w:name w:val="endnote reference"/>
    <w:basedOn w:val="Standardnpsmoodstavce"/>
    <w:uiPriority w:val="99"/>
    <w:semiHidden/>
    <w:unhideWhenUsed/>
    <w:rsid w:val="00E21298"/>
    <w:rPr>
      <w:vertAlign w:val="superscript"/>
    </w:rPr>
  </w:style>
  <w:style w:type="paragraph" w:styleId="Revize">
    <w:name w:val="Revision"/>
    <w:hidden/>
    <w:uiPriority w:val="99"/>
    <w:semiHidden/>
    <w:rsid w:val="00D23F6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47523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25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417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376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438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503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340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395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samsung.com/cz/support/premium-plus/" TargetMode="External"/><Relationship Id="rId13" Type="http://schemas.openxmlformats.org/officeDocument/2006/relationships/hyperlink" Target="mailto:leona.dankova@taktiq.com" TargetMode="External"/><Relationship Id="rId18" Type="http://schemas.openxmlformats.org/officeDocument/2006/relationships/header" Target="header3.xml"/><Relationship Id="rId3" Type="http://schemas.openxmlformats.org/officeDocument/2006/relationships/styles" Target="styles.xml"/><Relationship Id="rId21" Type="http://schemas.openxmlformats.org/officeDocument/2006/relationships/theme" Target="theme/theme1.xml"/><Relationship Id="rId7" Type="http://schemas.openxmlformats.org/officeDocument/2006/relationships/endnotes" Target="endnotes.xml"/><Relationship Id="rId12" Type="http://schemas.openxmlformats.org/officeDocument/2006/relationships/hyperlink" Target="mailto:v.schieblova@partner.samsung.com" TargetMode="External"/><Relationship Id="rId17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footer" Target="footer1.xml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news.samsung.com/cz." TargetMode="External"/><Relationship Id="rId5" Type="http://schemas.openxmlformats.org/officeDocument/2006/relationships/webSettings" Target="webSettings.xml"/><Relationship Id="rId15" Type="http://schemas.openxmlformats.org/officeDocument/2006/relationships/header" Target="header2.xml"/><Relationship Id="rId10" Type="http://schemas.openxmlformats.org/officeDocument/2006/relationships/hyperlink" Target="https://www.samsung.com/cz/tvs/all-tvs/" TargetMode="External"/><Relationship Id="rId19" Type="http://schemas.openxmlformats.org/officeDocument/2006/relationships/footer" Target="footer3.xml"/><Relationship Id="rId4" Type="http://schemas.openxmlformats.org/officeDocument/2006/relationships/settings" Target="settings.xml"/><Relationship Id="rId9" Type="http://schemas.openxmlformats.org/officeDocument/2006/relationships/hyperlink" Target="https://www.samsung.com/cz/support/premium-plus/" TargetMode="External"/><Relationship Id="rId14" Type="http://schemas.openxmlformats.org/officeDocument/2006/relationships/header" Target="header1.xml"/></Relationships>
</file>

<file path=word/_rels/footnotes.xml.rels><?xml version="1.0" encoding="UTF-8" standalone="yes"?>
<Relationships xmlns="http://schemas.openxmlformats.org/package/2006/relationships"><Relationship Id="rId1" Type="http://schemas.openxmlformats.org/officeDocument/2006/relationships/hyperlink" Target="https://www.samsung.com/cz/support/warranty/" TargetMode="Externa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C585658-DE13-41DA-8E48-B2E5A5CF683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215</TotalTime>
  <Pages>3</Pages>
  <Words>675</Words>
  <Characters>3987</Characters>
  <Application>Microsoft Office Word</Application>
  <DocSecurity>0</DocSecurity>
  <Lines>33</Lines>
  <Paragraphs>9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4653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Tereza Hegrova</dc:creator>
  <cp:keywords/>
  <dc:description/>
  <cp:lastModifiedBy>Kateřina Vítková</cp:lastModifiedBy>
  <cp:revision>11</cp:revision>
  <cp:lastPrinted>2017-10-31T19:52:00Z</cp:lastPrinted>
  <dcterms:created xsi:type="dcterms:W3CDTF">2026-05-21T06:58:00Z</dcterms:created>
  <dcterms:modified xsi:type="dcterms:W3CDTF">2026-05-22T14:11:00Z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5C58129F-E5B8-477A-9B38-B3E54BFA04C8}" pid="2">
    <vt:lpwstr>8C26FE5749015F1A06B221D46108E1E60646B5479E50A49164820BED510FDF6A</vt:lpwstr>
  </property>
  <property fmtid="{D5CDD505-2E9C-101B-9397-08002B2CF9AE}" pid="2" name="NSCPROP">
    <vt:lpwstr>NSCCustomProperty</vt:lpwstr>
  </property>
  <property fmtid="{D5CDD505-2E9C-101B-9397-08002B2CF9AE}" pid="3" name="NSCPROP_SA">
    <vt:lpwstr>C:\mySingle\TEMP\2018_02_25_TZ - Vyvinuto s ohledem na moderní způsob komunikace - Samsung Galaxy S9 a S9+.docx</vt:lpwstr>
  </property>
</Properties>
</file>