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01E2B7" w14:textId="77777777" w:rsidR="00BC42E8" w:rsidRPr="00440330" w:rsidRDefault="00686756" w:rsidP="00CD6F2B">
      <w:pPr>
        <w:tabs>
          <w:tab w:val="center" w:pos="4680"/>
          <w:tab w:val="right" w:pos="9360"/>
        </w:tabs>
        <w:adjustRightInd w:val="0"/>
        <w:snapToGrid w:val="0"/>
        <w:ind w:firstLineChars="49" w:firstLine="98"/>
        <w:jc w:val="right"/>
        <w:rPr>
          <w:rFonts w:ascii="HelveticaNeue-Thin" w:hAnsi="HelveticaNeue-Thin" w:cs="HelveticaNeue-Thin"/>
          <w:b/>
          <w:sz w:val="14"/>
          <w:szCs w:val="14"/>
          <w:lang w:val="es-ES"/>
        </w:rPr>
      </w:pPr>
      <w:r w:rsidRPr="00C968CB">
        <w:rPr>
          <w:rFonts w:ascii="Arial" w:eastAsia="Malgun Gothic" w:hAnsi="Arial" w:cs="Arial"/>
          <w:noProof/>
          <w:lang w:val="es-ES" w:eastAsia="es-ES"/>
        </w:rPr>
        <w:drawing>
          <wp:anchor distT="0" distB="0" distL="114300" distR="114300" simplePos="0" relativeHeight="251657728" behindDoc="0" locked="0" layoutInCell="1" allowOverlap="1" wp14:anchorId="54648595" wp14:editId="2F658B08">
            <wp:simplePos x="0" y="0"/>
            <wp:positionH relativeFrom="column">
              <wp:posOffset>-1905</wp:posOffset>
            </wp:positionH>
            <wp:positionV relativeFrom="paragraph">
              <wp:posOffset>17145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42E8" w:rsidRPr="00440330">
        <w:rPr>
          <w:rFonts w:ascii="HelveticaNeue-Thin" w:hAnsi="HelveticaNeue-Thin" w:cs="HelveticaNeue-Thin"/>
          <w:b/>
          <w:sz w:val="14"/>
          <w:szCs w:val="14"/>
          <w:lang w:val="es-ES"/>
        </w:rPr>
        <w:t>CONTACT:</w:t>
      </w:r>
    </w:p>
    <w:p w14:paraId="41A51D01" w14:textId="243DAF4D" w:rsidR="008E4FAE" w:rsidRPr="00D25430" w:rsidRDefault="00D25430" w:rsidP="00D25430">
      <w:pPr>
        <w:adjustRightInd w:val="0"/>
        <w:snapToGrid w:val="0"/>
        <w:ind w:left="6400"/>
        <w:jc w:val="right"/>
        <w:rPr>
          <w:rFonts w:ascii="HelveticaNeue-Thin" w:hAnsi="HelveticaNeue-Thin" w:cs="HelveticaNeue-Thin"/>
          <w:sz w:val="14"/>
          <w:szCs w:val="14"/>
          <w:lang w:val="es-ES"/>
        </w:rPr>
      </w:pPr>
      <w:proofErr w:type="spellStart"/>
      <w:r w:rsidRPr="00D25430">
        <w:rPr>
          <w:rFonts w:ascii="HelveticaNeue-Thin" w:hAnsi="HelveticaNeue-Thin" w:cs="HelveticaNeue-Thin"/>
          <w:sz w:val="14"/>
          <w:szCs w:val="14"/>
          <w:lang w:val="es-ES"/>
        </w:rPr>
        <w:t>Archetyp</w:t>
      </w:r>
      <w:r>
        <w:rPr>
          <w:rFonts w:ascii="HelveticaNeue-Thin" w:hAnsi="HelveticaNeue-Thin" w:cs="HelveticaNeue-Thin"/>
          <w:sz w:val="14"/>
          <w:szCs w:val="14"/>
          <w:lang w:val="es-ES"/>
        </w:rPr>
        <w:t>e</w:t>
      </w:r>
      <w:proofErr w:type="spellEnd"/>
      <w:r>
        <w:rPr>
          <w:rFonts w:ascii="HelveticaNeue-Thin" w:hAnsi="HelveticaNeue-Thin" w:cs="HelveticaNeue-Thin"/>
          <w:sz w:val="14"/>
          <w:szCs w:val="14"/>
          <w:lang w:val="es-ES"/>
        </w:rPr>
        <w:br/>
      </w:r>
      <w:hyperlink r:id="rId8" w:history="1">
        <w:r w:rsidRPr="000A328F">
          <w:rPr>
            <w:rStyle w:val="Hyperlink"/>
            <w:rFonts w:ascii="HelveticaNeue-Thin" w:hAnsi="HelveticaNeue-Thin" w:cs="HelveticaNeue-Thin"/>
            <w:sz w:val="14"/>
            <w:szCs w:val="14"/>
            <w:lang w:val="es-ES"/>
          </w:rPr>
          <w:t>samsungmadrid@archetype.co</w:t>
        </w:r>
      </w:hyperlink>
      <w:r>
        <w:rPr>
          <w:rFonts w:ascii="HelveticaNeue-Thin" w:hAnsi="HelveticaNeue-Thin" w:cs="HelveticaNeue-Thin"/>
          <w:sz w:val="14"/>
          <w:szCs w:val="14"/>
          <w:lang w:val="es-ES"/>
        </w:rPr>
        <w:t xml:space="preserve"> </w:t>
      </w:r>
    </w:p>
    <w:p w14:paraId="7DB53287" w14:textId="77777777" w:rsidR="00D25430" w:rsidRDefault="00D25430" w:rsidP="00407173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sz w:val="22"/>
          <w:szCs w:val="28"/>
          <w:lang w:val="es-ES"/>
        </w:rPr>
      </w:pPr>
    </w:p>
    <w:p w14:paraId="57C8ADAA" w14:textId="77777777" w:rsidR="00D25430" w:rsidRDefault="00D25430" w:rsidP="00407173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sz w:val="28"/>
          <w:szCs w:val="28"/>
          <w:lang w:val="es-ES"/>
        </w:rPr>
      </w:pPr>
    </w:p>
    <w:p w14:paraId="7016EA5B" w14:textId="021E1999" w:rsidR="00263A3A" w:rsidRPr="00D25430" w:rsidRDefault="004B2803" w:rsidP="00407173">
      <w:pPr>
        <w:tabs>
          <w:tab w:val="left" w:pos="0"/>
        </w:tabs>
        <w:wordWrap/>
        <w:jc w:val="center"/>
        <w:rPr>
          <w:rFonts w:ascii="Arial" w:eastAsia="Malgun Gothic" w:hAnsi="Arial" w:cs="Arial"/>
          <w:b/>
          <w:sz w:val="28"/>
          <w:szCs w:val="28"/>
          <w:lang w:val="es-ES"/>
        </w:rPr>
      </w:pPr>
      <w:r w:rsidRPr="00D25430">
        <w:rPr>
          <w:rFonts w:ascii="Arial" w:eastAsia="Malgun Gothic" w:hAnsi="Arial" w:cs="Arial"/>
          <w:b/>
          <w:sz w:val="28"/>
          <w:szCs w:val="28"/>
          <w:lang w:val="es-ES"/>
        </w:rPr>
        <w:t xml:space="preserve">Samsung </w:t>
      </w:r>
      <w:r w:rsidR="00AE3FBC" w:rsidRPr="00D25430">
        <w:rPr>
          <w:rFonts w:ascii="Arial" w:eastAsia="Malgun Gothic" w:hAnsi="Arial" w:cs="Arial"/>
          <w:b/>
          <w:sz w:val="28"/>
          <w:szCs w:val="28"/>
          <w:lang w:val="es-ES"/>
        </w:rPr>
        <w:t xml:space="preserve">incluye la nueva función HDR10+ </w:t>
      </w:r>
      <w:proofErr w:type="spellStart"/>
      <w:r w:rsidR="001C6B4C" w:rsidRPr="00D25430">
        <w:rPr>
          <w:rFonts w:ascii="Arial" w:eastAsia="Malgun Gothic" w:hAnsi="Arial" w:cs="Arial"/>
          <w:b/>
          <w:sz w:val="28"/>
          <w:szCs w:val="28"/>
          <w:lang w:val="es-ES"/>
        </w:rPr>
        <w:t>Adaptive</w:t>
      </w:r>
      <w:proofErr w:type="spellEnd"/>
      <w:r w:rsidR="00AE3FBC" w:rsidRPr="00D25430">
        <w:rPr>
          <w:rFonts w:ascii="Arial" w:eastAsia="Malgun Gothic" w:hAnsi="Arial" w:cs="Arial"/>
          <w:b/>
          <w:sz w:val="28"/>
          <w:szCs w:val="28"/>
          <w:lang w:val="es-ES"/>
        </w:rPr>
        <w:t xml:space="preserve"> en sus televisores para una mejor visualización en el hogar</w:t>
      </w:r>
      <w:r w:rsidRPr="00D25430" w:rsidDel="004B2803">
        <w:rPr>
          <w:rFonts w:ascii="Arial" w:eastAsia="Malgun Gothic" w:hAnsi="Arial" w:cs="Arial"/>
          <w:b/>
          <w:sz w:val="28"/>
          <w:szCs w:val="28"/>
          <w:lang w:val="es-ES"/>
        </w:rPr>
        <w:t xml:space="preserve"> </w:t>
      </w:r>
    </w:p>
    <w:p w14:paraId="61908E13" w14:textId="77777777" w:rsidR="0040706D" w:rsidRPr="00EA7622" w:rsidRDefault="0040706D" w:rsidP="00407173">
      <w:pPr>
        <w:tabs>
          <w:tab w:val="left" w:pos="0"/>
        </w:tabs>
        <w:wordWrap/>
        <w:jc w:val="center"/>
        <w:rPr>
          <w:rFonts w:ascii="Arial" w:eastAsia="Malgun Gothic" w:hAnsi="Arial" w:cs="Arial"/>
          <w:i/>
          <w:spacing w:val="-6"/>
          <w:sz w:val="22"/>
          <w:szCs w:val="22"/>
          <w:lang w:val="es-ES"/>
        </w:rPr>
      </w:pPr>
    </w:p>
    <w:p w14:paraId="605019AB" w14:textId="26B3B20B" w:rsidR="00FE7CF3" w:rsidRPr="00D25430" w:rsidRDefault="00A75808" w:rsidP="00407173">
      <w:pPr>
        <w:tabs>
          <w:tab w:val="left" w:pos="0"/>
        </w:tabs>
        <w:wordWrap/>
        <w:jc w:val="center"/>
        <w:rPr>
          <w:rFonts w:ascii="Arial" w:eastAsia="Malgun Gothic" w:hAnsi="Arial" w:cs="Arial"/>
          <w:i/>
          <w:spacing w:val="-6"/>
          <w:sz w:val="22"/>
          <w:szCs w:val="22"/>
          <w:lang w:val="es-ES"/>
        </w:rPr>
      </w:pPr>
      <w:r w:rsidRPr="00D25430">
        <w:rPr>
          <w:rFonts w:ascii="Arial" w:eastAsia="Malgun Gothic" w:hAnsi="Arial" w:cs="Arial"/>
          <w:i/>
          <w:spacing w:val="-6"/>
          <w:sz w:val="22"/>
          <w:szCs w:val="22"/>
          <w:lang w:val="es-ES"/>
        </w:rPr>
        <w:t xml:space="preserve">HDR10+ </w:t>
      </w:r>
      <w:proofErr w:type="spellStart"/>
      <w:r w:rsidR="001C6B4C" w:rsidRPr="00D25430">
        <w:rPr>
          <w:rFonts w:ascii="Arial" w:eastAsia="Malgun Gothic" w:hAnsi="Arial" w:cs="Arial"/>
          <w:i/>
          <w:spacing w:val="-6"/>
          <w:sz w:val="22"/>
          <w:szCs w:val="22"/>
          <w:lang w:val="es-ES"/>
        </w:rPr>
        <w:t>Adaptive</w:t>
      </w:r>
      <w:proofErr w:type="spellEnd"/>
      <w:r w:rsidR="00AE3FBC" w:rsidRPr="00D25430">
        <w:rPr>
          <w:rFonts w:ascii="Arial" w:eastAsia="Malgun Gothic" w:hAnsi="Arial" w:cs="Arial"/>
          <w:i/>
          <w:spacing w:val="-6"/>
          <w:sz w:val="22"/>
          <w:szCs w:val="22"/>
          <w:lang w:val="es-ES"/>
        </w:rPr>
        <w:t xml:space="preserve"> </w:t>
      </w:r>
      <w:proofErr w:type="gramStart"/>
      <w:r w:rsidR="00C877AB">
        <w:rPr>
          <w:rFonts w:ascii="Arial" w:eastAsia="Malgun Gothic" w:hAnsi="Arial" w:cs="Arial"/>
          <w:i/>
          <w:spacing w:val="-6"/>
          <w:sz w:val="22"/>
          <w:szCs w:val="22"/>
          <w:lang w:val="es-ES"/>
        </w:rPr>
        <w:t>ofrece ”</w:t>
      </w:r>
      <w:proofErr w:type="spellStart"/>
      <w:r w:rsidR="00C877AB">
        <w:rPr>
          <w:rFonts w:ascii="Arial" w:eastAsia="Malgun Gothic" w:hAnsi="Arial" w:cs="Arial"/>
          <w:i/>
          <w:spacing w:val="-6"/>
          <w:sz w:val="22"/>
          <w:szCs w:val="22"/>
          <w:lang w:val="es-ES"/>
        </w:rPr>
        <w:t>Filmmaker</w:t>
      </w:r>
      <w:proofErr w:type="spellEnd"/>
      <w:proofErr w:type="gramEnd"/>
      <w:r w:rsidR="00882BF2">
        <w:rPr>
          <w:rFonts w:ascii="Arial" w:eastAsia="Malgun Gothic" w:hAnsi="Arial" w:cs="Arial"/>
          <w:i/>
          <w:spacing w:val="-6"/>
          <w:sz w:val="22"/>
          <w:szCs w:val="22"/>
          <w:lang w:val="es-ES"/>
        </w:rPr>
        <w:t xml:space="preserve"> </w:t>
      </w:r>
      <w:proofErr w:type="spellStart"/>
      <w:r w:rsidR="00882BF2">
        <w:rPr>
          <w:rFonts w:ascii="Arial" w:eastAsia="Malgun Gothic" w:hAnsi="Arial" w:cs="Arial"/>
          <w:i/>
          <w:spacing w:val="-6"/>
          <w:sz w:val="22"/>
          <w:szCs w:val="22"/>
          <w:lang w:val="es-ES"/>
        </w:rPr>
        <w:t>Mode</w:t>
      </w:r>
      <w:proofErr w:type="spellEnd"/>
      <w:r w:rsidR="00882BF2">
        <w:rPr>
          <w:rFonts w:ascii="Arial" w:eastAsia="Malgun Gothic" w:hAnsi="Arial" w:cs="Arial"/>
          <w:i/>
          <w:spacing w:val="-6"/>
          <w:sz w:val="22"/>
          <w:szCs w:val="22"/>
          <w:lang w:val="es-ES"/>
        </w:rPr>
        <w:t>”</w:t>
      </w:r>
      <w:r w:rsidR="00AE3FBC" w:rsidRPr="00D25430">
        <w:rPr>
          <w:rFonts w:ascii="Arial" w:eastAsia="Malgun Gothic" w:hAnsi="Arial" w:cs="Arial"/>
          <w:i/>
          <w:spacing w:val="-6"/>
          <w:sz w:val="22"/>
          <w:szCs w:val="22"/>
          <w:lang w:val="es-ES"/>
        </w:rPr>
        <w:t xml:space="preserve"> para ofrecer la mejor experiencia cinematográfica en un televisor</w:t>
      </w:r>
    </w:p>
    <w:p w14:paraId="66AAFBA4" w14:textId="77777777" w:rsidR="009366C2" w:rsidRPr="00EA7622" w:rsidRDefault="009366C2" w:rsidP="00407173">
      <w:pPr>
        <w:tabs>
          <w:tab w:val="left" w:pos="0"/>
        </w:tabs>
        <w:wordWrap/>
        <w:jc w:val="left"/>
        <w:rPr>
          <w:rFonts w:ascii="Arial" w:eastAsia="Malgun Gothic" w:hAnsi="Arial" w:cs="Arial"/>
          <w:b/>
          <w:lang w:val="es-ES"/>
        </w:rPr>
      </w:pPr>
    </w:p>
    <w:p w14:paraId="49D0ABB1" w14:textId="09571BA6" w:rsidR="00651DB4" w:rsidRPr="00EA7622" w:rsidRDefault="00AE3FBC" w:rsidP="00D25430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  <w:r w:rsidRPr="00EA7622">
        <w:rPr>
          <w:rFonts w:ascii="Arial" w:eastAsia="Malgun Gothic" w:hAnsi="Arial" w:cs="Arial"/>
          <w:b/>
          <w:lang w:val="es-ES"/>
        </w:rPr>
        <w:t>Madri</w:t>
      </w:r>
      <w:r w:rsidR="008C4BD2" w:rsidRPr="00EA7622">
        <w:rPr>
          <w:rFonts w:ascii="Arial" w:eastAsia="Malgun Gothic" w:hAnsi="Arial" w:cs="Arial"/>
          <w:b/>
          <w:lang w:val="es-ES"/>
        </w:rPr>
        <w:t>d</w:t>
      </w:r>
      <w:r w:rsidR="00D2248E" w:rsidRPr="00EA7622">
        <w:rPr>
          <w:rFonts w:ascii="Arial" w:eastAsia="Malgun Gothic" w:hAnsi="Arial" w:cs="Arial"/>
          <w:b/>
          <w:lang w:val="es-ES"/>
        </w:rPr>
        <w:t xml:space="preserve"> –</w:t>
      </w:r>
      <w:r w:rsidR="00192D6B" w:rsidRPr="00EA7622">
        <w:rPr>
          <w:rFonts w:ascii="Arial" w:eastAsia="Malgun Gothic" w:hAnsi="Arial" w:cs="Arial"/>
          <w:b/>
          <w:lang w:val="es-ES"/>
        </w:rPr>
        <w:t xml:space="preserve"> </w:t>
      </w:r>
      <w:r w:rsidRPr="00EA7622">
        <w:rPr>
          <w:rFonts w:ascii="Arial" w:eastAsia="Malgun Gothic" w:hAnsi="Arial" w:cs="Arial"/>
          <w:b/>
          <w:lang w:val="es-ES"/>
        </w:rPr>
        <w:t xml:space="preserve">30 de </w:t>
      </w:r>
      <w:r w:rsidR="00EA7622" w:rsidRPr="00EA7622">
        <w:rPr>
          <w:rFonts w:ascii="Arial" w:eastAsia="Malgun Gothic" w:hAnsi="Arial" w:cs="Arial"/>
          <w:b/>
          <w:lang w:val="es-ES"/>
        </w:rPr>
        <w:t>diciembre</w:t>
      </w:r>
      <w:r w:rsidRPr="00EA7622">
        <w:rPr>
          <w:rFonts w:ascii="Arial" w:eastAsia="Malgun Gothic" w:hAnsi="Arial" w:cs="Arial"/>
          <w:b/>
          <w:lang w:val="es-ES"/>
        </w:rPr>
        <w:t xml:space="preserve"> de 2020</w:t>
      </w:r>
      <w:r w:rsidR="00CF0374" w:rsidRPr="00EA7622">
        <w:rPr>
          <w:rFonts w:ascii="Arial" w:eastAsia="Malgun Gothic" w:hAnsi="Arial" w:cs="Arial"/>
          <w:b/>
          <w:lang w:val="es-ES"/>
        </w:rPr>
        <w:t xml:space="preserve"> </w:t>
      </w:r>
      <w:r w:rsidR="00D2248E" w:rsidRPr="00EA7622">
        <w:rPr>
          <w:rFonts w:ascii="Arial" w:eastAsia="Malgun Gothic" w:hAnsi="Arial" w:cs="Arial"/>
          <w:b/>
          <w:lang w:val="es-ES"/>
        </w:rPr>
        <w:t>–</w:t>
      </w:r>
      <w:r w:rsidR="00CF0374" w:rsidRPr="00EA7622">
        <w:rPr>
          <w:rFonts w:ascii="Arial" w:eastAsia="Malgun Gothic" w:hAnsi="Arial" w:cs="Arial"/>
          <w:b/>
          <w:lang w:val="es-ES"/>
        </w:rPr>
        <w:t xml:space="preserve"> </w:t>
      </w:r>
      <w:r w:rsidR="00651DB4" w:rsidRPr="00EA7622">
        <w:rPr>
          <w:rFonts w:ascii="Arial" w:eastAsia="Malgun Gothic" w:hAnsi="Arial" w:cs="Arial"/>
          <w:lang w:val="es-ES"/>
        </w:rPr>
        <w:t xml:space="preserve">Samsung Electronics </w:t>
      </w:r>
      <w:r w:rsidRPr="00EA7622">
        <w:rPr>
          <w:rFonts w:ascii="Arial" w:eastAsia="Malgun Gothic" w:hAnsi="Arial" w:cs="Arial"/>
          <w:lang w:val="es-ES"/>
        </w:rPr>
        <w:t xml:space="preserve">ha anunciado hoy que HDR10+ </w:t>
      </w:r>
      <w:proofErr w:type="spellStart"/>
      <w:r w:rsidR="001C6B4C" w:rsidRPr="00EA7622">
        <w:rPr>
          <w:rFonts w:ascii="Arial" w:eastAsia="Malgun Gothic" w:hAnsi="Arial" w:cs="Arial"/>
          <w:lang w:val="es-ES"/>
        </w:rPr>
        <w:t>Adaptive</w:t>
      </w:r>
      <w:proofErr w:type="spellEnd"/>
      <w:r w:rsidRPr="00EA7622">
        <w:rPr>
          <w:rFonts w:ascii="Arial" w:eastAsia="Malgun Gothic" w:hAnsi="Arial" w:cs="Arial"/>
          <w:lang w:val="es-ES"/>
        </w:rPr>
        <w:t xml:space="preserve"> será compatible con los</w:t>
      </w:r>
      <w:r w:rsidR="00882BF2">
        <w:rPr>
          <w:rFonts w:ascii="Arial" w:eastAsia="Malgun Gothic" w:hAnsi="Arial" w:cs="Arial"/>
          <w:lang w:val="es-ES"/>
        </w:rPr>
        <w:t xml:space="preserve"> nuevos</w:t>
      </w:r>
      <w:r w:rsidRPr="00EA7622">
        <w:rPr>
          <w:rFonts w:ascii="Arial" w:eastAsia="Malgun Gothic" w:hAnsi="Arial" w:cs="Arial"/>
          <w:lang w:val="es-ES"/>
        </w:rPr>
        <w:t xml:space="preserve"> televisores Samsung, </w:t>
      </w:r>
      <w:r w:rsidR="00D25430">
        <w:rPr>
          <w:rFonts w:ascii="Arial" w:eastAsia="Malgun Gothic" w:hAnsi="Arial" w:cs="Arial"/>
          <w:lang w:val="es-ES"/>
        </w:rPr>
        <w:t xml:space="preserve">una función </w:t>
      </w:r>
      <w:r w:rsidRPr="00EA7622">
        <w:rPr>
          <w:rFonts w:ascii="Arial" w:eastAsia="Malgun Gothic" w:hAnsi="Arial" w:cs="Arial"/>
          <w:lang w:val="es-ES"/>
        </w:rPr>
        <w:t xml:space="preserve">que mejora la experiencia de visualización del formato HDR10+, independientemente de la iluminación </w:t>
      </w:r>
      <w:r w:rsidR="00D25430">
        <w:rPr>
          <w:rFonts w:ascii="Arial" w:eastAsia="Malgun Gothic" w:hAnsi="Arial" w:cs="Arial"/>
          <w:lang w:val="es-ES"/>
        </w:rPr>
        <w:t xml:space="preserve">que reciba </w:t>
      </w:r>
      <w:r w:rsidRPr="00EA7622">
        <w:rPr>
          <w:rFonts w:ascii="Arial" w:eastAsia="Malgun Gothic" w:hAnsi="Arial" w:cs="Arial"/>
          <w:lang w:val="es-ES"/>
        </w:rPr>
        <w:t xml:space="preserve">el televisor. HDR10+ </w:t>
      </w:r>
      <w:proofErr w:type="spellStart"/>
      <w:r w:rsidR="00D25430">
        <w:rPr>
          <w:rFonts w:ascii="Arial" w:eastAsia="Malgun Gothic" w:hAnsi="Arial" w:cs="Arial"/>
          <w:lang w:val="es-ES"/>
        </w:rPr>
        <w:t>Adaptive</w:t>
      </w:r>
      <w:proofErr w:type="spellEnd"/>
      <w:r w:rsidR="00D25430">
        <w:rPr>
          <w:rFonts w:ascii="Arial" w:eastAsia="Malgun Gothic" w:hAnsi="Arial" w:cs="Arial"/>
          <w:lang w:val="es-ES"/>
        </w:rPr>
        <w:t xml:space="preserve"> </w:t>
      </w:r>
      <w:r w:rsidRPr="00EA7622">
        <w:rPr>
          <w:rFonts w:ascii="Arial" w:eastAsia="Malgun Gothic" w:hAnsi="Arial" w:cs="Arial"/>
          <w:lang w:val="es-ES"/>
        </w:rPr>
        <w:t xml:space="preserve">es compatible con </w:t>
      </w:r>
      <w:r w:rsidR="00882BF2">
        <w:rPr>
          <w:rFonts w:ascii="Arial" w:eastAsia="Malgun Gothic" w:hAnsi="Arial" w:cs="Arial"/>
          <w:lang w:val="es-ES"/>
        </w:rPr>
        <w:t>“</w:t>
      </w:r>
      <w:proofErr w:type="spellStart"/>
      <w:r w:rsidR="00882BF2">
        <w:rPr>
          <w:rFonts w:ascii="Arial" w:eastAsia="Malgun Gothic" w:hAnsi="Arial" w:cs="Arial"/>
          <w:lang w:val="es-ES"/>
        </w:rPr>
        <w:t>Filmmaker</w:t>
      </w:r>
      <w:proofErr w:type="spellEnd"/>
      <w:r w:rsidR="00882BF2">
        <w:rPr>
          <w:rFonts w:ascii="Arial" w:eastAsia="Malgun Gothic" w:hAnsi="Arial" w:cs="Arial"/>
          <w:lang w:val="es-ES"/>
        </w:rPr>
        <w:t xml:space="preserve"> </w:t>
      </w:r>
      <w:proofErr w:type="spellStart"/>
      <w:r w:rsidR="00882BF2">
        <w:rPr>
          <w:rFonts w:ascii="Arial" w:eastAsia="Malgun Gothic" w:hAnsi="Arial" w:cs="Arial"/>
          <w:lang w:val="es-ES"/>
        </w:rPr>
        <w:t>mode</w:t>
      </w:r>
      <w:proofErr w:type="spellEnd"/>
      <w:r w:rsidR="00882BF2">
        <w:rPr>
          <w:rFonts w:ascii="Arial" w:eastAsia="Malgun Gothic" w:hAnsi="Arial" w:cs="Arial"/>
          <w:lang w:val="es-ES"/>
        </w:rPr>
        <w:t>”</w:t>
      </w:r>
      <w:r w:rsidR="00C877AB">
        <w:rPr>
          <w:rFonts w:ascii="Arial" w:eastAsia="Malgun Gothic" w:hAnsi="Arial" w:cs="Arial"/>
          <w:lang w:val="es-ES"/>
        </w:rPr>
        <w:t xml:space="preserve"> </w:t>
      </w:r>
      <w:r w:rsidRPr="00EA7622">
        <w:rPr>
          <w:rFonts w:ascii="Arial" w:eastAsia="Malgun Gothic" w:hAnsi="Arial" w:cs="Arial"/>
          <w:lang w:val="es-ES"/>
        </w:rPr>
        <w:t>y s</w:t>
      </w:r>
      <w:r w:rsidR="00440330">
        <w:rPr>
          <w:rFonts w:ascii="Arial" w:eastAsia="Malgun Gothic" w:hAnsi="Arial" w:cs="Arial"/>
          <w:lang w:val="es-ES"/>
        </w:rPr>
        <w:t xml:space="preserve">e adapta a estancias </w:t>
      </w:r>
      <w:r w:rsidRPr="00EA7622">
        <w:rPr>
          <w:rFonts w:ascii="Arial" w:eastAsia="Malgun Gothic" w:hAnsi="Arial" w:cs="Arial"/>
          <w:lang w:val="es-ES"/>
        </w:rPr>
        <w:t xml:space="preserve">más luminosas para que los usuarios puedan disfrutar de una verdadera experiencia cinematográfica con películas y programas de televisión </w:t>
      </w:r>
      <w:r w:rsidR="00882BF2">
        <w:rPr>
          <w:rFonts w:ascii="Arial" w:eastAsia="Malgun Gothic" w:hAnsi="Arial" w:cs="Arial"/>
          <w:lang w:val="es-ES"/>
        </w:rPr>
        <w:t xml:space="preserve">en </w:t>
      </w:r>
      <w:r w:rsidRPr="00EA7622">
        <w:rPr>
          <w:rFonts w:ascii="Arial" w:eastAsia="Malgun Gothic" w:hAnsi="Arial" w:cs="Arial"/>
          <w:lang w:val="es-ES"/>
        </w:rPr>
        <w:t xml:space="preserve">HDR10+ </w:t>
      </w:r>
      <w:r w:rsidR="00882BF2">
        <w:rPr>
          <w:rFonts w:ascii="Arial" w:eastAsia="Malgun Gothic" w:hAnsi="Arial" w:cs="Arial"/>
          <w:lang w:val="es-ES"/>
        </w:rPr>
        <w:t xml:space="preserve">y para </w:t>
      </w:r>
      <w:r w:rsidRPr="00EA7622">
        <w:rPr>
          <w:rFonts w:ascii="Arial" w:eastAsia="Malgun Gothic" w:hAnsi="Arial" w:cs="Arial"/>
          <w:lang w:val="es-ES"/>
        </w:rPr>
        <w:t xml:space="preserve">cualquier </w:t>
      </w:r>
      <w:r w:rsidR="00D25430">
        <w:rPr>
          <w:rFonts w:ascii="Arial" w:eastAsia="Malgun Gothic" w:hAnsi="Arial" w:cs="Arial"/>
          <w:lang w:val="es-ES"/>
        </w:rPr>
        <w:t xml:space="preserve">espacio </w:t>
      </w:r>
      <w:r w:rsidRPr="00EA7622">
        <w:rPr>
          <w:rFonts w:ascii="Arial" w:eastAsia="Malgun Gothic" w:hAnsi="Arial" w:cs="Arial"/>
          <w:lang w:val="es-ES"/>
        </w:rPr>
        <w:t>del hogar. HDR10+</w:t>
      </w:r>
      <w:r w:rsidR="00D25430">
        <w:rPr>
          <w:rFonts w:ascii="Arial" w:eastAsia="Malgun Gothic" w:hAnsi="Arial" w:cs="Arial"/>
          <w:lang w:val="es-ES"/>
        </w:rPr>
        <w:t xml:space="preserve"> </w:t>
      </w:r>
      <w:proofErr w:type="spellStart"/>
      <w:r w:rsidR="00D25430">
        <w:rPr>
          <w:rFonts w:ascii="Arial" w:eastAsia="Malgun Gothic" w:hAnsi="Arial" w:cs="Arial"/>
          <w:lang w:val="es-ES"/>
        </w:rPr>
        <w:t>Adaptive</w:t>
      </w:r>
      <w:proofErr w:type="spellEnd"/>
      <w:r w:rsidR="00D25430">
        <w:rPr>
          <w:rFonts w:ascii="Arial" w:eastAsia="Malgun Gothic" w:hAnsi="Arial" w:cs="Arial"/>
          <w:lang w:val="es-ES"/>
        </w:rPr>
        <w:t xml:space="preserve"> </w:t>
      </w:r>
      <w:r w:rsidRPr="00EA7622">
        <w:rPr>
          <w:rFonts w:ascii="Arial" w:eastAsia="Malgun Gothic" w:hAnsi="Arial" w:cs="Arial"/>
          <w:lang w:val="es-ES"/>
        </w:rPr>
        <w:t>se lanzará a nivel mundial con los próximos televisores QLED de Samsung.</w:t>
      </w:r>
    </w:p>
    <w:p w14:paraId="067F47DD" w14:textId="77777777" w:rsidR="00AE3FBC" w:rsidRPr="00EA7622" w:rsidRDefault="00AE3FBC" w:rsidP="00D25430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</w:p>
    <w:p w14:paraId="73616252" w14:textId="6E3AE32A" w:rsidR="001C6B4C" w:rsidRPr="00EA7622" w:rsidRDefault="001C6B4C" w:rsidP="00D25430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  <w:r w:rsidRPr="00EA7622">
        <w:rPr>
          <w:rFonts w:ascii="Arial" w:eastAsia="Malgun Gothic" w:hAnsi="Arial" w:cs="Arial"/>
          <w:lang w:val="es-ES"/>
        </w:rPr>
        <w:t xml:space="preserve">Si bien la visualización del contenido en HDR suele ser óptima para </w:t>
      </w:r>
      <w:r w:rsidR="00D25430">
        <w:rPr>
          <w:rFonts w:ascii="Arial" w:eastAsia="Malgun Gothic" w:hAnsi="Arial" w:cs="Arial"/>
          <w:lang w:val="es-ES"/>
        </w:rPr>
        <w:t xml:space="preserve">espacios </w:t>
      </w:r>
      <w:r w:rsidRPr="00EA7622">
        <w:rPr>
          <w:rFonts w:ascii="Arial" w:eastAsia="Malgun Gothic" w:hAnsi="Arial" w:cs="Arial"/>
          <w:lang w:val="es-ES"/>
        </w:rPr>
        <w:t xml:space="preserve">más oscuros, los entornos de visualización pueden variar </w:t>
      </w:r>
      <w:r w:rsidR="00882BF2">
        <w:rPr>
          <w:rFonts w:ascii="Arial" w:eastAsia="Malgun Gothic" w:hAnsi="Arial" w:cs="Arial"/>
          <w:lang w:val="es-ES"/>
        </w:rPr>
        <w:t xml:space="preserve">por una </w:t>
      </w:r>
      <w:r w:rsidRPr="00EA7622">
        <w:rPr>
          <w:rFonts w:ascii="Arial" w:eastAsia="Malgun Gothic" w:hAnsi="Arial" w:cs="Arial"/>
          <w:lang w:val="es-ES"/>
        </w:rPr>
        <w:t xml:space="preserve">amplia gama de factores, como la iluminación de la habitación, la hora del día y la proximidad a las ventanas. La función HDR10+ </w:t>
      </w:r>
      <w:proofErr w:type="spellStart"/>
      <w:r w:rsidRPr="00EA7622">
        <w:rPr>
          <w:rFonts w:ascii="Arial" w:eastAsia="Malgun Gothic" w:hAnsi="Arial" w:cs="Arial"/>
          <w:lang w:val="es-ES"/>
        </w:rPr>
        <w:t>Adaptive</w:t>
      </w:r>
      <w:proofErr w:type="spellEnd"/>
      <w:r w:rsidRPr="00EA7622">
        <w:rPr>
          <w:rFonts w:ascii="Arial" w:eastAsia="Malgun Gothic" w:hAnsi="Arial" w:cs="Arial"/>
          <w:lang w:val="es-ES"/>
        </w:rPr>
        <w:t xml:space="preserve"> es compatible con la optimización dinámica de cada escena, siguiendo las pautas de HDR10+ LLC, y ahora puede ajustarse a cualquier condición de iluminación de la habitación, lo que mejora aún más la experiencia </w:t>
      </w:r>
      <w:r w:rsidR="00D25430">
        <w:rPr>
          <w:rFonts w:ascii="Arial" w:eastAsia="Malgun Gothic" w:hAnsi="Arial" w:cs="Arial"/>
          <w:lang w:val="es-ES"/>
        </w:rPr>
        <w:t xml:space="preserve">de visualización de </w:t>
      </w:r>
      <w:r w:rsidRPr="00EA7622">
        <w:rPr>
          <w:rFonts w:ascii="Arial" w:eastAsia="Malgun Gothic" w:hAnsi="Arial" w:cs="Arial"/>
          <w:lang w:val="es-ES"/>
        </w:rPr>
        <w:t xml:space="preserve">contenido en HDR. Esta característica utiliza el sensor de luz del televisor y asegura que la pantalla dé vida al contenido sin ninguna pérdida de detalles </w:t>
      </w:r>
      <w:r w:rsidR="00882BF2">
        <w:rPr>
          <w:rFonts w:ascii="Arial" w:eastAsia="Malgun Gothic" w:hAnsi="Arial" w:cs="Arial"/>
          <w:lang w:val="es-ES"/>
        </w:rPr>
        <w:t>y mejorando el</w:t>
      </w:r>
      <w:r w:rsidRPr="00EA7622">
        <w:rPr>
          <w:rFonts w:ascii="Arial" w:eastAsia="Malgun Gothic" w:hAnsi="Arial" w:cs="Arial"/>
          <w:lang w:val="es-ES"/>
        </w:rPr>
        <w:t xml:space="preserve"> contraste. Todo el contenido de HDR de Prime Video se </w:t>
      </w:r>
      <w:r w:rsidR="00882BF2">
        <w:rPr>
          <w:rFonts w:ascii="Arial" w:eastAsia="Malgun Gothic" w:hAnsi="Arial" w:cs="Arial"/>
          <w:lang w:val="es-ES"/>
        </w:rPr>
        <w:t xml:space="preserve">podrá visualizar </w:t>
      </w:r>
      <w:r w:rsidRPr="00EA7622">
        <w:rPr>
          <w:rFonts w:ascii="Arial" w:eastAsia="Malgun Gothic" w:hAnsi="Arial" w:cs="Arial"/>
          <w:lang w:val="es-ES"/>
        </w:rPr>
        <w:t>automáticamente en HDR10+.</w:t>
      </w:r>
    </w:p>
    <w:p w14:paraId="0D68B5E0" w14:textId="051607A7" w:rsidR="008C4BD2" w:rsidRPr="00EA7622" w:rsidRDefault="008C4BD2" w:rsidP="00D25430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</w:p>
    <w:p w14:paraId="39304AC4" w14:textId="65F1CEFE" w:rsidR="008C4BD2" w:rsidRPr="00EA7622" w:rsidRDefault="008C4BD2" w:rsidP="00D25430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  <w:r w:rsidRPr="00EA7622">
        <w:rPr>
          <w:rFonts w:ascii="Arial" w:eastAsia="Malgun Gothic" w:hAnsi="Arial" w:cs="Arial"/>
          <w:lang w:val="es-ES"/>
        </w:rPr>
        <w:t xml:space="preserve">HDR10+ </w:t>
      </w:r>
      <w:proofErr w:type="spellStart"/>
      <w:r w:rsidRPr="00EA7622">
        <w:rPr>
          <w:rFonts w:ascii="Arial" w:eastAsia="Malgun Gothic" w:hAnsi="Arial" w:cs="Arial"/>
          <w:lang w:val="es-ES"/>
        </w:rPr>
        <w:t>Adaptive</w:t>
      </w:r>
      <w:proofErr w:type="spellEnd"/>
      <w:r w:rsidRPr="00EA7622">
        <w:rPr>
          <w:rFonts w:ascii="Arial" w:eastAsia="Malgun Gothic" w:hAnsi="Arial" w:cs="Arial"/>
          <w:lang w:val="es-ES"/>
        </w:rPr>
        <w:t xml:space="preserve"> en los televisores QLED de Samsung también es compatible con</w:t>
      </w:r>
      <w:r w:rsidR="00CC6116">
        <w:rPr>
          <w:rFonts w:ascii="Arial" w:eastAsia="Malgun Gothic" w:hAnsi="Arial" w:cs="Arial"/>
          <w:lang w:val="es-ES"/>
        </w:rPr>
        <w:t xml:space="preserve"> </w:t>
      </w:r>
      <w:r w:rsidR="00C877AB">
        <w:rPr>
          <w:rFonts w:ascii="Arial" w:eastAsia="Malgun Gothic" w:hAnsi="Arial" w:cs="Arial"/>
          <w:lang w:val="es-ES"/>
        </w:rPr>
        <w:t>“</w:t>
      </w:r>
      <w:proofErr w:type="spellStart"/>
      <w:r w:rsidR="00882BF2">
        <w:rPr>
          <w:rFonts w:ascii="Arial" w:eastAsia="Malgun Gothic" w:hAnsi="Arial" w:cs="Arial"/>
          <w:lang w:val="es-ES"/>
        </w:rPr>
        <w:t>Filmmaker</w:t>
      </w:r>
      <w:proofErr w:type="spellEnd"/>
      <w:r w:rsidR="00882BF2">
        <w:rPr>
          <w:rFonts w:ascii="Arial" w:eastAsia="Malgun Gothic" w:hAnsi="Arial" w:cs="Arial"/>
          <w:lang w:val="es-ES"/>
        </w:rPr>
        <w:t xml:space="preserve"> </w:t>
      </w:r>
      <w:proofErr w:type="spellStart"/>
      <w:r w:rsidR="00882BF2">
        <w:rPr>
          <w:rFonts w:ascii="Arial" w:eastAsia="Malgun Gothic" w:hAnsi="Arial" w:cs="Arial"/>
          <w:lang w:val="es-ES"/>
        </w:rPr>
        <w:t>mode</w:t>
      </w:r>
      <w:proofErr w:type="spellEnd"/>
      <w:r w:rsidR="00C877AB">
        <w:rPr>
          <w:rFonts w:ascii="Arial" w:eastAsia="Malgun Gothic" w:hAnsi="Arial" w:cs="Arial"/>
          <w:lang w:val="es-ES"/>
        </w:rPr>
        <w:t>”</w:t>
      </w:r>
      <w:r w:rsidRPr="00EA7622">
        <w:rPr>
          <w:rFonts w:ascii="Arial" w:eastAsia="Malgun Gothic" w:hAnsi="Arial" w:cs="Arial"/>
          <w:lang w:val="es-ES"/>
        </w:rPr>
        <w:t xml:space="preserve">, un </w:t>
      </w:r>
      <w:r w:rsidR="00CC6116">
        <w:rPr>
          <w:rFonts w:ascii="Arial" w:eastAsia="Malgun Gothic" w:hAnsi="Arial" w:cs="Arial"/>
          <w:lang w:val="es-ES"/>
        </w:rPr>
        <w:t xml:space="preserve">modo </w:t>
      </w:r>
      <w:r w:rsidRPr="00EA7622">
        <w:rPr>
          <w:rFonts w:ascii="Arial" w:eastAsia="Malgun Gothic" w:hAnsi="Arial" w:cs="Arial"/>
          <w:lang w:val="es-ES"/>
        </w:rPr>
        <w:t>que Samsung - como miembro de la UHD Alliance - desarrolló en asociación con cineastas, estudios y fabricantes de electrónica de consumo. Samsung y Amazon Prime Video se unieron para habilitar el</w:t>
      </w:r>
      <w:r w:rsidR="006A49EF" w:rsidRPr="00EA7622">
        <w:rPr>
          <w:rFonts w:ascii="Arial" w:eastAsia="Malgun Gothic" w:hAnsi="Arial" w:cs="Arial"/>
          <w:lang w:val="es-ES"/>
        </w:rPr>
        <w:t xml:space="preserve"> </w:t>
      </w:r>
      <w:r w:rsidR="00882BF2">
        <w:rPr>
          <w:rFonts w:ascii="Arial" w:eastAsia="Malgun Gothic" w:hAnsi="Arial" w:cs="Arial"/>
          <w:lang w:val="es-ES"/>
        </w:rPr>
        <w:t xml:space="preserve"> </w:t>
      </w:r>
      <w:proofErr w:type="spellStart"/>
      <w:r w:rsidR="00882BF2">
        <w:rPr>
          <w:rFonts w:ascii="Arial" w:eastAsia="Malgun Gothic" w:hAnsi="Arial" w:cs="Arial"/>
          <w:lang w:val="es-ES"/>
        </w:rPr>
        <w:t>Fillmmaker</w:t>
      </w:r>
      <w:proofErr w:type="spellEnd"/>
      <w:r w:rsidR="00882BF2">
        <w:rPr>
          <w:rFonts w:ascii="Arial" w:eastAsia="Malgun Gothic" w:hAnsi="Arial" w:cs="Arial"/>
          <w:lang w:val="es-ES"/>
        </w:rPr>
        <w:t xml:space="preserve"> </w:t>
      </w:r>
      <w:proofErr w:type="spellStart"/>
      <w:r w:rsidR="00882BF2">
        <w:rPr>
          <w:rFonts w:ascii="Arial" w:eastAsia="Malgun Gothic" w:hAnsi="Arial" w:cs="Arial"/>
          <w:lang w:val="es-ES"/>
        </w:rPr>
        <w:t>Mode</w:t>
      </w:r>
      <w:r w:rsidRPr="00EA7622">
        <w:rPr>
          <w:rFonts w:ascii="Arial" w:eastAsia="Malgun Gothic" w:hAnsi="Arial" w:cs="Arial"/>
          <w:lang w:val="es-ES"/>
        </w:rPr>
        <w:t>y</w:t>
      </w:r>
      <w:proofErr w:type="spellEnd"/>
      <w:r w:rsidRPr="00EA7622">
        <w:rPr>
          <w:rFonts w:ascii="Arial" w:eastAsia="Malgun Gothic" w:hAnsi="Arial" w:cs="Arial"/>
          <w:lang w:val="es-ES"/>
        </w:rPr>
        <w:t xml:space="preserve"> el HDR10+ </w:t>
      </w:r>
      <w:proofErr w:type="spellStart"/>
      <w:r w:rsidRPr="00EA7622">
        <w:rPr>
          <w:rFonts w:ascii="Arial" w:eastAsia="Malgun Gothic" w:hAnsi="Arial" w:cs="Arial"/>
          <w:lang w:val="es-ES"/>
        </w:rPr>
        <w:t>Adaptive</w:t>
      </w:r>
      <w:proofErr w:type="spellEnd"/>
      <w:r w:rsidRPr="00EA7622">
        <w:rPr>
          <w:rFonts w:ascii="Arial" w:eastAsia="Malgun Gothic" w:hAnsi="Arial" w:cs="Arial"/>
          <w:lang w:val="es-ES"/>
        </w:rPr>
        <w:t xml:space="preserve"> para los clientes de Prime Video.</w:t>
      </w:r>
    </w:p>
    <w:p w14:paraId="4B6DA29C" w14:textId="77777777" w:rsidR="001C6B4C" w:rsidRPr="00EA7622" w:rsidRDefault="001C6B4C" w:rsidP="00D25430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</w:p>
    <w:p w14:paraId="110180FB" w14:textId="761E740D" w:rsidR="007406D3" w:rsidRPr="00EA7622" w:rsidRDefault="006A49EF" w:rsidP="00D25430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  <w:r w:rsidRPr="00D25430">
        <w:rPr>
          <w:rFonts w:ascii="Arial" w:eastAsia="Malgun Gothic" w:hAnsi="Arial" w:cs="Arial"/>
          <w:i/>
          <w:iCs/>
          <w:lang w:val="es-ES"/>
        </w:rPr>
        <w:t>"Siempre estamos buscando nuevas funcionalidades e innovaciones que puedan ayudar a mejorar la experiencia de nuestros usuarios"</w:t>
      </w:r>
      <w:r w:rsidRPr="00EA7622">
        <w:rPr>
          <w:rFonts w:ascii="Arial" w:eastAsia="Malgun Gothic" w:hAnsi="Arial" w:cs="Arial"/>
          <w:lang w:val="es-ES"/>
        </w:rPr>
        <w:t xml:space="preserve">, dijo BA Winston, Global Head of Video Playback </w:t>
      </w:r>
      <w:r w:rsidR="00C877AB">
        <w:rPr>
          <w:rFonts w:ascii="Arial" w:eastAsia="Malgun Gothic" w:hAnsi="Arial" w:cs="Arial"/>
          <w:lang w:val="es-ES"/>
        </w:rPr>
        <w:t>&amp;</w:t>
      </w:r>
      <w:r w:rsidR="00C877AB">
        <w:rPr>
          <w:rFonts w:ascii="Arial" w:eastAsia="Malgun Gothic" w:hAnsi="Arial" w:cs="Arial"/>
          <w:lang w:val="es-ES"/>
        </w:rPr>
        <w:t xml:space="preserve"> </w:t>
      </w:r>
      <w:proofErr w:type="spellStart"/>
      <w:r w:rsidRPr="00EA7622">
        <w:rPr>
          <w:rFonts w:ascii="Arial" w:eastAsia="Malgun Gothic" w:hAnsi="Arial" w:cs="Arial"/>
          <w:lang w:val="es-ES"/>
        </w:rPr>
        <w:t>Delivery</w:t>
      </w:r>
      <w:proofErr w:type="spellEnd"/>
      <w:r w:rsidRPr="00EA7622">
        <w:rPr>
          <w:rFonts w:ascii="Arial" w:eastAsia="Malgun Gothic" w:hAnsi="Arial" w:cs="Arial"/>
          <w:lang w:val="es-ES"/>
        </w:rPr>
        <w:t xml:space="preserve"> </w:t>
      </w:r>
      <w:r w:rsidR="00D25430">
        <w:rPr>
          <w:rFonts w:ascii="Arial" w:eastAsia="Malgun Gothic" w:hAnsi="Arial" w:cs="Arial"/>
          <w:lang w:val="es-ES"/>
        </w:rPr>
        <w:t xml:space="preserve">en </w:t>
      </w:r>
      <w:r w:rsidRPr="00EA7622">
        <w:rPr>
          <w:rFonts w:ascii="Arial" w:eastAsia="Malgun Gothic" w:hAnsi="Arial" w:cs="Arial"/>
          <w:lang w:val="es-ES"/>
        </w:rPr>
        <w:t xml:space="preserve">Amazon Prime Video. </w:t>
      </w:r>
      <w:r w:rsidR="00440330">
        <w:rPr>
          <w:rFonts w:ascii="Arial" w:eastAsia="Malgun Gothic" w:hAnsi="Arial" w:cs="Arial"/>
          <w:i/>
          <w:iCs/>
          <w:lang w:val="es-ES"/>
        </w:rPr>
        <w:t>"Con el modo HDR10+ y el</w:t>
      </w:r>
      <w:r w:rsidR="00C877AB">
        <w:rPr>
          <w:rFonts w:ascii="Arial" w:eastAsia="Malgun Gothic" w:hAnsi="Arial" w:cs="Arial"/>
          <w:i/>
          <w:iCs/>
          <w:lang w:val="es-ES"/>
        </w:rPr>
        <w:t xml:space="preserve"> </w:t>
      </w:r>
      <w:proofErr w:type="spellStart"/>
      <w:r w:rsidR="00C877AB">
        <w:rPr>
          <w:rFonts w:ascii="Arial" w:eastAsia="Malgun Gothic" w:hAnsi="Arial" w:cs="Arial"/>
          <w:i/>
          <w:iCs/>
          <w:lang w:val="es-ES"/>
        </w:rPr>
        <w:t>F</w:t>
      </w:r>
      <w:r w:rsidR="00882BF2">
        <w:rPr>
          <w:rFonts w:ascii="Arial" w:eastAsia="Malgun Gothic" w:hAnsi="Arial" w:cs="Arial"/>
          <w:i/>
          <w:iCs/>
          <w:lang w:val="es-ES"/>
        </w:rPr>
        <w:t>ilmaker</w:t>
      </w:r>
      <w:proofErr w:type="spellEnd"/>
      <w:r w:rsidR="00882BF2">
        <w:rPr>
          <w:rFonts w:ascii="Arial" w:eastAsia="Malgun Gothic" w:hAnsi="Arial" w:cs="Arial"/>
          <w:i/>
          <w:iCs/>
          <w:lang w:val="es-ES"/>
        </w:rPr>
        <w:t xml:space="preserve"> </w:t>
      </w:r>
      <w:proofErr w:type="spellStart"/>
      <w:r w:rsidR="00882BF2">
        <w:rPr>
          <w:rFonts w:ascii="Arial" w:eastAsia="Malgun Gothic" w:hAnsi="Arial" w:cs="Arial"/>
          <w:i/>
          <w:iCs/>
          <w:lang w:val="es-ES"/>
        </w:rPr>
        <w:t>mode</w:t>
      </w:r>
      <w:proofErr w:type="spellEnd"/>
      <w:r w:rsidRPr="00D25430">
        <w:rPr>
          <w:rFonts w:ascii="Arial" w:eastAsia="Malgun Gothic" w:hAnsi="Arial" w:cs="Arial"/>
          <w:i/>
          <w:iCs/>
          <w:lang w:val="es-ES"/>
        </w:rPr>
        <w:t>, el contenido de Prime Video se optimiza independientemente al entorno de visualización y los clientes pueden disfrutar de las películas y los programas de televisión de la</w:t>
      </w:r>
      <w:r w:rsidR="00D25430">
        <w:rPr>
          <w:rFonts w:ascii="Arial" w:eastAsia="Malgun Gothic" w:hAnsi="Arial" w:cs="Arial"/>
          <w:i/>
          <w:iCs/>
          <w:lang w:val="es-ES"/>
        </w:rPr>
        <w:t xml:space="preserve"> misma</w:t>
      </w:r>
      <w:r w:rsidRPr="00D25430">
        <w:rPr>
          <w:rFonts w:ascii="Arial" w:eastAsia="Malgun Gothic" w:hAnsi="Arial" w:cs="Arial"/>
          <w:i/>
          <w:iCs/>
          <w:lang w:val="es-ES"/>
        </w:rPr>
        <w:t xml:space="preserve"> forma en la que lo visualizaban los productores"</w:t>
      </w:r>
      <w:r w:rsidRPr="00EA7622">
        <w:rPr>
          <w:rFonts w:ascii="Arial" w:eastAsia="Malgun Gothic" w:hAnsi="Arial" w:cs="Arial"/>
          <w:lang w:val="es-ES"/>
        </w:rPr>
        <w:t>.</w:t>
      </w:r>
    </w:p>
    <w:p w14:paraId="3EE1D8A4" w14:textId="7940D275" w:rsidR="0056393D" w:rsidRPr="00EA7622" w:rsidRDefault="0056393D" w:rsidP="00D25430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</w:p>
    <w:p w14:paraId="15464FFD" w14:textId="309215A9" w:rsidR="0056393D" w:rsidRPr="00EA7622" w:rsidRDefault="006A49EF" w:rsidP="00D25430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  <w:r w:rsidRPr="00EA7622">
        <w:rPr>
          <w:rFonts w:ascii="Arial" w:eastAsia="Malgun Gothic" w:hAnsi="Arial" w:cs="Arial"/>
          <w:lang w:val="es-ES"/>
        </w:rPr>
        <w:t>Cada vez hay más contenidos disponibles en HDR10+,</w:t>
      </w:r>
      <w:r w:rsidR="00D25430">
        <w:rPr>
          <w:rFonts w:ascii="Arial" w:eastAsia="Malgun Gothic" w:hAnsi="Arial" w:cs="Arial"/>
          <w:lang w:val="es-ES"/>
        </w:rPr>
        <w:t xml:space="preserve"> gracias a</w:t>
      </w:r>
      <w:r w:rsidRPr="00EA7622">
        <w:rPr>
          <w:rFonts w:ascii="Arial" w:eastAsia="Malgun Gothic" w:hAnsi="Arial" w:cs="Arial"/>
          <w:lang w:val="es-ES"/>
        </w:rPr>
        <w:t xml:space="preserve"> la asociaci</w:t>
      </w:r>
      <w:r w:rsidR="00D25430">
        <w:rPr>
          <w:rFonts w:ascii="Arial" w:eastAsia="Malgun Gothic" w:hAnsi="Arial" w:cs="Arial"/>
          <w:lang w:val="es-ES"/>
        </w:rPr>
        <w:t>ó</w:t>
      </w:r>
      <w:r w:rsidRPr="00EA7622">
        <w:rPr>
          <w:rFonts w:ascii="Arial" w:eastAsia="Malgun Gothic" w:hAnsi="Arial" w:cs="Arial"/>
          <w:lang w:val="es-ES"/>
        </w:rPr>
        <w:t>n tecnológica entr</w:t>
      </w:r>
      <w:r w:rsidR="00D25430">
        <w:rPr>
          <w:rFonts w:ascii="Arial" w:eastAsia="Malgun Gothic" w:hAnsi="Arial" w:cs="Arial"/>
          <w:lang w:val="es-ES"/>
        </w:rPr>
        <w:t>e</w:t>
      </w:r>
      <w:r w:rsidRPr="00EA7622">
        <w:rPr>
          <w:rFonts w:ascii="Arial" w:eastAsia="Malgun Gothic" w:hAnsi="Arial" w:cs="Arial"/>
          <w:lang w:val="es-ES"/>
        </w:rPr>
        <w:t xml:space="preserve"> Universal </w:t>
      </w:r>
      <w:proofErr w:type="spellStart"/>
      <w:r w:rsidRPr="00EA7622">
        <w:rPr>
          <w:rFonts w:ascii="Arial" w:eastAsia="Malgun Gothic" w:hAnsi="Arial" w:cs="Arial"/>
          <w:lang w:val="es-ES"/>
        </w:rPr>
        <w:t>Pictures</w:t>
      </w:r>
      <w:proofErr w:type="spellEnd"/>
      <w:r w:rsidRPr="00EA7622">
        <w:rPr>
          <w:rFonts w:ascii="Arial" w:eastAsia="Malgun Gothic" w:hAnsi="Arial" w:cs="Arial"/>
          <w:lang w:val="es-ES"/>
        </w:rPr>
        <w:t xml:space="preserve"> Home </w:t>
      </w:r>
      <w:proofErr w:type="spellStart"/>
      <w:r w:rsidRPr="00EA7622">
        <w:rPr>
          <w:rFonts w:ascii="Arial" w:eastAsia="Malgun Gothic" w:hAnsi="Arial" w:cs="Arial"/>
          <w:lang w:val="es-ES"/>
        </w:rPr>
        <w:t>Entertainment</w:t>
      </w:r>
      <w:proofErr w:type="spellEnd"/>
      <w:r w:rsidRPr="00EA7622">
        <w:rPr>
          <w:rFonts w:ascii="Arial" w:eastAsia="Malgun Gothic" w:hAnsi="Arial" w:cs="Arial"/>
          <w:lang w:val="es-ES"/>
        </w:rPr>
        <w:t xml:space="preserve"> (UPHE) y Samsung</w:t>
      </w:r>
      <w:r w:rsidR="00882BF2">
        <w:rPr>
          <w:rFonts w:ascii="Arial" w:eastAsia="Malgun Gothic" w:hAnsi="Arial" w:cs="Arial"/>
          <w:lang w:val="es-ES"/>
        </w:rPr>
        <w:t>,</w:t>
      </w:r>
      <w:r w:rsidRPr="00EA7622">
        <w:rPr>
          <w:rFonts w:ascii="Arial" w:eastAsia="Malgun Gothic" w:hAnsi="Arial" w:cs="Arial"/>
          <w:lang w:val="es-ES"/>
        </w:rPr>
        <w:t xml:space="preserve"> </w:t>
      </w:r>
      <w:r w:rsidR="00D25430">
        <w:rPr>
          <w:rFonts w:ascii="Arial" w:eastAsia="Malgun Gothic" w:hAnsi="Arial" w:cs="Arial"/>
          <w:lang w:val="es-ES"/>
        </w:rPr>
        <w:t xml:space="preserve">que trabajan para </w:t>
      </w:r>
      <w:r w:rsidRPr="00EA7622">
        <w:rPr>
          <w:rFonts w:ascii="Arial" w:eastAsia="Malgun Gothic" w:hAnsi="Arial" w:cs="Arial"/>
          <w:lang w:val="es-ES"/>
        </w:rPr>
        <w:t>incluir aún más catálogos</w:t>
      </w:r>
      <w:r w:rsidR="00E12181">
        <w:rPr>
          <w:rFonts w:ascii="Arial" w:eastAsia="Malgun Gothic" w:hAnsi="Arial" w:cs="Arial"/>
          <w:lang w:val="es-ES"/>
        </w:rPr>
        <w:t xml:space="preserve"> y nuevos títulos con </w:t>
      </w:r>
      <w:r w:rsidRPr="00EA7622">
        <w:rPr>
          <w:rFonts w:ascii="Arial" w:eastAsia="Malgun Gothic" w:hAnsi="Arial" w:cs="Arial"/>
          <w:lang w:val="es-ES"/>
        </w:rPr>
        <w:t>HDR10+ para su distribución en los servicios de OTT en todo el mundo.</w:t>
      </w:r>
    </w:p>
    <w:p w14:paraId="4D3BD981" w14:textId="77777777" w:rsidR="006A49EF" w:rsidRPr="00EA7622" w:rsidRDefault="006A49EF" w:rsidP="00D25430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</w:p>
    <w:p w14:paraId="42E3FCBD" w14:textId="4C54B249" w:rsidR="00181BA5" w:rsidRPr="00EA7622" w:rsidRDefault="006A49EF" w:rsidP="00D25430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  <w:r w:rsidRPr="00E12181">
        <w:rPr>
          <w:rFonts w:ascii="Arial" w:eastAsia="Malgun Gothic" w:hAnsi="Arial" w:cs="Arial"/>
          <w:i/>
          <w:iCs/>
          <w:lang w:val="es-ES"/>
        </w:rPr>
        <w:t xml:space="preserve">"A medida que los consumidores pasan más tiempo en casa, Samsung </w:t>
      </w:r>
      <w:r w:rsidR="00E12181">
        <w:rPr>
          <w:rFonts w:ascii="Arial" w:eastAsia="Malgun Gothic" w:hAnsi="Arial" w:cs="Arial"/>
          <w:i/>
          <w:iCs/>
          <w:lang w:val="es-ES"/>
        </w:rPr>
        <w:t xml:space="preserve">busca nuevas formas </w:t>
      </w:r>
      <w:r w:rsidRPr="00E12181">
        <w:rPr>
          <w:rFonts w:ascii="Arial" w:eastAsia="Malgun Gothic" w:hAnsi="Arial" w:cs="Arial"/>
          <w:i/>
          <w:iCs/>
          <w:lang w:val="es-ES"/>
        </w:rPr>
        <w:t>de enriquecer la experiencia de entretenimiento</w:t>
      </w:r>
      <w:r w:rsidR="00E12181">
        <w:rPr>
          <w:rFonts w:ascii="Arial" w:eastAsia="Malgun Gothic" w:hAnsi="Arial" w:cs="Arial"/>
          <w:i/>
          <w:iCs/>
          <w:lang w:val="es-ES"/>
        </w:rPr>
        <w:t xml:space="preserve"> en el hogar</w:t>
      </w:r>
      <w:r w:rsidRPr="00E12181">
        <w:rPr>
          <w:rFonts w:ascii="Arial" w:eastAsia="Malgun Gothic" w:hAnsi="Arial" w:cs="Arial"/>
          <w:i/>
          <w:iCs/>
          <w:lang w:val="es-ES"/>
        </w:rPr>
        <w:t>"</w:t>
      </w:r>
      <w:r w:rsidRPr="00EA7622">
        <w:rPr>
          <w:rFonts w:ascii="Arial" w:eastAsia="Malgun Gothic" w:hAnsi="Arial" w:cs="Arial"/>
          <w:lang w:val="es-ES"/>
        </w:rPr>
        <w:t xml:space="preserve">, </w:t>
      </w:r>
      <w:r w:rsidR="00C877AB">
        <w:rPr>
          <w:rFonts w:ascii="Arial" w:eastAsia="Malgun Gothic" w:hAnsi="Arial" w:cs="Arial"/>
          <w:lang w:val="es-ES"/>
        </w:rPr>
        <w:t xml:space="preserve">dijo </w:t>
      </w:r>
      <w:proofErr w:type="spellStart"/>
      <w:r w:rsidR="00C877AB" w:rsidRPr="00C968CB">
        <w:rPr>
          <w:rFonts w:ascii="Arial" w:eastAsia="Malgun Gothic" w:hAnsi="Arial" w:cs="Arial"/>
        </w:rPr>
        <w:t>Younghun</w:t>
      </w:r>
      <w:proofErr w:type="spellEnd"/>
      <w:r w:rsidR="00C877AB" w:rsidRPr="00C968CB">
        <w:rPr>
          <w:rFonts w:ascii="Arial" w:eastAsia="Malgun Gothic" w:hAnsi="Arial" w:cs="Arial"/>
        </w:rPr>
        <w:t xml:space="preserve"> Choi, Executive Vice President of Visual Display Business at Samsung </w:t>
      </w:r>
      <w:r w:rsidR="00C877AB" w:rsidRPr="00C877AB">
        <w:rPr>
          <w:rFonts w:ascii="Arial" w:eastAsia="Malgun Gothic" w:hAnsi="Arial" w:cs="Arial"/>
        </w:rPr>
        <w:t>Electronics</w:t>
      </w:r>
      <w:r w:rsidR="00C877AB" w:rsidRPr="00C877AB">
        <w:rPr>
          <w:rFonts w:ascii="Arial" w:eastAsia="Malgun Gothic" w:hAnsi="Arial" w:cs="Arial"/>
          <w:shd w:val="clear" w:color="auto" w:fill="FFFFFF" w:themeFill="background1"/>
        </w:rPr>
        <w:t>.</w:t>
      </w:r>
      <w:r w:rsidR="00C877AB" w:rsidRPr="00C877AB" w:rsidDel="00C877AB">
        <w:rPr>
          <w:rFonts w:ascii="Arial" w:eastAsia="Malgun Gothic" w:hAnsi="Arial" w:cs="Arial"/>
          <w:shd w:val="clear" w:color="auto" w:fill="FFFFFF" w:themeFill="background1"/>
          <w:lang w:val="es-ES"/>
        </w:rPr>
        <w:t xml:space="preserve"> </w:t>
      </w:r>
      <w:r w:rsidRPr="00C877AB">
        <w:rPr>
          <w:rFonts w:ascii="Arial" w:eastAsia="Malgun Gothic" w:hAnsi="Arial" w:cs="Arial"/>
          <w:i/>
          <w:iCs/>
          <w:lang w:val="es-ES"/>
        </w:rPr>
        <w:t>"Estamos</w:t>
      </w:r>
      <w:r w:rsidRPr="00E12181">
        <w:rPr>
          <w:rFonts w:ascii="Arial" w:eastAsia="Malgun Gothic" w:hAnsi="Arial" w:cs="Arial"/>
          <w:i/>
          <w:iCs/>
          <w:lang w:val="es-ES"/>
        </w:rPr>
        <w:t xml:space="preserve"> encantados de </w:t>
      </w:r>
      <w:r w:rsidR="00D52AEB" w:rsidRPr="00E12181">
        <w:rPr>
          <w:rFonts w:ascii="Arial" w:eastAsia="Malgun Gothic" w:hAnsi="Arial" w:cs="Arial"/>
          <w:i/>
          <w:iCs/>
          <w:lang w:val="es-ES"/>
        </w:rPr>
        <w:t>seguir mejorando la</w:t>
      </w:r>
      <w:r w:rsidRPr="00E12181">
        <w:rPr>
          <w:rFonts w:ascii="Arial" w:eastAsia="Malgun Gothic" w:hAnsi="Arial" w:cs="Arial"/>
          <w:i/>
          <w:iCs/>
          <w:lang w:val="es-ES"/>
        </w:rPr>
        <w:t xml:space="preserve"> calidad de imagen</w:t>
      </w:r>
      <w:r w:rsidR="00E12181">
        <w:rPr>
          <w:rFonts w:ascii="Arial" w:eastAsia="Malgun Gothic" w:hAnsi="Arial" w:cs="Arial"/>
          <w:i/>
          <w:iCs/>
          <w:lang w:val="es-ES"/>
        </w:rPr>
        <w:t xml:space="preserve"> en nuestros televisores para</w:t>
      </w:r>
      <w:r w:rsidRPr="00E12181">
        <w:rPr>
          <w:rFonts w:ascii="Arial" w:eastAsia="Malgun Gothic" w:hAnsi="Arial" w:cs="Arial"/>
          <w:i/>
          <w:iCs/>
          <w:lang w:val="es-ES"/>
        </w:rPr>
        <w:t xml:space="preserve"> </w:t>
      </w:r>
      <w:r w:rsidR="00E12181">
        <w:rPr>
          <w:rFonts w:ascii="Arial" w:eastAsia="Malgun Gothic" w:hAnsi="Arial" w:cs="Arial"/>
          <w:i/>
          <w:iCs/>
          <w:lang w:val="es-ES"/>
        </w:rPr>
        <w:t>ofrecer la mejor</w:t>
      </w:r>
      <w:r w:rsidRPr="00E12181">
        <w:rPr>
          <w:rFonts w:ascii="Arial" w:eastAsia="Malgun Gothic" w:hAnsi="Arial" w:cs="Arial"/>
          <w:i/>
          <w:iCs/>
          <w:lang w:val="es-ES"/>
        </w:rPr>
        <w:t xml:space="preserve"> experiencia de visualización de HDR, aportando una experiencia cinematográfica de calidad original a nuestros consumidores de todo el mundo"</w:t>
      </w:r>
      <w:r w:rsidRPr="00EA7622">
        <w:rPr>
          <w:rFonts w:ascii="Arial" w:eastAsia="Malgun Gothic" w:hAnsi="Arial" w:cs="Arial"/>
          <w:lang w:val="es-ES"/>
        </w:rPr>
        <w:t>.</w:t>
      </w:r>
    </w:p>
    <w:p w14:paraId="2339ABD9" w14:textId="76825954" w:rsidR="00D52AEB" w:rsidRPr="00EA7622" w:rsidRDefault="00D52AEB" w:rsidP="00D25430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</w:p>
    <w:p w14:paraId="01A9DFE2" w14:textId="576AAFE8" w:rsidR="00D52AEB" w:rsidRPr="00E12181" w:rsidRDefault="00D52AEB" w:rsidP="00D25430">
      <w:pPr>
        <w:tabs>
          <w:tab w:val="left" w:pos="0"/>
        </w:tabs>
        <w:wordWrap/>
        <w:rPr>
          <w:rFonts w:ascii="Arial" w:eastAsia="Malgun Gothic" w:hAnsi="Arial" w:cs="Arial"/>
          <w:i/>
          <w:iCs/>
          <w:lang w:val="es-ES"/>
        </w:rPr>
      </w:pPr>
      <w:r w:rsidRPr="00E12181">
        <w:rPr>
          <w:rFonts w:ascii="Arial" w:eastAsia="Malgun Gothic" w:hAnsi="Arial" w:cs="Arial"/>
          <w:i/>
          <w:iCs/>
          <w:lang w:val="es-ES"/>
        </w:rPr>
        <w:t xml:space="preserve">"Samsung ha demostrado un compromiso excepcional en el desarrollo de la tecnología HDR10+ y en </w:t>
      </w:r>
      <w:r w:rsidR="00E12181">
        <w:rPr>
          <w:rFonts w:ascii="Arial" w:eastAsia="Malgun Gothic" w:hAnsi="Arial" w:cs="Arial"/>
          <w:i/>
          <w:iCs/>
          <w:lang w:val="es-ES"/>
        </w:rPr>
        <w:t xml:space="preserve">conseguir </w:t>
      </w:r>
      <w:r w:rsidRPr="00E12181">
        <w:rPr>
          <w:rFonts w:ascii="Arial" w:eastAsia="Malgun Gothic" w:hAnsi="Arial" w:cs="Arial"/>
          <w:i/>
          <w:iCs/>
          <w:lang w:val="es-ES"/>
        </w:rPr>
        <w:t>el apoyo de la industria en torno a ella",</w:t>
      </w:r>
      <w:r w:rsidRPr="00EA7622">
        <w:rPr>
          <w:rFonts w:ascii="Arial" w:eastAsia="Malgun Gothic" w:hAnsi="Arial" w:cs="Arial"/>
          <w:lang w:val="es-ES"/>
        </w:rPr>
        <w:t xml:space="preserve"> dijo </w:t>
      </w:r>
      <w:r w:rsidRPr="00EA7622">
        <w:rPr>
          <w:rFonts w:ascii="Arial" w:hAnsi="Arial" w:cs="Arial"/>
          <w:lang w:val="es-ES"/>
        </w:rPr>
        <w:t xml:space="preserve">Michael </w:t>
      </w:r>
      <w:proofErr w:type="spellStart"/>
      <w:r w:rsidRPr="00EA7622">
        <w:rPr>
          <w:rFonts w:ascii="Arial" w:hAnsi="Arial" w:cs="Arial"/>
          <w:lang w:val="es-ES"/>
        </w:rPr>
        <w:t>Aaronson</w:t>
      </w:r>
      <w:proofErr w:type="spellEnd"/>
      <w:r w:rsidRPr="00EA7622">
        <w:rPr>
          <w:rFonts w:ascii="Arial" w:hAnsi="Arial" w:cs="Arial"/>
          <w:lang w:val="es-ES"/>
        </w:rPr>
        <w:t xml:space="preserve">, Senior Vice President, Digital </w:t>
      </w:r>
      <w:proofErr w:type="spellStart"/>
      <w:r w:rsidRPr="00EA7622">
        <w:rPr>
          <w:rFonts w:ascii="Arial" w:hAnsi="Arial" w:cs="Arial"/>
          <w:lang w:val="es-ES"/>
        </w:rPr>
        <w:t>Distribution</w:t>
      </w:r>
      <w:proofErr w:type="spellEnd"/>
      <w:r w:rsidRPr="00EA7622">
        <w:rPr>
          <w:rFonts w:ascii="Arial" w:hAnsi="Arial" w:cs="Arial"/>
          <w:lang w:val="es-ES"/>
        </w:rPr>
        <w:t>, UPHE.</w:t>
      </w:r>
      <w:r w:rsidRPr="00EA7622">
        <w:rPr>
          <w:rFonts w:ascii="Arial" w:eastAsia="Malgun Gothic" w:hAnsi="Arial" w:cs="Arial"/>
          <w:lang w:val="es-ES"/>
        </w:rPr>
        <w:t xml:space="preserve"> </w:t>
      </w:r>
      <w:r w:rsidRPr="00E12181">
        <w:rPr>
          <w:rFonts w:ascii="Arial" w:eastAsia="Malgun Gothic" w:hAnsi="Arial" w:cs="Arial"/>
          <w:i/>
          <w:iCs/>
          <w:lang w:val="es-ES"/>
        </w:rPr>
        <w:t>"</w:t>
      </w:r>
      <w:r w:rsidR="00EA7622" w:rsidRPr="00E12181">
        <w:rPr>
          <w:rFonts w:ascii="Arial" w:eastAsia="Malgun Gothic" w:hAnsi="Arial" w:cs="Arial"/>
          <w:i/>
          <w:iCs/>
          <w:lang w:val="es-ES"/>
        </w:rPr>
        <w:t xml:space="preserve">Seguiremos </w:t>
      </w:r>
      <w:r w:rsidRPr="00E12181">
        <w:rPr>
          <w:rFonts w:ascii="Arial" w:eastAsia="Malgun Gothic" w:hAnsi="Arial" w:cs="Arial"/>
          <w:i/>
          <w:iCs/>
          <w:lang w:val="es-ES"/>
        </w:rPr>
        <w:t xml:space="preserve">ampliando nuestra asociación con Samsung </w:t>
      </w:r>
      <w:r w:rsidR="00EA7622" w:rsidRPr="00E12181">
        <w:rPr>
          <w:rFonts w:ascii="Arial" w:eastAsia="Malgun Gothic" w:hAnsi="Arial" w:cs="Arial"/>
          <w:i/>
          <w:iCs/>
          <w:lang w:val="es-ES"/>
        </w:rPr>
        <w:t xml:space="preserve">para </w:t>
      </w:r>
      <w:r w:rsidRPr="00E12181">
        <w:rPr>
          <w:rFonts w:ascii="Arial" w:eastAsia="Malgun Gothic" w:hAnsi="Arial" w:cs="Arial"/>
          <w:i/>
          <w:iCs/>
          <w:lang w:val="es-ES"/>
        </w:rPr>
        <w:t xml:space="preserve">llevar más títulos a este avanzado ecosistema de visionado </w:t>
      </w:r>
      <w:r w:rsidR="00EA7622" w:rsidRPr="00E12181">
        <w:rPr>
          <w:rFonts w:ascii="Arial" w:eastAsia="Malgun Gothic" w:hAnsi="Arial" w:cs="Arial"/>
          <w:i/>
          <w:iCs/>
          <w:lang w:val="es-ES"/>
        </w:rPr>
        <w:t>en el hogar,</w:t>
      </w:r>
      <w:r w:rsidRPr="00E12181">
        <w:rPr>
          <w:rFonts w:ascii="Arial" w:eastAsia="Malgun Gothic" w:hAnsi="Arial" w:cs="Arial"/>
          <w:i/>
          <w:iCs/>
          <w:lang w:val="es-ES"/>
        </w:rPr>
        <w:t xml:space="preserve"> </w:t>
      </w:r>
      <w:r w:rsidR="00E12181">
        <w:rPr>
          <w:rFonts w:ascii="Arial" w:eastAsia="Malgun Gothic" w:hAnsi="Arial" w:cs="Arial"/>
          <w:i/>
          <w:iCs/>
          <w:lang w:val="es-ES"/>
        </w:rPr>
        <w:t xml:space="preserve">para </w:t>
      </w:r>
      <w:r w:rsidRPr="00E12181">
        <w:rPr>
          <w:rFonts w:ascii="Arial" w:eastAsia="Malgun Gothic" w:hAnsi="Arial" w:cs="Arial"/>
          <w:i/>
          <w:iCs/>
          <w:lang w:val="es-ES"/>
        </w:rPr>
        <w:t>las audiencias de todo el mundo".</w:t>
      </w:r>
    </w:p>
    <w:p w14:paraId="42C1A321" w14:textId="77777777" w:rsidR="006A49EF" w:rsidRPr="00EA7622" w:rsidRDefault="006A49EF" w:rsidP="00D25430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</w:p>
    <w:p w14:paraId="58706793" w14:textId="1F27B4CE" w:rsidR="00AE59F4" w:rsidRPr="00EA7622" w:rsidRDefault="00EA7622" w:rsidP="00D25430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  <w:r w:rsidRPr="00EA7622">
        <w:rPr>
          <w:rFonts w:ascii="Arial" w:eastAsia="Malgun Gothic" w:hAnsi="Arial" w:cs="Arial"/>
          <w:lang w:val="es-ES"/>
        </w:rPr>
        <w:t>Los títulos de UHD disponibles en Prime Video también incluyen HDR10+</w:t>
      </w:r>
      <w:r w:rsidR="00E12181">
        <w:rPr>
          <w:rFonts w:ascii="Arial" w:eastAsia="Malgun Gothic" w:hAnsi="Arial" w:cs="Arial"/>
          <w:lang w:val="es-ES"/>
        </w:rPr>
        <w:t>,</w:t>
      </w:r>
      <w:r w:rsidRPr="00EA7622">
        <w:rPr>
          <w:rFonts w:ascii="Arial" w:eastAsia="Malgun Gothic" w:hAnsi="Arial" w:cs="Arial"/>
          <w:lang w:val="es-ES"/>
        </w:rPr>
        <w:t xml:space="preserve"> para que todos los usuarios de la plataforma puedan disfrutar de la </w:t>
      </w:r>
      <w:r w:rsidR="00882BF2">
        <w:rPr>
          <w:rFonts w:ascii="Arial" w:eastAsia="Malgun Gothic" w:hAnsi="Arial" w:cs="Arial"/>
          <w:lang w:val="es-ES"/>
        </w:rPr>
        <w:t xml:space="preserve">nueva </w:t>
      </w:r>
      <w:r w:rsidRPr="00EA7622">
        <w:rPr>
          <w:rFonts w:ascii="Arial" w:eastAsia="Malgun Gothic" w:hAnsi="Arial" w:cs="Arial"/>
          <w:lang w:val="es-ES"/>
        </w:rPr>
        <w:t xml:space="preserve">experiencia HDR con la mayoría de los </w:t>
      </w:r>
      <w:r w:rsidR="00C877AB">
        <w:rPr>
          <w:rFonts w:ascii="Arial" w:eastAsia="Malgun Gothic" w:hAnsi="Arial" w:cs="Arial"/>
          <w:lang w:val="es-ES"/>
        </w:rPr>
        <w:t>nuevos televisores</w:t>
      </w:r>
      <w:r w:rsidRPr="00EA7622">
        <w:rPr>
          <w:rFonts w:ascii="Arial" w:eastAsia="Malgun Gothic" w:hAnsi="Arial" w:cs="Arial"/>
          <w:lang w:val="es-ES"/>
        </w:rPr>
        <w:t xml:space="preserve"> QLED de Samsung, independientemente de las condiciones de iluminación de la habitación.</w:t>
      </w:r>
    </w:p>
    <w:p w14:paraId="47E78942" w14:textId="77777777" w:rsidR="00B4781D" w:rsidRPr="00EA7622" w:rsidRDefault="00B4781D" w:rsidP="00320BA8">
      <w:pPr>
        <w:tabs>
          <w:tab w:val="left" w:pos="0"/>
        </w:tabs>
        <w:wordWrap/>
        <w:rPr>
          <w:rFonts w:ascii="Arial" w:eastAsia="Malgun Gothic" w:hAnsi="Arial" w:cs="Arial"/>
          <w:lang w:val="es-ES"/>
        </w:rPr>
      </w:pPr>
    </w:p>
    <w:p w14:paraId="3B9FDA1C" w14:textId="4DCE159D" w:rsidR="0015201C" w:rsidRPr="00EA7622" w:rsidRDefault="00EA7622" w:rsidP="00320BA8">
      <w:pPr>
        <w:wordWrap/>
        <w:adjustRightInd w:val="0"/>
        <w:rPr>
          <w:rFonts w:ascii="Arial" w:hAnsi="Arial" w:cs="Arial"/>
          <w:lang w:val="es-ES"/>
        </w:rPr>
      </w:pPr>
      <w:r w:rsidRPr="00EA7622">
        <w:rPr>
          <w:rFonts w:ascii="Arial" w:hAnsi="Arial" w:cs="Arial"/>
          <w:lang w:val="es-ES"/>
        </w:rPr>
        <w:t xml:space="preserve">Para más información sobre los televisores Samsung, por favor visita: </w:t>
      </w:r>
      <w:hyperlink r:id="rId9" w:history="1">
        <w:r w:rsidR="00612AA3" w:rsidRPr="00EA7622">
          <w:rPr>
            <w:rStyle w:val="Hyperlink"/>
            <w:rFonts w:ascii="Arial" w:hAnsi="Arial" w:cs="Arial"/>
            <w:lang w:val="es-ES"/>
          </w:rPr>
          <w:t>www.samsung.com</w:t>
        </w:r>
      </w:hyperlink>
      <w:r w:rsidR="00612AA3" w:rsidRPr="00EA7622">
        <w:rPr>
          <w:rFonts w:ascii="Arial" w:hAnsi="Arial" w:cs="Arial"/>
          <w:lang w:val="es-ES"/>
        </w:rPr>
        <w:t xml:space="preserve">.  </w:t>
      </w:r>
    </w:p>
    <w:p w14:paraId="4320BC34" w14:textId="77777777" w:rsidR="003C6E8D" w:rsidRPr="00EA7622" w:rsidRDefault="003C6E8D" w:rsidP="00320BA8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</w:p>
    <w:p w14:paraId="58816516" w14:textId="77777777" w:rsidR="00F226A9" w:rsidRPr="00EA7622" w:rsidRDefault="00F226A9" w:rsidP="00320BA8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</w:p>
    <w:p w14:paraId="5BD307BA" w14:textId="77777777" w:rsidR="00EA7622" w:rsidRPr="00EA7622" w:rsidRDefault="00EA7622" w:rsidP="00EA7622">
      <w:pPr>
        <w:pStyle w:val="Cuerpo"/>
        <w:spacing w:line="276" w:lineRule="auto"/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EA7622"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  <w:t>Sobre Samsung Electronics</w:t>
      </w:r>
    </w:p>
    <w:p w14:paraId="49DC60BB" w14:textId="77777777" w:rsidR="00EA7622" w:rsidRPr="00EA7622" w:rsidRDefault="00EA7622" w:rsidP="00EA7622">
      <w:pPr>
        <w:pStyle w:val="Cuerpo"/>
        <w:spacing w:line="276" w:lineRule="auto"/>
        <w:rPr>
          <w:rFonts w:ascii="Arial" w:eastAsia="Batang" w:hAnsi="Arial" w:cs="Arial"/>
          <w:color w:val="auto"/>
          <w:kern w:val="2"/>
          <w:sz w:val="20"/>
          <w:szCs w:val="20"/>
          <w:u w:val="single"/>
          <w:bdr w:val="none" w:sz="0" w:space="0" w:color="auto" w:frame="1"/>
          <w:lang w:val="es-ES" w:eastAsia="ko-KR"/>
        </w:rPr>
      </w:pPr>
      <w:r w:rsidRPr="00EA7622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 xml:space="preserve">Samsung inspira al mundo y construye el futuro con ideas y tecnologías transformadoras. La compañía está redefiniendo el mundo de los televisores, smartphones, wearables, </w:t>
      </w:r>
      <w:proofErr w:type="spellStart"/>
      <w:r w:rsidRPr="00EA7622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>tablets</w:t>
      </w:r>
      <w:proofErr w:type="spellEnd"/>
      <w:r w:rsidRPr="00EA7622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>, electrodomésticos, sistemas de redes, memorias, sistemas LSI, fabricación de semiconductores y soluciones LED. Para más información, por favor, visite la web Samsung Newsroom</w:t>
      </w:r>
      <w:r w:rsidRPr="00EA7622">
        <w:rPr>
          <w:rStyle w:val="Ninguno"/>
          <w:rFonts w:ascii="Arial" w:hAnsi="Arial" w:cs="Arial"/>
          <w:sz w:val="20"/>
          <w:szCs w:val="20"/>
          <w:lang w:val="es-ES"/>
        </w:rPr>
        <w:t> </w:t>
      </w:r>
      <w:hyperlink r:id="rId10" w:history="1">
        <w:r w:rsidRPr="00EA7622">
          <w:rPr>
            <w:rStyle w:val="Hyperlink"/>
            <w:rFonts w:ascii="Arial" w:hAnsi="Arial" w:cs="Arial"/>
            <w:sz w:val="20"/>
            <w:szCs w:val="20"/>
            <w:lang w:val="es-ES"/>
          </w:rPr>
          <w:t>news.samsung.com/es</w:t>
        </w:r>
      </w:hyperlink>
    </w:p>
    <w:p w14:paraId="32647EE2" w14:textId="4A5D4FB6" w:rsidR="000C62A7" w:rsidRPr="00EA7622" w:rsidRDefault="000C62A7" w:rsidP="00320BA8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</w:pPr>
    </w:p>
    <w:sectPr w:rsidR="000C62A7" w:rsidRPr="00EA7622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F56233" w14:textId="77777777" w:rsidR="00EC0EB4" w:rsidRDefault="00EC0EB4" w:rsidP="00F9565D">
      <w:r>
        <w:separator/>
      </w:r>
    </w:p>
  </w:endnote>
  <w:endnote w:type="continuationSeparator" w:id="0">
    <w:p w14:paraId="756CB2A6" w14:textId="77777777" w:rsidR="00EC0EB4" w:rsidRDefault="00EC0EB4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Neue-Thin">
    <w:altName w:val="Arial"/>
    <w:panose1 w:val="020B0403020202020204"/>
    <w:charset w:val="00"/>
    <w:family w:val="swiss"/>
    <w:pitch w:val="variable"/>
    <w:sig w:usb0="00000001" w:usb1="5000205B" w:usb2="00000002" w:usb3="00000000" w:csb0="0000009F" w:csb1="00000000"/>
  </w:font>
  <w:font w:name="Calibri,Arial">
    <w:altName w:val="Times New Roman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12192C" w14:textId="77777777" w:rsidR="00EC0EB4" w:rsidRDefault="00EC0EB4" w:rsidP="00F9565D">
      <w:r>
        <w:separator/>
      </w:r>
    </w:p>
  </w:footnote>
  <w:footnote w:type="continuationSeparator" w:id="0">
    <w:p w14:paraId="5AEFE963" w14:textId="77777777" w:rsidR="00EC0EB4" w:rsidRDefault="00EC0EB4" w:rsidP="00F95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 w:grammar="clean"/>
  <w:defaultTabStop w:val="6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02D18"/>
    <w:rsid w:val="00003802"/>
    <w:rsid w:val="00011FCD"/>
    <w:rsid w:val="00012930"/>
    <w:rsid w:val="000137F9"/>
    <w:rsid w:val="00014AA8"/>
    <w:rsid w:val="000236A1"/>
    <w:rsid w:val="00031960"/>
    <w:rsid w:val="00033D22"/>
    <w:rsid w:val="000419D3"/>
    <w:rsid w:val="00045A86"/>
    <w:rsid w:val="00050010"/>
    <w:rsid w:val="0005518D"/>
    <w:rsid w:val="00055421"/>
    <w:rsid w:val="000569BE"/>
    <w:rsid w:val="000604B7"/>
    <w:rsid w:val="0006553C"/>
    <w:rsid w:val="000735AA"/>
    <w:rsid w:val="00075537"/>
    <w:rsid w:val="0008145B"/>
    <w:rsid w:val="000866B2"/>
    <w:rsid w:val="0009012E"/>
    <w:rsid w:val="0009377D"/>
    <w:rsid w:val="0009647E"/>
    <w:rsid w:val="00097E8F"/>
    <w:rsid w:val="000B739E"/>
    <w:rsid w:val="000C3CF6"/>
    <w:rsid w:val="000C4412"/>
    <w:rsid w:val="000C4FE8"/>
    <w:rsid w:val="000C62A7"/>
    <w:rsid w:val="000D4F3F"/>
    <w:rsid w:val="000D6BDF"/>
    <w:rsid w:val="000E3BE9"/>
    <w:rsid w:val="000F45A1"/>
    <w:rsid w:val="001000E7"/>
    <w:rsid w:val="0010357E"/>
    <w:rsid w:val="00104B1D"/>
    <w:rsid w:val="001073BA"/>
    <w:rsid w:val="001100F5"/>
    <w:rsid w:val="00112C8C"/>
    <w:rsid w:val="001171E1"/>
    <w:rsid w:val="00121DCC"/>
    <w:rsid w:val="0013140E"/>
    <w:rsid w:val="00132807"/>
    <w:rsid w:val="0014271E"/>
    <w:rsid w:val="00143593"/>
    <w:rsid w:val="001453FD"/>
    <w:rsid w:val="0015201C"/>
    <w:rsid w:val="0015259B"/>
    <w:rsid w:val="0015728E"/>
    <w:rsid w:val="00160EDD"/>
    <w:rsid w:val="0016425F"/>
    <w:rsid w:val="00164992"/>
    <w:rsid w:val="001716FA"/>
    <w:rsid w:val="0017626B"/>
    <w:rsid w:val="00180CFD"/>
    <w:rsid w:val="00181BA5"/>
    <w:rsid w:val="00185F45"/>
    <w:rsid w:val="001908DD"/>
    <w:rsid w:val="00192D6B"/>
    <w:rsid w:val="00193CC7"/>
    <w:rsid w:val="001947EF"/>
    <w:rsid w:val="001B0783"/>
    <w:rsid w:val="001B2FE9"/>
    <w:rsid w:val="001B5A51"/>
    <w:rsid w:val="001C1C04"/>
    <w:rsid w:val="001C538F"/>
    <w:rsid w:val="001C56C1"/>
    <w:rsid w:val="001C6106"/>
    <w:rsid w:val="001C6B4C"/>
    <w:rsid w:val="001E05A8"/>
    <w:rsid w:val="001F7B1A"/>
    <w:rsid w:val="002001FC"/>
    <w:rsid w:val="002034D0"/>
    <w:rsid w:val="00207ABD"/>
    <w:rsid w:val="00210122"/>
    <w:rsid w:val="002123DF"/>
    <w:rsid w:val="00213484"/>
    <w:rsid w:val="00223798"/>
    <w:rsid w:val="00223835"/>
    <w:rsid w:val="00224C44"/>
    <w:rsid w:val="0022624D"/>
    <w:rsid w:val="002336E0"/>
    <w:rsid w:val="00240ADB"/>
    <w:rsid w:val="00243C85"/>
    <w:rsid w:val="00244ECE"/>
    <w:rsid w:val="0024667B"/>
    <w:rsid w:val="002517B0"/>
    <w:rsid w:val="002558F3"/>
    <w:rsid w:val="002628E7"/>
    <w:rsid w:val="00263A3A"/>
    <w:rsid w:val="00270AC2"/>
    <w:rsid w:val="002721A8"/>
    <w:rsid w:val="00274A64"/>
    <w:rsid w:val="002A3B44"/>
    <w:rsid w:val="002A5F95"/>
    <w:rsid w:val="002B2525"/>
    <w:rsid w:val="002B2F57"/>
    <w:rsid w:val="002B3FE0"/>
    <w:rsid w:val="002B7261"/>
    <w:rsid w:val="002D1D75"/>
    <w:rsid w:val="002D33A7"/>
    <w:rsid w:val="002D626D"/>
    <w:rsid w:val="002E2CF3"/>
    <w:rsid w:val="002E3D55"/>
    <w:rsid w:val="002E682F"/>
    <w:rsid w:val="002F4ABE"/>
    <w:rsid w:val="00306ADD"/>
    <w:rsid w:val="0031255C"/>
    <w:rsid w:val="0031287C"/>
    <w:rsid w:val="00320BA8"/>
    <w:rsid w:val="00334D2D"/>
    <w:rsid w:val="00334F2C"/>
    <w:rsid w:val="003412CA"/>
    <w:rsid w:val="00343DC7"/>
    <w:rsid w:val="0035058E"/>
    <w:rsid w:val="00351311"/>
    <w:rsid w:val="00351FFC"/>
    <w:rsid w:val="003543E8"/>
    <w:rsid w:val="00354830"/>
    <w:rsid w:val="00354FFE"/>
    <w:rsid w:val="00356B41"/>
    <w:rsid w:val="00360042"/>
    <w:rsid w:val="00361DBC"/>
    <w:rsid w:val="0036314C"/>
    <w:rsid w:val="00366E63"/>
    <w:rsid w:val="00375262"/>
    <w:rsid w:val="00383673"/>
    <w:rsid w:val="00384957"/>
    <w:rsid w:val="00385AC5"/>
    <w:rsid w:val="003A4E3C"/>
    <w:rsid w:val="003B182B"/>
    <w:rsid w:val="003B2E13"/>
    <w:rsid w:val="003B2E8A"/>
    <w:rsid w:val="003C3E33"/>
    <w:rsid w:val="003C4E64"/>
    <w:rsid w:val="003C6E8D"/>
    <w:rsid w:val="003C7426"/>
    <w:rsid w:val="003D55A3"/>
    <w:rsid w:val="003D6E4C"/>
    <w:rsid w:val="003E0059"/>
    <w:rsid w:val="003E08B0"/>
    <w:rsid w:val="0040683D"/>
    <w:rsid w:val="0040706D"/>
    <w:rsid w:val="00407173"/>
    <w:rsid w:val="004151D8"/>
    <w:rsid w:val="004152A7"/>
    <w:rsid w:val="004252BA"/>
    <w:rsid w:val="00430DA0"/>
    <w:rsid w:val="00430F48"/>
    <w:rsid w:val="00432BAB"/>
    <w:rsid w:val="004342F6"/>
    <w:rsid w:val="00435A1A"/>
    <w:rsid w:val="00437607"/>
    <w:rsid w:val="00440330"/>
    <w:rsid w:val="0045177B"/>
    <w:rsid w:val="00454FDB"/>
    <w:rsid w:val="00471AE8"/>
    <w:rsid w:val="004772E4"/>
    <w:rsid w:val="004827C4"/>
    <w:rsid w:val="00484F06"/>
    <w:rsid w:val="00486C46"/>
    <w:rsid w:val="00495134"/>
    <w:rsid w:val="00497427"/>
    <w:rsid w:val="004A14F0"/>
    <w:rsid w:val="004A1BC3"/>
    <w:rsid w:val="004A5EB6"/>
    <w:rsid w:val="004B2803"/>
    <w:rsid w:val="004B56F8"/>
    <w:rsid w:val="004C6C69"/>
    <w:rsid w:val="004F5389"/>
    <w:rsid w:val="005069A2"/>
    <w:rsid w:val="00510EEA"/>
    <w:rsid w:val="0051355A"/>
    <w:rsid w:val="00516B66"/>
    <w:rsid w:val="00523AD9"/>
    <w:rsid w:val="00530677"/>
    <w:rsid w:val="00534A2B"/>
    <w:rsid w:val="00537B5F"/>
    <w:rsid w:val="0054024B"/>
    <w:rsid w:val="00540E72"/>
    <w:rsid w:val="00556723"/>
    <w:rsid w:val="0056393D"/>
    <w:rsid w:val="005645AF"/>
    <w:rsid w:val="005660E2"/>
    <w:rsid w:val="00566930"/>
    <w:rsid w:val="00570F29"/>
    <w:rsid w:val="0057669F"/>
    <w:rsid w:val="00583A30"/>
    <w:rsid w:val="00584434"/>
    <w:rsid w:val="005858C4"/>
    <w:rsid w:val="00587960"/>
    <w:rsid w:val="005A4346"/>
    <w:rsid w:val="005A7951"/>
    <w:rsid w:val="005B1928"/>
    <w:rsid w:val="005C0621"/>
    <w:rsid w:val="005C135D"/>
    <w:rsid w:val="005C21F4"/>
    <w:rsid w:val="005C3ED8"/>
    <w:rsid w:val="005C424B"/>
    <w:rsid w:val="005D1143"/>
    <w:rsid w:val="005D55B0"/>
    <w:rsid w:val="005E3A3F"/>
    <w:rsid w:val="005E7569"/>
    <w:rsid w:val="005F19AA"/>
    <w:rsid w:val="006035BD"/>
    <w:rsid w:val="00603F16"/>
    <w:rsid w:val="00604653"/>
    <w:rsid w:val="00605413"/>
    <w:rsid w:val="00612AA3"/>
    <w:rsid w:val="00626FA3"/>
    <w:rsid w:val="00632923"/>
    <w:rsid w:val="00635565"/>
    <w:rsid w:val="0063733E"/>
    <w:rsid w:val="006401D7"/>
    <w:rsid w:val="00640C69"/>
    <w:rsid w:val="00640F46"/>
    <w:rsid w:val="00643196"/>
    <w:rsid w:val="00651DB4"/>
    <w:rsid w:val="0065408C"/>
    <w:rsid w:val="00666ADA"/>
    <w:rsid w:val="00673962"/>
    <w:rsid w:val="00680458"/>
    <w:rsid w:val="006824A0"/>
    <w:rsid w:val="00682AC6"/>
    <w:rsid w:val="00686756"/>
    <w:rsid w:val="006870B3"/>
    <w:rsid w:val="00691CEA"/>
    <w:rsid w:val="006A47F1"/>
    <w:rsid w:val="006A49EF"/>
    <w:rsid w:val="006A4D45"/>
    <w:rsid w:val="006B3A52"/>
    <w:rsid w:val="006B7CEB"/>
    <w:rsid w:val="006C3B19"/>
    <w:rsid w:val="006C7CFE"/>
    <w:rsid w:val="006D4DCD"/>
    <w:rsid w:val="006D58B6"/>
    <w:rsid w:val="006D6AC5"/>
    <w:rsid w:val="006E12AB"/>
    <w:rsid w:val="006E67B1"/>
    <w:rsid w:val="006F1F81"/>
    <w:rsid w:val="006F45EA"/>
    <w:rsid w:val="006F547B"/>
    <w:rsid w:val="007018A6"/>
    <w:rsid w:val="00714947"/>
    <w:rsid w:val="00714E12"/>
    <w:rsid w:val="007160A7"/>
    <w:rsid w:val="00716C3F"/>
    <w:rsid w:val="00716D5A"/>
    <w:rsid w:val="0072563F"/>
    <w:rsid w:val="0073100D"/>
    <w:rsid w:val="00736945"/>
    <w:rsid w:val="007406D3"/>
    <w:rsid w:val="00742039"/>
    <w:rsid w:val="0074606D"/>
    <w:rsid w:val="007477E4"/>
    <w:rsid w:val="00765714"/>
    <w:rsid w:val="00777F61"/>
    <w:rsid w:val="00780C89"/>
    <w:rsid w:val="007830B5"/>
    <w:rsid w:val="00786A34"/>
    <w:rsid w:val="00787A0C"/>
    <w:rsid w:val="00790B9F"/>
    <w:rsid w:val="0079306B"/>
    <w:rsid w:val="0079476E"/>
    <w:rsid w:val="007A0FF4"/>
    <w:rsid w:val="007A6C2E"/>
    <w:rsid w:val="007B0286"/>
    <w:rsid w:val="007B3F97"/>
    <w:rsid w:val="007B5364"/>
    <w:rsid w:val="007C02E5"/>
    <w:rsid w:val="007C60F1"/>
    <w:rsid w:val="007E5F40"/>
    <w:rsid w:val="007E6AC2"/>
    <w:rsid w:val="007F2527"/>
    <w:rsid w:val="007F6CEC"/>
    <w:rsid w:val="007F6D56"/>
    <w:rsid w:val="008037ED"/>
    <w:rsid w:val="00803D14"/>
    <w:rsid w:val="00806009"/>
    <w:rsid w:val="00811105"/>
    <w:rsid w:val="008141E4"/>
    <w:rsid w:val="00820BF8"/>
    <w:rsid w:val="008263A8"/>
    <w:rsid w:val="008325A9"/>
    <w:rsid w:val="00834FF7"/>
    <w:rsid w:val="00846D39"/>
    <w:rsid w:val="008579FC"/>
    <w:rsid w:val="008647BC"/>
    <w:rsid w:val="00866F69"/>
    <w:rsid w:val="0086744A"/>
    <w:rsid w:val="00872E1B"/>
    <w:rsid w:val="0087502B"/>
    <w:rsid w:val="00876E72"/>
    <w:rsid w:val="00881AA9"/>
    <w:rsid w:val="00881FAD"/>
    <w:rsid w:val="00882588"/>
    <w:rsid w:val="00882BF2"/>
    <w:rsid w:val="0088366C"/>
    <w:rsid w:val="008959D8"/>
    <w:rsid w:val="008A1899"/>
    <w:rsid w:val="008A5448"/>
    <w:rsid w:val="008B345F"/>
    <w:rsid w:val="008B597E"/>
    <w:rsid w:val="008C4BD2"/>
    <w:rsid w:val="008D05F9"/>
    <w:rsid w:val="008D6FC3"/>
    <w:rsid w:val="008E01B1"/>
    <w:rsid w:val="008E15FE"/>
    <w:rsid w:val="008E1CAD"/>
    <w:rsid w:val="008E1F5E"/>
    <w:rsid w:val="008E4FAE"/>
    <w:rsid w:val="008F5A09"/>
    <w:rsid w:val="008F5D9B"/>
    <w:rsid w:val="00904272"/>
    <w:rsid w:val="00906683"/>
    <w:rsid w:val="00910171"/>
    <w:rsid w:val="0091610C"/>
    <w:rsid w:val="0092192E"/>
    <w:rsid w:val="00922757"/>
    <w:rsid w:val="00922FA8"/>
    <w:rsid w:val="0092509F"/>
    <w:rsid w:val="0092584F"/>
    <w:rsid w:val="009303F6"/>
    <w:rsid w:val="009313D5"/>
    <w:rsid w:val="00933897"/>
    <w:rsid w:val="009366C2"/>
    <w:rsid w:val="00944CA5"/>
    <w:rsid w:val="00945E6E"/>
    <w:rsid w:val="00956232"/>
    <w:rsid w:val="00966F2E"/>
    <w:rsid w:val="009715C9"/>
    <w:rsid w:val="009733FB"/>
    <w:rsid w:val="00983173"/>
    <w:rsid w:val="009831FC"/>
    <w:rsid w:val="0099489A"/>
    <w:rsid w:val="00994D8C"/>
    <w:rsid w:val="009A13C6"/>
    <w:rsid w:val="009A1440"/>
    <w:rsid w:val="009A2AE6"/>
    <w:rsid w:val="009A3B64"/>
    <w:rsid w:val="009C5F6E"/>
    <w:rsid w:val="009D6786"/>
    <w:rsid w:val="009E0E02"/>
    <w:rsid w:val="009F0D49"/>
    <w:rsid w:val="009F3DAC"/>
    <w:rsid w:val="009F69AE"/>
    <w:rsid w:val="00A11748"/>
    <w:rsid w:val="00A12A2C"/>
    <w:rsid w:val="00A15D3F"/>
    <w:rsid w:val="00A23353"/>
    <w:rsid w:val="00A26476"/>
    <w:rsid w:val="00A2654E"/>
    <w:rsid w:val="00A276A2"/>
    <w:rsid w:val="00A31333"/>
    <w:rsid w:val="00A31A97"/>
    <w:rsid w:val="00A31B07"/>
    <w:rsid w:val="00A34DEB"/>
    <w:rsid w:val="00A41A1D"/>
    <w:rsid w:val="00A51941"/>
    <w:rsid w:val="00A57C47"/>
    <w:rsid w:val="00A602C0"/>
    <w:rsid w:val="00A66D4D"/>
    <w:rsid w:val="00A75808"/>
    <w:rsid w:val="00A91A02"/>
    <w:rsid w:val="00AA33A0"/>
    <w:rsid w:val="00AC4548"/>
    <w:rsid w:val="00AD5783"/>
    <w:rsid w:val="00AD7337"/>
    <w:rsid w:val="00AE34DE"/>
    <w:rsid w:val="00AE3FAF"/>
    <w:rsid w:val="00AE3FBC"/>
    <w:rsid w:val="00AE42F9"/>
    <w:rsid w:val="00AE59F4"/>
    <w:rsid w:val="00AE60AA"/>
    <w:rsid w:val="00AE7CCC"/>
    <w:rsid w:val="00AF54EF"/>
    <w:rsid w:val="00B0250D"/>
    <w:rsid w:val="00B13B39"/>
    <w:rsid w:val="00B20D39"/>
    <w:rsid w:val="00B21E77"/>
    <w:rsid w:val="00B3048B"/>
    <w:rsid w:val="00B32CD7"/>
    <w:rsid w:val="00B41935"/>
    <w:rsid w:val="00B42006"/>
    <w:rsid w:val="00B45DB2"/>
    <w:rsid w:val="00B47313"/>
    <w:rsid w:val="00B4781D"/>
    <w:rsid w:val="00B47A0E"/>
    <w:rsid w:val="00B50F4E"/>
    <w:rsid w:val="00B5220C"/>
    <w:rsid w:val="00B52C21"/>
    <w:rsid w:val="00B55EDC"/>
    <w:rsid w:val="00B62BEF"/>
    <w:rsid w:val="00B63B60"/>
    <w:rsid w:val="00B64590"/>
    <w:rsid w:val="00B646EB"/>
    <w:rsid w:val="00B64BFA"/>
    <w:rsid w:val="00B72113"/>
    <w:rsid w:val="00B73FC0"/>
    <w:rsid w:val="00B82886"/>
    <w:rsid w:val="00B84E2B"/>
    <w:rsid w:val="00B86E11"/>
    <w:rsid w:val="00B87B78"/>
    <w:rsid w:val="00B93678"/>
    <w:rsid w:val="00B975F0"/>
    <w:rsid w:val="00BA21D1"/>
    <w:rsid w:val="00BB0B4C"/>
    <w:rsid w:val="00BB6446"/>
    <w:rsid w:val="00BB6AD3"/>
    <w:rsid w:val="00BC05F1"/>
    <w:rsid w:val="00BC42E8"/>
    <w:rsid w:val="00BD371D"/>
    <w:rsid w:val="00BD4C28"/>
    <w:rsid w:val="00BE6250"/>
    <w:rsid w:val="00BE6E28"/>
    <w:rsid w:val="00BE72B8"/>
    <w:rsid w:val="00BF26EF"/>
    <w:rsid w:val="00BF4744"/>
    <w:rsid w:val="00C01E6A"/>
    <w:rsid w:val="00C0523B"/>
    <w:rsid w:val="00C12374"/>
    <w:rsid w:val="00C12646"/>
    <w:rsid w:val="00C15728"/>
    <w:rsid w:val="00C16FD6"/>
    <w:rsid w:val="00C1736D"/>
    <w:rsid w:val="00C22B7D"/>
    <w:rsid w:val="00C36702"/>
    <w:rsid w:val="00C37B26"/>
    <w:rsid w:val="00C44B16"/>
    <w:rsid w:val="00C44DC7"/>
    <w:rsid w:val="00C458AB"/>
    <w:rsid w:val="00C45B48"/>
    <w:rsid w:val="00C47D81"/>
    <w:rsid w:val="00C508B1"/>
    <w:rsid w:val="00C51B65"/>
    <w:rsid w:val="00C55F46"/>
    <w:rsid w:val="00C61CFF"/>
    <w:rsid w:val="00C627EE"/>
    <w:rsid w:val="00C66AD7"/>
    <w:rsid w:val="00C72C9B"/>
    <w:rsid w:val="00C7791A"/>
    <w:rsid w:val="00C8064F"/>
    <w:rsid w:val="00C83194"/>
    <w:rsid w:val="00C832CC"/>
    <w:rsid w:val="00C877AB"/>
    <w:rsid w:val="00C90352"/>
    <w:rsid w:val="00C968CB"/>
    <w:rsid w:val="00CA57E7"/>
    <w:rsid w:val="00CA5C17"/>
    <w:rsid w:val="00CB5E67"/>
    <w:rsid w:val="00CB5EC3"/>
    <w:rsid w:val="00CC2B9C"/>
    <w:rsid w:val="00CC6116"/>
    <w:rsid w:val="00CD23D9"/>
    <w:rsid w:val="00CD25FF"/>
    <w:rsid w:val="00CD3716"/>
    <w:rsid w:val="00CD6C97"/>
    <w:rsid w:val="00CD6F2B"/>
    <w:rsid w:val="00CE15AE"/>
    <w:rsid w:val="00CE6AF7"/>
    <w:rsid w:val="00CF032E"/>
    <w:rsid w:val="00CF0374"/>
    <w:rsid w:val="00CF42B2"/>
    <w:rsid w:val="00CF44DF"/>
    <w:rsid w:val="00CF4752"/>
    <w:rsid w:val="00CF52DD"/>
    <w:rsid w:val="00D00A31"/>
    <w:rsid w:val="00D023DF"/>
    <w:rsid w:val="00D04CD2"/>
    <w:rsid w:val="00D14F5F"/>
    <w:rsid w:val="00D16E73"/>
    <w:rsid w:val="00D201E1"/>
    <w:rsid w:val="00D2248E"/>
    <w:rsid w:val="00D25430"/>
    <w:rsid w:val="00D27C0B"/>
    <w:rsid w:val="00D311F9"/>
    <w:rsid w:val="00D35C65"/>
    <w:rsid w:val="00D377E5"/>
    <w:rsid w:val="00D4180D"/>
    <w:rsid w:val="00D44059"/>
    <w:rsid w:val="00D4559D"/>
    <w:rsid w:val="00D45CC7"/>
    <w:rsid w:val="00D52AEB"/>
    <w:rsid w:val="00D531EF"/>
    <w:rsid w:val="00D573E5"/>
    <w:rsid w:val="00D62C41"/>
    <w:rsid w:val="00D6463C"/>
    <w:rsid w:val="00D776B3"/>
    <w:rsid w:val="00D83ED5"/>
    <w:rsid w:val="00D862BC"/>
    <w:rsid w:val="00D90067"/>
    <w:rsid w:val="00D93C0A"/>
    <w:rsid w:val="00DA096A"/>
    <w:rsid w:val="00DA1E91"/>
    <w:rsid w:val="00DA5584"/>
    <w:rsid w:val="00DB3A5D"/>
    <w:rsid w:val="00DB6A4D"/>
    <w:rsid w:val="00DC533D"/>
    <w:rsid w:val="00DC636E"/>
    <w:rsid w:val="00DD5EF7"/>
    <w:rsid w:val="00DE6DF6"/>
    <w:rsid w:val="00DF3445"/>
    <w:rsid w:val="00DF5139"/>
    <w:rsid w:val="00DF55AC"/>
    <w:rsid w:val="00E0537C"/>
    <w:rsid w:val="00E056CB"/>
    <w:rsid w:val="00E06E29"/>
    <w:rsid w:val="00E10EC1"/>
    <w:rsid w:val="00E12181"/>
    <w:rsid w:val="00E16A73"/>
    <w:rsid w:val="00E32146"/>
    <w:rsid w:val="00E40E74"/>
    <w:rsid w:val="00E45C41"/>
    <w:rsid w:val="00E6294A"/>
    <w:rsid w:val="00E70A86"/>
    <w:rsid w:val="00E71588"/>
    <w:rsid w:val="00E747DB"/>
    <w:rsid w:val="00E74893"/>
    <w:rsid w:val="00E75245"/>
    <w:rsid w:val="00E804BA"/>
    <w:rsid w:val="00E8342F"/>
    <w:rsid w:val="00E91542"/>
    <w:rsid w:val="00E945DB"/>
    <w:rsid w:val="00EA0A90"/>
    <w:rsid w:val="00EA7622"/>
    <w:rsid w:val="00EB0B8B"/>
    <w:rsid w:val="00EB3E9E"/>
    <w:rsid w:val="00EC0EB4"/>
    <w:rsid w:val="00EC40F6"/>
    <w:rsid w:val="00ED1CB3"/>
    <w:rsid w:val="00ED4006"/>
    <w:rsid w:val="00EE012A"/>
    <w:rsid w:val="00EE1BBA"/>
    <w:rsid w:val="00EE2142"/>
    <w:rsid w:val="00EE7362"/>
    <w:rsid w:val="00EF3244"/>
    <w:rsid w:val="00EF46F8"/>
    <w:rsid w:val="00F03802"/>
    <w:rsid w:val="00F06897"/>
    <w:rsid w:val="00F200A8"/>
    <w:rsid w:val="00F226A9"/>
    <w:rsid w:val="00F25945"/>
    <w:rsid w:val="00F3553D"/>
    <w:rsid w:val="00F42D9D"/>
    <w:rsid w:val="00F44E44"/>
    <w:rsid w:val="00F45253"/>
    <w:rsid w:val="00F5035A"/>
    <w:rsid w:val="00F52788"/>
    <w:rsid w:val="00F62957"/>
    <w:rsid w:val="00F62C58"/>
    <w:rsid w:val="00F66027"/>
    <w:rsid w:val="00F72A33"/>
    <w:rsid w:val="00F7359F"/>
    <w:rsid w:val="00F75878"/>
    <w:rsid w:val="00F90C46"/>
    <w:rsid w:val="00F9565D"/>
    <w:rsid w:val="00F97FDA"/>
    <w:rsid w:val="00FA469C"/>
    <w:rsid w:val="00FC23E6"/>
    <w:rsid w:val="00FC416E"/>
    <w:rsid w:val="00FC697C"/>
    <w:rsid w:val="00FD5225"/>
    <w:rsid w:val="00FE57B9"/>
    <w:rsid w:val="00FE7CF3"/>
    <w:rsid w:val="00FF183D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1A97499"/>
  <w15:docId w15:val="{C7B1AD3F-F78F-4317-9D32-3815259E0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atang" w:eastAsia="BatangChe" w:hAnsi="Batang" w:cs="Batang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rsid w:val="00F9565D"/>
    <w:rPr>
      <w:rFonts w:eastAsia="Batang"/>
      <w:kern w:val="2"/>
    </w:rPr>
  </w:style>
  <w:style w:type="paragraph" w:styleId="Footer">
    <w:name w:val="footer"/>
    <w:basedOn w:val="Normal"/>
    <w:link w:val="Foot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F9565D"/>
    <w:rPr>
      <w:rFonts w:eastAsia="Batang"/>
      <w:kern w:val="2"/>
    </w:rPr>
  </w:style>
  <w:style w:type="character" w:styleId="Emphasis">
    <w:name w:val="Emphasis"/>
    <w:uiPriority w:val="20"/>
    <w:qFormat/>
    <w:rsid w:val="000F45A1"/>
    <w:rPr>
      <w:b/>
      <w:bCs/>
      <w:i w:val="0"/>
      <w:iCs w:val="0"/>
    </w:rPr>
  </w:style>
  <w:style w:type="character" w:styleId="Hyperlink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link w:val="NormalWebChar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5364"/>
  </w:style>
  <w:style w:type="character" w:customStyle="1" w:styleId="CommentTextChar">
    <w:name w:val="Comment Text Char"/>
    <w:link w:val="CommentText"/>
    <w:uiPriority w:val="99"/>
    <w:semiHidden/>
    <w:rsid w:val="007B5364"/>
    <w:rPr>
      <w:rFonts w:eastAsia="Batang"/>
      <w:kern w:val="2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3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styleId="Strong">
    <w:name w:val="Strong"/>
    <w:uiPriority w:val="22"/>
    <w:qFormat/>
    <w:rsid w:val="00B64590"/>
    <w:rPr>
      <w:b/>
      <w:bCs/>
    </w:rPr>
  </w:style>
  <w:style w:type="paragraph" w:customStyle="1" w:styleId="Default">
    <w:name w:val="Default"/>
    <w:rsid w:val="00C16FD6"/>
    <w:pPr>
      <w:widowControl w:val="0"/>
      <w:autoSpaceDE w:val="0"/>
      <w:autoSpaceDN w:val="0"/>
      <w:adjustRightInd w:val="0"/>
    </w:pPr>
    <w:rPr>
      <w:rFonts w:ascii="Arial" w:eastAsia="Malgun Gothic" w:hAnsi="Arial" w:cs="Arial"/>
      <w:color w:val="000000"/>
      <w:sz w:val="24"/>
      <w:szCs w:val="24"/>
    </w:rPr>
  </w:style>
  <w:style w:type="character" w:styleId="FollowedHyperlink">
    <w:name w:val="FollowedHyperlink"/>
    <w:uiPriority w:val="99"/>
    <w:semiHidden/>
    <w:unhideWhenUsed/>
    <w:rsid w:val="002E3D55"/>
    <w:rPr>
      <w:color w:val="800080"/>
      <w:u w:val="single"/>
    </w:rPr>
  </w:style>
  <w:style w:type="paragraph" w:styleId="Revision">
    <w:name w:val="Revision"/>
    <w:hidden/>
    <w:uiPriority w:val="99"/>
    <w:semiHidden/>
    <w:rsid w:val="00FF183D"/>
    <w:rPr>
      <w:rFonts w:eastAsia="Batang"/>
      <w:kern w:val="2"/>
    </w:rPr>
  </w:style>
  <w:style w:type="character" w:customStyle="1" w:styleId="search-word-mail">
    <w:name w:val="search-word-mail"/>
    <w:basedOn w:val="DefaultParagraphFont"/>
    <w:rsid w:val="00E6294A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62BEF"/>
    <w:rPr>
      <w:color w:val="605E5C"/>
      <w:shd w:val="clear" w:color="auto" w:fill="E1DFDD"/>
    </w:rPr>
  </w:style>
  <w:style w:type="character" w:customStyle="1" w:styleId="NormalWebChar">
    <w:name w:val="Normal (Web) Char"/>
    <w:basedOn w:val="DefaultParagraphFont"/>
    <w:link w:val="NormalWeb"/>
    <w:uiPriority w:val="99"/>
    <w:rsid w:val="00612AA3"/>
    <w:rPr>
      <w:rFonts w:ascii="Gulim" w:eastAsia="Gulim" w:hAnsi="Gulim" w:cs="Gulim"/>
      <w:sz w:val="24"/>
      <w:szCs w:val="24"/>
    </w:rPr>
  </w:style>
  <w:style w:type="paragraph" w:customStyle="1" w:styleId="Cuerpo">
    <w:name w:val="Cuerpo"/>
    <w:rsid w:val="00EA762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_tradnl" w:eastAsia="en-US"/>
    </w:rPr>
  </w:style>
  <w:style w:type="character" w:customStyle="1" w:styleId="Ninguno">
    <w:name w:val="Ninguno"/>
    <w:rsid w:val="00EA7622"/>
    <w:rPr>
      <w:lang w:val="es-ES_tradnl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254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9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95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06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68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653997">
                              <w:marLeft w:val="-24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110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988210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7424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394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9918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7410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65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60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63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038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30291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158507">
                              <w:marLeft w:val="-240"/>
                              <w:marRight w:val="-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693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805285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894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2005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862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9021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4352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3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6529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1024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5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0602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1257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sungmadrid@archetype.c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news.samsung.com/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amsung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CC503-0792-4DCF-B284-9481FB3D0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689</Words>
  <Characters>3929</Characters>
  <Application>Microsoft Office Word</Application>
  <DocSecurity>0</DocSecurity>
  <Lines>32</Lines>
  <Paragraphs>9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</Company>
  <LinksUpToDate>false</LinksUpToDate>
  <CharactersWithSpaces>4609</CharactersWithSpaces>
  <SharedDoc>false</SharedDoc>
  <HLinks>
    <vt:vector size="6" baseType="variant"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조재연/Global PM그룹(VD)/Senior Professional/삼성전자</dc:creator>
  <cp:lastModifiedBy>Iñaki Munoz (ES)</cp:lastModifiedBy>
  <cp:revision>3</cp:revision>
  <cp:lastPrinted>2013-03-18T01:41:00Z</cp:lastPrinted>
  <dcterms:created xsi:type="dcterms:W3CDTF">2020-12-29T14:02:00Z</dcterms:created>
  <dcterms:modified xsi:type="dcterms:W3CDTF">2020-12-30T08:42:00Z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C:\mySingle\TEMP\FH EDITED (Clean)_HDR10Plus Certification Release 081018 KT.doc</vt:lpwstr>
  </property>
</Properties>
</file>