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02441BD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SIARAN PERS</w:t>
      </w:r>
    </w:p>
    <w:p w14:paraId="29FAAADB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bCs/>
          <w:color w:val="000000"/>
          <w:sz w:val="30"/>
          <w:szCs w:val="30"/>
        </w:rPr>
      </w:pPr>
    </w:p>
    <w:p w14:paraId="10795A12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 w:val="30"/>
          <w:szCs w:val="30"/>
        </w:rPr>
      </w:pPr>
      <w:r>
        <w:rPr>
          <w:rFonts w:ascii="Calibri" w:eastAsia="Calibri" w:hAnsi="Calibri" w:cs="Calibri"/>
          <w:b/>
          <w:bCs/>
          <w:color w:val="000000"/>
          <w:sz w:val="30"/>
          <w:szCs w:val="30"/>
        </w:rPr>
        <w:t xml:space="preserve">Samsung Galaxy Watch Ultra2, Smartwatch Premium </w:t>
      </w:r>
      <w:proofErr w:type="spellStart"/>
      <w:r>
        <w:rPr>
          <w:rFonts w:ascii="Calibri" w:eastAsia="Calibri" w:hAnsi="Calibri" w:cs="Calibri"/>
          <w:b/>
          <w:bCs/>
          <w:color w:val="000000"/>
          <w:sz w:val="30"/>
          <w:szCs w:val="30"/>
        </w:rPr>
        <w:t>dengan</w:t>
      </w:r>
      <w:proofErr w:type="spellEnd"/>
      <w:r>
        <w:rPr>
          <w:rFonts w:ascii="Calibri" w:eastAsia="Calibri" w:hAnsi="Calibri" w:cs="Calibri"/>
          <w:b/>
          <w:bCs/>
          <w:color w:val="000000"/>
          <w:sz w:val="30"/>
          <w:szCs w:val="30"/>
        </w:rPr>
        <w:t xml:space="preserve"> Health Insights </w:t>
      </w:r>
      <w:proofErr w:type="spellStart"/>
      <w:r>
        <w:rPr>
          <w:rFonts w:ascii="Calibri" w:eastAsia="Calibri" w:hAnsi="Calibri" w:cs="Calibri"/>
          <w:b/>
          <w:bCs/>
          <w:color w:val="000000"/>
          <w:sz w:val="30"/>
          <w:szCs w:val="30"/>
        </w:rPr>
        <w:t>Berbasis</w:t>
      </w:r>
      <w:proofErr w:type="spellEnd"/>
      <w:r>
        <w:rPr>
          <w:rFonts w:ascii="Calibri" w:eastAsia="Calibri" w:hAnsi="Calibri" w:cs="Calibri"/>
          <w:b/>
          <w:bCs/>
          <w:color w:val="000000"/>
          <w:sz w:val="30"/>
          <w:szCs w:val="30"/>
        </w:rPr>
        <w:t xml:space="preserve"> AI </w:t>
      </w:r>
      <w:proofErr w:type="spellStart"/>
      <w:r>
        <w:rPr>
          <w:rFonts w:ascii="Calibri" w:eastAsia="Calibri" w:hAnsi="Calibri" w:cs="Calibri"/>
          <w:b/>
          <w:bCs/>
          <w:color w:val="000000"/>
          <w:sz w:val="30"/>
          <w:szCs w:val="30"/>
        </w:rPr>
        <w:t>untuk</w:t>
      </w:r>
      <w:proofErr w:type="spellEnd"/>
      <w:r>
        <w:rPr>
          <w:rFonts w:ascii="Calibri" w:eastAsia="Calibri" w:hAnsi="Calibri" w:cs="Calibri"/>
          <w:b/>
          <w:bCs/>
          <w:color w:val="000000"/>
          <w:sz w:val="30"/>
          <w:szCs w:val="30"/>
        </w:rPr>
        <w:t xml:space="preserve"> Trail Running, Diving, dan Kesehatan </w:t>
      </w:r>
      <w:proofErr w:type="spellStart"/>
      <w:r>
        <w:rPr>
          <w:rFonts w:ascii="Calibri" w:eastAsia="Calibri" w:hAnsi="Calibri" w:cs="Calibri"/>
          <w:b/>
          <w:bCs/>
          <w:color w:val="000000"/>
          <w:sz w:val="30"/>
          <w:szCs w:val="30"/>
        </w:rPr>
        <w:t>Preventif</w:t>
      </w:r>
      <w:proofErr w:type="spellEnd"/>
    </w:p>
    <w:p w14:paraId="1A811518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bCs/>
          <w:color w:val="000000"/>
          <w:sz w:val="30"/>
          <w:szCs w:val="30"/>
        </w:rPr>
      </w:pPr>
    </w:p>
    <w:p w14:paraId="6513082B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noProof/>
          <w:color w:val="000000"/>
          <w:sz w:val="30"/>
          <w:szCs w:val="30"/>
        </w:rPr>
        <w:drawing>
          <wp:inline distT="0" distB="0" distL="0" distR="0" wp14:anchorId="3010164F" wp14:editId="7434A612">
            <wp:extent cx="5943600" cy="4309110"/>
            <wp:effectExtent l="0" t="0" r="0" b="0"/>
            <wp:docPr id="2" name="image4.png" descr="Tipe Sultan, MX Product Marketing Manager Samsung Electronics Indonesia, memperkenalkan Galaxy Watch Ultra2 sebagai pendamping kesehatan untuk mendukung performa dan aktivitas outdoor penggun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Tipe Sultan, MX Product Marketing Manager Samsung Electronics Indonesia, memperkenalkan Galaxy Watch Ultra2 sebagai pendamping kesehatan untuk mendukung performa dan aktivitas outdoor pengguna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091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2D3A48" w14:textId="77777777" w:rsidR="00DA68C1" w:rsidRDefault="00000000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Jaga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performa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saat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trail running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hingga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diving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insight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elevasi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hidrasi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pemantauan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bawah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laut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real-time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dikembangkan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bersama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Mares.</w:t>
      </w:r>
    </w:p>
    <w:p w14:paraId="22A1CA5F" w14:textId="77777777" w:rsidR="00BC5CB3" w:rsidRPr="00BC5CB3" w:rsidRDefault="00000000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color w:val="000000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Dukung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preventif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insight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berbasis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AI di </w:t>
      </w:r>
      <w:hyperlink r:id="rId9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tubuh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memantau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pemulihan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performa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Daily Cardio Load, Fitness Index, Vitals,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Heart Health Score.</w:t>
      </w:r>
    </w:p>
    <w:p w14:paraId="30219BC6" w14:textId="5B424113" w:rsidR="00DA68C1" w:rsidRDefault="00000000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color w:val="000000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Nikmati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hyperlink r:id="rId10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cicilan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mulai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Rp150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ribuan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per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bulan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selama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periode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pre-order </w:t>
      </w:r>
      <w:r w:rsidR="006A2DF4">
        <w:rPr>
          <w:rFonts w:ascii="Calibri" w:eastAsia="Calibri" w:hAnsi="Calibri" w:cs="Calibri"/>
          <w:sz w:val="22"/>
          <w:szCs w:val="22"/>
        </w:rPr>
        <w:t xml:space="preserve">22 Juli </w:t>
      </w:r>
      <w:r w:rsidR="006A2DF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6A2DF4">
        <w:rPr>
          <w:rFonts w:ascii="Calibri" w:eastAsia="Calibri" w:hAnsi="Calibri" w:cs="Calibri"/>
          <w:sz w:val="22"/>
          <w:szCs w:val="22"/>
        </w:rPr>
        <w:t>hingga</w:t>
      </w:r>
      <w:proofErr w:type="spellEnd"/>
      <w:r w:rsidR="006A2DF4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13 Agustus 2026,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lengkap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bonus Metal Band, trade-in, cashback, dan Strava 60-Day Free Trial.</w:t>
      </w:r>
    </w:p>
    <w:p w14:paraId="1461B693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03A5EF5C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Jakarta, 24 Juli 2026 –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Trail running, hiking,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hingga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diving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menjadi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semakin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diminati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karena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menawarkan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tantangan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fisik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sekaligus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pengalaman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eksplorasi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Namun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tersebut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juga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menuntut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tubuh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baik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Perubahan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detak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jantung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tingkat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hidrasi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hingga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kelelahan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sering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kali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tidak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disadari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hingga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akhirnya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memengaruhi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performa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maupun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keselamatan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saat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alam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terbuka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0FDC5A9E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sdt>
        <w:sdtPr>
          <w:tag w:val="goog_rdk_0"/>
          <w:id w:val="615185591"/>
        </w:sdtPr>
        <w:sdtContent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Meski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perangkat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</w:sdtContent>
      </w:sdt>
      <w:sdt>
        <w:sdtPr>
          <w:tag w:val="goog_rdk_1"/>
          <w:id w:val="1302030009"/>
        </w:sdtPr>
        <w:sdtContent>
          <w:r w:rsidRPr="000C609D">
            <w:rPr>
              <w:rFonts w:ascii="Calibri" w:eastAsia="Calibri" w:hAnsi="Calibri" w:cs="Calibri"/>
              <w:i/>
              <w:iCs/>
              <w:color w:val="000000"/>
              <w:sz w:val="22"/>
              <w:szCs w:val="22"/>
            </w:rPr>
            <w:t xml:space="preserve">wearable </w:t>
          </w:r>
        </w:sdtContent>
      </w:sdt>
      <w:sdt>
        <w:sdtPr>
          <w:tag w:val="goog_rdk_2"/>
          <w:id w:val="2074180113"/>
        </w:sdtPr>
        <w:sdtContent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kini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semakin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umum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digunakan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,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banyak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di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antaranya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masih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sebatas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menampilkan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data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aktivitas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tanpa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membantu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pengguna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memahami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apa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arti data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tersebut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.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Padahal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,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mengetahui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kapan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tubuh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masih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siap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beraktivitas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,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kapan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perlu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menurunkan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intensitas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latihan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,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atau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kapan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saatnya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beristirahat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sama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pentingnya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dengan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mencatat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jumlah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langkah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maupun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detak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jantung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.</w:t>
          </w:r>
        </w:sdtContent>
      </w:sdt>
    </w:p>
    <w:p w14:paraId="138D09BC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Menjawab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kebutuhan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tersebut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Samsung menghadirkan </w:t>
      </w:r>
      <w:hyperlink r:id="rId11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memadukan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performa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tangguh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outdoor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insight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berbasis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Samsung Health.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mengubah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data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biometrik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menjadi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insight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personal, </w:t>
      </w:r>
      <w:hyperlink r:id="rId12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membantu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tubuh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menyeluruh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sehingga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mereka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performa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meningkatkan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kebugaran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membangun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kebiasaan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hidup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sehat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24BB3CD4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sdt>
        <w:sdtPr>
          <w:tag w:val="goog_rdk_3"/>
          <w:id w:val="-568343197"/>
        </w:sdtPr>
        <w:sdtContent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"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Aktivitas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outdoor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tidak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hanya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menantang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batas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fisik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,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tetapi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juga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menguji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seberapa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baik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kita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memahami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kondisi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tubuh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sendiri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. Karena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itu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, kami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percaya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smartwatch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seharusnya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tidak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berhenti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pada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sekadar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mencatat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data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kesehatan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,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tetapi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mampu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mengubah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data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tersebut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menjadi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insight yang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membantu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pengguna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mengambil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keputusan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yang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lebih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tepat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di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setiap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aktivitas</w:t>
          </w:r>
          <w:proofErr w:type="spellEnd"/>
        </w:sdtContent>
      </w:sdt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hyperlink r:id="rId13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, kami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menghadirkan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pengalaman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berbasis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Samsung Health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kesiapan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tubuh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performa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membangun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kebiasaan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hidup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sehat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begitu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menikmati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setiap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outdoor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rasa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percaya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diri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tinggi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sdt>
        <w:sdtPr>
          <w:tag w:val="goog_rdk_4"/>
          <w:id w:val="219492921"/>
        </w:sdtPr>
        <w:sdtContent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" </w:t>
          </w:r>
          <w:proofErr w:type="spellStart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>ujar</w:t>
          </w:r>
          <w:proofErr w:type="spellEnd"/>
          <w:r w:rsidRPr="000C609D"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 </w:t>
          </w:r>
        </w:sdtContent>
      </w:sdt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Tipe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Sultan, MX Product Marketing Manager Samsung Electronics Indonesia.</w:t>
      </w:r>
    </w:p>
    <w:p w14:paraId="3E194817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6AEF613C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Galaxy Watch Ultra2 Bantu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Trail Running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Menjaga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Performa di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Berbagai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Medan</w:t>
      </w:r>
    </w:p>
    <w:p w14:paraId="7C72348D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44570BDE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noProof/>
          <w:color w:val="000000"/>
          <w:sz w:val="22"/>
          <w:szCs w:val="22"/>
        </w:rPr>
        <w:drawing>
          <wp:inline distT="0" distB="0" distL="0" distR="0" wp14:anchorId="22D3E46C" wp14:editId="4360E546">
            <wp:extent cx="5943600" cy="3175000"/>
            <wp:effectExtent l="0" t="0" r="0" b="0"/>
            <wp:docPr id="5" name="image3.png" descr="Galaxy Watch Ultra2 dikenakan di pergelangan tangan seseorang yang sedang beraktivitas di luar ruangan, menampilkan desain kokoh dengan layar jam yang menyal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 descr="Galaxy Watch Ultra2 dikenakan di pergelangan tangan seseorang yang sedang beraktivitas di luar ruangan, menampilkan desain kokoh dengan layar jam yang menyala.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5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26BAEC" w14:textId="6E650814" w:rsidR="00DA68C1" w:rsidRDefault="00BC5CB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i/>
          <w:iCs/>
          <w:color w:val="000000"/>
          <w:sz w:val="21"/>
          <w:szCs w:val="21"/>
        </w:rPr>
      </w:pPr>
      <w:hyperlink r:id="rId15">
        <w:r w:rsidRPr="00BC5CB3">
          <w:rPr>
            <w:rFonts w:ascii="Calibri" w:eastAsia="Calibri" w:hAnsi="Calibri" w:cs="Calibri"/>
            <w:i/>
            <w:iCs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menghadirkan mode Trail Run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untuk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membantu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pengguna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memantau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performa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 dan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tetap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fokus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saat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berlari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 di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berbagai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medan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1"/>
          <w:szCs w:val="21"/>
        </w:rPr>
        <w:t>.</w:t>
      </w:r>
    </w:p>
    <w:p w14:paraId="1CA93491" w14:textId="77777777" w:rsidR="00BC5CB3" w:rsidRDefault="00BC5CB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i/>
          <w:iCs/>
          <w:color w:val="000000"/>
        </w:rPr>
      </w:pPr>
    </w:p>
    <w:p w14:paraId="46DDDA0F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lastRenderedPageBreak/>
        <w:t>Berlari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jalur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21"/>
          <w:szCs w:val="21"/>
        </w:rPr>
        <w:t>trail</w:t>
      </w:r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menghadirkan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tantangan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berbeda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dibandingkan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lari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di </w:t>
      </w:r>
      <w:r>
        <w:rPr>
          <w:rFonts w:ascii="Calibri" w:eastAsia="Calibri" w:hAnsi="Calibri" w:cs="Calibri"/>
          <w:i/>
          <w:iCs/>
          <w:color w:val="000000"/>
          <w:sz w:val="21"/>
          <w:szCs w:val="21"/>
        </w:rPr>
        <w:t>running track</w:t>
      </w:r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permukaan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lebih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stabil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Perubahan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elevasi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kondisi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medan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hingga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kebutuhan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menjaga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hidrasi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membuat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membutuhkan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informasi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lebih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komprehensif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selama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beraktivitas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480341B2" w14:textId="77777777" w:rsidR="00DA68C1" w:rsidRDefault="00000000">
      <w:pPr>
        <w:pStyle w:val="Heading2"/>
        <w:spacing w:before="200" w:after="160"/>
        <w:jc w:val="both"/>
        <w:rPr>
          <w:rFonts w:ascii="Calibri" w:eastAsia="Calibri" w:hAnsi="Calibri" w:cs="Calibri"/>
          <w:sz w:val="21"/>
          <w:szCs w:val="21"/>
        </w:rPr>
      </w:pPr>
      <w:proofErr w:type="spellStart"/>
      <w:r>
        <w:rPr>
          <w:rFonts w:ascii="Calibri" w:eastAsia="Calibri" w:hAnsi="Calibri" w:cs="Calibri"/>
          <w:sz w:val="21"/>
          <w:szCs w:val="21"/>
        </w:rPr>
        <w:t>Dengan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fitur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r>
        <w:rPr>
          <w:rFonts w:ascii="Calibri" w:eastAsia="Calibri" w:hAnsi="Calibri" w:cs="Calibri"/>
          <w:i/>
          <w:iCs/>
          <w:sz w:val="21"/>
          <w:szCs w:val="21"/>
        </w:rPr>
        <w:t xml:space="preserve">Trail Run </w:t>
      </w:r>
      <w:r>
        <w:rPr>
          <w:rFonts w:ascii="Calibri" w:eastAsia="Calibri" w:hAnsi="Calibri" w:cs="Calibri"/>
          <w:sz w:val="21"/>
          <w:szCs w:val="21"/>
        </w:rPr>
        <w:t xml:space="preserve">pada </w:t>
      </w:r>
      <w:hyperlink r:id="rId16">
        <w:r w:rsidR="00DA68C1">
          <w:rPr>
            <w:rFonts w:ascii="Calibri" w:eastAsia="Calibri" w:hAnsi="Calibri" w:cs="Calibri"/>
            <w:color w:val="0000FF"/>
            <w:sz w:val="21"/>
            <w:szCs w:val="21"/>
            <w:u w:val="single"/>
          </w:rPr>
          <w:t>Galaxy Watch Ultra2</w:t>
        </w:r>
      </w:hyperlink>
      <w:r>
        <w:rPr>
          <w:rFonts w:ascii="Calibri" w:eastAsia="Calibri" w:hAnsi="Calibri" w:cs="Calibri"/>
          <w:sz w:val="21"/>
          <w:szCs w:val="21"/>
        </w:rPr>
        <w:t xml:space="preserve">, </w:t>
      </w:r>
      <w:proofErr w:type="spellStart"/>
      <w:r>
        <w:rPr>
          <w:rFonts w:ascii="Calibri" w:eastAsia="Calibri" w:hAnsi="Calibri" w:cs="Calibri"/>
          <w:sz w:val="21"/>
          <w:szCs w:val="21"/>
        </w:rPr>
        <w:t>pengguna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dapat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memantau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rute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, </w:t>
      </w:r>
      <w:proofErr w:type="spellStart"/>
      <w:r>
        <w:rPr>
          <w:rFonts w:ascii="Calibri" w:eastAsia="Calibri" w:hAnsi="Calibri" w:cs="Calibri"/>
          <w:sz w:val="21"/>
          <w:szCs w:val="21"/>
        </w:rPr>
        <w:t>profil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elevasi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, </w:t>
      </w:r>
      <w:proofErr w:type="spellStart"/>
      <w:r>
        <w:rPr>
          <w:rFonts w:ascii="Calibri" w:eastAsia="Calibri" w:hAnsi="Calibri" w:cs="Calibri"/>
          <w:sz w:val="21"/>
          <w:szCs w:val="21"/>
        </w:rPr>
        <w:t>estimasi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waktu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tempuh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, </w:t>
      </w:r>
      <w:proofErr w:type="spellStart"/>
      <w:r>
        <w:rPr>
          <w:rFonts w:ascii="Calibri" w:eastAsia="Calibri" w:hAnsi="Calibri" w:cs="Calibri"/>
          <w:sz w:val="21"/>
          <w:szCs w:val="21"/>
        </w:rPr>
        <w:t>hingga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progres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pendakian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secara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lebih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detail </w:t>
      </w:r>
      <w:proofErr w:type="spellStart"/>
      <w:r>
        <w:rPr>
          <w:rFonts w:ascii="Calibri" w:eastAsia="Calibri" w:hAnsi="Calibri" w:cs="Calibri"/>
          <w:sz w:val="21"/>
          <w:szCs w:val="21"/>
        </w:rPr>
        <w:t>langsung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dari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pergelangan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tangan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. Fitur </w:t>
      </w:r>
      <w:r>
        <w:rPr>
          <w:rFonts w:ascii="Calibri" w:eastAsia="Calibri" w:hAnsi="Calibri" w:cs="Calibri"/>
          <w:i/>
          <w:iCs/>
          <w:sz w:val="21"/>
          <w:szCs w:val="21"/>
        </w:rPr>
        <w:t>Nutrition Alert</w:t>
      </w:r>
      <w:r>
        <w:rPr>
          <w:rFonts w:ascii="Calibri" w:eastAsia="Calibri" w:hAnsi="Calibri" w:cs="Calibri"/>
          <w:sz w:val="21"/>
          <w:szCs w:val="21"/>
        </w:rPr>
        <w:t xml:space="preserve">, yang </w:t>
      </w:r>
      <w:proofErr w:type="spellStart"/>
      <w:r>
        <w:rPr>
          <w:rFonts w:ascii="Calibri" w:eastAsia="Calibri" w:hAnsi="Calibri" w:cs="Calibri"/>
          <w:sz w:val="21"/>
          <w:szCs w:val="21"/>
        </w:rPr>
        <w:t>melengkapi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r>
        <w:rPr>
          <w:rFonts w:ascii="Calibri" w:eastAsia="Calibri" w:hAnsi="Calibri" w:cs="Calibri"/>
          <w:i/>
          <w:iCs/>
          <w:sz w:val="21"/>
          <w:szCs w:val="21"/>
        </w:rPr>
        <w:t>Sweat Loss</w:t>
      </w:r>
      <w:r>
        <w:rPr>
          <w:rFonts w:ascii="Calibri" w:eastAsia="Calibri" w:hAnsi="Calibri" w:cs="Calibri"/>
          <w:sz w:val="21"/>
          <w:szCs w:val="21"/>
        </w:rPr>
        <w:t xml:space="preserve">, </w:t>
      </w:r>
      <w:proofErr w:type="spellStart"/>
      <w:r>
        <w:rPr>
          <w:rFonts w:ascii="Calibri" w:eastAsia="Calibri" w:hAnsi="Calibri" w:cs="Calibri"/>
          <w:sz w:val="21"/>
          <w:szCs w:val="21"/>
        </w:rPr>
        <w:t>turut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memberikan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rekomendasi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hidrasi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berdasarkan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estimasi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cairan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tubuh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yang </w:t>
      </w:r>
      <w:proofErr w:type="spellStart"/>
      <w:r>
        <w:rPr>
          <w:rFonts w:ascii="Calibri" w:eastAsia="Calibri" w:hAnsi="Calibri" w:cs="Calibri"/>
          <w:sz w:val="21"/>
          <w:szCs w:val="21"/>
        </w:rPr>
        <w:t>hilang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selama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aktivitas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sehingga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pengguna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dapat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mengatur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asupan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cairan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secara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lebih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tepat</w:t>
      </w:r>
      <w:proofErr w:type="spellEnd"/>
      <w:r>
        <w:rPr>
          <w:rFonts w:ascii="Calibri" w:eastAsia="Calibri" w:hAnsi="Calibri" w:cs="Calibri"/>
          <w:sz w:val="21"/>
          <w:szCs w:val="21"/>
        </w:rPr>
        <w:t>.</w:t>
      </w:r>
    </w:p>
    <w:p w14:paraId="3FFC381C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>
        <w:rPr>
          <w:rFonts w:ascii="Calibri" w:eastAsia="Calibri" w:hAnsi="Calibri" w:cs="Calibri"/>
          <w:color w:val="000000"/>
          <w:sz w:val="21"/>
          <w:szCs w:val="21"/>
        </w:rPr>
        <w:t xml:space="preserve">Agar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tetap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andal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digunakan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sepanjang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, </w:t>
      </w:r>
      <w:hyperlink r:id="rId17">
        <w:r w:rsidR="00DA68C1">
          <w:rPr>
            <w:rFonts w:ascii="Calibri" w:eastAsia="Calibri" w:hAnsi="Calibri" w:cs="Calibri"/>
            <w:color w:val="0000FF"/>
            <w:sz w:val="21"/>
            <w:szCs w:val="21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dibekali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baterai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800mAh yang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tahan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lama,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meningkat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35%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dibanding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pendahulunya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. Performa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perangkat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juga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semakin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responsif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berkat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chipset Snapdragon® Wear Elite,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peningkatan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CPU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hingga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32% dan GPU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hingga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19%,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sehingga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dapat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mengakses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navigasi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memantau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metrik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hingga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berpindah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antarfitur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Samsung Health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lebih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cepat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dan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mulus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tanpa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mengganggu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fokus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selama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beraktivitas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4A0159F8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14:paraId="30E56A18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Untuk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menjawab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tantangan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tersebut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, </w:t>
      </w:r>
      <w:hyperlink r:id="rId18">
        <w:r w:rsidR="00DA68C1">
          <w:rPr>
            <w:rFonts w:ascii="Calibri" w:eastAsia="Calibri" w:hAnsi="Calibri" w:cs="Calibri"/>
            <w:color w:val="0000FF"/>
            <w:sz w:val="21"/>
            <w:szCs w:val="21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menghadirkan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layar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tingkat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kecerahan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hingga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5.000 nit,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menjadikannya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display paling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cerah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pada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lini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Galaxy Watch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peningkatan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67%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dibandingkan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Galaxy Watch Ultra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generasi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sebelumnya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Pengalaman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penggunaan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juga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semakin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optimal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berkat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21"/>
          <w:szCs w:val="21"/>
        </w:rPr>
        <w:t>Computational Design</w:t>
      </w:r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berbasis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AI yang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dirancang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menggunakan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jutaan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titik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data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biometrik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untuk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meningkatkan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kenyamanan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saat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1"/>
          <w:szCs w:val="21"/>
        </w:rPr>
        <w:t>dikenakan</w:t>
      </w:r>
      <w:proofErr w:type="spellEnd"/>
      <w:r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6C23DCE1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36DD8C7D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Galaxy Watch Ultra2 Bantu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Pengalaman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Diving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Aman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Insight Real-Time</w:t>
      </w:r>
    </w:p>
    <w:p w14:paraId="6C636ED9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3DA07A10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noProof/>
          <w:color w:val="000000"/>
          <w:sz w:val="22"/>
          <w:szCs w:val="22"/>
        </w:rPr>
        <w:lastRenderedPageBreak/>
        <w:drawing>
          <wp:inline distT="0" distB="0" distL="0" distR="0" wp14:anchorId="22A1ED41" wp14:editId="380B7FA7">
            <wp:extent cx="5943600" cy="4457700"/>
            <wp:effectExtent l="0" t="0" r="0" b="0"/>
            <wp:docPr id="4" name="image2.jpg" descr="Pengguna menggunakan Galaxy Watch Ultra2 saat berada di dalam air, menampilkan desain tangguh yang dirancang untuk mendukung aktivitas penyelaman dan eksplorasi bawah air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g" descr="Pengguna menggunakan Galaxy Watch Ultra2 saat berada di dalam air, menampilkan desain tangguh yang dirancang untuk mendukung aktivitas penyelaman dan eksplorasi bawah air.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2D42B1B" w14:textId="4ED5032C" w:rsidR="00DA68C1" w:rsidRDefault="00BC5CB3" w:rsidP="00BC5CB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i/>
          <w:iCs/>
          <w:color w:val="000000"/>
          <w:sz w:val="22"/>
          <w:szCs w:val="22"/>
        </w:rPr>
      </w:pPr>
      <w:hyperlink r:id="rId20">
        <w:r w:rsidRPr="00BC5CB3">
          <w:rPr>
            <w:rFonts w:ascii="Calibri" w:eastAsia="Calibri" w:hAnsi="Calibri" w:cs="Calibri"/>
            <w:i/>
            <w:iCs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dirancang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untuk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aktivitas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bawah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air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dengan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pemantauan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data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penyelaman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secara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real-time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serta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ketahanan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yang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mendukung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eksplorasi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di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lingkungan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ekstrem</w:t>
      </w:r>
      <w:proofErr w:type="spellEnd"/>
      <w:r w:rsidRPr="00BC5CB3">
        <w:rPr>
          <w:rFonts w:ascii="Calibri" w:eastAsia="Calibri" w:hAnsi="Calibri" w:cs="Calibri"/>
          <w:i/>
          <w:iCs/>
          <w:color w:val="000000"/>
          <w:sz w:val="22"/>
          <w:szCs w:val="22"/>
        </w:rPr>
        <w:t>.</w:t>
      </w:r>
    </w:p>
    <w:p w14:paraId="4656E170" w14:textId="77777777" w:rsidR="00BC5CB3" w:rsidRDefault="00BC5CB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0866BEB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Berbeda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darat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penyelaman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membutuhkan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pemantauan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cermat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karena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penyelam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memiliki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akses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informasi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terbatas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selama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berada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bawah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air.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Mengetahui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kedalaman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durasi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penyelaman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hingga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perubahan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lingkungan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real-time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menjadi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bagian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penting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keamanan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sekaligus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kenyamanan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selama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mengeksplorasi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bawah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laut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fitur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Diving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dikembangkan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bersama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Mares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hyperlink r:id="rId21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otomatis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mencatat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kedalaman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durasi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penyelaman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suhu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air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real-time.</w:t>
      </w:r>
    </w:p>
    <w:p w14:paraId="6FE710A7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E76C14B" w14:textId="284FD3AE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mendukung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lingkungan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ekstrem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hyperlink r:id="rId22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dibekali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sertifikasi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IP69K, 10 ATM, dan </w:t>
      </w:r>
      <w:r w:rsidR="00DF4A2E" w:rsidRPr="00DF4A2E">
        <w:rPr>
          <w:rFonts w:ascii="Calibri" w:eastAsia="Calibri" w:hAnsi="Calibri" w:cs="Calibri"/>
          <w:i/>
          <w:iCs/>
          <w:color w:val="000000"/>
          <w:sz w:val="22"/>
          <w:szCs w:val="22"/>
        </w:rPr>
        <w:t>certificate</w:t>
      </w:r>
      <w:r w:rsidR="00DF4A2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EN13319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khusus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digunakan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air,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bukan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sekadar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tahan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terhadap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air. Selain </w:t>
      </w:r>
      <w:proofErr w:type="spellStart"/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itu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pengalaman</w:t>
      </w:r>
      <w:proofErr w:type="spellEnd"/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tersebut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didukung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desain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casing titanium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tetap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tangguh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desain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12%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tipis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dibandingkan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Galaxy Watch Ultra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generasi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sebelumnya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dipadukan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22"/>
          <w:szCs w:val="22"/>
        </w:rPr>
        <w:t>strap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26%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ringan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memberikan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kenyamanan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saat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digunakan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berbagai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22"/>
          <w:szCs w:val="22"/>
        </w:rPr>
        <w:t>outdoor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7CE22000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09F2A454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3C96D59A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Insight Kesehatan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Berbasis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AI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Tubuh</w:t>
      </w:r>
      <w:proofErr w:type="spellEnd"/>
    </w:p>
    <w:p w14:paraId="018D396F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21E10B8D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lastRenderedPageBreak/>
        <w:drawing>
          <wp:inline distT="114300" distB="114300" distL="114300" distR="114300" wp14:anchorId="5C43AA89" wp14:editId="57F4D17B">
            <wp:extent cx="3504350" cy="3504350"/>
            <wp:effectExtent l="0" t="0" r="0" b="0"/>
            <wp:docPr id="1" name="image5.jpg" descr="Infografik Samsung berjudul &quot;Rest and Do The Rest&quot; yang menampilkan Galaxy Watch Ultra2 berwarna hitam dan Galaxy Watch9 berwarna putih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5.jpg" descr="Infografik Samsung berjudul &quot;Rest and Do The Rest&quot; yang menampilkan Galaxy Watch Ultra2 berwarna hitam dan Galaxy Watch9 berwarna putih.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4350" cy="3504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184EADA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hyperlink r:id="rId24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i/>
          <w:iCs/>
          <w:sz w:val="22"/>
          <w:szCs w:val="22"/>
        </w:rPr>
        <w:t xml:space="preserve"> dan </w:t>
      </w:r>
      <w:hyperlink r:id="rId25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Watch9</w:t>
        </w:r>
      </w:hyperlink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menghadirkan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inovasi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terbaru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mendukung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outdoor,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performa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harian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, dan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pemantauan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berbasis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AI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Samsung Health dan One UI Watch.</w:t>
      </w:r>
    </w:p>
    <w:p w14:paraId="73328F3C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tidak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lagi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hanya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tentang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mencapai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target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olahraga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tetapi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juga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bagaimana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tubuh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merespons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setiap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dilakukan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Setiap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orang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memiliki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fisik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tujuan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kebugaran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berbeda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sehingga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insight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personal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menjadi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semakin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penting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mengambil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keputusan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tepat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setiap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hari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75ADF7D1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E08F30E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Samsung Health, </w:t>
      </w:r>
      <w:hyperlink r:id="rId26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menghadirkan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insight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berbasis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AI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tubuh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menyeluruh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Didukung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Samsung Health di One UI 9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intuitif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berbagai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informasi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diakses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mudah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sehingga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tidak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hanya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melihat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data,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tetapi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juga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makna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balik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setiap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metrik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ditampilkan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286129BE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328B26B4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>Daily Cardio Load</w:t>
      </w:r>
      <w:r>
        <w:rPr>
          <w:rFonts w:ascii="Calibri" w:eastAsia="Calibri" w:hAnsi="Calibri" w:cs="Calibri"/>
          <w:i/>
          <w:iCs/>
          <w:color w:val="000000"/>
          <w:sz w:val="22"/>
          <w:szCs w:val="22"/>
        </w:rPr>
        <w:t>: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beban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latihan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sekaligus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memberikan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panduan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mengenai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kebutuhan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pemulihan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agar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intensitas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tetap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sesuai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tubuh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Seiring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rutinitas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tersebut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dijalani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konsisten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</w:p>
    <w:p w14:paraId="1F58A893" w14:textId="77777777" w:rsidR="00DA68C1" w:rsidRDefault="00000000">
      <w:pPr>
        <w:pStyle w:val="Heading2"/>
        <w:spacing w:before="200" w:after="1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Fitness Index: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memantau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perkembangan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kebugaran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memberikan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insight yang </w:t>
      </w:r>
      <w:proofErr w:type="spellStart"/>
      <w:r>
        <w:rPr>
          <w:rFonts w:ascii="Calibri" w:eastAsia="Calibri" w:hAnsi="Calibri" w:cs="Calibri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menjadi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acuan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menyusun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target </w:t>
      </w:r>
      <w:proofErr w:type="spellStart"/>
      <w:r>
        <w:rPr>
          <w:rFonts w:ascii="Calibri" w:eastAsia="Calibri" w:hAnsi="Calibri" w:cs="Calibri"/>
          <w:sz w:val="22"/>
          <w:szCs w:val="22"/>
        </w:rPr>
        <w:t>latihan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personal. </w:t>
      </w:r>
    </w:p>
    <w:p w14:paraId="2747D96F" w14:textId="77777777" w:rsidR="00DA68C1" w:rsidRDefault="00000000">
      <w:pPr>
        <w:pStyle w:val="Heading2"/>
        <w:spacing w:before="200" w:after="1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Vitals: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Saat </w:t>
      </w:r>
      <w:proofErr w:type="spellStart"/>
      <w:r>
        <w:rPr>
          <w:rFonts w:ascii="Calibri" w:eastAsia="Calibri" w:hAnsi="Calibri" w:cs="Calibri"/>
          <w:sz w:val="22"/>
          <w:szCs w:val="22"/>
        </w:rPr>
        <w:t>beristirahat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sz w:val="22"/>
          <w:szCs w:val="22"/>
        </w:rPr>
        <w:t>malam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i/>
          <w:iCs/>
          <w:sz w:val="22"/>
          <w:szCs w:val="22"/>
        </w:rPr>
        <w:t>Vitals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menganalisis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tubuh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berdasarkan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data </w:t>
      </w:r>
      <w:proofErr w:type="spellStart"/>
      <w:r>
        <w:rPr>
          <w:rFonts w:ascii="Calibri" w:eastAsia="Calibri" w:hAnsi="Calibri" w:cs="Calibri"/>
          <w:sz w:val="22"/>
          <w:szCs w:val="22"/>
        </w:rPr>
        <w:t>selama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tidur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memberikan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notifikasi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apabila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terdeteksi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perubahan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signifikan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iCs/>
          <w:sz w:val="22"/>
          <w:szCs w:val="22"/>
        </w:rPr>
        <w:t>baseline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sehingga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kesiapan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tubuh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sebelum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memulai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melengkapi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pemantauan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harian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</w:p>
    <w:p w14:paraId="0A6D3C7D" w14:textId="77777777" w:rsidR="00DA68C1" w:rsidRDefault="00000000">
      <w:pPr>
        <w:pStyle w:val="Heading2"/>
        <w:spacing w:before="200" w:after="1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Heart Health Score</w:t>
      </w:r>
      <w:r>
        <w:rPr>
          <w:rFonts w:ascii="Calibri" w:eastAsia="Calibri" w:hAnsi="Calibri" w:cs="Calibri"/>
          <w:i/>
          <w:iCs/>
          <w:sz w:val="22"/>
          <w:szCs w:val="22"/>
        </w:rPr>
        <w:t>: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menyajikan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ringkasan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kardiovaskular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satu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skor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sederhana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dilengkapi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rekomendasi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gaya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hidup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personal. </w:t>
      </w:r>
    </w:p>
    <w:p w14:paraId="1BB62DA0" w14:textId="77777777" w:rsidR="00DA68C1" w:rsidRDefault="00000000">
      <w:pPr>
        <w:pStyle w:val="Heading2"/>
        <w:spacing w:before="200" w:after="1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Harga dan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Ketersediaan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 xml:space="preserve"> Galaxy Watch Ultra2 dan Galaxy Watch9 </w:t>
      </w:r>
    </w:p>
    <w:p w14:paraId="37011F07" w14:textId="0B07E255" w:rsidR="00DA68C1" w:rsidRPr="000C609D" w:rsidRDefault="00000000" w:rsidP="00BC5CB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kombinasi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performa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tangguh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fitur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outdoor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semakin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lengkap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insight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kesehatan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berbasis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Samsung Health, </w:t>
      </w:r>
      <w:hyperlink r:id="rId27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dirancang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performa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sekaligus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kondisi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tubuh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baik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Baik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saat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berlatih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berpetualang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alam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terbuka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maupun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menjalani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sehari-hari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hyperlink r:id="rId28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menjadi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pendamping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pengguna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mengambil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keputusan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berdasarkan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insight,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bukan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sekadar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data.</w:t>
      </w:r>
    </w:p>
    <w:p w14:paraId="41102975" w14:textId="2C2D0562" w:rsidR="00DA68C1" w:rsidRDefault="00000000">
      <w:pPr>
        <w:pStyle w:val="Heading2"/>
        <w:keepNext w:val="0"/>
        <w:keepLines w:val="0"/>
        <w:spacing w:before="200" w:after="16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Promo </w:t>
      </w:r>
      <w:r w:rsidR="00BC5CB3">
        <w:rPr>
          <w:rFonts w:ascii="Calibri" w:eastAsia="Calibri" w:hAnsi="Calibri" w:cs="Calibri"/>
          <w:sz w:val="22"/>
          <w:szCs w:val="22"/>
        </w:rPr>
        <w:t>pre-order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hyperlink r:id="rId29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sz w:val="22"/>
          <w:szCs w:val="22"/>
        </w:rPr>
        <w:t xml:space="preserve"> &amp; </w:t>
      </w:r>
      <w:hyperlink r:id="rId30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Watch9</w:t>
        </w:r>
      </w:hyperlink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berlaku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22 Juli – 13 Agustus 2026</w:t>
      </w:r>
    </w:p>
    <w:p w14:paraId="24134625" w14:textId="0262BDD9" w:rsidR="00DA68C1" w:rsidRDefault="00000000">
      <w:pPr>
        <w:pStyle w:val="Heading2"/>
        <w:keepNext w:val="0"/>
        <w:keepLines w:val="0"/>
        <w:numPr>
          <w:ilvl w:val="0"/>
          <w:numId w:val="1"/>
        </w:numPr>
        <w:spacing w:before="2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Cicilan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mulai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Rp 150 </w:t>
      </w:r>
      <w:proofErr w:type="spellStart"/>
      <w:r>
        <w:rPr>
          <w:rFonts w:ascii="Calibri" w:eastAsia="Calibri" w:hAnsi="Calibri" w:cs="Calibri"/>
          <w:sz w:val="22"/>
          <w:szCs w:val="22"/>
        </w:rPr>
        <w:t>ribuan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eastAsia="Calibri" w:hAnsi="Calibri" w:cs="Calibri"/>
          <w:sz w:val="22"/>
          <w:szCs w:val="22"/>
        </w:rPr>
        <w:t>bulan</w:t>
      </w:r>
      <w:proofErr w:type="spellEnd"/>
    </w:p>
    <w:p w14:paraId="1276CEB7" w14:textId="77777777" w:rsidR="00DA68C1" w:rsidRDefault="00000000">
      <w:pPr>
        <w:pStyle w:val="Heading2"/>
        <w:keepNext w:val="0"/>
        <w:keepLines w:val="0"/>
        <w:numPr>
          <w:ilvl w:val="0"/>
          <w:numId w:val="1"/>
        </w:numPr>
        <w:spacing w:before="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Trade in </w:t>
      </w:r>
      <w:proofErr w:type="spellStart"/>
      <w:r>
        <w:rPr>
          <w:rFonts w:ascii="Calibri" w:eastAsia="Calibri" w:hAnsi="Calibri" w:cs="Calibri"/>
          <w:sz w:val="22"/>
          <w:szCs w:val="22"/>
        </w:rPr>
        <w:t>hingga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Rp 6.1 </w:t>
      </w:r>
      <w:proofErr w:type="spellStart"/>
      <w:r>
        <w:rPr>
          <w:rFonts w:ascii="Calibri" w:eastAsia="Calibri" w:hAnsi="Calibri" w:cs="Calibri"/>
          <w:sz w:val="22"/>
          <w:szCs w:val="22"/>
        </w:rPr>
        <w:t>jutaan</w:t>
      </w:r>
      <w:proofErr w:type="spellEnd"/>
    </w:p>
    <w:p w14:paraId="72E4EAB7" w14:textId="77777777" w:rsidR="00DA68C1" w:rsidRDefault="00000000">
      <w:pPr>
        <w:pStyle w:val="Heading2"/>
        <w:keepNext w:val="0"/>
        <w:keepLines w:val="0"/>
        <w:numPr>
          <w:ilvl w:val="0"/>
          <w:numId w:val="1"/>
        </w:numPr>
        <w:spacing w:before="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Total cashback </w:t>
      </w:r>
      <w:proofErr w:type="spellStart"/>
      <w:r>
        <w:rPr>
          <w:rFonts w:ascii="Calibri" w:eastAsia="Calibri" w:hAnsi="Calibri" w:cs="Calibri"/>
          <w:sz w:val="22"/>
          <w:szCs w:val="22"/>
        </w:rPr>
        <w:t>khusus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pembelian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Galaxy Foldables </w:t>
      </w:r>
      <w:proofErr w:type="spellStart"/>
      <w:r>
        <w:rPr>
          <w:rFonts w:ascii="Calibri" w:eastAsia="Calibri" w:hAnsi="Calibri" w:cs="Calibri"/>
          <w:sz w:val="22"/>
          <w:szCs w:val="22"/>
        </w:rPr>
        <w:t>senilai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Rp 2.8 </w:t>
      </w:r>
      <w:proofErr w:type="spellStart"/>
      <w:r>
        <w:rPr>
          <w:rFonts w:ascii="Calibri" w:eastAsia="Calibri" w:hAnsi="Calibri" w:cs="Calibri"/>
          <w:sz w:val="22"/>
          <w:szCs w:val="22"/>
        </w:rPr>
        <w:t>jutaan</w:t>
      </w:r>
      <w:proofErr w:type="spellEnd"/>
    </w:p>
    <w:p w14:paraId="530D5D13" w14:textId="77777777" w:rsidR="00DA68C1" w:rsidRDefault="00000000">
      <w:pPr>
        <w:pStyle w:val="Heading2"/>
        <w:keepNext w:val="0"/>
        <w:keepLines w:val="0"/>
        <w:numPr>
          <w:ilvl w:val="0"/>
          <w:numId w:val="1"/>
        </w:numPr>
        <w:spacing w:before="0" w:after="16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Gratis Metal band dan </w:t>
      </w:r>
      <w:proofErr w:type="spellStart"/>
      <w:r>
        <w:rPr>
          <w:rFonts w:ascii="Calibri" w:eastAsia="Calibri" w:hAnsi="Calibri" w:cs="Calibri"/>
          <w:sz w:val="22"/>
          <w:szCs w:val="22"/>
        </w:rPr>
        <w:t>berlangganan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Strava </w:t>
      </w:r>
      <w:proofErr w:type="spellStart"/>
      <w:r>
        <w:rPr>
          <w:rFonts w:ascii="Calibri" w:eastAsia="Calibri" w:hAnsi="Calibri" w:cs="Calibri"/>
          <w:sz w:val="22"/>
          <w:szCs w:val="22"/>
        </w:rPr>
        <w:t>selama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60 </w:t>
      </w:r>
      <w:proofErr w:type="spellStart"/>
      <w:r>
        <w:rPr>
          <w:rFonts w:ascii="Calibri" w:eastAsia="Calibri" w:hAnsi="Calibri" w:cs="Calibri"/>
          <w:sz w:val="22"/>
          <w:szCs w:val="22"/>
        </w:rPr>
        <w:t>hari</w:t>
      </w:r>
      <w:proofErr w:type="spellEnd"/>
    </w:p>
    <w:p w14:paraId="42B87FA3" w14:textId="5D45EC7A" w:rsidR="00DA68C1" w:rsidRDefault="000C609D">
      <w:pPr>
        <w:pStyle w:val="Heading2"/>
        <w:keepNext w:val="0"/>
        <w:keepLines w:val="0"/>
        <w:spacing w:before="200" w:after="16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Galaxy Watch Series </w:t>
      </w:r>
      <w:proofErr w:type="spellStart"/>
      <w:r>
        <w:rPr>
          <w:rFonts w:ascii="Calibri" w:eastAsia="Calibri" w:hAnsi="Calibri" w:cs="Calibri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dimiliki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harga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mulai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>:</w:t>
      </w:r>
    </w:p>
    <w:p w14:paraId="3B0572F9" w14:textId="78C5C6CB" w:rsidR="00DA68C1" w:rsidRDefault="00000000">
      <w:pPr>
        <w:pStyle w:val="Heading2"/>
        <w:keepNext w:val="0"/>
        <w:keepLines w:val="0"/>
        <w:numPr>
          <w:ilvl w:val="0"/>
          <w:numId w:val="1"/>
        </w:numPr>
        <w:spacing w:before="2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Galaxy Watch Ultra2 Rp10.499.000</w:t>
      </w:r>
    </w:p>
    <w:p w14:paraId="5B187D5E" w14:textId="4184EC03" w:rsidR="00DA68C1" w:rsidRDefault="00000000">
      <w:pPr>
        <w:pStyle w:val="Heading2"/>
        <w:keepNext w:val="0"/>
        <w:keepLines w:val="0"/>
        <w:numPr>
          <w:ilvl w:val="0"/>
          <w:numId w:val="1"/>
        </w:numPr>
        <w:spacing w:before="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Galaxy Watch9 44mm Rp6.499.000</w:t>
      </w:r>
    </w:p>
    <w:p w14:paraId="558E60DB" w14:textId="0CD5A771" w:rsidR="00DA68C1" w:rsidRDefault="00000000">
      <w:pPr>
        <w:pStyle w:val="Heading2"/>
        <w:keepNext w:val="0"/>
        <w:keepLines w:val="0"/>
        <w:numPr>
          <w:ilvl w:val="0"/>
          <w:numId w:val="1"/>
        </w:numPr>
        <w:spacing w:before="0" w:after="16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Galaxy Watch9 40mm Rp.5.999.000</w:t>
      </w:r>
    </w:p>
    <w:p w14:paraId="52268601" w14:textId="77777777" w:rsidR="00DA68C1" w:rsidRDefault="00000000">
      <w:pPr>
        <w:pStyle w:val="Heading2"/>
        <w:keepNext w:val="0"/>
        <w:keepLines w:val="0"/>
        <w:spacing w:before="200" w:after="160" w:line="240" w:lineRule="auto"/>
        <w:jc w:val="both"/>
        <w:rPr>
          <w:rFonts w:ascii="Calibri" w:eastAsia="Calibri" w:hAnsi="Calibri" w:cs="Calibri"/>
          <w:color w:val="2E74B5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lanjut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mengenai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hyperlink r:id="rId31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 Ultra2</w:t>
        </w:r>
      </w:hyperlink>
      <w:r>
        <w:rPr>
          <w:rFonts w:ascii="Calibri" w:eastAsia="Calibri" w:hAnsi="Calibri" w:cs="Calibri"/>
          <w:sz w:val="22"/>
          <w:szCs w:val="22"/>
        </w:rPr>
        <w:t xml:space="preserve"> dan </w:t>
      </w:r>
      <w:hyperlink r:id="rId32">
        <w:r w:rsidR="00DA68C1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Galaxy Watch9</w:t>
        </w:r>
      </w:hyperlink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kunjungi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hyperlink r:id="rId33">
        <w:r w:rsidR="00DA68C1">
          <w:rPr>
            <w:rFonts w:ascii="Calibri" w:eastAsia="Calibri" w:hAnsi="Calibri" w:cs="Calibri"/>
            <w:color w:val="1155CC"/>
            <w:sz w:val="22"/>
            <w:szCs w:val="22"/>
            <w:u w:val="single"/>
          </w:rPr>
          <w:t>www.samsung.com/id</w:t>
        </w:r>
      </w:hyperlink>
      <w:r>
        <w:rPr>
          <w:rFonts w:ascii="Calibri" w:eastAsia="Calibri" w:hAnsi="Calibri" w:cs="Calibri"/>
          <w:color w:val="2E74B5"/>
          <w:sz w:val="22"/>
          <w:szCs w:val="22"/>
        </w:rPr>
        <w:t>.</w:t>
      </w:r>
    </w:p>
    <w:p w14:paraId="2AEFA30A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-o0o-</w:t>
      </w:r>
    </w:p>
    <w:p w14:paraId="464E85D5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after="160" w:line="254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4D7115FE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4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Tentang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Samsung Electronics Co., Ltd.</w:t>
      </w:r>
    </w:p>
    <w:p w14:paraId="06659468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Samsung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menginspirasi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dunia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membentuk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masa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depan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ide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teknologi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transformatif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Perusahaan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mendefinisikan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ulang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peralatan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rumah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tangga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sistem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jaringan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memori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sistem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LSI, foundry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solusi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LED,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menghadirkan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pengalaman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terhubung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mulus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ekosistem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SmartThings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kolaborasi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terbuka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mitra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berita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terkini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silakan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kunjungi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Samsung Newsroom di </w:t>
      </w:r>
      <w:hyperlink r:id="rId34">
        <w:r w:rsidR="00DA68C1">
          <w:rPr>
            <w:rFonts w:ascii="Calibri" w:eastAsia="Calibri" w:hAnsi="Calibri" w:cs="Calibri"/>
            <w:color w:val="1155CC"/>
            <w:sz w:val="22"/>
            <w:szCs w:val="22"/>
            <w:u w:val="single"/>
          </w:rPr>
          <w:t>news.samsung.com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01FB192D" w14:textId="77777777" w:rsidR="00DA68C1" w:rsidRDefault="00DA68C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9017A17" w14:textId="77777777" w:rsidR="00DA68C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keterangan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lanjut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tbl>
      <w:tblPr>
        <w:tblStyle w:val="a"/>
        <w:tblW w:w="10760" w:type="dxa"/>
        <w:tblInd w:w="4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DA68C1" w14:paraId="64120846" w14:textId="77777777">
        <w:trPr>
          <w:trHeight w:val="1033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5744F" w14:textId="77777777" w:rsidR="00DA6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Handayani</w:t>
            </w:r>
            <w:proofErr w:type="spellEnd"/>
          </w:p>
          <w:p w14:paraId="143BF523" w14:textId="77777777" w:rsidR="00DA6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Public Relations Manager</w:t>
            </w:r>
          </w:p>
          <w:p w14:paraId="5B37EB8C" w14:textId="77777777" w:rsidR="00DA6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Samsung Electronics Indonesia</w:t>
            </w:r>
          </w:p>
          <w:p w14:paraId="0B543DAB" w14:textId="77777777" w:rsidR="00DA6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E7A80" w14:textId="77777777" w:rsidR="00DA6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Binar Sekar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Kinasih</w:t>
            </w:r>
            <w:proofErr w:type="spellEnd"/>
          </w:p>
          <w:p w14:paraId="413E4EE0" w14:textId="77777777" w:rsidR="00DA6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Associate PR Manager</w:t>
            </w:r>
          </w:p>
          <w:p w14:paraId="0E64C111" w14:textId="77777777" w:rsidR="00DA6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Senyata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</w:t>
            </w:r>
          </w:p>
          <w:p w14:paraId="4A4F6CE9" w14:textId="77777777" w:rsidR="00DA68C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Email: samsung@pr-teamsenyata.com</w:t>
            </w:r>
          </w:p>
        </w:tc>
      </w:tr>
    </w:tbl>
    <w:p w14:paraId="22D45945" w14:textId="77777777" w:rsidR="00DA68C1" w:rsidRDefault="00DA68C1">
      <w:pPr>
        <w:widowControl w:val="0"/>
        <w:pBdr>
          <w:top w:val="nil"/>
          <w:left w:val="nil"/>
          <w:bottom w:val="nil"/>
          <w:right w:val="nil"/>
          <w:between w:val="nil"/>
        </w:pBdr>
        <w:ind w:left="324" w:hanging="324"/>
        <w:rPr>
          <w:rFonts w:ascii="Calibri" w:eastAsia="Calibri" w:hAnsi="Calibri" w:cs="Calibri"/>
          <w:color w:val="000000"/>
          <w:sz w:val="22"/>
          <w:szCs w:val="22"/>
        </w:rPr>
      </w:pPr>
    </w:p>
    <w:p w14:paraId="47717EDD" w14:textId="77777777" w:rsidR="00DA68C1" w:rsidRDefault="00DA68C1">
      <w:pPr>
        <w:widowControl w:val="0"/>
        <w:pBdr>
          <w:top w:val="nil"/>
          <w:left w:val="nil"/>
          <w:bottom w:val="nil"/>
          <w:right w:val="nil"/>
          <w:between w:val="nil"/>
        </w:pBdr>
        <w:ind w:left="216" w:hanging="216"/>
        <w:rPr>
          <w:rFonts w:ascii="Calibri" w:eastAsia="Calibri" w:hAnsi="Calibri" w:cs="Calibri"/>
          <w:color w:val="000000"/>
          <w:sz w:val="22"/>
          <w:szCs w:val="22"/>
        </w:rPr>
      </w:pPr>
    </w:p>
    <w:p w14:paraId="681CB31C" w14:textId="77777777" w:rsidR="00DA68C1" w:rsidRDefault="00DA68C1">
      <w:pPr>
        <w:widowControl w:val="0"/>
        <w:pBdr>
          <w:top w:val="nil"/>
          <w:left w:val="nil"/>
          <w:bottom w:val="nil"/>
          <w:right w:val="nil"/>
          <w:between w:val="nil"/>
        </w:pBdr>
        <w:ind w:left="108" w:hanging="108"/>
        <w:rPr>
          <w:rFonts w:ascii="Arial" w:eastAsia="Arial" w:hAnsi="Arial" w:cs="Arial"/>
          <w:color w:val="000000"/>
          <w:sz w:val="22"/>
          <w:szCs w:val="22"/>
        </w:rPr>
      </w:pPr>
    </w:p>
    <w:sectPr w:rsidR="00DA68C1">
      <w:headerReference w:type="default" r:id="rId35"/>
      <w:footerReference w:type="default" r:id="rId3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99BAFBB" w14:textId="77777777" w:rsidR="004767E5" w:rsidRDefault="004767E5">
      <w:r>
        <w:separator/>
      </w:r>
    </w:p>
  </w:endnote>
  <w:endnote w:type="continuationSeparator" w:id="0">
    <w:p w14:paraId="24ACDD33" w14:textId="77777777" w:rsidR="004767E5" w:rsidRDefault="00476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0CE17838-12B7-4D4F-8799-6C98149FEEB5}"/>
    <w:embedBold r:id="rId2" w:fontKey="{B4545849-6113-8C43-9FD4-1666ED23705F}"/>
  </w:font>
  <w:font w:name="Noto Sans Symbols">
    <w:panose1 w:val="020B0604020202020204"/>
    <w:charset w:val="00"/>
    <w:family w:val="auto"/>
    <w:pitch w:val="default"/>
    <w:embedRegular r:id="rId3" w:fontKey="{70B4628A-96E9-D849-898F-E2984D14B8E6}"/>
  </w:font>
  <w:font w:name="Arimo">
    <w:charset w:val="00"/>
    <w:family w:val="auto"/>
    <w:pitch w:val="default"/>
    <w:embedRegular r:id="rId4" w:fontKey="{E7FE055D-88F0-234B-A4AE-7CE5468750AA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E962AA3E-E877-684B-AA89-AE450D46115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111C7C06-3BD3-BD4A-9D56-852285552B0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7" w:fontKey="{DDA4C6E4-6E80-6A4F-ADB7-2332C59EEFC2}"/>
    <w:embedBold r:id="rId8" w:fontKey="{29354586-0F14-8140-9E60-E8F3787B5E07}"/>
    <w:embedItalic r:id="rId9" w:fontKey="{4BD58AE2-29DB-CD46-829F-812524A53560}"/>
    <w:embedBoldItalic r:id="rId10" w:fontKey="{ECF292A4-3438-9647-A8A8-6F1282240CDB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2" w:fontKey="{5450982E-15CA-174E-81DB-26F25B36230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6607B4C" w14:textId="77777777" w:rsidR="00DA68C1" w:rsidRDefault="00DA68C1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87E3863" w14:textId="77777777" w:rsidR="004767E5" w:rsidRDefault="004767E5">
      <w:r>
        <w:separator/>
      </w:r>
    </w:p>
  </w:footnote>
  <w:footnote w:type="continuationSeparator" w:id="0">
    <w:p w14:paraId="3FD4BBF8" w14:textId="77777777" w:rsidR="004767E5" w:rsidRDefault="00476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59319F" w14:textId="77777777" w:rsidR="00DA68C1" w:rsidRDefault="00000000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22"/>
        <w:szCs w:val="22"/>
      </w:rPr>
    </w:pPr>
    <w:r>
      <w:rPr>
        <w:rFonts w:ascii="Arial" w:eastAsia="Arial" w:hAnsi="Arial" w:cs="Arial"/>
        <w:noProof/>
        <w:color w:val="000000"/>
        <w:sz w:val="22"/>
        <w:szCs w:val="22"/>
      </w:rPr>
      <w:drawing>
        <wp:anchor distT="0" distB="0" distL="0" distR="0" simplePos="0" relativeHeight="251658240" behindDoc="1" locked="0" layoutInCell="1" hidden="0" allowOverlap="1" wp14:anchorId="38BF81AA" wp14:editId="25DE1A6C">
          <wp:simplePos x="0" y="0"/>
          <wp:positionH relativeFrom="page">
            <wp:posOffset>1028700</wp:posOffset>
          </wp:positionH>
          <wp:positionV relativeFrom="page">
            <wp:posOffset>457200</wp:posOffset>
          </wp:positionV>
          <wp:extent cx="1658620" cy="254635"/>
          <wp:effectExtent l="0" t="0" r="0" b="0"/>
          <wp:wrapNone/>
          <wp:docPr id="3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6D76D87"/>
    <w:multiLevelType w:val="multilevel"/>
    <w:tmpl w:val="22D224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B81124"/>
    <w:multiLevelType w:val="multilevel"/>
    <w:tmpl w:val="AA32CB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bCs w:val="0"/>
        <w:i w:val="0"/>
        <w:iCs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mo" w:eastAsia="Arimo" w:hAnsi="Arimo" w:cs="Arimo"/>
        <w:b w:val="0"/>
        <w:bCs w:val="0"/>
        <w:i w:val="0"/>
        <w:iCs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bCs w:val="0"/>
        <w:i w:val="0"/>
        <w:iCs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b w:val="0"/>
        <w:bCs w:val="0"/>
        <w:i w:val="0"/>
        <w:iCs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mo" w:eastAsia="Arimo" w:hAnsi="Arimo" w:cs="Arimo"/>
        <w:b w:val="0"/>
        <w:bCs w:val="0"/>
        <w:i w:val="0"/>
        <w:iCs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bCs w:val="0"/>
        <w:i w:val="0"/>
        <w:iCs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b w:val="0"/>
        <w:bCs w:val="0"/>
        <w:i w:val="0"/>
        <w:iCs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mo" w:eastAsia="Arimo" w:hAnsi="Arimo" w:cs="Arimo"/>
        <w:b w:val="0"/>
        <w:bCs w:val="0"/>
        <w:i w:val="0"/>
        <w:iCs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bCs w:val="0"/>
        <w:i w:val="0"/>
        <w:iCs w:val="0"/>
        <w:smallCaps w:val="0"/>
        <w:strike w:val="0"/>
        <w:shd w:val="clear" w:color="auto" w:fill="auto"/>
        <w:vertAlign w:val="baseline"/>
      </w:rPr>
    </w:lvl>
  </w:abstractNum>
  <w:num w:numId="1" w16cid:durableId="1232042272">
    <w:abstractNumId w:val="0"/>
  </w:num>
  <w:num w:numId="2" w16cid:durableId="56649915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8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8C1"/>
    <w:rsid w:val="000C609D"/>
    <w:rsid w:val="0019017C"/>
    <w:rsid w:val="0030405B"/>
    <w:rsid w:val="003B7DD3"/>
    <w:rsid w:val="004767E5"/>
    <w:rsid w:val="006A2DF4"/>
    <w:rsid w:val="00947BCA"/>
    <w:rsid w:val="00AF146C"/>
    <w:rsid w:val="00BC5CB3"/>
    <w:rsid w:val="00DA68C1"/>
    <w:rsid w:val="00DF4A2E"/>
    <w:rsid w:val="00E0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63A5E"/>
  <w15:docId w15:val="{7968F501-8339-164E-AFDB-D4353A39A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 w:line="276" w:lineRule="auto"/>
      <w:outlineLvl w:val="1"/>
    </w:pPr>
    <w:rPr>
      <w:rFonts w:ascii="Arial" w:eastAsia="Arial" w:hAnsi="Arial" w:cs="Arial"/>
      <w:color w:val="000000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18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26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21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34" Type="http://schemas.openxmlformats.org/officeDocument/2006/relationships/hyperlink" Target="https://news.samsung.com/id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17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25" Type="http://schemas.openxmlformats.org/officeDocument/2006/relationships/hyperlink" Target="https://www.samsung.com/id/watches/galaxy-watch/galaxy-watch9-40mm-cream-bluetooth-sm-l340nzeaxse/buy/?cid=id_ow_app_s-store_watch9_pre-order_none_article_none_none" TargetMode="External"/><Relationship Id="rId33" Type="http://schemas.openxmlformats.org/officeDocument/2006/relationships/hyperlink" Target="http://www.samsung.com/id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20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29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24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32" Type="http://schemas.openxmlformats.org/officeDocument/2006/relationships/hyperlink" Target="https://www.samsung.com/id/watches/galaxy-watch/galaxy-watch9-40mm-cream-bluetooth-sm-l340nzeaxse/buy/?cid=id_ow_app_s-store_watch9_pre-order_none_article_none_none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23" Type="http://schemas.openxmlformats.org/officeDocument/2006/relationships/image" Target="media/image4.jpg"/><Relationship Id="rId28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19" Type="http://schemas.openxmlformats.org/officeDocument/2006/relationships/image" Target="media/image3.jpg"/><Relationship Id="rId31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27" Type="http://schemas.openxmlformats.org/officeDocument/2006/relationships/hyperlink" Target="https://www.samsung.com/id/watches/galaxy-watch/galaxy-watch-ultra2-titanium-silver-bluetooth-sm-l710nzsaxse/buy/?cid=id_ow_app_s-store_watch-ultra2_pre-order_none_article_none_none" TargetMode="External"/><Relationship Id="rId30" Type="http://schemas.openxmlformats.org/officeDocument/2006/relationships/hyperlink" Target="https://www.samsung.com/id/watches/galaxy-watch/galaxy-watch9-40mm-cream-bluetooth-sm-l340nzeaxse/buy/?cid=id_ow_app_s-store_watch9_pre-order_none_article_none_none" TargetMode="External"/><Relationship Id="rId35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u4/BKgNl7MxA5wWuLZMrqSAL7g==">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2066</Words>
  <Characters>11778</Characters>
  <Application>Microsoft Office Word</Application>
  <DocSecurity>0</DocSecurity>
  <Lines>98</Lines>
  <Paragraphs>27</Paragraphs>
  <ScaleCrop>false</ScaleCrop>
  <Company/>
  <LinksUpToDate>false</LinksUpToDate>
  <CharactersWithSpaces>13817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fitriyani dewi lestari</cp:lastModifiedBy>
  <cp:revision>6</cp:revision>
  <dcterms:created xsi:type="dcterms:W3CDTF">2026-07-24T12:53:00Z</dcterms:created>
  <dcterms:modified xsi:type="dcterms:W3CDTF">2026-07-24T13:35:00Z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