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line="276"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SIARAN PERS</w:t>
      </w:r>
    </w:p>
    <w:p w:rsidR="00000000" w:rsidDel="00000000" w:rsidP="00000000" w:rsidRDefault="00000000" w:rsidRPr="00000000" w14:paraId="00000002">
      <w:pPr>
        <w:spacing w:line="276"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3">
      <w:pPr>
        <w:spacing w:line="276"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4">
      <w:pPr>
        <w:spacing w:line="27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Galaxy Watch </w:t>
      </w:r>
      <w:r w:rsidDel="00000000" w:rsidR="00000000" w:rsidRPr="00000000">
        <w:rPr>
          <w:rFonts w:ascii="Arial" w:cs="Arial" w:eastAsia="Arial" w:hAnsi="Arial"/>
          <w:b w:val="1"/>
          <w:bCs w:val="1"/>
          <w:sz w:val="22"/>
          <w:szCs w:val="22"/>
          <w:rtl w:val="0"/>
        </w:rPr>
        <w:t xml:space="preserve">Ultra2</w:t>
      </w:r>
      <w:r w:rsidDel="00000000" w:rsidR="00000000" w:rsidRPr="00000000">
        <w:rPr>
          <w:rFonts w:ascii="Arial" w:cs="Arial" w:eastAsia="Arial" w:hAnsi="Arial"/>
          <w:b w:val="1"/>
          <w:bCs w:val="1"/>
          <w:sz w:val="22"/>
          <w:szCs w:val="22"/>
          <w:rtl w:val="0"/>
        </w:rPr>
        <w:t xml:space="preserve"> yang Tangguh dan Galaxy </w:t>
      </w:r>
      <w:r w:rsidDel="00000000" w:rsidR="00000000" w:rsidRPr="00000000">
        <w:rPr>
          <w:rFonts w:ascii="Arial" w:cs="Arial" w:eastAsia="Arial" w:hAnsi="Arial"/>
          <w:b w:val="1"/>
          <w:bCs w:val="1"/>
          <w:sz w:val="22"/>
          <w:szCs w:val="22"/>
          <w:rtl w:val="0"/>
        </w:rPr>
        <w:t xml:space="preserve">Watch9</w:t>
      </w:r>
      <w:r w:rsidDel="00000000" w:rsidR="00000000" w:rsidRPr="00000000">
        <w:rPr>
          <w:rFonts w:ascii="Arial" w:cs="Arial" w:eastAsia="Arial" w:hAnsi="Arial"/>
          <w:b w:val="1"/>
          <w:bCs w:val="1"/>
          <w:sz w:val="22"/>
          <w:szCs w:val="22"/>
          <w:rtl w:val="0"/>
        </w:rPr>
        <w:t xml:space="preserve"> Bantu Pengguna Memantau Kondisi Tubuh Sepanjang Hari, Dari Tidur Hingga Pemulihan</w:t>
      </w:r>
    </w:p>
    <w:p w:rsidR="00000000" w:rsidDel="00000000" w:rsidP="00000000" w:rsidRDefault="00000000" w:rsidRPr="00000000" w14:paraId="00000005">
      <w:pPr>
        <w:spacing w:line="276"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6">
      <w:pPr>
        <w:spacing w:line="27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731200" cy="3632200"/>
            <wp:effectExtent b="0" l="0" r="0" t="0"/>
            <wp:docPr descr="Tipe Sultan, MX Product Marketing Manager Samsung Electronics Indonesia." id="4" name="image2.jpg"/>
            <a:graphic>
              <a:graphicData uri="http://schemas.openxmlformats.org/drawingml/2006/picture">
                <pic:pic>
                  <pic:nvPicPr>
                    <pic:cNvPr descr="Tipe Sultan, MX Product Marketing Manager Samsung Electronics Indonesia." id="0" name="image2.jpg"/>
                    <pic:cNvPicPr preferRelativeResize="0"/>
                  </pic:nvPicPr>
                  <pic:blipFill>
                    <a:blip r:embed="rId7"/>
                    <a:srcRect b="0" l="0" r="0" t="0"/>
                    <a:stretch>
                      <a:fillRect/>
                    </a:stretch>
                  </pic:blipFill>
                  <pic:spPr>
                    <a:xfrm>
                      <a:off x="0" y="0"/>
                      <a:ext cx="5731200" cy="36322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hyperlink r:id="rId8">
        <w:r w:rsidDel="00000000" w:rsidR="00000000" w:rsidRPr="00000000">
          <w:rPr>
            <w:rFonts w:ascii="Arial" w:cs="Arial" w:eastAsia="Arial" w:hAnsi="Arial"/>
            <w:color w:val="1155cc"/>
            <w:sz w:val="22"/>
            <w:szCs w:val="22"/>
            <w:u w:val="single"/>
            <w:rtl w:val="0"/>
          </w:rPr>
          <w:t xml:space="preserve">Galaxy Watch Ultra2</w:t>
        </w:r>
      </w:hyperlink>
      <w:r w:rsidDel="00000000" w:rsidR="00000000" w:rsidRPr="00000000">
        <w:rPr>
          <w:rFonts w:ascii="Arial" w:cs="Arial" w:eastAsia="Arial" w:hAnsi="Arial"/>
          <w:sz w:val="22"/>
          <w:szCs w:val="22"/>
          <w:rtl w:val="0"/>
        </w:rPr>
        <w:t xml:space="preserve"> membantu pengguna memantau kesehatan, performa olahraga, dan recovery saat menjalani aktivitas berintensitas tinggi maupun petualangan luar ruang melalui Samsung Health.</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hyperlink r:id="rId9">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membantu pengguna memantau kualitas tidur, memahami kondisi tubuh sebelum beraktivitas serta menjaga kesehatan dan kebugaran sepanjang hari melalui Samsung Health.</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One UI 9 Watch menghadirkan fitur Vitals, Heart Health Score, Daily Cardio Load, dan Fitness Index untuk membantu pengguna memantau data tubuh menjadi insight yang lebih personal dan melakukan aktivitas sesuai kondisi tubuh.</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sz w:val="22"/>
          <w:szCs w:val="22"/>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Jakarta, 31 Juli 2026</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sz w:val="22"/>
          <w:szCs w:val="22"/>
          <w:rtl w:val="0"/>
        </w:rPr>
        <w:t xml:space="preserve">Tubuh selalu mengirimkan sinyal, mulai dari perubahan detak jantung, kualitas tidur, hingga respons terhadap aktivitas. Namun, banyak orang belum memahami cara membaca sinyal tersebut dan mengubahnya menjadi keputusan yang tepat, seperti apakah tubuh siap beraktivitas, apakah intensitas latihan sudah sesuai, atau justru membutuhkan waktu untuk </w:t>
      </w:r>
      <w:r w:rsidDel="00000000" w:rsidR="00000000" w:rsidRPr="00000000">
        <w:rPr>
          <w:rFonts w:ascii="Arial" w:cs="Arial" w:eastAsia="Arial" w:hAnsi="Arial"/>
          <w:i w:val="1"/>
          <w:iCs w:val="1"/>
          <w:sz w:val="22"/>
          <w:szCs w:val="22"/>
          <w:rtl w:val="0"/>
        </w:rPr>
        <w:t xml:space="preserve">recovery</w:t>
      </w:r>
      <w:r w:rsidDel="00000000" w:rsidR="00000000" w:rsidRPr="00000000">
        <w:rPr>
          <w:rFonts w:ascii="Arial" w:cs="Arial" w:eastAsia="Arial" w:hAnsi="Arial"/>
          <w:sz w:val="22"/>
          <w:szCs w:val="22"/>
          <w:rtl w:val="0"/>
        </w:rPr>
        <w:t xml:space="preserve">. Tantangan ini menjadi semakin relevan seiring olahraga dan gaya hidup aktif menjadi bagian dari keseharian. Karena itu memahami kondisi tubuh sebelum, saat, dan setelah olahraga menjadi langkah penting untuk menjaga keseimbangan antara aktivitas dan masa pemulihan.</w:t>
      </w:r>
    </w:p>
    <w:p w:rsidR="00000000" w:rsidDel="00000000" w:rsidP="00000000" w:rsidRDefault="00000000" w:rsidRPr="00000000" w14:paraId="0000000C">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Kebutuhan untuk memahami kondisi tubuh tersebut juga tercermin dari meningkatnya penggunaan </w:t>
      </w:r>
      <w:r w:rsidDel="00000000" w:rsidR="00000000" w:rsidRPr="00000000">
        <w:rPr>
          <w:rFonts w:ascii="Arial" w:cs="Arial" w:eastAsia="Arial" w:hAnsi="Arial"/>
          <w:b w:val="1"/>
          <w:bCs w:val="1"/>
          <w:sz w:val="22"/>
          <w:szCs w:val="22"/>
          <w:rtl w:val="0"/>
        </w:rPr>
        <w:t xml:space="preserve">Samsung Health </w:t>
      </w:r>
      <w:r w:rsidDel="00000000" w:rsidR="00000000" w:rsidRPr="00000000">
        <w:rPr>
          <w:rFonts w:ascii="Arial" w:cs="Arial" w:eastAsia="Arial" w:hAnsi="Arial"/>
          <w:sz w:val="22"/>
          <w:szCs w:val="22"/>
          <w:rtl w:val="0"/>
        </w:rPr>
        <w:t xml:space="preserve">di Indonesia</w:t>
      </w:r>
      <w:r w:rsidDel="00000000" w:rsidR="00000000" w:rsidRPr="00000000">
        <w:rPr>
          <w:rFonts w:ascii="Arial" w:cs="Arial" w:eastAsia="Arial" w:hAnsi="Arial"/>
          <w:sz w:val="22"/>
          <w:szCs w:val="22"/>
          <w:rtl w:val="0"/>
        </w:rPr>
        <w:t xml:space="preserve">. Saat ini, lebih dari </w:t>
      </w:r>
      <w:r w:rsidDel="00000000" w:rsidR="00000000" w:rsidRPr="00000000">
        <w:rPr>
          <w:rFonts w:ascii="Arial" w:cs="Arial" w:eastAsia="Arial" w:hAnsi="Arial"/>
          <w:b w:val="1"/>
          <w:bCs w:val="1"/>
          <w:sz w:val="22"/>
          <w:szCs w:val="22"/>
          <w:rtl w:val="0"/>
        </w:rPr>
        <w:t xml:space="preserve">2,5 juta pengguna aktif</w:t>
      </w:r>
      <w:r w:rsidDel="00000000" w:rsidR="00000000" w:rsidRPr="00000000">
        <w:rPr>
          <w:rFonts w:ascii="Arial" w:cs="Arial" w:eastAsia="Arial" w:hAnsi="Arial"/>
          <w:sz w:val="22"/>
          <w:szCs w:val="22"/>
          <w:rtl w:val="0"/>
        </w:rPr>
        <w:t xml:space="preserve"> telah menggunakan Samsung Health. Peningkatan tersebut menunjukkan bahwa perangkat yang membantu memantau kesehatan semakin dibutuhkan, bukan hanya untuk mencatat langkah, jarak, atau kalori, tetapi juga untuk membantu pengguna memahami kondisi tubuh dan menentukan langkah berikutnya.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Melalui </w:t>
      </w:r>
      <w:hyperlink r:id="rId10">
        <w:r w:rsidDel="00000000" w:rsidR="00000000" w:rsidRPr="00000000">
          <w:rPr>
            <w:rFonts w:ascii="Arial" w:cs="Arial" w:eastAsia="Arial" w:hAnsi="Arial"/>
            <w:color w:val="1155cc"/>
            <w:sz w:val="22"/>
            <w:szCs w:val="22"/>
            <w:u w:val="single"/>
            <w:rtl w:val="0"/>
          </w:rPr>
          <w:t xml:space="preserve">Galaxy Watch </w:t>
        </w:r>
      </w:hyperlink>
      <w:hyperlink r:id="rId11">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12">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rtl w:val="0"/>
        </w:rPr>
        <w:t xml:space="preserve"> Samsung menghadirkan </w:t>
      </w:r>
      <w:r w:rsidDel="00000000" w:rsidR="00000000" w:rsidRPr="00000000">
        <w:rPr>
          <w:rFonts w:ascii="Arial" w:cs="Arial" w:eastAsia="Arial" w:hAnsi="Arial"/>
          <w:i w:val="1"/>
          <w:iCs w:val="1"/>
          <w:sz w:val="22"/>
          <w:szCs w:val="22"/>
          <w:rtl w:val="0"/>
        </w:rPr>
        <w:t xml:space="preserve">health companion</w:t>
      </w:r>
      <w:r w:rsidDel="00000000" w:rsidR="00000000" w:rsidRPr="00000000">
        <w:rPr>
          <w:rFonts w:ascii="Arial" w:cs="Arial" w:eastAsia="Arial" w:hAnsi="Arial"/>
          <w:sz w:val="22"/>
          <w:szCs w:val="22"/>
          <w:rtl w:val="0"/>
        </w:rPr>
        <w:t xml:space="preserve"> yang mendampingi pengguna sepanjang hari, mulai dari memantau kualitas tidur, menjalani aktivitas harian, mendukung olahraga dengan intensitas berbeda, hingga membantu memahami kebutuhan pemulihan.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t>
      </w:r>
      <w:hyperlink r:id="rId13">
        <w:r w:rsidDel="00000000" w:rsidR="00000000" w:rsidRPr="00000000">
          <w:rPr>
            <w:rFonts w:ascii="Arial" w:cs="Arial" w:eastAsia="Arial" w:hAnsi="Arial"/>
            <w:color w:val="1155cc"/>
            <w:sz w:val="22"/>
            <w:szCs w:val="22"/>
            <w:u w:val="single"/>
            <w:rtl w:val="0"/>
          </w:rPr>
          <w:t xml:space="preserve">Galaxy Watch </w:t>
        </w:r>
      </w:hyperlink>
      <w:hyperlink r:id="rId14">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15">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bukan hanya smartwatch yang digunakan ketika berolahraga. Sebagai </w:t>
      </w:r>
      <w:r w:rsidDel="00000000" w:rsidR="00000000" w:rsidRPr="00000000">
        <w:rPr>
          <w:rFonts w:ascii="Arial" w:cs="Arial" w:eastAsia="Arial" w:hAnsi="Arial"/>
          <w:i w:val="1"/>
          <w:iCs w:val="1"/>
          <w:sz w:val="22"/>
          <w:szCs w:val="22"/>
          <w:rtl w:val="0"/>
        </w:rPr>
        <w:t xml:space="preserve">health companion</w:t>
      </w:r>
      <w:r w:rsidDel="00000000" w:rsidR="00000000" w:rsidRPr="00000000">
        <w:rPr>
          <w:rFonts w:ascii="Arial" w:cs="Arial" w:eastAsia="Arial" w:hAnsi="Arial"/>
          <w:sz w:val="22"/>
          <w:szCs w:val="22"/>
          <w:rtl w:val="0"/>
        </w:rPr>
        <w:t xml:space="preserve">, keduanya membantu pengguna memahami sinyal tubuh sepanjang hari. Melalui One UI 9 di aplikasi Samsung Health, kami menghadirkan fitur </w:t>
      </w:r>
      <w:r w:rsidDel="00000000" w:rsidR="00000000" w:rsidRPr="00000000">
        <w:rPr>
          <w:rFonts w:ascii="Arial" w:cs="Arial" w:eastAsia="Arial" w:hAnsi="Arial"/>
          <w:b w:val="1"/>
          <w:bCs w:val="1"/>
          <w:sz w:val="22"/>
          <w:szCs w:val="22"/>
          <w:rtl w:val="0"/>
        </w:rPr>
        <w:t xml:space="preserve">Vitals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Heart Health Score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Daily Cardio Load</w:t>
      </w:r>
      <w:r w:rsidDel="00000000" w:rsidR="00000000" w:rsidRPr="00000000">
        <w:rPr>
          <w:rFonts w:ascii="Arial" w:cs="Arial" w:eastAsia="Arial" w:hAnsi="Arial"/>
          <w:sz w:val="22"/>
          <w:szCs w:val="22"/>
          <w:rtl w:val="0"/>
        </w:rPr>
        <w:t xml:space="preserve">, dan </w:t>
      </w:r>
      <w:r w:rsidDel="00000000" w:rsidR="00000000" w:rsidRPr="00000000">
        <w:rPr>
          <w:rFonts w:ascii="Arial" w:cs="Arial" w:eastAsia="Arial" w:hAnsi="Arial"/>
          <w:b w:val="1"/>
          <w:bCs w:val="1"/>
          <w:sz w:val="22"/>
          <w:szCs w:val="22"/>
          <w:rtl w:val="0"/>
        </w:rPr>
        <w:t xml:space="preserve">Fitness Index</w:t>
      </w:r>
      <w:r w:rsidDel="00000000" w:rsidR="00000000" w:rsidRPr="00000000">
        <w:rPr>
          <w:rFonts w:ascii="Arial" w:cs="Arial" w:eastAsia="Arial" w:hAnsi="Arial"/>
          <w:sz w:val="22"/>
          <w:szCs w:val="22"/>
          <w:rtl w:val="0"/>
        </w:rPr>
        <w:t xml:space="preserve"> untuk mengubah </w:t>
      </w:r>
      <w:r w:rsidDel="00000000" w:rsidR="00000000" w:rsidRPr="00000000">
        <w:rPr>
          <w:rFonts w:ascii="Arial" w:cs="Arial" w:eastAsia="Arial" w:hAnsi="Arial"/>
          <w:i w:val="1"/>
          <w:iCs w:val="1"/>
          <w:sz w:val="22"/>
          <w:szCs w:val="22"/>
          <w:rtl w:val="0"/>
        </w:rPr>
        <w:t xml:space="preserve">wearables</w:t>
      </w:r>
      <w:r w:rsidDel="00000000" w:rsidR="00000000" w:rsidRPr="00000000">
        <w:rPr>
          <w:rFonts w:ascii="Arial" w:cs="Arial" w:eastAsia="Arial" w:hAnsi="Arial"/>
          <w:sz w:val="22"/>
          <w:szCs w:val="22"/>
          <w:rtl w:val="0"/>
        </w:rPr>
        <w:t xml:space="preserve"> ini dari sekadar </w:t>
      </w:r>
      <w:r w:rsidDel="00000000" w:rsidR="00000000" w:rsidRPr="00000000">
        <w:rPr>
          <w:rFonts w:ascii="Arial" w:cs="Arial" w:eastAsia="Arial" w:hAnsi="Arial"/>
          <w:i w:val="1"/>
          <w:iCs w:val="1"/>
          <w:sz w:val="22"/>
          <w:szCs w:val="22"/>
          <w:rtl w:val="0"/>
        </w:rPr>
        <w:t xml:space="preserve">activity tracker</w:t>
      </w:r>
      <w:r w:rsidDel="00000000" w:rsidR="00000000" w:rsidRPr="00000000">
        <w:rPr>
          <w:rFonts w:ascii="Arial" w:cs="Arial" w:eastAsia="Arial" w:hAnsi="Arial"/>
          <w:sz w:val="22"/>
          <w:szCs w:val="22"/>
          <w:rtl w:val="0"/>
        </w:rPr>
        <w:t xml:space="preserve"> tetapi juga sebagai pendamping kesehatan yang bekerja sejak pengguna berolahraga, beristirahat, hingga menyelesaikan aktivitas fisik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rtl w:val="0"/>
        </w:rPr>
        <w:t xml:space="preserve"> ujar </w:t>
      </w:r>
      <w:r w:rsidDel="00000000" w:rsidR="00000000" w:rsidRPr="00000000">
        <w:rPr>
          <w:rFonts w:ascii="Arial" w:cs="Arial" w:eastAsia="Arial" w:hAnsi="Arial"/>
          <w:b w:val="1"/>
          <w:bCs w:val="1"/>
          <w:sz w:val="22"/>
          <w:szCs w:val="22"/>
          <w:rtl w:val="0"/>
        </w:rPr>
        <w:t xml:space="preserve">Tipe Sultan, MX Product Marketing Manager Samsung Electronics Indonesia.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Bagaimana Galaxy Watch Membantu Pengguna Memahami Kondisi Tubuh?</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731200" cy="4089400"/>
            <wp:effectExtent b="0" l="0" r="0" t="0"/>
            <wp:docPr descr="Tampilan dashboard Samsung Health pada perangkat Samsung yang menampilkan berbagai indikator kesehatan dan aktivitas sebagai ringkasan kondisi tubuh pengguna." id="6" name="image3.jpg"/>
            <a:graphic>
              <a:graphicData uri="http://schemas.openxmlformats.org/drawingml/2006/picture">
                <pic:pic>
                  <pic:nvPicPr>
                    <pic:cNvPr descr="Tampilan dashboard Samsung Health pada perangkat Samsung yang menampilkan berbagai indikator kesehatan dan aktivitas sebagai ringkasan kondisi tubuh pengguna." id="0" name="image3.jpg"/>
                    <pic:cNvPicPr preferRelativeResize="0"/>
                  </pic:nvPicPr>
                  <pic:blipFill>
                    <a:blip r:embed="rId16"/>
                    <a:srcRect b="0" l="0" r="0" t="0"/>
                    <a:stretch>
                      <a:fillRect/>
                    </a:stretch>
                  </pic:blipFill>
                  <pic:spPr>
                    <a:xfrm>
                      <a:off x="0" y="0"/>
                      <a:ext cx="5731200" cy="40894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Samsung Health menghadirkan ringkasan data kesehatan dan aktivitas harian dalam tampilan yang lebih komprehensif</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Pemantauan kesehatan tidak hanya dimulai ketika pengguna mulai berolahraga, tetapi sejak tubuh beristirahat. Saat digunakan ketika tidur, </w:t>
      </w:r>
      <w:hyperlink r:id="rId17">
        <w:r w:rsidDel="00000000" w:rsidR="00000000" w:rsidRPr="00000000">
          <w:rPr>
            <w:rFonts w:ascii="Arial" w:cs="Arial" w:eastAsia="Arial" w:hAnsi="Arial"/>
            <w:color w:val="1155cc"/>
            <w:sz w:val="22"/>
            <w:szCs w:val="22"/>
            <w:u w:val="single"/>
            <w:rtl w:val="0"/>
          </w:rPr>
          <w:t xml:space="preserve">Galaxy Watch </w:t>
        </w:r>
      </w:hyperlink>
      <w:hyperlink r:id="rId18">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19">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mengumpulkan berbagai data biometrik melalui </w:t>
      </w:r>
      <w:r w:rsidDel="00000000" w:rsidR="00000000" w:rsidRPr="00000000">
        <w:rPr>
          <w:rFonts w:ascii="Arial" w:cs="Arial" w:eastAsia="Arial" w:hAnsi="Arial"/>
          <w:b w:val="1"/>
          <w:bCs w:val="1"/>
          <w:sz w:val="22"/>
          <w:szCs w:val="22"/>
          <w:rtl w:val="0"/>
        </w:rPr>
        <w:t xml:space="preserve">Samsung BioActive Sensor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Fitur </w:t>
      </w:r>
      <w:r w:rsidDel="00000000" w:rsidR="00000000" w:rsidRPr="00000000">
        <w:rPr>
          <w:rFonts w:ascii="Arial" w:cs="Arial" w:eastAsia="Arial" w:hAnsi="Arial"/>
          <w:b w:val="1"/>
          <w:bCs w:val="1"/>
          <w:sz w:val="22"/>
          <w:szCs w:val="22"/>
          <w:rtl w:val="0"/>
        </w:rPr>
        <w:t xml:space="preserve">Vitals</w:t>
      </w:r>
      <w:r w:rsidDel="00000000" w:rsidR="00000000" w:rsidRPr="00000000">
        <w:rPr>
          <w:rFonts w:ascii="Arial" w:cs="Arial" w:eastAsia="Arial" w:hAnsi="Arial"/>
          <w:sz w:val="22"/>
          <w:szCs w:val="22"/>
          <w:rtl w:val="0"/>
        </w:rPr>
        <w:t xml:space="preserve"> kemudian merekam detak jantung istirahat, variabilitas detak jantung (HRV), laju pernapasan, suhu kulit, dan kadar oksigen dalam darah untuk menghasilkan gambaran kondisi kesehatan yang dipersonalisasi. </w:t>
      </w:r>
      <w:r w:rsidDel="00000000" w:rsidR="00000000" w:rsidRPr="00000000">
        <w:rPr>
          <w:rFonts w:ascii="Arial" w:cs="Arial" w:eastAsia="Arial" w:hAnsi="Arial"/>
          <w:b w:val="1"/>
          <w:bCs w:val="1"/>
          <w:sz w:val="22"/>
          <w:szCs w:val="22"/>
          <w:rtl w:val="0"/>
        </w:rPr>
        <w:t xml:space="preserve">Heart Health Score </w:t>
      </w:r>
      <w:r w:rsidDel="00000000" w:rsidR="00000000" w:rsidRPr="00000000">
        <w:rPr>
          <w:rFonts w:ascii="Arial" w:cs="Arial" w:eastAsia="Arial" w:hAnsi="Arial"/>
          <w:sz w:val="22"/>
          <w:szCs w:val="22"/>
          <w:rtl w:val="0"/>
        </w:rPr>
        <w:t xml:space="preserve">kemudian merangkum kondisi kardiovaskular berdasarkan kualitas tidur, aktivitas harian, komposisi tubuh, dan tingkat stres sehingga pengguna memperoleh gambaran kesiapan tubuh sebelum berlatih.</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Kedua perangkat menghadirkan pengalaman </w:t>
      </w:r>
      <w:r w:rsidDel="00000000" w:rsidR="00000000" w:rsidRPr="00000000">
        <w:rPr>
          <w:rFonts w:ascii="Arial" w:cs="Arial" w:eastAsia="Arial" w:hAnsi="Arial"/>
          <w:b w:val="1"/>
          <w:bCs w:val="1"/>
          <w:sz w:val="22"/>
          <w:szCs w:val="22"/>
          <w:rtl w:val="0"/>
        </w:rPr>
        <w:t xml:space="preserve">Samsung Health</w:t>
      </w:r>
      <w:r w:rsidDel="00000000" w:rsidR="00000000" w:rsidRPr="00000000">
        <w:rPr>
          <w:rFonts w:ascii="Arial" w:cs="Arial" w:eastAsia="Arial" w:hAnsi="Arial"/>
          <w:sz w:val="22"/>
          <w:szCs w:val="22"/>
          <w:rtl w:val="0"/>
        </w:rPr>
        <w:t xml:space="preserve"> yang identik melalui </w:t>
      </w:r>
      <w:r w:rsidDel="00000000" w:rsidR="00000000" w:rsidRPr="00000000">
        <w:rPr>
          <w:rFonts w:ascii="Arial" w:cs="Arial" w:eastAsia="Arial" w:hAnsi="Arial"/>
          <w:b w:val="1"/>
          <w:bCs w:val="1"/>
          <w:sz w:val="22"/>
          <w:szCs w:val="22"/>
          <w:rtl w:val="0"/>
        </w:rPr>
        <w:t xml:space="preserve">One UI 9</w:t>
      </w:r>
      <w:r w:rsidDel="00000000" w:rsidR="00000000" w:rsidRPr="00000000">
        <w:rPr>
          <w:rFonts w:ascii="Arial" w:cs="Arial" w:eastAsia="Arial" w:hAnsi="Arial"/>
          <w:sz w:val="22"/>
          <w:szCs w:val="22"/>
          <w:rtl w:val="0"/>
        </w:rPr>
        <w:t xml:space="preserve">, perbedaannya ada pada karakter penggunaan. </w:t>
      </w:r>
      <w:hyperlink r:id="rId20">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dirancang lebih ringan untuk pemakaian harian, sementara </w:t>
      </w:r>
      <w:hyperlink r:id="rId21">
        <w:r w:rsidDel="00000000" w:rsidR="00000000" w:rsidRPr="00000000">
          <w:rPr>
            <w:rFonts w:ascii="Arial" w:cs="Arial" w:eastAsia="Arial" w:hAnsi="Arial"/>
            <w:color w:val="1155cc"/>
            <w:sz w:val="22"/>
            <w:szCs w:val="22"/>
            <w:u w:val="single"/>
            <w:rtl w:val="0"/>
          </w:rPr>
          <w:t xml:space="preserve">Galaxy Watch </w:t>
        </w:r>
      </w:hyperlink>
      <w:hyperlink r:id="rId22">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menawarkan daya tahan dan performa lebih optimal untuk aktivitas luar ruang dan intensitas tinggi.</w:t>
      </w:r>
    </w:p>
    <w:p w:rsidR="00000000" w:rsidDel="00000000" w:rsidP="00000000" w:rsidRDefault="00000000" w:rsidRPr="00000000" w14:paraId="00000015">
      <w:pPr>
        <w:spacing w:after="280" w:before="28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Setelah memahami kondisi tubuh melalui fitur-fitur tersebut, pengguna dapat memanfaatkan </w:t>
      </w:r>
      <w:r w:rsidDel="00000000" w:rsidR="00000000" w:rsidRPr="00000000">
        <w:rPr>
          <w:rFonts w:ascii="Arial" w:cs="Arial" w:eastAsia="Arial" w:hAnsi="Arial"/>
          <w:i w:val="1"/>
          <w:iCs w:val="1"/>
          <w:sz w:val="22"/>
          <w:szCs w:val="22"/>
          <w:rtl w:val="0"/>
        </w:rPr>
        <w:t xml:space="preserve">insight</w:t>
      </w:r>
      <w:r w:rsidDel="00000000" w:rsidR="00000000" w:rsidRPr="00000000">
        <w:rPr>
          <w:rFonts w:ascii="Arial" w:cs="Arial" w:eastAsia="Arial" w:hAnsi="Arial"/>
          <w:sz w:val="22"/>
          <w:szCs w:val="22"/>
          <w:rtl w:val="0"/>
        </w:rPr>
        <w:t xml:space="preserve"> yang diperoleh saat menjalani berbagai aktivitas olahraga </w:t>
      </w:r>
      <w:r w:rsidDel="00000000" w:rsidR="00000000" w:rsidRPr="00000000">
        <w:rPr>
          <w:rFonts w:ascii="Arial" w:cs="Arial" w:eastAsia="Arial" w:hAnsi="Arial"/>
          <w:i w:val="1"/>
          <w:iCs w:val="1"/>
          <w:sz w:val="22"/>
          <w:szCs w:val="22"/>
          <w:rtl w:val="0"/>
        </w:rPr>
        <w:t xml:space="preserve">outdoor</w:t>
      </w:r>
      <w:r w:rsidDel="00000000" w:rsidR="00000000" w:rsidRPr="00000000">
        <w:rPr>
          <w:rFonts w:ascii="Arial" w:cs="Arial" w:eastAsia="Arial" w:hAnsi="Arial"/>
          <w:sz w:val="22"/>
          <w:szCs w:val="22"/>
          <w:rtl w:val="0"/>
        </w:rPr>
        <w:t xml:space="preserve"> yang </w:t>
      </w:r>
      <w:r w:rsidDel="00000000" w:rsidR="00000000" w:rsidRPr="00000000">
        <w:rPr>
          <w:rFonts w:ascii="Arial" w:cs="Arial" w:eastAsia="Arial" w:hAnsi="Arial"/>
          <w:i w:val="1"/>
          <w:iCs w:val="1"/>
          <w:sz w:val="22"/>
          <w:szCs w:val="22"/>
          <w:rtl w:val="0"/>
        </w:rPr>
        <w:t xml:space="preserve">extreme</w:t>
      </w:r>
      <w:r w:rsidDel="00000000" w:rsidR="00000000" w:rsidRPr="00000000">
        <w:rPr>
          <w:rFonts w:ascii="Arial" w:cs="Arial" w:eastAsia="Arial" w:hAnsi="Arial"/>
          <w:sz w:val="22"/>
          <w:szCs w:val="22"/>
          <w:rtl w:val="0"/>
        </w:rPr>
        <w:t xml:space="preserve"> seperti </w:t>
      </w:r>
      <w:r w:rsidDel="00000000" w:rsidR="00000000" w:rsidRPr="00000000">
        <w:rPr>
          <w:rFonts w:ascii="Arial" w:cs="Arial" w:eastAsia="Arial" w:hAnsi="Arial"/>
          <w:i w:val="1"/>
          <w:iCs w:val="1"/>
          <w:sz w:val="22"/>
          <w:szCs w:val="22"/>
          <w:rtl w:val="0"/>
        </w:rPr>
        <w:t xml:space="preserve">trail run</w:t>
      </w:r>
      <w:r w:rsidDel="00000000" w:rsidR="00000000" w:rsidRPr="00000000">
        <w:rPr>
          <w:rFonts w:ascii="Arial" w:cs="Arial" w:eastAsia="Arial" w:hAnsi="Arial"/>
          <w:sz w:val="22"/>
          <w:szCs w:val="22"/>
          <w:rtl w:val="0"/>
        </w:rPr>
        <w:t xml:space="preserve"> dan </w:t>
      </w:r>
      <w:r w:rsidDel="00000000" w:rsidR="00000000" w:rsidRPr="00000000">
        <w:rPr>
          <w:rFonts w:ascii="Arial" w:cs="Arial" w:eastAsia="Arial" w:hAnsi="Arial"/>
          <w:i w:val="1"/>
          <w:iCs w:val="1"/>
          <w:sz w:val="22"/>
          <w:szCs w:val="22"/>
          <w:rtl w:val="0"/>
        </w:rPr>
        <w:t xml:space="preserve">diving</w:t>
      </w:r>
      <w:r w:rsidDel="00000000" w:rsidR="00000000" w:rsidRPr="00000000">
        <w:rPr>
          <w:rFonts w:ascii="Arial" w:cs="Arial" w:eastAsia="Arial" w:hAnsi="Arial"/>
          <w:sz w:val="22"/>
          <w:szCs w:val="22"/>
          <w:rtl w:val="0"/>
        </w:rPr>
        <w:t xml:space="preserve"> hingga aktivitas olahraga ringan seperti jalan santai atau </w:t>
      </w:r>
      <w:r w:rsidDel="00000000" w:rsidR="00000000" w:rsidRPr="00000000">
        <w:rPr>
          <w:rFonts w:ascii="Arial" w:cs="Arial" w:eastAsia="Arial" w:hAnsi="Arial"/>
          <w:i w:val="1"/>
          <w:iCs w:val="1"/>
          <w:sz w:val="22"/>
          <w:szCs w:val="22"/>
          <w:rtl w:val="0"/>
        </w:rPr>
        <w:t xml:space="preserve">jogging</w:t>
      </w:r>
      <w:r w:rsidDel="00000000" w:rsidR="00000000" w:rsidRPr="00000000">
        <w:rPr>
          <w:rFonts w:ascii="Arial" w:cs="Arial" w:eastAsia="Arial" w:hAnsi="Arial"/>
          <w:sz w:val="22"/>
          <w:szCs w:val="22"/>
          <w:rtl w:val="0"/>
        </w:rPr>
        <w:t xml:space="preserve"> sore untuk memenuhi aktivitas fisik sehari-hari.</w:t>
      </w:r>
    </w:p>
    <w:p w:rsidR="00000000" w:rsidDel="00000000" w:rsidP="00000000" w:rsidRDefault="00000000" w:rsidRPr="00000000" w14:paraId="00000016">
      <w:pPr>
        <w:spacing w:after="240" w:before="24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Dari Aktivitas Harian hingga Olahraga yang Membutuhkan Ketahanan Lebih</w:t>
      </w:r>
    </w:p>
    <w:p w:rsidR="00000000" w:rsidDel="00000000" w:rsidP="00000000" w:rsidRDefault="00000000" w:rsidRPr="00000000" w14:paraId="00000017">
      <w:pPr>
        <w:spacing w:after="240" w:before="240" w:line="27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731200" cy="4292600"/>
            <wp:effectExtent b="0" l="0" r="0" t="0"/>
            <wp:docPr descr="Pengguna melihat data aktivitas olahraga di Galaxy Watch Ultra2 dan smartphone Samsung, menampilkan metrik seperti pace, detak jantung, durasi, dan kalori secara real-time" id="2" name="image6.jpg"/>
            <a:graphic>
              <a:graphicData uri="http://schemas.openxmlformats.org/drawingml/2006/picture">
                <pic:pic>
                  <pic:nvPicPr>
                    <pic:cNvPr descr="Pengguna melihat data aktivitas olahraga di Galaxy Watch Ultra2 dan smartphone Samsung, menampilkan metrik seperti pace, detak jantung, durasi, dan kalori secara real-time" id="0" name="image6.jpg"/>
                    <pic:cNvPicPr preferRelativeResize="0"/>
                  </pic:nvPicPr>
                  <pic:blipFill>
                    <a:blip r:embed="rId23"/>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240" w:line="276"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Galaxy Watch Ultra2 dan Galaxy Watch9 menghadirkan pemantauan aktivitas secara real-time melalui Samsung Health untuk mendukung berbagai jenis olahraga dan aktivitas harian</w:t>
      </w:r>
    </w:p>
    <w:p w:rsidR="00000000" w:rsidDel="00000000" w:rsidP="00000000" w:rsidRDefault="00000000" w:rsidRPr="00000000" w14:paraId="00000019">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Saat berlari, kedua smartwatch menampilkan data </w:t>
      </w:r>
      <w:r w:rsidDel="00000000" w:rsidR="00000000" w:rsidRPr="00000000">
        <w:rPr>
          <w:rFonts w:ascii="Arial" w:cs="Arial" w:eastAsia="Arial" w:hAnsi="Arial"/>
          <w:i w:val="1"/>
          <w:iCs w:val="1"/>
          <w:sz w:val="22"/>
          <w:szCs w:val="22"/>
          <w:rtl w:val="0"/>
        </w:rPr>
        <w:t xml:space="preserve">real-time</w:t>
      </w:r>
      <w:r w:rsidDel="00000000" w:rsidR="00000000" w:rsidRPr="00000000">
        <w:rPr>
          <w:rFonts w:ascii="Arial" w:cs="Arial" w:eastAsia="Arial" w:hAnsi="Arial"/>
          <w:sz w:val="22"/>
          <w:szCs w:val="22"/>
          <w:rtl w:val="0"/>
        </w:rPr>
        <w:t xml:space="preserve"> seperti </w:t>
      </w:r>
      <w:r w:rsidDel="00000000" w:rsidR="00000000" w:rsidRPr="00000000">
        <w:rPr>
          <w:rFonts w:ascii="Arial" w:cs="Arial" w:eastAsia="Arial" w:hAnsi="Arial"/>
          <w:i w:val="1"/>
          <w:iCs w:val="1"/>
          <w:sz w:val="22"/>
          <w:szCs w:val="22"/>
          <w:rtl w:val="0"/>
        </w:rPr>
        <w:t xml:space="preserve">pace</w:t>
      </w:r>
      <w:r w:rsidDel="00000000" w:rsidR="00000000" w:rsidRPr="00000000">
        <w:rPr>
          <w:rFonts w:ascii="Arial" w:cs="Arial" w:eastAsia="Arial" w:hAnsi="Arial"/>
          <w:sz w:val="22"/>
          <w:szCs w:val="22"/>
          <w:rtl w:val="0"/>
        </w:rPr>
        <w:t xml:space="preserve">, detak jantung, durasi dan kalori. </w:t>
      </w:r>
      <w:hyperlink r:id="rId24">
        <w:r w:rsidDel="00000000" w:rsidR="00000000" w:rsidRPr="00000000">
          <w:rPr>
            <w:rFonts w:ascii="Arial" w:cs="Arial" w:eastAsia="Arial" w:hAnsi="Arial"/>
            <w:color w:val="1155cc"/>
            <w:sz w:val="22"/>
            <w:szCs w:val="22"/>
            <w:u w:val="single"/>
            <w:rtl w:val="0"/>
          </w:rPr>
          <w:t xml:space="preserve">Galaxy Watch </w:t>
        </w:r>
      </w:hyperlink>
      <w:hyperlink r:id="rId25">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dilengkapi dengan navigasi yang lebih responsif berkat </w:t>
      </w:r>
      <w:r w:rsidDel="00000000" w:rsidR="00000000" w:rsidRPr="00000000">
        <w:rPr>
          <w:rFonts w:ascii="Arial" w:cs="Arial" w:eastAsia="Arial" w:hAnsi="Arial"/>
          <w:b w:val="1"/>
          <w:bCs w:val="1"/>
          <w:sz w:val="22"/>
          <w:szCs w:val="22"/>
          <w:rtl w:val="0"/>
        </w:rPr>
        <w:t xml:space="preserve">Snapdragon® Wear Elite Platform</w:t>
      </w:r>
      <w:r w:rsidDel="00000000" w:rsidR="00000000" w:rsidRPr="00000000">
        <w:rPr>
          <w:rFonts w:ascii="Arial" w:cs="Arial" w:eastAsia="Arial" w:hAnsi="Arial"/>
          <w:sz w:val="22"/>
          <w:szCs w:val="22"/>
          <w:rtl w:val="0"/>
        </w:rPr>
        <w:t xml:space="preserve">. Terdapat perbedaan yang terasa ketika pengguna beraktivitas menggunakan masing-masing perangkat tersebut sesuai kebutuhan </w:t>
      </w:r>
      <w:r w:rsidDel="00000000" w:rsidR="00000000" w:rsidRPr="00000000">
        <w:rPr>
          <w:rFonts w:ascii="Arial" w:cs="Arial" w:eastAsia="Arial" w:hAnsi="Arial"/>
          <w:sz w:val="22"/>
          <w:szCs w:val="22"/>
          <w:rtl w:val="0"/>
        </w:rPr>
        <w:t xml:space="preserve">yaitu </w:t>
      </w:r>
      <w:hyperlink r:id="rId26">
        <w:r w:rsidDel="00000000" w:rsidR="00000000" w:rsidRPr="00000000">
          <w:rPr>
            <w:rFonts w:ascii="Arial" w:cs="Arial" w:eastAsia="Arial" w:hAnsi="Arial"/>
            <w:color w:val="1155cc"/>
            <w:sz w:val="22"/>
            <w:szCs w:val="22"/>
            <w:u w:val="single"/>
            <w:rtl w:val="0"/>
          </w:rPr>
          <w:t xml:space="preserve">Galaxy Watch </w:t>
        </w:r>
      </w:hyperlink>
      <w:hyperlink r:id="rId27">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menawarkan layar </w:t>
      </w:r>
      <w:r w:rsidDel="00000000" w:rsidR="00000000" w:rsidRPr="00000000">
        <w:rPr>
          <w:rFonts w:ascii="Arial" w:cs="Arial" w:eastAsia="Arial" w:hAnsi="Arial"/>
          <w:b w:val="1"/>
          <w:bCs w:val="1"/>
          <w:sz w:val="22"/>
          <w:szCs w:val="22"/>
          <w:rtl w:val="0"/>
        </w:rPr>
        <w:t xml:space="preserve">Super AMOLED</w:t>
      </w:r>
      <w:r w:rsidDel="00000000" w:rsidR="00000000" w:rsidRPr="00000000">
        <w:rPr>
          <w:rFonts w:ascii="Arial" w:cs="Arial" w:eastAsia="Arial" w:hAnsi="Arial"/>
          <w:sz w:val="22"/>
          <w:szCs w:val="22"/>
          <w:rtl w:val="0"/>
        </w:rPr>
        <w:t xml:space="preserve"> dengan tingkat kecerahan </w:t>
      </w:r>
      <w:r w:rsidDel="00000000" w:rsidR="00000000" w:rsidRPr="00000000">
        <w:rPr>
          <w:rFonts w:ascii="Arial" w:cs="Arial" w:eastAsia="Arial" w:hAnsi="Arial"/>
          <w:b w:val="1"/>
          <w:bCs w:val="1"/>
          <w:sz w:val="22"/>
          <w:szCs w:val="22"/>
          <w:rtl w:val="0"/>
        </w:rPr>
        <w:t xml:space="preserve">5.000 nit</w:t>
      </w:r>
      <w:r w:rsidDel="00000000" w:rsidR="00000000" w:rsidRPr="00000000">
        <w:rPr>
          <w:rFonts w:ascii="Arial" w:cs="Arial" w:eastAsia="Arial" w:hAnsi="Arial"/>
          <w:sz w:val="22"/>
          <w:szCs w:val="22"/>
          <w:rtl w:val="0"/>
        </w:rPr>
        <w:t xml:space="preserve"> dan </w:t>
      </w:r>
      <w:r w:rsidDel="00000000" w:rsidR="00000000" w:rsidRPr="00000000">
        <w:rPr>
          <w:rFonts w:ascii="Arial" w:cs="Arial" w:eastAsia="Arial" w:hAnsi="Arial"/>
          <w:b w:val="1"/>
          <w:bCs w:val="1"/>
          <w:sz w:val="22"/>
          <w:szCs w:val="22"/>
          <w:rtl w:val="0"/>
        </w:rPr>
        <w:t xml:space="preserve">Air Pocket </w:t>
      </w:r>
      <w:r w:rsidDel="00000000" w:rsidR="00000000" w:rsidRPr="00000000">
        <w:rPr>
          <w:rFonts w:ascii="Arial" w:cs="Arial" w:eastAsia="Arial" w:hAnsi="Arial"/>
          <w:b w:val="1"/>
          <w:bCs w:val="1"/>
          <w:sz w:val="22"/>
          <w:szCs w:val="22"/>
          <w:rtl w:val="0"/>
        </w:rPr>
        <w:t xml:space="preserve">Structure</w:t>
      </w:r>
      <w:r w:rsidDel="00000000" w:rsidR="00000000" w:rsidRPr="00000000">
        <w:rPr>
          <w:rFonts w:ascii="Arial" w:cs="Arial" w:eastAsia="Arial" w:hAnsi="Arial"/>
          <w:sz w:val="22"/>
          <w:szCs w:val="22"/>
          <w:rtl w:val="0"/>
        </w:rPr>
        <w:t xml:space="preserve"> yang tetap stabil di bawah terik matahari. Sementara, </w:t>
      </w:r>
      <w:hyperlink r:id="rId28">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memiliki </w:t>
      </w:r>
      <w:r w:rsidDel="00000000" w:rsidR="00000000" w:rsidRPr="00000000">
        <w:rPr>
          <w:rFonts w:ascii="Arial" w:cs="Arial" w:eastAsia="Arial" w:hAnsi="Arial"/>
          <w:sz w:val="22"/>
          <w:szCs w:val="22"/>
          <w:rtl w:val="0"/>
        </w:rPr>
        <w:t xml:space="preserve">bobot ringan sehingga cocok digunakan sebagai pendamping aktivitas harian.</w:t>
      </w:r>
    </w:p>
    <w:p w:rsidR="00000000" w:rsidDel="00000000" w:rsidP="00000000" w:rsidRDefault="00000000" w:rsidRPr="00000000" w14:paraId="0000001A">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Untuk pengujian saat berenang, </w:t>
      </w:r>
      <w:hyperlink r:id="rId29">
        <w:r w:rsidDel="00000000" w:rsidR="00000000" w:rsidRPr="00000000">
          <w:rPr>
            <w:rFonts w:ascii="Arial" w:cs="Arial" w:eastAsia="Arial" w:hAnsi="Arial"/>
            <w:color w:val="1155cc"/>
            <w:sz w:val="22"/>
            <w:szCs w:val="22"/>
            <w:u w:val="single"/>
            <w:rtl w:val="0"/>
          </w:rPr>
          <w:t xml:space="preserve">Galaxy Watch </w:t>
        </w:r>
      </w:hyperlink>
      <w:hyperlink r:id="rId30">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memiliki keunggulan utama untuk merekam durasi, kedalaman, dan suhu air secara otomatis, didukung </w:t>
      </w:r>
      <w:r w:rsidDel="00000000" w:rsidR="00000000" w:rsidRPr="00000000">
        <w:rPr>
          <w:rFonts w:ascii="Arial" w:cs="Arial" w:eastAsia="Arial" w:hAnsi="Arial"/>
          <w:b w:val="1"/>
          <w:bCs w:val="1"/>
          <w:sz w:val="22"/>
          <w:szCs w:val="22"/>
          <w:rtl w:val="0"/>
        </w:rPr>
        <w:t xml:space="preserve">sertifikasi EN13319</w:t>
      </w:r>
      <w:r w:rsidDel="00000000" w:rsidR="00000000" w:rsidRPr="00000000">
        <w:rPr>
          <w:rFonts w:ascii="Arial" w:cs="Arial" w:eastAsia="Arial" w:hAnsi="Arial"/>
          <w:sz w:val="22"/>
          <w:szCs w:val="22"/>
          <w:rtl w:val="0"/>
        </w:rPr>
        <w:t xml:space="preserve">, ketahanan air </w:t>
      </w:r>
      <w:r w:rsidDel="00000000" w:rsidR="00000000" w:rsidRPr="00000000">
        <w:rPr>
          <w:rFonts w:ascii="Arial" w:cs="Arial" w:eastAsia="Arial" w:hAnsi="Arial"/>
          <w:b w:val="1"/>
          <w:bCs w:val="1"/>
          <w:sz w:val="22"/>
          <w:szCs w:val="22"/>
          <w:rtl w:val="0"/>
        </w:rPr>
        <w:t xml:space="preserve">10ATM</w:t>
      </w:r>
      <w:r w:rsidDel="00000000" w:rsidR="00000000" w:rsidRPr="00000000">
        <w:rPr>
          <w:rFonts w:ascii="Arial" w:cs="Arial" w:eastAsia="Arial" w:hAnsi="Arial"/>
          <w:sz w:val="22"/>
          <w:szCs w:val="22"/>
          <w:rtl w:val="0"/>
        </w:rPr>
        <w:t xml:space="preserve">, dan rating </w:t>
      </w:r>
      <w:r w:rsidDel="00000000" w:rsidR="00000000" w:rsidRPr="00000000">
        <w:rPr>
          <w:rFonts w:ascii="Arial" w:cs="Arial" w:eastAsia="Arial" w:hAnsi="Arial"/>
          <w:b w:val="1"/>
          <w:bCs w:val="1"/>
          <w:sz w:val="22"/>
          <w:szCs w:val="22"/>
          <w:rtl w:val="0"/>
        </w:rPr>
        <w:t xml:space="preserve">IP69K</w:t>
      </w:r>
      <w:r w:rsidDel="00000000" w:rsidR="00000000" w:rsidRPr="00000000">
        <w:rPr>
          <w:rFonts w:ascii="Arial" w:cs="Arial" w:eastAsia="Arial" w:hAnsi="Arial"/>
          <w:sz w:val="22"/>
          <w:szCs w:val="22"/>
          <w:rtl w:val="0"/>
        </w:rPr>
        <w:t xml:space="preserve">, dilengkapi </w:t>
      </w:r>
      <w:r w:rsidDel="00000000" w:rsidR="00000000" w:rsidRPr="00000000">
        <w:rPr>
          <w:rFonts w:ascii="Arial" w:cs="Arial" w:eastAsia="Arial" w:hAnsi="Arial"/>
          <w:b w:val="1"/>
          <w:bCs w:val="1"/>
          <w:sz w:val="22"/>
          <w:szCs w:val="22"/>
          <w:rtl w:val="0"/>
        </w:rPr>
        <w:t xml:space="preserve">Hydration Guidance</w:t>
      </w:r>
      <w:r w:rsidDel="00000000" w:rsidR="00000000" w:rsidRPr="00000000">
        <w:rPr>
          <w:rFonts w:ascii="Arial" w:cs="Arial" w:eastAsia="Arial" w:hAnsi="Arial"/>
          <w:sz w:val="22"/>
          <w:szCs w:val="22"/>
          <w:rtl w:val="0"/>
        </w:rPr>
        <w:t xml:space="preserve"> untuk rekomendasi kebutuhan cairan berdasarkan estimasi cairan tubuh yang hilang selama latihan.</w:t>
      </w:r>
    </w:p>
    <w:p w:rsidR="00000000" w:rsidDel="00000000" w:rsidP="00000000" w:rsidRDefault="00000000" w:rsidRPr="00000000" w14:paraId="0000001B">
      <w:pPr>
        <w:spacing w:after="240" w:before="24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Bagaimana Galaxy Watch Membantu </w:t>
      </w:r>
      <w:r w:rsidDel="00000000" w:rsidR="00000000" w:rsidRPr="00000000">
        <w:rPr>
          <w:rFonts w:ascii="Arial" w:cs="Arial" w:eastAsia="Arial" w:hAnsi="Arial"/>
          <w:b w:val="1"/>
          <w:bCs w:val="1"/>
          <w:sz w:val="22"/>
          <w:szCs w:val="22"/>
          <w:rtl w:val="0"/>
        </w:rPr>
        <w:t xml:space="preserve">Proses</w:t>
      </w:r>
      <w:r w:rsidDel="00000000" w:rsidR="00000000" w:rsidRPr="00000000">
        <w:rPr>
          <w:rFonts w:ascii="Arial" w:cs="Arial" w:eastAsia="Arial" w:hAnsi="Arial"/>
          <w:b w:val="1"/>
          <w:bCs w:val="1"/>
          <w:sz w:val="22"/>
          <w:szCs w:val="22"/>
          <w:rtl w:val="0"/>
        </w:rPr>
        <w:t xml:space="preserve"> Recovery?</w:t>
      </w:r>
    </w:p>
    <w:p w:rsidR="00000000" w:rsidDel="00000000" w:rsidP="00000000" w:rsidRDefault="00000000" w:rsidRPr="00000000" w14:paraId="0000001C">
      <w:pPr>
        <w:spacing w:after="240" w:before="24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734050" cy="4045414"/>
            <wp:effectExtent b="0" l="0" r="0" t="0"/>
            <wp:docPr descr="Tampilan fitur Daily Cardio Load pada Galaxy Watch yang menampilkan beban latihan harian untuk membantu mengelola intensitas aktivitas." id="5" name="image5.jpg"/>
            <a:graphic>
              <a:graphicData uri="http://schemas.openxmlformats.org/drawingml/2006/picture">
                <pic:pic>
                  <pic:nvPicPr>
                    <pic:cNvPr descr="Tampilan fitur Daily Cardio Load pada Galaxy Watch yang menampilkan beban latihan harian untuk membantu mengelola intensitas aktivitas." id="0" name="image5.jpg"/>
                    <pic:cNvPicPr preferRelativeResize="0"/>
                  </pic:nvPicPr>
                  <pic:blipFill>
                    <a:blip r:embed="rId31"/>
                    <a:srcRect b="16639" l="0" r="0" t="12693"/>
                    <a:stretch>
                      <a:fillRect/>
                    </a:stretch>
                  </pic:blipFill>
                  <pic:spPr>
                    <a:xfrm>
                      <a:off x="0" y="0"/>
                      <a:ext cx="5734050" cy="404541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240" w:before="240" w:line="276"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Daily Cardio Load membantu pengguna memahami beban latihan harian sehingga dapat menyesuaikan intensitas olahraga dan memberikan waktu pemulihan yang sesuai</w:t>
      </w:r>
    </w:p>
    <w:p w:rsidR="00000000" w:rsidDel="00000000" w:rsidP="00000000" w:rsidRDefault="00000000" w:rsidRPr="00000000" w14:paraId="0000001E">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Bagi Samsung, keberhasilan latihan tidak hanya ditentukan oleh performa saat berolahraga, tetapi juga oleh kemampuan tubuh untuk pulih setelahnya. </w:t>
      </w:r>
      <w:r w:rsidDel="00000000" w:rsidR="00000000" w:rsidRPr="00000000">
        <w:rPr>
          <w:rFonts w:ascii="Arial" w:cs="Arial" w:eastAsia="Arial" w:hAnsi="Arial"/>
          <w:b w:val="1"/>
          <w:bCs w:val="1"/>
          <w:sz w:val="22"/>
          <w:szCs w:val="22"/>
          <w:rtl w:val="0"/>
        </w:rPr>
        <w:t xml:space="preserve">Daily Cardio Load</w:t>
      </w:r>
      <w:r w:rsidDel="00000000" w:rsidR="00000000" w:rsidRPr="00000000">
        <w:rPr>
          <w:rFonts w:ascii="Arial" w:cs="Arial" w:eastAsia="Arial" w:hAnsi="Arial"/>
          <w:sz w:val="22"/>
          <w:szCs w:val="22"/>
          <w:rtl w:val="0"/>
        </w:rPr>
        <w:t xml:space="preserve"> mengevaluasi apakah intensitas latihan sesuai kapasitas tubuh, sementara </w:t>
      </w:r>
      <w:r w:rsidDel="00000000" w:rsidR="00000000" w:rsidRPr="00000000">
        <w:rPr>
          <w:rFonts w:ascii="Arial" w:cs="Arial" w:eastAsia="Arial" w:hAnsi="Arial"/>
          <w:b w:val="1"/>
          <w:bCs w:val="1"/>
          <w:sz w:val="22"/>
          <w:szCs w:val="22"/>
          <w:rtl w:val="0"/>
        </w:rPr>
        <w:t xml:space="preserve">Fitness Index </w:t>
      </w:r>
      <w:r w:rsidDel="00000000" w:rsidR="00000000" w:rsidRPr="00000000">
        <w:rPr>
          <w:rFonts w:ascii="Arial" w:cs="Arial" w:eastAsia="Arial" w:hAnsi="Arial"/>
          <w:sz w:val="22"/>
          <w:szCs w:val="22"/>
          <w:rtl w:val="0"/>
        </w:rPr>
        <w:t xml:space="preserve">memanfaatkan data komposisi tubuh dan riwayat aktivitas untuk memantau perkembangan kebugaran dan menyusun target latihan berikutnya.</w:t>
      </w:r>
    </w:p>
    <w:p w:rsidR="00000000" w:rsidDel="00000000" w:rsidP="00000000" w:rsidRDefault="00000000" w:rsidRPr="00000000" w14:paraId="0000001F">
      <w:pPr>
        <w:pStyle w:val="Heading1"/>
        <w:spacing w:line="276" w:lineRule="auto"/>
        <w:jc w:val="both"/>
        <w:rPr>
          <w:rFonts w:ascii="Arial" w:cs="Arial" w:eastAsia="Arial" w:hAnsi="Arial"/>
          <w:color w:val="000000"/>
          <w:sz w:val="22"/>
          <w:szCs w:val="22"/>
        </w:rPr>
      </w:pPr>
      <w:bookmarkStart w:colFirst="0" w:colLast="0" w:name="_heading=h.rjzmh575e4sl" w:id="0"/>
      <w:bookmarkEnd w:id="0"/>
      <w:r w:rsidDel="00000000" w:rsidR="00000000" w:rsidRPr="00000000">
        <w:rPr>
          <w:rFonts w:ascii="Arial" w:cs="Arial" w:eastAsia="Arial" w:hAnsi="Arial"/>
          <w:color w:val="000000"/>
          <w:sz w:val="22"/>
          <w:szCs w:val="22"/>
          <w:rtl w:val="0"/>
        </w:rPr>
        <w:t xml:space="preserve">Seluruh </w:t>
      </w:r>
      <w:r w:rsidDel="00000000" w:rsidR="00000000" w:rsidRPr="00000000">
        <w:rPr>
          <w:rFonts w:ascii="Arial" w:cs="Arial" w:eastAsia="Arial" w:hAnsi="Arial"/>
          <w:i w:val="1"/>
          <w:iCs w:val="1"/>
          <w:color w:val="000000"/>
          <w:sz w:val="22"/>
          <w:szCs w:val="22"/>
          <w:rtl w:val="0"/>
        </w:rPr>
        <w:t xml:space="preserve">insight</w:t>
      </w:r>
      <w:r w:rsidDel="00000000" w:rsidR="00000000" w:rsidRPr="00000000">
        <w:rPr>
          <w:rFonts w:ascii="Arial" w:cs="Arial" w:eastAsia="Arial" w:hAnsi="Arial"/>
          <w:color w:val="000000"/>
          <w:sz w:val="22"/>
          <w:szCs w:val="22"/>
          <w:rtl w:val="0"/>
        </w:rPr>
        <w:t xml:space="preserve"> tersebut dirangkum dalam </w:t>
      </w:r>
      <w:r w:rsidDel="00000000" w:rsidR="00000000" w:rsidRPr="00000000">
        <w:rPr>
          <w:rFonts w:ascii="Arial" w:cs="Arial" w:eastAsia="Arial" w:hAnsi="Arial"/>
          <w:b w:val="1"/>
          <w:bCs w:val="1"/>
          <w:color w:val="000000"/>
          <w:sz w:val="22"/>
          <w:szCs w:val="22"/>
          <w:rtl w:val="0"/>
        </w:rPr>
        <w:t xml:space="preserve">Samsung Health</w:t>
      </w:r>
      <w:r w:rsidDel="00000000" w:rsidR="00000000" w:rsidRPr="00000000">
        <w:rPr>
          <w:rFonts w:ascii="Arial" w:cs="Arial" w:eastAsia="Arial" w:hAnsi="Arial"/>
          <w:color w:val="000000"/>
          <w:sz w:val="22"/>
          <w:szCs w:val="22"/>
          <w:rtl w:val="0"/>
        </w:rPr>
        <w:t xml:space="preserve">, sehingga pengguna tidak hanya mengetahui hasil latihan, tetapi juga memahami kapan tubuh siap kembali beraktivitas, menjadikan Galaxy Watch bagian dari rutinitas kesehatan harian, pendamping saat berolahraga hingga proses pemulihan.</w:t>
      </w:r>
    </w:p>
    <w:p w:rsidR="00000000" w:rsidDel="00000000" w:rsidP="00000000" w:rsidRDefault="00000000" w:rsidRPr="00000000" w14:paraId="00000020">
      <w:pPr>
        <w:spacing w:after="240" w:before="24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Performa Baru untuk Pengalaman yang Lebih Responsif</w:t>
      </w:r>
    </w:p>
    <w:p w:rsidR="00000000" w:rsidDel="00000000" w:rsidP="00000000" w:rsidRDefault="00000000" w:rsidRPr="00000000" w14:paraId="00000021">
      <w:pPr>
        <w:spacing w:after="240" w:before="240" w:line="276"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inline distB="114300" distT="114300" distL="114300" distR="114300">
            <wp:extent cx="5731200" cy="4064000"/>
            <wp:effectExtent b="0" l="0" r="0" t="0"/>
            <wp:docPr descr="Pengguna mengangkat pergelangan tangan yang mengenakan Galaxy Watch untuk mengakses Google Gemini melalui fitur Raise to Talk." id="1" name="image4.jpg"/>
            <a:graphic>
              <a:graphicData uri="http://schemas.openxmlformats.org/drawingml/2006/picture">
                <pic:pic>
                  <pic:nvPicPr>
                    <pic:cNvPr descr="Pengguna mengangkat pergelangan tangan yang mengenakan Galaxy Watch untuk mengakses Google Gemini melalui fitur Raise to Talk." id="0" name="image4.jpg"/>
                    <pic:cNvPicPr preferRelativeResize="0"/>
                  </pic:nvPicPr>
                  <pic:blipFill>
                    <a:blip r:embed="rId32"/>
                    <a:srcRect b="0" l="0" r="0" t="0"/>
                    <a:stretch>
                      <a:fillRect/>
                    </a:stretch>
                  </pic:blipFill>
                  <pic:spPr>
                    <a:xfrm>
                      <a:off x="0" y="0"/>
                      <a:ext cx="5731200" cy="4064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after="240" w:before="240" w:line="276"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Fitur Raise to Talk memungkinkan pengguna mengakses Google Gemini langsung dari pergelangan tangan melalui perintah suara</w:t>
      </w:r>
    </w:p>
    <w:p w:rsidR="00000000" w:rsidDel="00000000" w:rsidP="00000000" w:rsidRDefault="00000000" w:rsidRPr="00000000" w14:paraId="00000023">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Karena digunakan sepanjang hari, mulai dari memantau kesiapan tubuh saat bangun tidur, mendampingi sesi latihan, hingga memberikan </w:t>
      </w:r>
      <w:r w:rsidDel="00000000" w:rsidR="00000000" w:rsidRPr="00000000">
        <w:rPr>
          <w:rFonts w:ascii="Arial" w:cs="Arial" w:eastAsia="Arial" w:hAnsi="Arial"/>
          <w:i w:val="1"/>
          <w:iCs w:val="1"/>
          <w:sz w:val="22"/>
          <w:szCs w:val="22"/>
          <w:rtl w:val="0"/>
        </w:rPr>
        <w:t xml:space="preserve">insight</w:t>
      </w:r>
      <w:r w:rsidDel="00000000" w:rsidR="00000000" w:rsidRPr="00000000">
        <w:rPr>
          <w:rFonts w:ascii="Arial" w:cs="Arial" w:eastAsia="Arial" w:hAnsi="Arial"/>
          <w:sz w:val="22"/>
          <w:szCs w:val="22"/>
          <w:rtl w:val="0"/>
        </w:rPr>
        <w:t xml:space="preserve"> pasca-olahraga, pemrosesan data kesehatan, navigasi antarmuka, dan penggunaan berbagai fitur sepanjang hari terasa lebih lancar sekaligus tetap efisien dalam konsumsi daya.</w:t>
      </w:r>
    </w:p>
    <w:p w:rsidR="00000000" w:rsidDel="00000000" w:rsidP="00000000" w:rsidRDefault="00000000" w:rsidRPr="00000000" w14:paraId="00000024">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Seluruh pengalaman tersebut semakin optimal berkat i</w:t>
      </w:r>
      <w:r w:rsidDel="00000000" w:rsidR="00000000" w:rsidRPr="00000000">
        <w:rPr>
          <w:rFonts w:ascii="Arial" w:cs="Arial" w:eastAsia="Arial" w:hAnsi="Arial"/>
          <w:sz w:val="22"/>
          <w:szCs w:val="22"/>
          <w:rtl w:val="0"/>
        </w:rPr>
        <w:t xml:space="preserve">mplementasi AI pada </w:t>
      </w:r>
      <w:hyperlink r:id="rId33">
        <w:r w:rsidDel="00000000" w:rsidR="00000000" w:rsidRPr="00000000">
          <w:rPr>
            <w:rFonts w:ascii="Arial" w:cs="Arial" w:eastAsia="Arial" w:hAnsi="Arial"/>
            <w:color w:val="1155cc"/>
            <w:sz w:val="22"/>
            <w:szCs w:val="22"/>
            <w:u w:val="single"/>
            <w:rtl w:val="0"/>
          </w:rPr>
          <w:t xml:space="preserve">Galaxy Watch </w:t>
        </w:r>
      </w:hyperlink>
      <w:hyperlink r:id="rId34">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35">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yang </w:t>
      </w:r>
      <w:r w:rsidDel="00000000" w:rsidR="00000000" w:rsidRPr="00000000">
        <w:rPr>
          <w:rFonts w:ascii="Arial" w:cs="Arial" w:eastAsia="Arial" w:hAnsi="Arial"/>
          <w:sz w:val="22"/>
          <w:szCs w:val="22"/>
          <w:rtl w:val="0"/>
        </w:rPr>
        <w:t xml:space="preserve">membantu menerjemahkan data biometrik kompleks menjadi </w:t>
      </w:r>
      <w:r w:rsidDel="00000000" w:rsidR="00000000" w:rsidRPr="00000000">
        <w:rPr>
          <w:rFonts w:ascii="Arial" w:cs="Arial" w:eastAsia="Arial" w:hAnsi="Arial"/>
          <w:i w:val="1"/>
          <w:iCs w:val="1"/>
          <w:sz w:val="22"/>
          <w:szCs w:val="22"/>
          <w:rtl w:val="0"/>
        </w:rPr>
        <w:t xml:space="preserve">insight</w:t>
      </w:r>
      <w:r w:rsidDel="00000000" w:rsidR="00000000" w:rsidRPr="00000000">
        <w:rPr>
          <w:rFonts w:ascii="Arial" w:cs="Arial" w:eastAsia="Arial" w:hAnsi="Arial"/>
          <w:sz w:val="22"/>
          <w:szCs w:val="22"/>
          <w:rtl w:val="0"/>
        </w:rPr>
        <w:t xml:space="preserve"> yang lebih sederhana, personal, dan mudah diterapkan dalam keseharian.</w:t>
      </w:r>
    </w:p>
    <w:p w:rsidR="00000000" w:rsidDel="00000000" w:rsidP="00000000" w:rsidRDefault="00000000" w:rsidRPr="00000000" w14:paraId="00000025">
      <w:pPr>
        <w:spacing w:after="240" w:before="2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Selain melalui</w:t>
      </w:r>
      <w:r w:rsidDel="00000000" w:rsidR="00000000" w:rsidRPr="00000000">
        <w:rPr>
          <w:rFonts w:ascii="Arial" w:cs="Arial" w:eastAsia="Arial" w:hAnsi="Arial"/>
          <w:b w:val="1"/>
          <w:bCs w:val="1"/>
          <w:sz w:val="22"/>
          <w:szCs w:val="22"/>
          <w:rtl w:val="0"/>
        </w:rPr>
        <w:t xml:space="preserve"> AI-powered health insights</w:t>
      </w:r>
      <w:r w:rsidDel="00000000" w:rsidR="00000000" w:rsidRPr="00000000">
        <w:rPr>
          <w:rFonts w:ascii="Arial" w:cs="Arial" w:eastAsia="Arial" w:hAnsi="Arial"/>
          <w:sz w:val="22"/>
          <w:szCs w:val="22"/>
          <w:rtl w:val="0"/>
        </w:rPr>
        <w:t xml:space="preserve">, pengguna juga dapat memanfaatkan </w:t>
      </w:r>
      <w:r w:rsidDel="00000000" w:rsidR="00000000" w:rsidRPr="00000000">
        <w:rPr>
          <w:rFonts w:ascii="Arial" w:cs="Arial" w:eastAsia="Arial" w:hAnsi="Arial"/>
          <w:b w:val="1"/>
          <w:bCs w:val="1"/>
          <w:sz w:val="22"/>
          <w:szCs w:val="22"/>
          <w:rtl w:val="0"/>
        </w:rPr>
        <w:t xml:space="preserve">Raise to Talk</w:t>
      </w:r>
      <w:r w:rsidDel="00000000" w:rsidR="00000000" w:rsidRPr="00000000">
        <w:rPr>
          <w:rFonts w:ascii="Arial" w:cs="Arial" w:eastAsia="Arial" w:hAnsi="Arial"/>
          <w:sz w:val="22"/>
          <w:szCs w:val="22"/>
          <w:rtl w:val="0"/>
        </w:rPr>
        <w:t xml:space="preserve"> dengan </w:t>
      </w:r>
      <w:r w:rsidDel="00000000" w:rsidR="00000000" w:rsidRPr="00000000">
        <w:rPr>
          <w:rFonts w:ascii="Arial" w:cs="Arial" w:eastAsia="Arial" w:hAnsi="Arial"/>
          <w:b w:val="1"/>
          <w:bCs w:val="1"/>
          <w:sz w:val="22"/>
          <w:szCs w:val="22"/>
          <w:rtl w:val="0"/>
        </w:rPr>
        <w:t xml:space="preserve">Google Gemini</w:t>
      </w:r>
      <w:r w:rsidDel="00000000" w:rsidR="00000000" w:rsidRPr="00000000">
        <w:rPr>
          <w:rFonts w:ascii="Arial" w:cs="Arial" w:eastAsia="Arial" w:hAnsi="Arial"/>
          <w:sz w:val="22"/>
          <w:szCs w:val="22"/>
          <w:rtl w:val="0"/>
        </w:rPr>
        <w:t xml:space="preserve"> untuk mengakses bantuan berbasis suara langsung dari pergelangan tangan tanpa harus menghentikan aktivitas.</w:t>
      </w:r>
    </w:p>
    <w:p w:rsidR="00000000" w:rsidDel="00000000" w:rsidP="00000000" w:rsidRDefault="00000000" w:rsidRPr="00000000" w14:paraId="00000026">
      <w:pPr>
        <w:spacing w:after="240" w:before="240" w:line="276" w:lineRule="auto"/>
        <w:jc w:val="both"/>
        <w:rPr>
          <w:rFonts w:ascii="Arial" w:cs="Arial" w:eastAsia="Arial" w:hAnsi="Arial"/>
          <w:strike w:val="1"/>
          <w:color w:val="000000"/>
          <w:sz w:val="22"/>
          <w:szCs w:val="22"/>
        </w:rPr>
      </w:pPr>
      <w:r w:rsidDel="00000000" w:rsidR="00000000" w:rsidRPr="00000000">
        <w:rPr>
          <w:rFonts w:ascii="Arial" w:cs="Arial" w:eastAsia="Arial" w:hAnsi="Arial"/>
          <w:sz w:val="22"/>
          <w:szCs w:val="22"/>
          <w:rtl w:val="0"/>
        </w:rPr>
        <w:t xml:space="preserve">Baterai </w:t>
      </w:r>
      <w:hyperlink r:id="rId36">
        <w:r w:rsidDel="00000000" w:rsidR="00000000" w:rsidRPr="00000000">
          <w:rPr>
            <w:rFonts w:ascii="Arial" w:cs="Arial" w:eastAsia="Arial" w:hAnsi="Arial"/>
            <w:color w:val="1155cc"/>
            <w:sz w:val="22"/>
            <w:szCs w:val="22"/>
            <w:u w:val="single"/>
            <w:rtl w:val="0"/>
          </w:rPr>
          <w:t xml:space="preserve">Galaxy Watch </w:t>
        </w:r>
      </w:hyperlink>
      <w:hyperlink r:id="rId37">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kini </w:t>
      </w:r>
      <w:r w:rsidDel="00000000" w:rsidR="00000000" w:rsidRPr="00000000">
        <w:rPr>
          <w:rFonts w:ascii="Arial" w:cs="Arial" w:eastAsia="Arial" w:hAnsi="Arial"/>
          <w:b w:val="1"/>
          <w:bCs w:val="1"/>
          <w:sz w:val="22"/>
          <w:szCs w:val="22"/>
          <w:rtl w:val="0"/>
        </w:rPr>
        <w:t xml:space="preserve">800mAh</w:t>
      </w:r>
      <w:r w:rsidDel="00000000" w:rsidR="00000000" w:rsidRPr="00000000">
        <w:rPr>
          <w:rFonts w:ascii="Arial" w:cs="Arial" w:eastAsia="Arial" w:hAnsi="Arial"/>
          <w:sz w:val="22"/>
          <w:szCs w:val="22"/>
          <w:rtl w:val="0"/>
        </w:rPr>
        <w:t xml:space="preserve">, meningkat </w:t>
      </w:r>
      <w:r w:rsidDel="00000000" w:rsidR="00000000" w:rsidRPr="00000000">
        <w:rPr>
          <w:rFonts w:ascii="Arial" w:cs="Arial" w:eastAsia="Arial" w:hAnsi="Arial"/>
          <w:b w:val="1"/>
          <w:bCs w:val="1"/>
          <w:sz w:val="22"/>
          <w:szCs w:val="22"/>
          <w:rtl w:val="0"/>
        </w:rPr>
        <w:t xml:space="preserve">35%</w:t>
      </w:r>
      <w:r w:rsidDel="00000000" w:rsidR="00000000" w:rsidRPr="00000000">
        <w:rPr>
          <w:rFonts w:ascii="Arial" w:cs="Arial" w:eastAsia="Arial" w:hAnsi="Arial"/>
          <w:sz w:val="22"/>
          <w:szCs w:val="22"/>
          <w:rtl w:val="0"/>
        </w:rPr>
        <w:t xml:space="preserve"> dari generasi sebelumnya. Hal ini dapat mendukung pemantauan sepanjang hari, GPS, dan </w:t>
      </w:r>
      <w:r w:rsidDel="00000000" w:rsidR="00000000" w:rsidRPr="00000000">
        <w:rPr>
          <w:rFonts w:ascii="Arial" w:cs="Arial" w:eastAsia="Arial" w:hAnsi="Arial"/>
          <w:b w:val="1"/>
          <w:bCs w:val="1"/>
          <w:sz w:val="22"/>
          <w:szCs w:val="22"/>
          <w:rtl w:val="0"/>
        </w:rPr>
        <w:t xml:space="preserve">Always-on Display</w:t>
      </w:r>
      <w:r w:rsidDel="00000000" w:rsidR="00000000" w:rsidRPr="00000000">
        <w:rPr>
          <w:rFonts w:ascii="Arial" w:cs="Arial" w:eastAsia="Arial" w:hAnsi="Arial"/>
          <w:sz w:val="22"/>
          <w:szCs w:val="22"/>
          <w:rtl w:val="0"/>
        </w:rPr>
        <w:t xml:space="preserve">. </w:t>
      </w:r>
      <w:hyperlink r:id="rId38">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juga mendapat peningkatan baterai hingga </w:t>
      </w:r>
      <w:r w:rsidDel="00000000" w:rsidR="00000000" w:rsidRPr="00000000">
        <w:rPr>
          <w:rFonts w:ascii="Arial" w:cs="Arial" w:eastAsia="Arial" w:hAnsi="Arial"/>
          <w:b w:val="1"/>
          <w:bCs w:val="1"/>
          <w:sz w:val="22"/>
          <w:szCs w:val="22"/>
          <w:rtl w:val="0"/>
        </w:rPr>
        <w:t xml:space="preserve">20%</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pada varian 40mm.</w:t>
      </w:r>
      <w:r w:rsidDel="00000000" w:rsidR="00000000" w:rsidRPr="00000000">
        <w:rPr>
          <w:rtl w:val="0"/>
        </w:rPr>
      </w:r>
    </w:p>
    <w:p w:rsidR="00000000" w:rsidDel="00000000" w:rsidP="00000000" w:rsidRDefault="00000000" w:rsidRPr="00000000" w14:paraId="00000027">
      <w:pPr>
        <w:pStyle w:val="Heading2"/>
        <w:spacing w:after="160" w:before="200"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Perbandingan Spesifikasi: Galaxy Watch Ultra (2024) vs </w:t>
      </w:r>
      <w:r w:rsidDel="00000000" w:rsidR="00000000" w:rsidRPr="00000000">
        <w:rPr>
          <w:rFonts w:ascii="Arial" w:cs="Arial" w:eastAsia="Arial" w:hAnsi="Arial"/>
          <w:color w:val="000000"/>
          <w:sz w:val="22"/>
          <w:szCs w:val="22"/>
          <w:rtl w:val="0"/>
        </w:rPr>
        <w:t xml:space="preserve">Galaxy Watch </w:t>
      </w:r>
      <w:r w:rsidDel="00000000" w:rsidR="00000000" w:rsidRPr="00000000">
        <w:rPr>
          <w:rFonts w:ascii="Arial" w:cs="Arial" w:eastAsia="Arial" w:hAnsi="Arial"/>
          <w:color w:val="000000"/>
          <w:sz w:val="22"/>
          <w:szCs w:val="22"/>
          <w:rtl w:val="0"/>
        </w:rPr>
        <w:t xml:space="preserve">Ultra2</w:t>
      </w:r>
      <w:r w:rsidDel="00000000" w:rsidR="00000000" w:rsidRPr="00000000">
        <w:rPr>
          <w:rFonts w:ascii="Arial" w:cs="Arial" w:eastAsia="Arial" w:hAnsi="Arial"/>
          <w:color w:val="000000"/>
          <w:sz w:val="22"/>
          <w:szCs w:val="22"/>
          <w:rtl w:val="0"/>
        </w:rPr>
        <w:t xml:space="preserve"> (2026)</w:t>
      </w:r>
      <w:r w:rsidDel="00000000" w:rsidR="00000000" w:rsidRPr="00000000">
        <w:rPr>
          <w:rtl w:val="0"/>
        </w:rPr>
      </w:r>
    </w:p>
    <w:tbl>
      <w:tblPr>
        <w:tblStyle w:val="Table1"/>
        <w:tblW w:w="96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0"/>
        <w:gridCol w:w="3419"/>
        <w:gridCol w:w="3419"/>
        <w:tblGridChange w:id="0">
          <w:tblGrid>
            <w:gridCol w:w="2800"/>
            <w:gridCol w:w="3419"/>
            <w:gridCol w:w="3419"/>
          </w:tblGrid>
        </w:tblGridChange>
      </w:tblGrid>
      <w:tr>
        <w:trPr>
          <w:cantSplit w:val="0"/>
          <w:tblHeader w:val="1"/>
        </w:trPr>
        <w:tc>
          <w:tcPr>
            <w:shd w:fill="d9d9d9" w:val="clear"/>
          </w:tcPr>
          <w:p w:rsidR="00000000" w:rsidDel="00000000" w:rsidP="00000000" w:rsidRDefault="00000000" w:rsidRPr="00000000" w14:paraId="00000028">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Spesifikasi</w:t>
            </w:r>
          </w:p>
        </w:tc>
        <w:tc>
          <w:tcPr>
            <w:shd w:fill="d9d9d9" w:val="clear"/>
          </w:tcPr>
          <w:p w:rsidR="00000000" w:rsidDel="00000000" w:rsidP="00000000" w:rsidRDefault="00000000" w:rsidRPr="00000000" w14:paraId="00000029">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 Ultra (2024)</w:t>
            </w:r>
          </w:p>
        </w:tc>
        <w:tc>
          <w:tcPr>
            <w:shd w:fill="d9d9d9" w:val="clear"/>
          </w:tcPr>
          <w:p w:rsidR="00000000" w:rsidDel="00000000" w:rsidP="00000000" w:rsidRDefault="00000000" w:rsidRPr="00000000" w14:paraId="0000002A">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 Ultra2 (2026)</w:t>
            </w:r>
          </w:p>
        </w:tc>
      </w:tr>
      <w:tr>
        <w:trPr>
          <w:cantSplit w:val="0"/>
          <w:tblHeader w:val="0"/>
        </w:trPr>
        <w:tc>
          <w:tcPr/>
          <w:p w:rsidR="00000000" w:rsidDel="00000000" w:rsidP="00000000" w:rsidRDefault="00000000" w:rsidRPr="00000000" w14:paraId="0000002B">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Chipset</w:t>
            </w:r>
          </w:p>
        </w:tc>
        <w:tc>
          <w:tcPr/>
          <w:p w:rsidR="00000000" w:rsidDel="00000000" w:rsidP="00000000" w:rsidRDefault="00000000" w:rsidRPr="00000000" w14:paraId="0000002C">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Exynos W1000 (3nm)</w:t>
            </w:r>
          </w:p>
        </w:tc>
        <w:tc>
          <w:tcPr/>
          <w:p w:rsidR="00000000" w:rsidDel="00000000" w:rsidP="00000000" w:rsidRDefault="00000000" w:rsidRPr="00000000" w14:paraId="0000002D">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Snapdragon® Wear Elite Platform Qualcomm SDW6100 (3nm)</w:t>
            </w:r>
          </w:p>
        </w:tc>
      </w:tr>
      <w:tr>
        <w:trPr>
          <w:cantSplit w:val="0"/>
          <w:tblHeader w:val="0"/>
        </w:trPr>
        <w:tc>
          <w:tcPr/>
          <w:p w:rsidR="00000000" w:rsidDel="00000000" w:rsidP="00000000" w:rsidRDefault="00000000" w:rsidRPr="00000000" w14:paraId="0000002E">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Baterai</w:t>
            </w:r>
          </w:p>
        </w:tc>
        <w:tc>
          <w:tcPr/>
          <w:p w:rsidR="00000000" w:rsidDel="00000000" w:rsidP="00000000" w:rsidRDefault="00000000" w:rsidRPr="00000000" w14:paraId="0000002F">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590mAh</w:t>
            </w:r>
          </w:p>
        </w:tc>
        <w:tc>
          <w:tcPr/>
          <w:p w:rsidR="00000000" w:rsidDel="00000000" w:rsidP="00000000" w:rsidRDefault="00000000" w:rsidRPr="00000000" w14:paraId="00000030">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800mAh (+35%)</w:t>
            </w:r>
          </w:p>
        </w:tc>
      </w:tr>
      <w:tr>
        <w:trPr>
          <w:cantSplit w:val="0"/>
          <w:tblHeader w:val="0"/>
        </w:trPr>
        <w:tc>
          <w:tcPr/>
          <w:p w:rsidR="00000000" w:rsidDel="00000000" w:rsidP="00000000" w:rsidRDefault="00000000" w:rsidRPr="00000000" w14:paraId="00000031">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Layar</w:t>
            </w:r>
          </w:p>
        </w:tc>
        <w:tc>
          <w:tcPr/>
          <w:p w:rsidR="00000000" w:rsidDel="00000000" w:rsidP="00000000" w:rsidRDefault="00000000" w:rsidRPr="00000000" w14:paraId="00000032">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 Super AMOLED, 480x480, hingga 3.000 nit</w:t>
            </w:r>
          </w:p>
        </w:tc>
        <w:tc>
          <w:tcPr/>
          <w:p w:rsidR="00000000" w:rsidDel="00000000" w:rsidP="00000000" w:rsidRDefault="00000000" w:rsidRPr="00000000" w14:paraId="00000033">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1,52" Super AMOLED, 498x498, hingga 5.000 nit</w:t>
            </w:r>
          </w:p>
        </w:tc>
      </w:tr>
      <w:tr>
        <w:trPr>
          <w:cantSplit w:val="0"/>
          <w:tblHeader w:val="0"/>
        </w:trPr>
        <w:tc>
          <w:tcPr/>
          <w:p w:rsidR="00000000" w:rsidDel="00000000" w:rsidP="00000000" w:rsidRDefault="00000000" w:rsidRPr="00000000" w14:paraId="00000034">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Dimensi &amp; Berat</w:t>
            </w:r>
          </w:p>
        </w:tc>
        <w:tc>
          <w:tcPr/>
          <w:p w:rsidR="00000000" w:rsidDel="00000000" w:rsidP="00000000" w:rsidRDefault="00000000" w:rsidRPr="00000000" w14:paraId="00000035">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47.4 x 47.4 x 12.1mm, 60.5g</w:t>
            </w:r>
          </w:p>
        </w:tc>
        <w:tc>
          <w:tcPr/>
          <w:p w:rsidR="00000000" w:rsidDel="00000000" w:rsidP="00000000" w:rsidRDefault="00000000" w:rsidRPr="00000000" w14:paraId="00000036">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47.4 x 47.1 x 10.7mm (12% lebih tipis), 61.5g</w:t>
            </w:r>
          </w:p>
        </w:tc>
      </w:tr>
      <w:tr>
        <w:trPr>
          <w:cantSplit w:val="0"/>
          <w:tblHeader w:val="0"/>
        </w:trPr>
        <w:tc>
          <w:tcPr/>
          <w:p w:rsidR="00000000" w:rsidDel="00000000" w:rsidP="00000000" w:rsidRDefault="00000000" w:rsidRPr="00000000" w14:paraId="00000037">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Ketahanan Air</w:t>
            </w:r>
          </w:p>
        </w:tc>
        <w:tc>
          <w:tcPr/>
          <w:p w:rsidR="00000000" w:rsidDel="00000000" w:rsidP="00000000" w:rsidRDefault="00000000" w:rsidRPr="00000000" w14:paraId="00000038">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10ATM, IP68, MIL-STD-810H</w:t>
            </w:r>
          </w:p>
        </w:tc>
        <w:tc>
          <w:tcPr/>
          <w:p w:rsidR="00000000" w:rsidDel="00000000" w:rsidP="00000000" w:rsidRDefault="00000000" w:rsidRPr="00000000" w14:paraId="00000039">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 ATM, IP69K, MIL-STD-810H, sertifikasi EN13319.</w:t>
            </w:r>
          </w:p>
        </w:tc>
      </w:tr>
      <w:tr>
        <w:trPr>
          <w:cantSplit w:val="0"/>
          <w:tblHeader w:val="0"/>
        </w:trPr>
        <w:tc>
          <w:tcPr/>
          <w:p w:rsidR="00000000" w:rsidDel="00000000" w:rsidP="00000000" w:rsidRDefault="00000000" w:rsidRPr="00000000" w14:paraId="0000003A">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Memori</w:t>
            </w:r>
          </w:p>
        </w:tc>
        <w:tc>
          <w:tcPr/>
          <w:p w:rsidR="00000000" w:rsidDel="00000000" w:rsidP="00000000" w:rsidRDefault="00000000" w:rsidRPr="00000000" w14:paraId="0000003B">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2GB + 32GB</w:t>
            </w:r>
          </w:p>
        </w:tc>
        <w:tc>
          <w:tcPr/>
          <w:p w:rsidR="00000000" w:rsidDel="00000000" w:rsidP="00000000" w:rsidRDefault="00000000" w:rsidRPr="00000000" w14:paraId="0000003C">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2GB + 64GB</w:t>
            </w:r>
          </w:p>
        </w:tc>
      </w:tr>
      <w:tr>
        <w:trPr>
          <w:cantSplit w:val="0"/>
          <w:tblHeader w:val="0"/>
        </w:trPr>
        <w:tc>
          <w:tcPr/>
          <w:p w:rsidR="00000000" w:rsidDel="00000000" w:rsidP="00000000" w:rsidRDefault="00000000" w:rsidRPr="00000000" w14:paraId="0000003D">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Fitur Kesehatan Baru</w:t>
            </w:r>
          </w:p>
        </w:tc>
        <w:tc>
          <w:tcPr/>
          <w:p w:rsidR="00000000" w:rsidDel="00000000" w:rsidP="00000000" w:rsidRDefault="00000000" w:rsidRPr="00000000" w14:paraId="0000003E">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Energy Score and FDA-approved Sleep Apnea Detection</w:t>
            </w:r>
          </w:p>
        </w:tc>
        <w:tc>
          <w:tcPr/>
          <w:p w:rsidR="00000000" w:rsidDel="00000000" w:rsidP="00000000" w:rsidRDefault="00000000" w:rsidRPr="00000000" w14:paraId="0000003F">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Vitals, Heart Health Score, Daily Cardio Load, Fitness Index, Sleep Apnea, Hearing</w:t>
            </w:r>
          </w:p>
        </w:tc>
      </w:tr>
      <w:tr>
        <w:trPr>
          <w:cantSplit w:val="0"/>
          <w:tblHeader w:val="0"/>
        </w:trPr>
        <w:tc>
          <w:tcPr/>
          <w:p w:rsidR="00000000" w:rsidDel="00000000" w:rsidP="00000000" w:rsidRDefault="00000000" w:rsidRPr="00000000" w14:paraId="00000040">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Fitur Olahraga Baru</w:t>
            </w:r>
          </w:p>
        </w:tc>
        <w:tc>
          <w:tcPr/>
          <w:p w:rsidR="00000000" w:rsidDel="00000000" w:rsidP="00000000" w:rsidRDefault="00000000" w:rsidRPr="00000000" w14:paraId="00000041">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Multi-sports, Quick Button, Dual-Frequency GPS, </w:t>
            </w:r>
            <w:r w:rsidDel="00000000" w:rsidR="00000000" w:rsidRPr="00000000">
              <w:rPr>
                <w:rFonts w:ascii="Arial" w:cs="Arial" w:eastAsia="Arial" w:hAnsi="Arial"/>
                <w:sz w:val="22"/>
                <w:szCs w:val="22"/>
                <w:highlight w:val="white"/>
                <w:rtl w:val="0"/>
              </w:rPr>
              <w:t xml:space="preserve">Functional Threshold Power (FTP)</w:t>
            </w:r>
            <w:r w:rsidDel="00000000" w:rsidR="00000000" w:rsidRPr="00000000">
              <w:rPr>
                <w:rtl w:val="0"/>
              </w:rPr>
            </w:r>
          </w:p>
        </w:tc>
        <w:tc>
          <w:tcPr/>
          <w:p w:rsidR="00000000" w:rsidDel="00000000" w:rsidP="00000000" w:rsidRDefault="00000000" w:rsidRPr="00000000" w14:paraId="00000042">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Trail Run, Diving (</w:t>
            </w:r>
            <w:r w:rsidDel="00000000" w:rsidR="00000000" w:rsidRPr="00000000">
              <w:rPr>
                <w:rFonts w:ascii="Arial" w:cs="Arial" w:eastAsia="Arial" w:hAnsi="Arial"/>
                <w:sz w:val="22"/>
                <w:szCs w:val="22"/>
                <w:rtl w:val="0"/>
              </w:rPr>
              <w:t xml:space="preserve">kolaborasi</w:t>
            </w:r>
            <w:r w:rsidDel="00000000" w:rsidR="00000000" w:rsidRPr="00000000">
              <w:rPr>
                <w:rFonts w:ascii="Arial" w:cs="Arial" w:eastAsia="Arial" w:hAnsi="Arial"/>
                <w:sz w:val="22"/>
                <w:szCs w:val="22"/>
                <w:rtl w:val="0"/>
              </w:rPr>
              <w:t xml:space="preserve"> Mares), Nutrition Alert</w:t>
            </w:r>
          </w:p>
        </w:tc>
      </w:tr>
    </w:tbl>
    <w:p w:rsidR="00000000" w:rsidDel="00000000" w:rsidP="00000000" w:rsidRDefault="00000000" w:rsidRPr="00000000" w14:paraId="00000043">
      <w:pPr>
        <w:spacing w:after="200"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pStyle w:val="Heading2"/>
        <w:spacing w:after="160" w:before="200"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Perbandingan Spesifikasi: Galaxy Watch8 vs Galaxy Watch9</w:t>
      </w:r>
    </w:p>
    <w:tbl>
      <w:tblPr>
        <w:tblStyle w:val="Table2"/>
        <w:tblW w:w="96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0"/>
        <w:gridCol w:w="3419"/>
        <w:gridCol w:w="3419"/>
        <w:tblGridChange w:id="0">
          <w:tblGrid>
            <w:gridCol w:w="2800"/>
            <w:gridCol w:w="3419"/>
            <w:gridCol w:w="3419"/>
          </w:tblGrid>
        </w:tblGridChange>
      </w:tblGrid>
      <w:tr>
        <w:trPr>
          <w:cantSplit w:val="0"/>
          <w:tblHeader w:val="1"/>
        </w:trPr>
        <w:tc>
          <w:tcPr>
            <w:shd w:fill="d9d9d9" w:val="clear"/>
          </w:tcPr>
          <w:p w:rsidR="00000000" w:rsidDel="00000000" w:rsidP="00000000" w:rsidRDefault="00000000" w:rsidRPr="00000000" w14:paraId="00000045">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Spesifikasi</w:t>
            </w:r>
          </w:p>
        </w:tc>
        <w:tc>
          <w:tcPr>
            <w:shd w:fill="d9d9d9" w:val="clear"/>
          </w:tcPr>
          <w:p w:rsidR="00000000" w:rsidDel="00000000" w:rsidP="00000000" w:rsidRDefault="00000000" w:rsidRPr="00000000" w14:paraId="00000046">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Watch8 (2025)</w:t>
            </w:r>
          </w:p>
        </w:tc>
        <w:tc>
          <w:tcPr>
            <w:shd w:fill="d9d9d9" w:val="clear"/>
          </w:tcPr>
          <w:p w:rsidR="00000000" w:rsidDel="00000000" w:rsidP="00000000" w:rsidRDefault="00000000" w:rsidRPr="00000000" w14:paraId="00000047">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Watch9 (2026)</w:t>
            </w:r>
          </w:p>
        </w:tc>
      </w:tr>
      <w:tr>
        <w:trPr>
          <w:cantSplit w:val="0"/>
          <w:tblHeader w:val="0"/>
        </w:trPr>
        <w:tc>
          <w:tcPr/>
          <w:p w:rsidR="00000000" w:rsidDel="00000000" w:rsidP="00000000" w:rsidRDefault="00000000" w:rsidRPr="00000000" w14:paraId="00000048">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Chipset</w:t>
            </w:r>
          </w:p>
        </w:tc>
        <w:tc>
          <w:tcPr/>
          <w:p w:rsidR="00000000" w:rsidDel="00000000" w:rsidP="00000000" w:rsidRDefault="00000000" w:rsidRPr="00000000" w14:paraId="00000049">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Exynos W1000 (3nm)</w:t>
            </w:r>
          </w:p>
        </w:tc>
        <w:tc>
          <w:tcPr/>
          <w:p w:rsidR="00000000" w:rsidDel="00000000" w:rsidP="00000000" w:rsidRDefault="00000000" w:rsidRPr="00000000" w14:paraId="0000004A">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Snapdragon® Wear Elite Platform — Qualcomm SDW6100 (3nm)</w:t>
            </w:r>
          </w:p>
        </w:tc>
      </w:tr>
      <w:tr>
        <w:trPr>
          <w:cantSplit w:val="0"/>
          <w:tblHeader w:val="0"/>
        </w:trPr>
        <w:tc>
          <w:tcPr/>
          <w:p w:rsidR="00000000" w:rsidDel="00000000" w:rsidP="00000000" w:rsidRDefault="00000000" w:rsidRPr="00000000" w14:paraId="0000004B">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Baterai (40mm / 44mm)</w:t>
            </w:r>
          </w:p>
        </w:tc>
        <w:tc>
          <w:tcPr/>
          <w:p w:rsidR="00000000" w:rsidDel="00000000" w:rsidP="00000000" w:rsidRDefault="00000000" w:rsidRPr="00000000" w14:paraId="0000004C">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325mAh / 435mAh</w:t>
            </w:r>
          </w:p>
        </w:tc>
        <w:tc>
          <w:tcPr/>
          <w:p w:rsidR="00000000" w:rsidDel="00000000" w:rsidP="00000000" w:rsidRDefault="00000000" w:rsidRPr="00000000" w14:paraId="0000004D">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390mAh, +20% (40mm) / 445mAh (44mm)</w:t>
            </w:r>
          </w:p>
        </w:tc>
      </w:tr>
      <w:tr>
        <w:trPr>
          <w:cantSplit w:val="0"/>
          <w:tblHeader w:val="0"/>
        </w:trPr>
        <w:tc>
          <w:tcPr/>
          <w:p w:rsidR="00000000" w:rsidDel="00000000" w:rsidP="00000000" w:rsidRDefault="00000000" w:rsidRPr="00000000" w14:paraId="0000004E">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Layar</w:t>
            </w:r>
          </w:p>
        </w:tc>
        <w:tc>
          <w:tcPr/>
          <w:p w:rsidR="00000000" w:rsidDel="00000000" w:rsidP="00000000" w:rsidRDefault="00000000" w:rsidRPr="00000000" w14:paraId="0000004F">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1,3"/1,47", Super AMOLED, hingga 3.000 nit</w:t>
            </w:r>
          </w:p>
        </w:tc>
        <w:tc>
          <w:tcPr/>
          <w:p w:rsidR="00000000" w:rsidDel="00000000" w:rsidP="00000000" w:rsidRDefault="00000000" w:rsidRPr="00000000" w14:paraId="00000050">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Ukuran sama, tetap hingga 3.000 nit</w:t>
            </w:r>
          </w:p>
        </w:tc>
      </w:tr>
      <w:tr>
        <w:trPr>
          <w:cantSplit w:val="0"/>
          <w:tblHeader w:val="0"/>
        </w:trPr>
        <w:tc>
          <w:tcPr/>
          <w:p w:rsidR="00000000" w:rsidDel="00000000" w:rsidP="00000000" w:rsidRDefault="00000000" w:rsidRPr="00000000" w14:paraId="00000051">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Berat</w:t>
            </w:r>
          </w:p>
        </w:tc>
        <w:tc>
          <w:tcPr/>
          <w:p w:rsidR="00000000" w:rsidDel="00000000" w:rsidP="00000000" w:rsidRDefault="00000000" w:rsidRPr="00000000" w14:paraId="00000052">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30.0g (40mm) / 34.0g (44mm)</w:t>
            </w:r>
          </w:p>
        </w:tc>
        <w:tc>
          <w:tcPr/>
          <w:p w:rsidR="00000000" w:rsidDel="00000000" w:rsidP="00000000" w:rsidRDefault="00000000" w:rsidRPr="00000000" w14:paraId="00000053">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17% lebih ringan dibanding Watch8 40mm berkat strap air pocket baru</w:t>
            </w:r>
          </w:p>
        </w:tc>
      </w:tr>
      <w:tr>
        <w:trPr>
          <w:cantSplit w:val="0"/>
          <w:tblHeader w:val="0"/>
        </w:trPr>
        <w:tc>
          <w:tcPr/>
          <w:p w:rsidR="00000000" w:rsidDel="00000000" w:rsidP="00000000" w:rsidRDefault="00000000" w:rsidRPr="00000000" w14:paraId="00000054">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Ketahanan Air</w:t>
            </w:r>
          </w:p>
        </w:tc>
        <w:tc>
          <w:tcPr/>
          <w:p w:rsidR="00000000" w:rsidDel="00000000" w:rsidP="00000000" w:rsidRDefault="00000000" w:rsidRPr="00000000" w14:paraId="00000055">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5ATM, IP68, MIL-STD-810H</w:t>
            </w:r>
          </w:p>
        </w:tc>
        <w:tc>
          <w:tcPr/>
          <w:p w:rsidR="00000000" w:rsidDel="00000000" w:rsidP="00000000" w:rsidRDefault="00000000" w:rsidRPr="00000000" w14:paraId="00000056">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5ATM+, IP68, MIL-STD-810H</w:t>
            </w:r>
          </w:p>
        </w:tc>
      </w:tr>
      <w:tr>
        <w:trPr>
          <w:cantSplit w:val="0"/>
          <w:tblHeader w:val="0"/>
        </w:trPr>
        <w:tc>
          <w:tcPr/>
          <w:p w:rsidR="00000000" w:rsidDel="00000000" w:rsidP="00000000" w:rsidRDefault="00000000" w:rsidRPr="00000000" w14:paraId="00000057">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Memori</w:t>
            </w:r>
          </w:p>
        </w:tc>
        <w:tc>
          <w:tcPr/>
          <w:p w:rsidR="00000000" w:rsidDel="00000000" w:rsidP="00000000" w:rsidRDefault="00000000" w:rsidRPr="00000000" w14:paraId="00000058">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2GB + 32GB</w:t>
            </w:r>
          </w:p>
        </w:tc>
        <w:tc>
          <w:tcPr/>
          <w:p w:rsidR="00000000" w:rsidDel="00000000" w:rsidP="00000000" w:rsidRDefault="00000000" w:rsidRPr="00000000" w14:paraId="00000059">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2GB + 32GB</w:t>
            </w:r>
          </w:p>
        </w:tc>
      </w:tr>
      <w:tr>
        <w:trPr>
          <w:cantSplit w:val="0"/>
          <w:tblHeader w:val="0"/>
        </w:trPr>
        <w:tc>
          <w:tcPr/>
          <w:p w:rsidR="00000000" w:rsidDel="00000000" w:rsidP="00000000" w:rsidRDefault="00000000" w:rsidRPr="00000000" w14:paraId="0000005A">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 UI</w:t>
            </w:r>
          </w:p>
        </w:tc>
        <w:tc>
          <w:tcPr/>
          <w:p w:rsidR="00000000" w:rsidDel="00000000" w:rsidP="00000000" w:rsidRDefault="00000000" w:rsidRPr="00000000" w14:paraId="0000005B">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Wear OS, One UI 8 Watch</w:t>
            </w:r>
          </w:p>
        </w:tc>
        <w:tc>
          <w:tcPr/>
          <w:p w:rsidR="00000000" w:rsidDel="00000000" w:rsidP="00000000" w:rsidRDefault="00000000" w:rsidRPr="00000000" w14:paraId="0000005C">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Wear OS 7, One UI 9 Watch</w:t>
            </w:r>
          </w:p>
        </w:tc>
      </w:tr>
      <w:tr>
        <w:trPr>
          <w:cantSplit w:val="0"/>
          <w:trHeight w:val="897.77587890625" w:hRule="atLeast"/>
          <w:tblHeader w:val="0"/>
        </w:trPr>
        <w:tc>
          <w:tcPr/>
          <w:p w:rsidR="00000000" w:rsidDel="00000000" w:rsidP="00000000" w:rsidRDefault="00000000" w:rsidRPr="00000000" w14:paraId="0000005D">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Fitur Kesehatan Baru</w:t>
            </w:r>
          </w:p>
        </w:tc>
        <w:tc>
          <w:tcPr/>
          <w:p w:rsidR="00000000" w:rsidDel="00000000" w:rsidP="00000000" w:rsidRDefault="00000000" w:rsidRPr="00000000" w14:paraId="0000005E">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Bedtime Guidance, Vascular Load, Running Coach, Antioxidant Index</w:t>
            </w:r>
          </w:p>
        </w:tc>
        <w:tc>
          <w:tcPr/>
          <w:p w:rsidR="00000000" w:rsidDel="00000000" w:rsidP="00000000" w:rsidRDefault="00000000" w:rsidRPr="00000000" w14:paraId="0000005F">
            <w:pPr>
              <w:spacing w:after="4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Vitals, Heart Health Score, Daily Cardio Load, Fitness Index, Hearing</w:t>
            </w:r>
          </w:p>
        </w:tc>
      </w:tr>
    </w:tbl>
    <w:p w:rsidR="00000000" w:rsidDel="00000000" w:rsidP="00000000" w:rsidRDefault="00000000" w:rsidRPr="00000000" w14:paraId="00000060">
      <w:pPr>
        <w:spacing w:after="200"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pStyle w:val="Heading2"/>
        <w:spacing w:after="160" w:before="200" w:line="276" w:lineRule="auto"/>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Harga dan Ketersediaan</w:t>
      </w:r>
    </w:p>
    <w:p w:rsidR="00000000" w:rsidDel="00000000" w:rsidP="00000000" w:rsidRDefault="00000000" w:rsidRPr="00000000" w14:paraId="00000062">
      <w:pPr>
        <w:spacing w:after="200" w:line="276" w:lineRule="auto"/>
        <w:jc w:val="both"/>
        <w:rPr>
          <w:rFonts w:ascii="Arial" w:cs="Arial" w:eastAsia="Arial" w:hAnsi="Arial"/>
          <w:sz w:val="22"/>
          <w:szCs w:val="22"/>
        </w:rPr>
      </w:pPr>
      <w:hyperlink r:id="rId39">
        <w:r w:rsidDel="00000000" w:rsidR="00000000" w:rsidRPr="00000000">
          <w:rPr>
            <w:rFonts w:ascii="Arial" w:cs="Arial" w:eastAsia="Arial" w:hAnsi="Arial"/>
            <w:color w:val="1155cc"/>
            <w:sz w:val="22"/>
            <w:szCs w:val="22"/>
            <w:u w:val="single"/>
            <w:rtl w:val="0"/>
          </w:rPr>
          <w:t xml:space="preserve">Galaxy Watch </w:t>
        </w:r>
      </w:hyperlink>
      <w:hyperlink r:id="rId40">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41">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telah tersedia untuk pre-order sejak 22 Juli 2026, dengan penjualan perdana di Indonesia dimulai pada </w:t>
      </w:r>
      <w:r w:rsidDel="00000000" w:rsidR="00000000" w:rsidRPr="00000000">
        <w:rPr>
          <w:rFonts w:ascii="Arial" w:cs="Arial" w:eastAsia="Arial" w:hAnsi="Arial"/>
          <w:sz w:val="22"/>
          <w:szCs w:val="22"/>
          <w:rtl w:val="0"/>
        </w:rPr>
        <w:t xml:space="preserve">14 Agustus 2026</w:t>
      </w:r>
      <w:r w:rsidDel="00000000" w:rsidR="00000000" w:rsidRPr="00000000">
        <w:rPr>
          <w:rFonts w:ascii="Arial" w:cs="Arial" w:eastAsia="Arial" w:hAnsi="Arial"/>
          <w:sz w:val="22"/>
          <w:szCs w:val="22"/>
          <w:rtl w:val="0"/>
        </w:rPr>
        <w:t xml:space="preserve">. Berikut rincian harga masing-masing varian:</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720" w:right="0" w:hanging="360"/>
        <w:jc w:val="both"/>
        <w:rPr>
          <w:rFonts w:ascii="Arial" w:cs="Arial" w:eastAsia="Arial" w:hAnsi="Arial"/>
          <w:i w:val="0"/>
          <w:iCs w:val="0"/>
          <w:smallCaps w:val="0"/>
          <w:strike w:val="0"/>
          <w:color w:val="000000"/>
          <w:sz w:val="22"/>
          <w:szCs w:val="22"/>
          <w:shd w:fill="auto" w:val="clear"/>
          <w:vertAlign w:val="baseline"/>
        </w:rPr>
      </w:pPr>
      <w:hyperlink r:id="rId42">
        <w:r w:rsidDel="00000000" w:rsidR="00000000" w:rsidRPr="00000000">
          <w:rPr>
            <w:rFonts w:ascii="Arial" w:cs="Arial" w:eastAsia="Arial" w:hAnsi="Arial"/>
            <w:color w:val="1155cc"/>
            <w:sz w:val="22"/>
            <w:szCs w:val="22"/>
            <w:u w:val="single"/>
            <w:rtl w:val="0"/>
          </w:rPr>
          <w:t xml:space="preserve">Galaxy Watch </w:t>
        </w:r>
      </w:hyperlink>
      <w:hyperlink r:id="rId43">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(47mm, Titanium Silver dan Titanium Gray): Rp10.499.000</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720" w:right="0" w:hanging="360"/>
        <w:jc w:val="both"/>
        <w:rPr>
          <w:rFonts w:ascii="Arial" w:cs="Arial" w:eastAsia="Arial" w:hAnsi="Arial"/>
          <w:i w:val="0"/>
          <w:iCs w:val="0"/>
          <w:smallCaps w:val="0"/>
          <w:strike w:val="0"/>
          <w:color w:val="000000"/>
          <w:sz w:val="22"/>
          <w:szCs w:val="22"/>
          <w:shd w:fill="auto" w:val="clear"/>
          <w:vertAlign w:val="baseline"/>
        </w:rPr>
      </w:pPr>
      <w:hyperlink r:id="rId44">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40mm (Cream dan Graphite): Rp5.999.000</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76" w:lineRule="auto"/>
        <w:ind w:left="720" w:right="0" w:hanging="360"/>
        <w:jc w:val="both"/>
        <w:rPr>
          <w:rFonts w:ascii="Arial" w:cs="Arial" w:eastAsia="Arial" w:hAnsi="Arial"/>
          <w:i w:val="0"/>
          <w:iCs w:val="0"/>
          <w:smallCaps w:val="0"/>
          <w:strike w:val="0"/>
          <w:color w:val="000000"/>
          <w:sz w:val="22"/>
          <w:szCs w:val="22"/>
          <w:shd w:fill="auto" w:val="clear"/>
          <w:vertAlign w:val="baseline"/>
        </w:rPr>
      </w:pPr>
      <w:hyperlink r:id="rId45">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44mm (Graphite dan Silver): Rp6.499.000</w:t>
      </w:r>
    </w:p>
    <w:p w:rsidR="00000000" w:rsidDel="00000000" w:rsidP="00000000" w:rsidRDefault="00000000" w:rsidRPr="00000000" w14:paraId="00000066">
      <w:pPr>
        <w:spacing w:after="20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Selama periode </w:t>
      </w:r>
      <w:r w:rsidDel="00000000" w:rsidR="00000000" w:rsidRPr="00000000">
        <w:rPr>
          <w:rFonts w:ascii="Arial" w:cs="Arial" w:eastAsia="Arial" w:hAnsi="Arial"/>
          <w:i w:val="1"/>
          <w:iCs w:val="1"/>
          <w:sz w:val="22"/>
          <w:szCs w:val="22"/>
          <w:rtl w:val="0"/>
        </w:rPr>
        <w:t xml:space="preserve">pre-order</w:t>
      </w:r>
      <w:r w:rsidDel="00000000" w:rsidR="00000000" w:rsidRPr="00000000">
        <w:rPr>
          <w:rFonts w:ascii="Arial" w:cs="Arial" w:eastAsia="Arial" w:hAnsi="Arial"/>
          <w:sz w:val="22"/>
          <w:szCs w:val="22"/>
          <w:rtl w:val="0"/>
        </w:rPr>
        <w:t xml:space="preserve">, konsumen dapat menikmati sejumlah penawaran menarik, di antaranya:</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76"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Cicilan mulai dari Rp150 ribuan per bulan</w:t>
      </w:r>
      <w:r w:rsidDel="00000000" w:rsidR="00000000" w:rsidRPr="00000000">
        <w:rPr>
          <w:rtl w:val="0"/>
        </w:rPr>
      </w:r>
    </w:p>
    <w:p w:rsidR="00000000" w:rsidDel="00000000" w:rsidP="00000000" w:rsidRDefault="00000000" w:rsidRPr="00000000" w14:paraId="00000068">
      <w:pPr>
        <w:numPr>
          <w:ilvl w:val="0"/>
          <w:numId w:val="1"/>
        </w:numPr>
        <w:spacing w:after="80"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Jaminan Trade in hingga Rp6.1 jutaan</w:t>
      </w:r>
    </w:p>
    <w:p w:rsidR="00000000" w:rsidDel="00000000" w:rsidP="00000000" w:rsidRDefault="00000000" w:rsidRPr="00000000" w14:paraId="00000069">
      <w:pPr>
        <w:numPr>
          <w:ilvl w:val="0"/>
          <w:numId w:val="1"/>
        </w:numPr>
        <w:spacing w:after="80"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⁠Total cashback khusus pembelian Galaxy Foldables senilai Rp1.7 jutaan</w:t>
      </w:r>
    </w:p>
    <w:p w:rsidR="00000000" w:rsidDel="00000000" w:rsidP="00000000" w:rsidRDefault="00000000" w:rsidRPr="00000000" w14:paraId="0000006A">
      <w:pPr>
        <w:numPr>
          <w:ilvl w:val="0"/>
          <w:numId w:val="1"/>
        </w:numPr>
        <w:spacing w:after="80" w:line="276"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⁠Free Metal band </w:t>
      </w:r>
      <w:r w:rsidDel="00000000" w:rsidR="00000000" w:rsidRPr="00000000">
        <w:rPr>
          <w:rFonts w:ascii="Arial" w:cs="Arial" w:eastAsia="Arial" w:hAnsi="Arial"/>
          <w:i w:val="1"/>
          <w:iCs w:val="1"/>
          <w:sz w:val="22"/>
          <w:szCs w:val="22"/>
          <w:rtl w:val="0"/>
        </w:rPr>
        <w:t xml:space="preserve">(Limited Editon</w:t>
      </w:r>
      <w:r w:rsidDel="00000000" w:rsidR="00000000" w:rsidRPr="00000000">
        <w:rPr>
          <w:rFonts w:ascii="Arial" w:cs="Arial" w:eastAsia="Arial" w:hAnsi="Arial"/>
          <w:sz w:val="22"/>
          <w:szCs w:val="22"/>
          <w:rtl w:val="0"/>
        </w:rPr>
        <w:t xml:space="preserve">) dan berlangganan Strava selama 60 hari</w:t>
      </w:r>
    </w:p>
    <w:p w:rsidR="00000000" w:rsidDel="00000000" w:rsidP="00000000" w:rsidRDefault="00000000" w:rsidRPr="00000000" w14:paraId="0000006B">
      <w:pPr>
        <w:spacing w:after="80" w:line="276" w:lineRule="auto"/>
        <w:ind w:lef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spacing w:after="20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Untuk informasi lebih lanjut mengenai </w:t>
      </w:r>
      <w:hyperlink r:id="rId46">
        <w:r w:rsidDel="00000000" w:rsidR="00000000" w:rsidRPr="00000000">
          <w:rPr>
            <w:rFonts w:ascii="Arial" w:cs="Arial" w:eastAsia="Arial" w:hAnsi="Arial"/>
            <w:color w:val="1155cc"/>
            <w:sz w:val="22"/>
            <w:szCs w:val="22"/>
            <w:u w:val="single"/>
            <w:rtl w:val="0"/>
          </w:rPr>
          <w:t xml:space="preserve">Galaxy Watch </w:t>
        </w:r>
      </w:hyperlink>
      <w:hyperlink r:id="rId47">
        <w:r w:rsidDel="00000000" w:rsidR="00000000" w:rsidRPr="00000000">
          <w:rPr>
            <w:rFonts w:ascii="Arial" w:cs="Arial" w:eastAsia="Arial" w:hAnsi="Arial"/>
            <w:color w:val="1155cc"/>
            <w:sz w:val="22"/>
            <w:szCs w:val="22"/>
            <w:u w:val="single"/>
            <w:rtl w:val="0"/>
          </w:rPr>
          <w:t xml:space="preserve">Ultra2</w:t>
        </w:r>
      </w:hyperlink>
      <w:r w:rsidDel="00000000" w:rsidR="00000000" w:rsidRPr="00000000">
        <w:rPr>
          <w:rFonts w:ascii="Arial" w:cs="Arial" w:eastAsia="Arial" w:hAnsi="Arial"/>
          <w:sz w:val="22"/>
          <w:szCs w:val="22"/>
          <w:rtl w:val="0"/>
        </w:rPr>
        <w:t xml:space="preserve"> dan </w:t>
      </w:r>
      <w:hyperlink r:id="rId48">
        <w:r w:rsidDel="00000000" w:rsidR="00000000" w:rsidRPr="00000000">
          <w:rPr>
            <w:rFonts w:ascii="Arial" w:cs="Arial" w:eastAsia="Arial" w:hAnsi="Arial"/>
            <w:color w:val="1155cc"/>
            <w:sz w:val="22"/>
            <w:szCs w:val="22"/>
            <w:u w:val="single"/>
            <w:rtl w:val="0"/>
          </w:rPr>
          <w:t xml:space="preserve">Galaxy Watch9</w:t>
        </w:r>
      </w:hyperlink>
      <w:r w:rsidDel="00000000" w:rsidR="00000000" w:rsidRPr="00000000">
        <w:rPr>
          <w:rFonts w:ascii="Arial" w:cs="Arial" w:eastAsia="Arial" w:hAnsi="Arial"/>
          <w:sz w:val="22"/>
          <w:szCs w:val="22"/>
          <w:rtl w:val="0"/>
        </w:rPr>
        <w:t xml:space="preserve">, kunjungi </w:t>
      </w:r>
      <w:hyperlink r:id="rId49">
        <w:r w:rsidDel="00000000" w:rsidR="00000000" w:rsidRPr="00000000">
          <w:rPr>
            <w:rFonts w:ascii="Arial" w:cs="Arial" w:eastAsia="Arial" w:hAnsi="Arial"/>
            <w:color w:val="1155cc"/>
            <w:sz w:val="22"/>
            <w:szCs w:val="22"/>
            <w:u w:val="single"/>
            <w:rtl w:val="0"/>
          </w:rPr>
          <w:t xml:space="preserve">www.samsung.com/id</w:t>
        </w:r>
      </w:hyperlink>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6D">
      <w:pPr>
        <w:spacing w:after="300" w:before="100"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-o0o-</w:t>
      </w:r>
    </w:p>
    <w:p w:rsidR="00000000" w:rsidDel="00000000" w:rsidP="00000000" w:rsidRDefault="00000000" w:rsidRPr="00000000" w14:paraId="0000006E">
      <w:pPr>
        <w:spacing w:after="10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Tentang Samsung Electronics Co., Ltd.</w:t>
      </w:r>
    </w:p>
    <w:p w:rsidR="00000000" w:rsidDel="00000000" w:rsidP="00000000" w:rsidRDefault="00000000" w:rsidRPr="00000000" w14:paraId="0000006F">
      <w:pPr>
        <w:spacing w:after="20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70">
      <w:pPr>
        <w:spacing w:after="100" w:before="10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Untuk keterangan lebih lanjut:</w:t>
      </w:r>
    </w:p>
    <w:tbl>
      <w:tblPr>
        <w:tblStyle w:val="Table3"/>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71">
            <w:pPr>
              <w:spacing w:line="276"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Fia Handayani</w:t>
            </w:r>
            <w:r w:rsidDel="00000000" w:rsidR="00000000" w:rsidRPr="00000000">
              <w:rPr>
                <w:rtl w:val="0"/>
              </w:rPr>
            </w:r>
          </w:p>
          <w:p w:rsidR="00000000" w:rsidDel="00000000" w:rsidP="00000000" w:rsidRDefault="00000000" w:rsidRPr="00000000" w14:paraId="00000072">
            <w:pPr>
              <w:spacing w:line="276"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Public Relations Manager</w:t>
            </w:r>
            <w:r w:rsidDel="00000000" w:rsidR="00000000" w:rsidRPr="00000000">
              <w:rPr>
                <w:rtl w:val="0"/>
              </w:rPr>
            </w:r>
          </w:p>
          <w:p w:rsidR="00000000" w:rsidDel="00000000" w:rsidP="00000000" w:rsidRDefault="00000000" w:rsidRPr="00000000" w14:paraId="00000073">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Samsung Electronics Indonesia</w:t>
            </w:r>
          </w:p>
          <w:p w:rsidR="00000000" w:rsidDel="00000000" w:rsidP="00000000" w:rsidRDefault="00000000" w:rsidRPr="00000000" w14:paraId="00000074">
            <w:pPr>
              <w:spacing w:line="276"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75">
            <w:pPr>
              <w:spacing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Binar Sekar Kinasih</w:t>
            </w:r>
          </w:p>
          <w:p w:rsidR="00000000" w:rsidDel="00000000" w:rsidP="00000000" w:rsidRDefault="00000000" w:rsidRPr="00000000" w14:paraId="00000076">
            <w:pPr>
              <w:spacing w:line="276"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Associate PR Manager</w:t>
            </w:r>
            <w:r w:rsidDel="00000000" w:rsidR="00000000" w:rsidRPr="00000000">
              <w:rPr>
                <w:rtl w:val="0"/>
              </w:rPr>
            </w:r>
          </w:p>
          <w:p w:rsidR="00000000" w:rsidDel="00000000" w:rsidP="00000000" w:rsidRDefault="00000000" w:rsidRPr="00000000" w14:paraId="00000077">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Senyata PR</w:t>
            </w:r>
          </w:p>
          <w:p w:rsidR="00000000" w:rsidDel="00000000" w:rsidP="00000000" w:rsidRDefault="00000000" w:rsidRPr="00000000" w14:paraId="00000078">
            <w:pPr>
              <w:spacing w:line="276"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Email: samsung@pr-teamsenyata.com</w:t>
            </w:r>
            <w:r w:rsidDel="00000000" w:rsidR="00000000" w:rsidRPr="00000000">
              <w:rPr>
                <w:rtl w:val="0"/>
              </w:rPr>
            </w:r>
          </w:p>
        </w:tc>
      </w:tr>
    </w:tbl>
    <w:p w:rsidR="00000000" w:rsidDel="00000000" w:rsidP="00000000" w:rsidRDefault="00000000" w:rsidRPr="00000000" w14:paraId="00000079">
      <w:pPr>
        <w:spacing w:line="276" w:lineRule="auto"/>
        <w:jc w:val="both"/>
        <w:rPr>
          <w:rFonts w:ascii="Arial" w:cs="Arial" w:eastAsia="Arial" w:hAnsi="Arial"/>
          <w:sz w:val="22"/>
          <w:szCs w:val="22"/>
        </w:rPr>
      </w:pPr>
      <w:r w:rsidDel="00000000" w:rsidR="00000000" w:rsidRPr="00000000">
        <w:rPr>
          <w:rtl w:val="0"/>
        </w:rPr>
      </w:r>
    </w:p>
    <w:sectPr>
      <w:headerReference r:id="rId5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drawing>
        <wp:inline distB="0" distT="0" distL="0" distR="0">
          <wp:extent cx="1654175" cy="25463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4175"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1"/>
        <w:szCs w:val="21"/>
        <w:lang w:val="en-I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1"/>
      <w:szCs w:val="21"/>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1"/>
      <w:szCs w:val="21"/>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1"/>
      <w:szCs w:val="21"/>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samsung.com/id/watches/galaxy-watch/galaxy-watch-ultra2-titanium-silver-bluetooth-sm-l710nzsaxse/buy/?cid=id_ow_app_s-store_watch-ultra2_pre-order_none_article_none_none" TargetMode="External"/><Relationship Id="rId42" Type="http://schemas.openxmlformats.org/officeDocument/2006/relationships/hyperlink" Target="https://www.samsung.com/id/watches/galaxy-watch/galaxy-watch-ultra2-titanium-silver-bluetooth-sm-l710nzsaxse/buy/?cid=id_ow_app_s-store_watch-ultra2_pre-order_none_article_none_none" TargetMode="External"/><Relationship Id="rId41" Type="http://schemas.openxmlformats.org/officeDocument/2006/relationships/hyperlink" Target="https://www.samsung.com/id/watches/galaxy-watch/galaxy-watch9-40mm-cream-bluetooth-sm-l340nzeaxse/buy/?cid=id_ow_app_s-store_watch9_pre-order_none_article_none_none" TargetMode="External"/><Relationship Id="rId44" Type="http://schemas.openxmlformats.org/officeDocument/2006/relationships/hyperlink" Target="https://www.samsung.com/id/watches/galaxy-watch/galaxy-watch9-40mm-cream-bluetooth-sm-l340nzeaxse/buy/?cid=id_ow_app_s-store_watch9_pre-order_none_article_none_none" TargetMode="External"/><Relationship Id="rId43" Type="http://schemas.openxmlformats.org/officeDocument/2006/relationships/hyperlink" Target="https://www.samsung.com/id/watches/galaxy-watch/galaxy-watch-ultra2-titanium-silver-bluetooth-sm-l710nzsaxse/buy/?cid=id_ow_app_s-store_watch-ultra2_pre-order_none_article_none_none" TargetMode="External"/><Relationship Id="rId46" Type="http://schemas.openxmlformats.org/officeDocument/2006/relationships/hyperlink" Target="https://www.samsung.com/id/watches/galaxy-watch/galaxy-watch-ultra2-titanium-silver-bluetooth-sm-l710nzsaxse/buy/?cid=id_ow_app_s-store_watch-ultra2_pre-order_none_article_none_none" TargetMode="External"/><Relationship Id="rId45" Type="http://schemas.openxmlformats.org/officeDocument/2006/relationships/hyperlink" Target="https://www.samsung.com/id/watches/galaxy-watch/galaxy-watch9-40mm-cream-bluetooth-sm-l340nzeaxse/buy/?cid=id_ow_app_s-store_watch9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watches/galaxy-watch/galaxy-watch9-40mm-cream-bluetooth-sm-l340nzeaxse/buy/?cid=id_ow_app_s-store_watch9_pre-order_none_article_none_none" TargetMode="External"/><Relationship Id="rId48" Type="http://schemas.openxmlformats.org/officeDocument/2006/relationships/hyperlink" Target="https://www.samsung.com/id/watches/galaxy-watch/galaxy-watch9-40mm-cream-bluetooth-sm-l340nzeaxse/buy/?cid=id_ow_app_s-store_watch9_pre-order_none_article_none_none" TargetMode="External"/><Relationship Id="rId47" Type="http://schemas.openxmlformats.org/officeDocument/2006/relationships/hyperlink" Target="https://www.samsung.com/id/watches/galaxy-watch/galaxy-watch-ultra2-titanium-silver-bluetooth-sm-l710nzsaxse/buy/?cid=id_ow_app_s-store_watch-ultra2_pre-order_none_article_none_none" TargetMode="External"/><Relationship Id="rId49"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watches/galaxy-watch/galaxy-watch-ultra2-titanium-silver-bluetooth-sm-l710nzsaxse/buy/?cid=id_ow_app_s-store_watch-ultra2_pre-order_none_article_none_none" TargetMode="External"/><Relationship Id="rId31" Type="http://schemas.openxmlformats.org/officeDocument/2006/relationships/image" Target="media/image5.jpg"/><Relationship Id="rId30" Type="http://schemas.openxmlformats.org/officeDocument/2006/relationships/hyperlink" Target="https://www.samsung.com/id/watches/galaxy-watch/galaxy-watch-ultra2-titanium-silver-bluetooth-sm-l710nzsaxse/buy/?cid=id_ow_app_s-store_watch-ultra2_pre-order_none_article_none_none" TargetMode="External"/><Relationship Id="rId33" Type="http://schemas.openxmlformats.org/officeDocument/2006/relationships/hyperlink" Target="https://www.samsung.com/id/watches/galaxy-watch/galaxy-watch-ultra2-titanium-silver-bluetooth-sm-l710nzsaxse/buy/?cid=id_ow_app_s-store_watch-ultra2_pre-order_none_article_none_none" TargetMode="External"/><Relationship Id="rId32" Type="http://schemas.openxmlformats.org/officeDocument/2006/relationships/image" Target="media/image4.jpg"/><Relationship Id="rId35" Type="http://schemas.openxmlformats.org/officeDocument/2006/relationships/hyperlink" Target="https://www.samsung.com/id/watches/galaxy-watch/galaxy-watch9-40mm-cream-bluetooth-sm-l340nzeaxse/buy/?cid=id_ow_app_s-store_watch9_pre-order_none_article_none_none" TargetMode="External"/><Relationship Id="rId34" Type="http://schemas.openxmlformats.org/officeDocument/2006/relationships/hyperlink" Target="https://www.samsung.com/id/watches/galaxy-watch/galaxy-watch-ultra2-titanium-silver-bluetooth-sm-l710nzsaxse/buy/?cid=id_ow_app_s-store_watch-ultra2_pre-order_none_article_none_none" TargetMode="External"/><Relationship Id="rId37" Type="http://schemas.openxmlformats.org/officeDocument/2006/relationships/hyperlink" Target="https://www.samsung.com/id/watches/galaxy-watch/galaxy-watch-ultra2-titanium-silver-bluetooth-sm-l710nzsaxse/buy/?cid=id_ow_app_s-store_watch-ultra2_pre-order_none_article_none_none" TargetMode="External"/><Relationship Id="rId36" Type="http://schemas.openxmlformats.org/officeDocument/2006/relationships/hyperlink" Target="https://www.samsung.com/id/watches/galaxy-watch/galaxy-watch-ultra2-titanium-silver-bluetooth-sm-l710nzsaxse/buy/?cid=id_ow_app_s-store_watch-ultra2_pre-order_none_article_none_none" TargetMode="External"/><Relationship Id="rId39" Type="http://schemas.openxmlformats.org/officeDocument/2006/relationships/hyperlink" Target="https://www.samsung.com/id/watches/galaxy-watch/galaxy-watch-ultra2-titanium-silver-bluetooth-sm-l710nzsaxse/buy/?cid=id_ow_app_s-store_watch-ultra2_pre-order_none_article_none_none" TargetMode="External"/><Relationship Id="rId38" Type="http://schemas.openxmlformats.org/officeDocument/2006/relationships/hyperlink" Target="https://www.samsung.com/id/watches/galaxy-watch/galaxy-watch9-40mm-cream-bluetooth-sm-l340nzeaxse/buy/?cid=id_ow_app_s-store_watch9_pre-order_none_article_none_none" TargetMode="External"/><Relationship Id="rId20" Type="http://schemas.openxmlformats.org/officeDocument/2006/relationships/hyperlink" Target="https://www.samsung.com/id/watches/galaxy-watch/galaxy-watch9-40mm-cream-bluetooth-sm-l340nzeaxse/buy/?cid=id_ow_app_s-store_watch9_pre-order_none_article_none_none" TargetMode="External"/><Relationship Id="rId22" Type="http://schemas.openxmlformats.org/officeDocument/2006/relationships/hyperlink" Target="https://www.samsung.com/id/watches/galaxy-watch/galaxy-watch-ultra2-titanium-silver-bluetooth-sm-l710nzsaxse/buy/?cid=id_ow_app_s-store_watch-ultra2_pre-order_none_article_none_none" TargetMode="External"/><Relationship Id="rId21" Type="http://schemas.openxmlformats.org/officeDocument/2006/relationships/hyperlink" Target="https://www.samsung.com/id/watches/galaxy-watch/galaxy-watch-ultra2-titanium-silver-bluetooth-sm-l710nzsaxse/buy/?cid=id_ow_app_s-store_watch-ultra2_pre-order_none_article_none_none" TargetMode="External"/><Relationship Id="rId24" Type="http://schemas.openxmlformats.org/officeDocument/2006/relationships/hyperlink" Target="https://www.samsung.com/id/watches/galaxy-watch/galaxy-watch-ultra2-titanium-silver-bluetooth-sm-l710nzsaxse/buy/?cid=id_ow_app_s-store_watch-ultra2_pre-order_none_article_none_none" TargetMode="External"/><Relationship Id="rId23" Type="http://schemas.openxmlformats.org/officeDocument/2006/relationships/image" Target="media/image6.jpg"/><Relationship Id="rId26" Type="http://schemas.openxmlformats.org/officeDocument/2006/relationships/hyperlink" Target="https://www.samsung.com/id/watches/galaxy-watch/galaxy-watch-ultra2-titanium-silver-bluetooth-sm-l710nzsaxse/buy/?cid=id_ow_app_s-store_watch-ultra2_pre-order_none_article_none_none" TargetMode="External"/><Relationship Id="rId25" Type="http://schemas.openxmlformats.org/officeDocument/2006/relationships/hyperlink" Target="https://www.samsung.com/id/watches/galaxy-watch/galaxy-watch-ultra2-titanium-silver-bluetooth-sm-l710nzsaxse/buy/?cid=id_ow_app_s-store_watch-ultra2_pre-order_none_article_none_none" TargetMode="External"/><Relationship Id="rId28" Type="http://schemas.openxmlformats.org/officeDocument/2006/relationships/hyperlink" Target="https://www.samsung.com/id/watches/galaxy-watch/galaxy-watch9-40mm-cream-bluetooth-sm-l340nzeaxse/buy/?cid=id_ow_app_s-store_watch9_pre-order_none_article_none_none" TargetMode="External"/><Relationship Id="rId27" Type="http://schemas.openxmlformats.org/officeDocument/2006/relationships/hyperlink" Target="https://www.samsung.com/id/watches/galaxy-watch/galaxy-watch-ultra2-titanium-silver-bluetooth-sm-l710nzsaxse/buy/?cid=id_ow_app_s-store_watch-ultra2_pre-order_none_article_none_none" TargetMode="External"/><Relationship Id="rId29" Type="http://schemas.openxmlformats.org/officeDocument/2006/relationships/hyperlink" Target="https://www.samsung.com/id/watches/galaxy-watch/galaxy-watch-ultra2-titanium-silver-bluetooth-sm-l710nzsaxse/buy/?cid=id_ow_app_s-store_watch-ultra2_pre-order_none_article_none_none" TargetMode="External"/><Relationship Id="rId50" Type="http://schemas.openxmlformats.org/officeDocument/2006/relationships/header" Target="header1.xml"/><Relationship Id="rId11" Type="http://schemas.openxmlformats.org/officeDocument/2006/relationships/hyperlink" Target="https://www.samsung.com/id/watches/galaxy-watch/galaxy-watch-ultra2-titanium-silver-bluetooth-sm-l710nzsaxse/buy/?cid=id_ow_app_s-store_watch-ultra2_pre-order_none_article_none_none" TargetMode="External"/><Relationship Id="rId10" Type="http://schemas.openxmlformats.org/officeDocument/2006/relationships/hyperlink" Target="https://www.samsung.com/id/watches/galaxy-watch/galaxy-watch-ultra2-titanium-silver-bluetooth-sm-l710nzsaxse/buy/?cid=id_ow_app_s-store_watch-ultra2_pre-order_none_article_none_none" TargetMode="External"/><Relationship Id="rId13" Type="http://schemas.openxmlformats.org/officeDocument/2006/relationships/hyperlink" Target="https://www.samsung.com/id/watches/galaxy-watch/galaxy-watch-ultra2-titanium-silver-bluetooth-sm-l710nzsaxse/buy/?cid=id_ow_app_s-store_watch-ultra2_pre-order_none_article_none_none" TargetMode="External"/><Relationship Id="rId12" Type="http://schemas.openxmlformats.org/officeDocument/2006/relationships/hyperlink" Target="https://www.samsung.com/id/watches/galaxy-watch/galaxy-watch9-40mm-cream-bluetooth-sm-l340nzeaxse/buy/?cid=id_ow_app_s-store_watch9_pre-order_none_article_none_none" TargetMode="External"/><Relationship Id="rId15" Type="http://schemas.openxmlformats.org/officeDocument/2006/relationships/hyperlink" Target="https://www.samsung.com/id/watches/galaxy-watch/galaxy-watch9-40mm-cream-bluetooth-sm-l340nzeaxse/buy/?cid=id_ow_app_s-store_watch9_pre-order_none_article_none_none" TargetMode="External"/><Relationship Id="rId14" Type="http://schemas.openxmlformats.org/officeDocument/2006/relationships/hyperlink" Target="https://www.samsung.com/id/watches/galaxy-watch/galaxy-watch-ultra2-titanium-silver-bluetooth-sm-l710nzsaxse/buy/?cid=id_ow_app_s-store_watch-ultra2_pre-order_none_article_none_none" TargetMode="External"/><Relationship Id="rId17" Type="http://schemas.openxmlformats.org/officeDocument/2006/relationships/hyperlink" Target="https://www.samsung.com/id/watches/galaxy-watch/galaxy-watch-ultra2-titanium-silver-bluetooth-sm-l710nzsaxse/buy/?cid=id_ow_app_s-store_watch-ultra2_pre-order_none_article_none_none" TargetMode="External"/><Relationship Id="rId16" Type="http://schemas.openxmlformats.org/officeDocument/2006/relationships/image" Target="media/image3.jpg"/><Relationship Id="rId19" Type="http://schemas.openxmlformats.org/officeDocument/2006/relationships/hyperlink" Target="https://www.samsung.com/id/watches/galaxy-watch/galaxy-watch9-40mm-cream-bluetooth-sm-l340nzeaxse/buy/?cid=id_ow_app_s-store_watch9_pre-order_none_article_none_none" TargetMode="External"/><Relationship Id="rId18" Type="http://schemas.openxmlformats.org/officeDocument/2006/relationships/hyperlink" Target="https://www.samsung.com/id/watches/galaxy-watch/galaxy-watch-ultra2-titanium-silver-bluetooth-sm-l710nzsaxse/buy/?cid=id_ow_app_s-store_watch-ultra2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XCXQQaoiAFgjIVYlfPO6PHO2g==">CgMxLjAyDmgucmp6bWg1NzVlNHNsOAByITFfVC1XLVpab3BfcGVWYXk0Tzk5WXp3cV9HLVVSaUFVbQ==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1033-12.1.25291.25291</vt:lpwstr>
  </property>
  <property fmtid="{D5CDD505-2E9C-101B-9397-08002B2CF9AE}" pid="3" name="ICV">
    <vt:lpwstr>AD6FF2FC430EDF3B74B4696AD50F8CB1_42</vt:lpwstr>
  </property>
</Properties>
</file>