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127B11">
      <w:pPr>
        <w:jc w:val="center"/>
        <w:rPr>
          <w:rFonts w:ascii="SamsungOneKorean 400" w:hAnsi="SamsungOneKorean 400" w:eastAsia="SamsungOneKorean 400"/>
          <w:b/>
          <w:color w:val="2E75B6" w:themeColor="accent1" w:themeShade="BF"/>
        </w:rPr>
      </w:pPr>
      <w:bookmarkStart w:id="0" w:name="_GoBack"/>
      <w:r>
        <w:rPr>
          <w:rFonts w:ascii="SamsungOneKorean 400" w:hAnsi="SamsungOneKorean 400" w:eastAsia="SamsungOneKorean 400"/>
          <w:b/>
        </w:rPr>
        <w:t>Samsung R&amp;D Institute Indonesia dan AWS TAM Korea Gelar AWS GameDay, Dorong Inovasi Lewat Cloud</w:t>
      </w:r>
    </w:p>
    <w:bookmarkEnd w:id="0"/>
    <w:p w14:paraId="3D7F18A9">
      <w:pPr>
        <w:jc w:val="center"/>
        <w:rPr>
          <w:rFonts w:ascii="SamsungOneKorean 400" w:hAnsi="SamsungOneKorean 400" w:eastAsia="SamsungOneKorean 400"/>
          <w:i/>
        </w:rPr>
      </w:pPr>
      <w:r>
        <w:rPr>
          <w:rFonts w:ascii="SamsungOneKorean 400" w:hAnsi="SamsungOneKorean 400" w:eastAsia="SamsungOneKorean 400"/>
          <w:i/>
        </w:rPr>
        <w:t xml:space="preserve">Samsung R&amp;D Institute dan AWS Technical Account Manager (TAM) Korea menggelar AWS GameDay, merupakan sebuah ajang pelatihan berbasis permainan dan kompetisi yang dirancang untuk mengasah keterampilan developer dalam menyelesaikan tantangan menggunakan solusi cloud dari AWS. </w:t>
      </w:r>
      <w:r>
        <w:rPr>
          <w:rFonts w:ascii="SamsungOneKorean 400" w:hAnsi="SamsungOneKorean 400" w:eastAsia="SamsungOneKorean 400"/>
          <w:i/>
        </w:rPr>
        <w:br w:type="textWrapping"/>
      </w:r>
    </w:p>
    <w:p w14:paraId="4391A09E">
      <w:pPr>
        <w:jc w:val="center"/>
        <w:rPr>
          <w:rFonts w:ascii="SamsungOneKorean 400" w:hAnsi="SamsungOneKorean 400" w:eastAsia="SamsungOneKorean 400"/>
          <w:i/>
        </w:rPr>
      </w:pPr>
      <w:r>
        <w:rPr>
          <w:rFonts w:ascii="SamsungOneKorean 400" w:hAnsi="SamsungOneKorean 400" w:eastAsia="SamsungOneKorean 400"/>
          <w:i/>
        </w:rPr>
        <w:drawing>
          <wp:inline distT="0" distB="0" distL="0" distR="0">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18DA2CB">
      <w:pPr>
        <w:jc w:val="center"/>
        <w:rPr>
          <w:rFonts w:ascii="SamsungOneKorean 400" w:hAnsi="SamsungOneKorean 400" w:eastAsia="SamsungOneKorean 400"/>
          <w:iCs/>
          <w:sz w:val="18"/>
          <w:szCs w:val="18"/>
        </w:rPr>
      </w:pPr>
      <w:r>
        <w:rPr>
          <w:rFonts w:ascii="SamsungOneKorean 400" w:hAnsi="SamsungOneKorean 400" w:eastAsia="SamsungOneKorean 400"/>
          <w:iCs/>
          <w:sz w:val="18"/>
          <w:szCs w:val="18"/>
        </w:rPr>
        <w:t>Kegiatan AWS GameDay</w:t>
      </w:r>
    </w:p>
    <w:p w14:paraId="0C51F957">
      <w:pPr>
        <w:jc w:val="both"/>
        <w:rPr>
          <w:rFonts w:ascii="SamsungOneKorean 400" w:hAnsi="SamsungOneKorean 400" w:eastAsia="SamsungOneKorean 400"/>
          <w:color w:val="2E75B6" w:themeColor="accent1" w:themeShade="BF"/>
        </w:rPr>
      </w:pPr>
      <w:r>
        <w:rPr>
          <w:rFonts w:ascii="SamsungOneKorean 400" w:hAnsi="SamsungOneKorean 400" w:eastAsia="SamsungOneKorean 400"/>
        </w:rPr>
        <w:t>Diselenggarakan pada Juli 2025 bertempat di kantor Samsung R&amp;D Indonesia, Jakarta, kegiatan ini mengusung konsep gamifikasi yang mengajarkan para developer untuk menggunakan tools dari AWS yang dibentuk dalam kompetisi tim. Seluruh peserta ditantang untuk mengembangkan solusi cloud yang efisien, sekaligus meningkatkan kolaborasi dan keterampilan pemecahan masalah. Melalui pendekatan ini. Samsung menegaskan komitmennya dalam menciptakan budaya inovasi berbasis teknologi cloud di lingkungan R&amp;D.</w:t>
      </w:r>
      <w:r>
        <w:rPr>
          <w:rFonts w:ascii="SamsungOneKorean 400" w:hAnsi="SamsungOneKorean 400" w:eastAsia="SamsungOneKorean 400"/>
          <w:color w:val="2E75B6" w:themeColor="accent1" w:themeShade="BF"/>
        </w:rPr>
        <w:t xml:space="preserve"> </w:t>
      </w:r>
    </w:p>
    <w:p w14:paraId="2A6CDC3E">
      <w:pPr>
        <w:jc w:val="both"/>
        <w:rPr>
          <w:rFonts w:ascii="SamsungOneKorean 400" w:hAnsi="SamsungOneKorean 400" w:eastAsia="SamsungOneKorean 400"/>
          <w:color w:val="2E75B6" w:themeColor="accent1" w:themeShade="BF"/>
        </w:rPr>
      </w:pPr>
      <w:r>
        <w:rPr>
          <w:rFonts w:ascii="SamsungOneKorean 400" w:hAnsi="SamsungOneKorean 400" w:eastAsia="SamsungOneKorean 400"/>
        </w:rPr>
        <w:t>Sebagai mitra AWS, Samsung Indonesia memanfaatkan layanan AWS Enterprise Support dalam meningkatkan efisiensi operasional secara global. Pelaksanaan GameDay ini menjadi salah satu wujud nyata pengembangan kapasitas developer di Samsung R&amp;D Institute Indonesia (SRIN).</w:t>
      </w:r>
      <w:r>
        <w:rPr>
          <w:rFonts w:ascii="SamsungOneKorean 400" w:hAnsi="SamsungOneKorean 400" w:eastAsia="SamsungOneKorean 400"/>
          <w:color w:val="2E75B6" w:themeColor="accent1" w:themeShade="BF"/>
        </w:rPr>
        <w:t xml:space="preserve"> </w:t>
      </w:r>
    </w:p>
    <w:p w14:paraId="51139BF6">
      <w:pPr>
        <w:rPr>
          <w:rFonts w:ascii="SamsungOneKorean 400" w:hAnsi="SamsungOneKorean 400" w:eastAsia="SamsungOneKorean 400"/>
        </w:rPr>
      </w:pPr>
    </w:p>
    <w:p w14:paraId="5908DCA0">
      <w:pPr>
        <w:rPr>
          <w:rFonts w:ascii="SamsungOneKorean 400" w:hAnsi="SamsungOneKorean 400" w:eastAsia="SamsungOneKorean 400"/>
        </w:rPr>
      </w:pPr>
      <w:r>
        <w:rPr>
          <w:rFonts w:ascii="SamsungOneKorean 400" w:hAnsi="SamsungOneKorean 400" w:eastAsia="SamsungOneKorean 400"/>
        </w:rPr>
        <w:drawing>
          <wp:inline distT="0" distB="0" distL="0" distR="0">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4D68891">
      <w:pPr>
        <w:jc w:val="center"/>
        <w:rPr>
          <w:rFonts w:ascii="SamsungOneKorean 400" w:hAnsi="SamsungOneKorean 400" w:eastAsia="SamsungOneKorean 400"/>
          <w:sz w:val="18"/>
          <w:szCs w:val="18"/>
        </w:rPr>
      </w:pPr>
      <w:r>
        <w:rPr>
          <w:rFonts w:ascii="SamsungOneKorean 400" w:hAnsi="SamsungOneKorean 400" w:eastAsia="SamsungOneKorean 400"/>
          <w:sz w:val="18"/>
          <w:szCs w:val="18"/>
        </w:rPr>
        <w:t xml:space="preserve">Foto Bersama Para Peserta AWS Game Day </w:t>
      </w:r>
    </w:p>
    <w:p w14:paraId="776F1D89">
      <w:pPr>
        <w:jc w:val="both"/>
        <w:rPr>
          <w:rFonts w:ascii="SamsungOneKorean 400" w:hAnsi="SamsungOneKorean 400" w:eastAsia="SamsungOneKorean 400"/>
        </w:rPr>
      </w:pPr>
      <w:r>
        <w:rPr>
          <w:rFonts w:ascii="SamsungOneKorean 400" w:hAnsi="SamsungOneKorean 400" w:eastAsia="SamsungOneKorean 400"/>
        </w:rPr>
        <w:t>AWS, sebagai salah satu platform cloud terkemuka, mendukung pengembangan server publik dan privat Samsung. Dukungan infrastruktur cloud dari AWS juga memungkinkan Visual Display Samsung terus berinovasi dalam lanskap digital yang dinamis.</w:t>
      </w:r>
    </w:p>
    <w:p w14:paraId="649BD478">
      <w:pPr>
        <w:jc w:val="both"/>
        <w:rPr>
          <w:rFonts w:ascii="SamsungOneKorean 400" w:hAnsi="SamsungOneKorean 400" w:eastAsia="SamsungOneKorean 400"/>
          <w:color w:val="2E75B6" w:themeColor="accent1" w:themeShade="BF"/>
        </w:rPr>
      </w:pPr>
      <w:r>
        <w:rPr>
          <w:rFonts w:ascii="SamsungOneKorean 400" w:hAnsi="SamsungOneKorean 400" w:eastAsia="SamsungOneKorean 400"/>
        </w:rPr>
        <w:t>Sejak didirikan pada 2012, SRIN terus berperan sebagai pusat inovasi teknologi yang berfokus pada riset pengembangan perangkat lunak. SRIN juga berperan aktif pada pengembangan Visual Display dalam mendukung inovasi untuk Smart TV Samsung, menjawab kebutuhan pasar lokal maupun global melalui solusi yang adaptif.</w:t>
      </w:r>
      <w:r>
        <w:rPr>
          <w:rFonts w:ascii="SamsungOneKorean 400" w:hAnsi="SamsungOneKorean 400" w:eastAsia="SamsungOneKorean 400"/>
          <w:color w:val="2E75B6" w:themeColor="accent1" w:themeShade="BF"/>
        </w:rPr>
        <w:t xml:space="preserve"> </w:t>
      </w:r>
    </w:p>
    <w:p w14:paraId="1C3CF6E2">
      <w:pPr>
        <w:jc w:val="both"/>
        <w:rPr>
          <w:rFonts w:ascii="SamsungOneKorean 400" w:hAnsi="SamsungOneKorean 400" w:eastAsia="SamsungOneKorean 400"/>
          <w:color w:val="2E75B6" w:themeColor="accent1" w:themeShade="BF"/>
        </w:rPr>
      </w:pPr>
    </w:p>
    <w:p w14:paraId="785C8B55">
      <w:pPr>
        <w:widowControl/>
        <w:wordWrap/>
        <w:autoSpaceDE/>
        <w:autoSpaceDN/>
        <w:jc w:val="center"/>
        <w:rPr>
          <w:rFonts w:ascii="Arial" w:hAnsi="Arial" w:cs="Arial"/>
          <w:b/>
          <w:bCs/>
          <w:szCs w:val="20"/>
          <w:u w:val="single"/>
        </w:rPr>
      </w:pPr>
      <w:r>
        <w:rPr>
          <w:rFonts w:ascii="Arial" w:hAnsi="Arial" w:cs="Arial"/>
          <w:b/>
          <w:bCs/>
          <w:szCs w:val="20"/>
          <w:u w:val="single"/>
        </w:rPr>
        <w:t>###</w:t>
      </w:r>
    </w:p>
    <w:p w14:paraId="3E0EDFAC">
      <w:pPr>
        <w:wordWrap/>
        <w:spacing w:after="0" w:line="240" w:lineRule="auto"/>
        <w:rPr>
          <w:rFonts w:ascii="Arial" w:hAnsi="Arial" w:cs="Arial"/>
          <w:b/>
          <w:bCs/>
          <w:szCs w:val="20"/>
          <w:u w:val="single"/>
        </w:rPr>
      </w:pPr>
      <w:r>
        <w:rPr>
          <w:rFonts w:ascii="Arial" w:hAnsi="Arial" w:cs="Arial"/>
          <w:b/>
          <w:bCs/>
          <w:szCs w:val="20"/>
          <w:u w:val="single"/>
        </w:rPr>
        <w:t>Tentang Samsung Electronics Co., Ltd.</w:t>
      </w:r>
    </w:p>
    <w:p w14:paraId="182EF42E">
      <w:pPr>
        <w:wordWrap/>
        <w:spacing w:after="0" w:line="240" w:lineRule="auto"/>
        <w:rPr>
          <w:rFonts w:ascii="Arial" w:hAnsi="Arial" w:cs="Arial"/>
          <w:szCs w:val="20"/>
        </w:rPr>
      </w:pPr>
      <w:r>
        <w:rPr>
          <w:rFonts w:ascii="Arial" w:hAnsi="Arial" w:cs="Arial"/>
          <w:szCs w:val="20"/>
        </w:rPr>
        <w:t>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news.samsung.com.</w:t>
      </w:r>
    </w:p>
    <w:p w14:paraId="374B1156">
      <w:pPr>
        <w:jc w:val="both"/>
        <w:rPr>
          <w:rFonts w:ascii="SamsungOneKorean 400" w:hAnsi="SamsungOneKorean 400" w:eastAsia="SamsungOneKorean 400"/>
          <w:color w:val="2E75B6" w:themeColor="accent1" w:themeShade="BF"/>
        </w:rPr>
      </w:pPr>
    </w:p>
    <w:p w14:paraId="76622311">
      <w:pPr>
        <w:rPr>
          <w:rFonts w:ascii="SamsungOneKorean 400" w:hAnsi="SamsungOneKorean 400" w:eastAsia="SamsungOneKorean 400"/>
          <w:u w:val="single"/>
        </w:rPr>
      </w:pP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SamsungOneKorean 400">
    <w:altName w:val="Malgun Gothic"/>
    <w:panose1 w:val="00000000000000000000"/>
    <w:charset w:val="81"/>
    <w:family w:val="swiss"/>
    <w:pitch w:val="default"/>
    <w:sig w:usb0="00000000" w:usb1="00000000" w:usb2="00000031" w:usb3="00000000" w:csb0="0008019F"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B39"/>
    <w:rsid w:val="00334185"/>
    <w:rsid w:val="0037531A"/>
    <w:rsid w:val="003E14D0"/>
    <w:rsid w:val="003F4A2A"/>
    <w:rsid w:val="0041004E"/>
    <w:rsid w:val="0052539B"/>
    <w:rsid w:val="005454A9"/>
    <w:rsid w:val="005C7D81"/>
    <w:rsid w:val="006529C7"/>
    <w:rsid w:val="00697B39"/>
    <w:rsid w:val="007372E2"/>
    <w:rsid w:val="007729BB"/>
    <w:rsid w:val="008C5DAF"/>
    <w:rsid w:val="008E17F4"/>
    <w:rsid w:val="00900984"/>
    <w:rsid w:val="00902792"/>
    <w:rsid w:val="009822E4"/>
    <w:rsid w:val="00994AB2"/>
    <w:rsid w:val="00D06BC8"/>
    <w:rsid w:val="00D07841"/>
    <w:rsid w:val="00F623ED"/>
    <w:rsid w:val="00F923AC"/>
    <w:rsid w:val="00FD2594"/>
    <w:rsid w:val="53976F9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ko-KR"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263</Words>
  <Characters>1500</Characters>
  <Lines>12</Lines>
  <Paragraphs>3</Paragraphs>
  <TotalTime>0</TotalTime>
  <ScaleCrop>false</ScaleCrop>
  <LinksUpToDate>false</LinksUpToDate>
  <CharactersWithSpaces>1760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2025-08-14T06:30:00Z</dcterms:created>
  <dc:creator>Raisha Shadrina</dc:creator>
  <cp:lastModifiedBy>Arief Burhan</cp:lastModifiedBy>
  <dcterms:modified xsi:type="dcterms:W3CDTF">2025-08-14T07:04:28Z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1033-12.2.0.21931</vt:lpwstr>
  </property>
  <property fmtid="{D5CDD505-2E9C-101B-9397-08002B2CF9AE}" pid="4" name="ICV">
    <vt:lpwstr>E005965B215A4C2690D62BC3B918AFC5_12</vt:lpwstr>
  </property>
</Properties>
</file>