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D2003" w14:textId="77777777" w:rsidR="009E0A37" w:rsidRDefault="00F96047">
      <w:pPr>
        <w:rPr>
          <w:rFonts w:ascii="Arial" w:eastAsia="Arial" w:hAnsi="Arial" w:cs="Arial"/>
        </w:rPr>
      </w:pPr>
      <w:r>
        <w:rPr>
          <w:rFonts w:ascii="Arial" w:eastAsia="Arial" w:hAnsi="Arial" w:cs="Arial"/>
        </w:rPr>
        <w:t> SIARAN PERS</w:t>
      </w:r>
    </w:p>
    <w:p w14:paraId="4901EA15" w14:textId="77777777" w:rsidR="009E0A37" w:rsidRDefault="009E0A37"/>
    <w:p w14:paraId="697DFD0C" w14:textId="2C3BDEB6" w:rsidR="009E0A37" w:rsidRDefault="00F96047">
      <w:pPr>
        <w:spacing w:after="0" w:line="240" w:lineRule="auto"/>
        <w:jc w:val="center"/>
        <w:rPr>
          <w:rFonts w:ascii="Arial" w:eastAsia="Arial" w:hAnsi="Arial" w:cs="Arial"/>
          <w:b/>
          <w:sz w:val="28"/>
          <w:szCs w:val="28"/>
        </w:rPr>
      </w:pPr>
      <w:r>
        <w:rPr>
          <w:rFonts w:ascii="Arial" w:eastAsia="Arial" w:hAnsi="Arial" w:cs="Arial"/>
          <w:b/>
          <w:sz w:val="28"/>
          <w:szCs w:val="28"/>
        </w:rPr>
        <w:t xml:space="preserve">Samsung Galaxy XCover7 Pro dan Galaxy Tab Active5 Pro: Perangkat Tangguh untuk Kinerja Optimal </w:t>
      </w:r>
      <w:r w:rsidR="003C7F35">
        <w:rPr>
          <w:rFonts w:ascii="Arial" w:eastAsia="Arial" w:hAnsi="Arial" w:cs="Arial"/>
          <w:b/>
          <w:sz w:val="28"/>
          <w:szCs w:val="28"/>
        </w:rPr>
        <w:t>Garda D</w:t>
      </w:r>
      <w:r>
        <w:rPr>
          <w:rFonts w:ascii="Arial" w:eastAsia="Arial" w:hAnsi="Arial" w:cs="Arial"/>
          <w:b/>
          <w:sz w:val="28"/>
          <w:szCs w:val="28"/>
        </w:rPr>
        <w:t>epan</w:t>
      </w:r>
    </w:p>
    <w:p w14:paraId="216191E6" w14:textId="77777777" w:rsidR="009E0A37" w:rsidRDefault="009E0A37">
      <w:pPr>
        <w:spacing w:after="0" w:line="240" w:lineRule="auto"/>
        <w:jc w:val="center"/>
        <w:rPr>
          <w:rFonts w:ascii="Arial" w:eastAsia="Arial" w:hAnsi="Arial" w:cs="Arial"/>
          <w:b/>
          <w:color w:val="0B5394"/>
          <w:sz w:val="22"/>
          <w:szCs w:val="22"/>
        </w:rPr>
      </w:pPr>
    </w:p>
    <w:p w14:paraId="3726E48B" w14:textId="77777777" w:rsidR="006E6056" w:rsidRDefault="00F96047">
      <w:pPr>
        <w:jc w:val="center"/>
        <w:rPr>
          <w:rFonts w:ascii="Arial" w:eastAsia="Arial" w:hAnsi="Arial" w:cs="Arial"/>
          <w:i/>
          <w:sz w:val="22"/>
          <w:szCs w:val="22"/>
        </w:rPr>
      </w:pPr>
      <w:r>
        <w:rPr>
          <w:rFonts w:ascii="Arial" w:eastAsia="Arial" w:hAnsi="Arial" w:cs="Arial"/>
          <w:i/>
          <w:sz w:val="22"/>
          <w:szCs w:val="22"/>
        </w:rPr>
        <w:t xml:space="preserve">Dirancang untuk lingkungan kerja yang menantang, smartphone dan tablet </w:t>
      </w:r>
      <w:r w:rsidR="006E6056">
        <w:rPr>
          <w:rFonts w:ascii="Arial" w:eastAsia="Arial" w:hAnsi="Arial" w:cs="Arial"/>
          <w:i/>
          <w:sz w:val="22"/>
          <w:szCs w:val="22"/>
        </w:rPr>
        <w:t xml:space="preserve">rugged </w:t>
      </w:r>
      <w:r>
        <w:rPr>
          <w:rFonts w:ascii="Arial" w:eastAsia="Arial" w:hAnsi="Arial" w:cs="Arial"/>
          <w:i/>
          <w:sz w:val="22"/>
          <w:szCs w:val="22"/>
        </w:rPr>
        <w:t>terbaru dari Samsung ini menawarkan durabilitas berstandar militer serta fitur-fitur enterprise canggih untuk kinerja yang mulus tanpa hambatan</w:t>
      </w:r>
      <w:r w:rsidR="006E6056">
        <w:rPr>
          <w:rFonts w:ascii="Arial" w:eastAsia="Arial" w:hAnsi="Arial" w:cs="Arial"/>
          <w:i/>
          <w:sz w:val="22"/>
          <w:szCs w:val="22"/>
        </w:rPr>
        <w:t>, kini telah hadir di Indonesia</w:t>
      </w:r>
    </w:p>
    <w:p w14:paraId="6A1A86FA" w14:textId="77777777" w:rsidR="006E6056" w:rsidRDefault="006E6056">
      <w:pPr>
        <w:jc w:val="center"/>
        <w:rPr>
          <w:rFonts w:ascii="Arial" w:eastAsia="Arial" w:hAnsi="Arial" w:cs="Arial"/>
          <w:i/>
          <w:sz w:val="22"/>
          <w:szCs w:val="22"/>
        </w:rPr>
      </w:pPr>
    </w:p>
    <w:p w14:paraId="16B926E6" w14:textId="77777777" w:rsidR="009E0A37" w:rsidRDefault="006E6056">
      <w:pPr>
        <w:jc w:val="center"/>
        <w:rPr>
          <w:rFonts w:ascii="Arial" w:eastAsia="Arial" w:hAnsi="Arial" w:cs="Arial"/>
          <w:i/>
          <w:sz w:val="22"/>
          <w:szCs w:val="22"/>
        </w:rPr>
      </w:pPr>
      <w:r>
        <w:rPr>
          <w:noProof/>
        </w:rPr>
        <w:drawing>
          <wp:inline distT="0" distB="0" distL="0" distR="0" wp14:anchorId="6ABD9844" wp14:editId="06876610">
            <wp:extent cx="5943600" cy="334552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5528"/>
                    </a:xfrm>
                    <a:prstGeom prst="rect">
                      <a:avLst/>
                    </a:prstGeom>
                    <a:noFill/>
                    <a:ln>
                      <a:noFill/>
                    </a:ln>
                  </pic:spPr>
                </pic:pic>
              </a:graphicData>
            </a:graphic>
          </wp:inline>
        </w:drawing>
      </w:r>
    </w:p>
    <w:p w14:paraId="5816059E" w14:textId="77777777" w:rsidR="009E0A37" w:rsidRDefault="009E0A37">
      <w:pPr>
        <w:jc w:val="both"/>
        <w:rPr>
          <w:rFonts w:ascii="Arial" w:eastAsia="Arial" w:hAnsi="Arial" w:cs="Arial"/>
          <w:b/>
          <w:sz w:val="20"/>
          <w:szCs w:val="20"/>
          <w:highlight w:val="yellow"/>
        </w:rPr>
      </w:pPr>
    </w:p>
    <w:p w14:paraId="0B1D79CA" w14:textId="14E50B89" w:rsidR="009E0A37" w:rsidRDefault="00F96047" w:rsidP="00CB417A">
      <w:pPr>
        <w:spacing w:after="0" w:line="276" w:lineRule="auto"/>
        <w:jc w:val="both"/>
        <w:rPr>
          <w:rFonts w:ascii="Arial" w:eastAsia="Arial" w:hAnsi="Arial" w:cs="Arial"/>
          <w:sz w:val="20"/>
          <w:szCs w:val="20"/>
        </w:rPr>
      </w:pPr>
      <w:r>
        <w:rPr>
          <w:rFonts w:ascii="Arial" w:eastAsia="Arial" w:hAnsi="Arial" w:cs="Arial"/>
          <w:b/>
          <w:sz w:val="20"/>
          <w:szCs w:val="20"/>
        </w:rPr>
        <w:t xml:space="preserve">Jakarta, </w:t>
      </w:r>
      <w:r w:rsidR="001E1214">
        <w:rPr>
          <w:rFonts w:ascii="Arial" w:eastAsia="Arial" w:hAnsi="Arial" w:cs="Arial"/>
          <w:b/>
          <w:sz w:val="20"/>
          <w:szCs w:val="20"/>
        </w:rPr>
        <w:t xml:space="preserve">21 </w:t>
      </w:r>
      <w:r>
        <w:rPr>
          <w:rFonts w:ascii="Arial" w:eastAsia="Arial" w:hAnsi="Arial" w:cs="Arial"/>
          <w:b/>
          <w:sz w:val="20"/>
          <w:szCs w:val="20"/>
        </w:rPr>
        <w:t xml:space="preserve">November 2025 – </w:t>
      </w:r>
      <w:r>
        <w:rPr>
          <w:rFonts w:ascii="Arial" w:eastAsia="Arial" w:hAnsi="Arial" w:cs="Arial"/>
          <w:sz w:val="20"/>
          <w:szCs w:val="20"/>
        </w:rPr>
        <w:t xml:space="preserve">Samsung Electronics </w:t>
      </w:r>
      <w:r w:rsidR="001E1214">
        <w:rPr>
          <w:rFonts w:ascii="Arial" w:eastAsia="Arial" w:hAnsi="Arial" w:cs="Arial"/>
          <w:sz w:val="20"/>
          <w:szCs w:val="20"/>
        </w:rPr>
        <w:t xml:space="preserve">Indonesia resmi </w:t>
      </w:r>
      <w:r>
        <w:rPr>
          <w:rFonts w:ascii="Arial" w:eastAsia="Arial" w:hAnsi="Arial" w:cs="Arial"/>
          <w:sz w:val="20"/>
          <w:szCs w:val="20"/>
        </w:rPr>
        <w:t xml:space="preserve">mengumumkan peluncuran </w:t>
      </w:r>
      <w:hyperlink r:id="rId8" w:history="1">
        <w:r w:rsidRPr="001033D4">
          <w:rPr>
            <w:rStyle w:val="Hyperlink"/>
            <w:rFonts w:ascii="Arial" w:eastAsia="Arial" w:hAnsi="Arial" w:cs="Arial"/>
            <w:sz w:val="20"/>
            <w:szCs w:val="20"/>
          </w:rPr>
          <w:t>Galaxy XCover7 Pro</w:t>
        </w:r>
      </w:hyperlink>
      <w:r>
        <w:rPr>
          <w:rFonts w:ascii="Arial" w:eastAsia="Arial" w:hAnsi="Arial" w:cs="Arial"/>
          <w:sz w:val="20"/>
          <w:szCs w:val="20"/>
        </w:rPr>
        <w:t xml:space="preserve"> dan </w:t>
      </w:r>
      <w:hyperlink r:id="rId9" w:history="1">
        <w:r w:rsidRPr="001033D4">
          <w:rPr>
            <w:rStyle w:val="Hyperlink"/>
            <w:rFonts w:ascii="Arial" w:eastAsia="Arial" w:hAnsi="Arial" w:cs="Arial"/>
            <w:sz w:val="20"/>
            <w:szCs w:val="20"/>
          </w:rPr>
          <w:t>Galaxy Tab Active5 Pro</w:t>
        </w:r>
      </w:hyperlink>
      <w:r>
        <w:rPr>
          <w:rFonts w:ascii="Arial" w:eastAsia="Arial" w:hAnsi="Arial" w:cs="Arial"/>
          <w:sz w:val="20"/>
          <w:szCs w:val="20"/>
        </w:rPr>
        <w:t xml:space="preserve">, perangkat </w:t>
      </w:r>
      <w:r w:rsidRPr="005A7AA6">
        <w:rPr>
          <w:rFonts w:ascii="Arial" w:eastAsia="Arial" w:hAnsi="Arial" w:cs="Arial"/>
          <w:i/>
          <w:sz w:val="20"/>
          <w:szCs w:val="20"/>
        </w:rPr>
        <w:t>enterprise</w:t>
      </w:r>
      <w:r w:rsidR="001E1214" w:rsidRPr="005A7AA6">
        <w:rPr>
          <w:rFonts w:ascii="Arial" w:eastAsia="Arial" w:hAnsi="Arial" w:cs="Arial"/>
          <w:i/>
          <w:sz w:val="20"/>
          <w:szCs w:val="20"/>
        </w:rPr>
        <w:t>-ready</w:t>
      </w:r>
      <w:r>
        <w:rPr>
          <w:rFonts w:ascii="Arial" w:eastAsia="Arial" w:hAnsi="Arial" w:cs="Arial"/>
          <w:sz w:val="20"/>
          <w:szCs w:val="20"/>
        </w:rPr>
        <w:t xml:space="preserve"> </w:t>
      </w:r>
      <w:r w:rsidR="001E1214">
        <w:rPr>
          <w:rFonts w:ascii="Arial" w:eastAsia="Arial" w:hAnsi="Arial" w:cs="Arial"/>
          <w:sz w:val="20"/>
          <w:szCs w:val="20"/>
        </w:rPr>
        <w:t xml:space="preserve">yang </w:t>
      </w:r>
      <w:r>
        <w:rPr>
          <w:rFonts w:ascii="Arial" w:eastAsia="Arial" w:hAnsi="Arial" w:cs="Arial"/>
          <w:sz w:val="20"/>
          <w:szCs w:val="20"/>
        </w:rPr>
        <w:t xml:space="preserve">dirancang guna memenuhi tuntutan lingkungan kerja </w:t>
      </w:r>
      <w:r w:rsidR="001E1214">
        <w:rPr>
          <w:rFonts w:ascii="Arial" w:eastAsia="Arial" w:hAnsi="Arial" w:cs="Arial"/>
          <w:sz w:val="20"/>
          <w:szCs w:val="20"/>
        </w:rPr>
        <w:t xml:space="preserve">masa kini </w:t>
      </w:r>
      <w:r>
        <w:rPr>
          <w:rFonts w:ascii="Arial" w:eastAsia="Arial" w:hAnsi="Arial" w:cs="Arial"/>
          <w:sz w:val="20"/>
          <w:szCs w:val="20"/>
        </w:rPr>
        <w:t xml:space="preserve">yang serba cepat dan berintensitas tinggi. </w:t>
      </w:r>
      <w:r w:rsidR="001E1214">
        <w:rPr>
          <w:rFonts w:ascii="Arial" w:eastAsia="Arial" w:hAnsi="Arial" w:cs="Arial"/>
          <w:sz w:val="20"/>
          <w:szCs w:val="20"/>
        </w:rPr>
        <w:t xml:space="preserve">Menjadi anggota terbaru rangkaian </w:t>
      </w:r>
      <w:r>
        <w:rPr>
          <w:rFonts w:ascii="Arial" w:eastAsia="Arial" w:hAnsi="Arial" w:cs="Arial"/>
          <w:sz w:val="20"/>
          <w:szCs w:val="20"/>
        </w:rPr>
        <w:t xml:space="preserve">perangkat </w:t>
      </w:r>
      <w:r w:rsidR="001E1214">
        <w:rPr>
          <w:rFonts w:ascii="Arial" w:eastAsia="Arial" w:hAnsi="Arial" w:cs="Arial"/>
          <w:sz w:val="20"/>
          <w:szCs w:val="20"/>
        </w:rPr>
        <w:t xml:space="preserve">rugged </w:t>
      </w:r>
      <w:r>
        <w:rPr>
          <w:rFonts w:ascii="Arial" w:eastAsia="Arial" w:hAnsi="Arial" w:cs="Arial"/>
          <w:sz w:val="20"/>
          <w:szCs w:val="20"/>
        </w:rPr>
        <w:t xml:space="preserve">Samsung, kedua model Pro terbaru ini serbaguna, </w:t>
      </w:r>
      <w:r w:rsidR="001E1214">
        <w:rPr>
          <w:rFonts w:ascii="Arial" w:eastAsia="Arial" w:hAnsi="Arial" w:cs="Arial"/>
          <w:sz w:val="20"/>
          <w:szCs w:val="20"/>
        </w:rPr>
        <w:t>di</w:t>
      </w:r>
      <w:r>
        <w:rPr>
          <w:rFonts w:ascii="Arial" w:eastAsia="Arial" w:hAnsi="Arial" w:cs="Arial"/>
          <w:sz w:val="20"/>
          <w:szCs w:val="20"/>
        </w:rPr>
        <w:t>optimal</w:t>
      </w:r>
      <w:r w:rsidR="001E1214">
        <w:rPr>
          <w:rFonts w:ascii="Arial" w:eastAsia="Arial" w:hAnsi="Arial" w:cs="Arial"/>
          <w:sz w:val="20"/>
          <w:szCs w:val="20"/>
        </w:rPr>
        <w:t>kan</w:t>
      </w:r>
      <w:r>
        <w:rPr>
          <w:rFonts w:ascii="Arial" w:eastAsia="Arial" w:hAnsi="Arial" w:cs="Arial"/>
          <w:sz w:val="20"/>
          <w:szCs w:val="20"/>
        </w:rPr>
        <w:t>, dan aman</w:t>
      </w:r>
      <w:r w:rsidR="001E1214">
        <w:rPr>
          <w:rFonts w:ascii="Arial" w:eastAsia="Arial" w:hAnsi="Arial" w:cs="Arial"/>
          <w:sz w:val="20"/>
          <w:szCs w:val="20"/>
        </w:rPr>
        <w:t xml:space="preserve"> - </w:t>
      </w:r>
      <w:r>
        <w:rPr>
          <w:rFonts w:ascii="Arial" w:eastAsia="Arial" w:hAnsi="Arial" w:cs="Arial"/>
          <w:sz w:val="20"/>
          <w:szCs w:val="20"/>
        </w:rPr>
        <w:t>menawarkan daya tahan yang lebih kuat</w:t>
      </w:r>
      <w:r>
        <w:rPr>
          <w:rFonts w:ascii="Arial" w:eastAsia="Arial" w:hAnsi="Arial" w:cs="Arial"/>
          <w:sz w:val="20"/>
          <w:szCs w:val="20"/>
          <w:vertAlign w:val="superscript"/>
        </w:rPr>
        <w:footnoteReference w:id="1"/>
      </w:r>
      <w:r>
        <w:rPr>
          <w:rFonts w:ascii="Arial" w:eastAsia="Arial" w:hAnsi="Arial" w:cs="Arial"/>
          <w:sz w:val="20"/>
          <w:szCs w:val="20"/>
        </w:rPr>
        <w:t xml:space="preserve">, performa stabil, serta alur kerja yang </w:t>
      </w:r>
      <w:r w:rsidR="005A7AA6">
        <w:rPr>
          <w:rFonts w:ascii="Arial" w:eastAsia="Arial" w:hAnsi="Arial" w:cs="Arial"/>
          <w:sz w:val="20"/>
          <w:szCs w:val="20"/>
        </w:rPr>
        <w:t xml:space="preserve">dikembangkan </w:t>
      </w:r>
      <w:r>
        <w:rPr>
          <w:rFonts w:ascii="Arial" w:eastAsia="Arial" w:hAnsi="Arial" w:cs="Arial"/>
          <w:sz w:val="20"/>
          <w:szCs w:val="20"/>
        </w:rPr>
        <w:t>untuk memberdayakan para pekerja lini terdepan, baik di kantor, di lapangan, maupun di luar ruang kerja tradisional.</w:t>
      </w:r>
    </w:p>
    <w:p w14:paraId="1B22719F" w14:textId="77777777" w:rsidR="00CB417A" w:rsidRDefault="00CB417A" w:rsidP="00CB417A">
      <w:pPr>
        <w:spacing w:after="0" w:line="276" w:lineRule="auto"/>
        <w:jc w:val="both"/>
        <w:rPr>
          <w:rFonts w:ascii="Arial" w:eastAsia="Arial" w:hAnsi="Arial" w:cs="Arial"/>
          <w:color w:val="3C78D8"/>
          <w:sz w:val="20"/>
          <w:szCs w:val="20"/>
        </w:rPr>
      </w:pPr>
    </w:p>
    <w:p w14:paraId="20042C39" w14:textId="7F3D1C42"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lastRenderedPageBreak/>
        <w:t>Dengan konektivitas 5G</w:t>
      </w:r>
      <w:r>
        <w:rPr>
          <w:rFonts w:ascii="Arial" w:eastAsia="Arial" w:hAnsi="Arial" w:cs="Arial"/>
          <w:sz w:val="20"/>
          <w:szCs w:val="20"/>
          <w:vertAlign w:val="superscript"/>
        </w:rPr>
        <w:footnoteReference w:id="2"/>
      </w:r>
      <w:r>
        <w:rPr>
          <w:rFonts w:ascii="Arial" w:eastAsia="Arial" w:hAnsi="Arial" w:cs="Arial"/>
          <w:sz w:val="20"/>
          <w:szCs w:val="20"/>
        </w:rPr>
        <w:t xml:space="preserve">, prosesor yang ditingkatkan, dan kapasitas memori yang lebih besar, Galaxy XCover7 Pro dan Galaxy Tab Active5 Pro menghadirkan mobilitas dan keandalan yang lebih tinggi. Galaxy XCover7 Pro dilengkapi dengan sistem speaker stereo baru yang kuat dan teknologi </w:t>
      </w:r>
      <w:r w:rsidRPr="001310CE">
        <w:rPr>
          <w:rFonts w:ascii="Arial" w:eastAsia="Arial" w:hAnsi="Arial" w:cs="Arial"/>
          <w:i/>
          <w:sz w:val="20"/>
          <w:szCs w:val="20"/>
        </w:rPr>
        <w:t>anti-feedback</w:t>
      </w:r>
      <w:r>
        <w:rPr>
          <w:rFonts w:ascii="Arial" w:eastAsia="Arial" w:hAnsi="Arial" w:cs="Arial"/>
          <w:sz w:val="20"/>
          <w:szCs w:val="20"/>
        </w:rPr>
        <w:t xml:space="preserve">, yang berfungsi meminimalkan gema suara </w:t>
      </w:r>
      <w:r w:rsidR="00E57A93">
        <w:rPr>
          <w:rFonts w:ascii="Arial" w:eastAsia="Arial" w:hAnsi="Arial" w:cs="Arial"/>
          <w:sz w:val="20"/>
          <w:szCs w:val="20"/>
        </w:rPr>
        <w:t xml:space="preserve">yang tidak diinginkan </w:t>
      </w:r>
      <w:r>
        <w:rPr>
          <w:rFonts w:ascii="Arial" w:eastAsia="Arial" w:hAnsi="Arial" w:cs="Arial"/>
          <w:sz w:val="20"/>
          <w:szCs w:val="20"/>
        </w:rPr>
        <w:t xml:space="preserve">agar komunikasi lebih jernih. Kedua perangkat juga dibekali dengan kapasitas baterai yang lebih besar: Galaxy XCover7 Pro memiliki baterai 4.350mAh untuk waktu </w:t>
      </w:r>
      <w:r w:rsidR="00AC1388">
        <w:rPr>
          <w:rFonts w:ascii="Arial" w:eastAsia="Arial" w:hAnsi="Arial" w:cs="Arial"/>
          <w:sz w:val="20"/>
          <w:szCs w:val="20"/>
        </w:rPr>
        <w:t xml:space="preserve">pakai </w:t>
      </w:r>
      <w:r>
        <w:rPr>
          <w:rFonts w:ascii="Arial" w:eastAsia="Arial" w:hAnsi="Arial" w:cs="Arial"/>
          <w:sz w:val="20"/>
          <w:szCs w:val="20"/>
        </w:rPr>
        <w:t xml:space="preserve">lebih </w:t>
      </w:r>
      <w:r w:rsidR="00AC1388">
        <w:rPr>
          <w:rFonts w:ascii="Arial" w:eastAsia="Arial" w:hAnsi="Arial" w:cs="Arial"/>
          <w:sz w:val="20"/>
          <w:szCs w:val="20"/>
        </w:rPr>
        <w:t>panjang</w:t>
      </w:r>
      <w:r>
        <w:rPr>
          <w:rFonts w:ascii="Arial" w:eastAsia="Arial" w:hAnsi="Arial" w:cs="Arial"/>
          <w:sz w:val="20"/>
          <w:szCs w:val="20"/>
        </w:rPr>
        <w:t xml:space="preserve">, sementara Galaxy Tab Active5 Pro hadir dengan baterai 10.100mAh yang dirancang untuk mendukung beban kerja intensif. Selain itu, Galaxy Tab Active5 Pro juga mendukung </w:t>
      </w:r>
      <w:r w:rsidR="00105C64">
        <w:rPr>
          <w:rFonts w:ascii="Arial" w:eastAsia="Arial" w:hAnsi="Arial" w:cs="Arial"/>
          <w:sz w:val="20"/>
          <w:szCs w:val="20"/>
        </w:rPr>
        <w:t xml:space="preserve">kemampuan baterai </w:t>
      </w:r>
      <w:r>
        <w:rPr>
          <w:rFonts w:ascii="Arial" w:eastAsia="Arial" w:hAnsi="Arial" w:cs="Arial"/>
          <w:sz w:val="20"/>
          <w:szCs w:val="20"/>
        </w:rPr>
        <w:t>Dual Hot-Swap, memungkinkan pengguna mengganti baterai</w:t>
      </w:r>
      <w:r>
        <w:rPr>
          <w:rFonts w:ascii="Arial" w:eastAsia="Arial" w:hAnsi="Arial" w:cs="Arial"/>
          <w:sz w:val="20"/>
          <w:szCs w:val="20"/>
          <w:vertAlign w:val="superscript"/>
        </w:rPr>
        <w:footnoteReference w:id="3"/>
      </w:r>
      <w:r>
        <w:rPr>
          <w:rFonts w:ascii="Arial" w:eastAsia="Arial" w:hAnsi="Arial" w:cs="Arial"/>
          <w:sz w:val="20"/>
          <w:szCs w:val="20"/>
        </w:rPr>
        <w:t xml:space="preserve"> tanpa perlu mematikan perangkat — memastikan </w:t>
      </w:r>
      <w:r w:rsidR="00105C64">
        <w:rPr>
          <w:rFonts w:ascii="Arial" w:eastAsia="Arial" w:hAnsi="Arial" w:cs="Arial"/>
          <w:sz w:val="20"/>
          <w:szCs w:val="20"/>
        </w:rPr>
        <w:t xml:space="preserve">kegiatan kerja </w:t>
      </w:r>
      <w:r>
        <w:rPr>
          <w:rFonts w:ascii="Arial" w:eastAsia="Arial" w:hAnsi="Arial" w:cs="Arial"/>
          <w:sz w:val="20"/>
          <w:szCs w:val="20"/>
        </w:rPr>
        <w:t>tetap berjalan bahkan saat daya baterai menipis</w:t>
      </w:r>
      <w:r w:rsidR="00CB417A">
        <w:rPr>
          <w:rFonts w:ascii="Arial" w:eastAsia="Arial" w:hAnsi="Arial" w:cs="Arial"/>
          <w:sz w:val="20"/>
          <w:szCs w:val="20"/>
        </w:rPr>
        <w:t>.</w:t>
      </w:r>
    </w:p>
    <w:p w14:paraId="66721DE4" w14:textId="77777777" w:rsidR="00CB417A" w:rsidRDefault="00CB417A" w:rsidP="00CB417A">
      <w:pPr>
        <w:spacing w:after="0" w:line="276" w:lineRule="auto"/>
        <w:jc w:val="both"/>
        <w:rPr>
          <w:rFonts w:ascii="Arial" w:eastAsia="Arial" w:hAnsi="Arial" w:cs="Arial"/>
          <w:sz w:val="20"/>
          <w:szCs w:val="20"/>
        </w:rPr>
      </w:pPr>
    </w:p>
    <w:p w14:paraId="0B2F203D" w14:textId="77777777" w:rsidR="00CB417A" w:rsidRDefault="00CB417A" w:rsidP="00CB417A">
      <w:pPr>
        <w:spacing w:after="0" w:line="276" w:lineRule="auto"/>
        <w:jc w:val="both"/>
        <w:rPr>
          <w:rFonts w:ascii="Arial" w:eastAsia="Arial" w:hAnsi="Arial" w:cs="Arial"/>
          <w:sz w:val="20"/>
          <w:szCs w:val="20"/>
        </w:rPr>
      </w:pPr>
    </w:p>
    <w:p w14:paraId="5B2149B1" w14:textId="682B49F6" w:rsidR="009E0A37" w:rsidRDefault="006A697E" w:rsidP="00CB417A">
      <w:pPr>
        <w:spacing w:after="0" w:line="276" w:lineRule="auto"/>
        <w:jc w:val="center"/>
        <w:rPr>
          <w:rFonts w:ascii="Arial" w:eastAsia="Arial" w:hAnsi="Arial" w:cs="Arial"/>
          <w:sz w:val="20"/>
          <w:szCs w:val="20"/>
        </w:rPr>
      </w:pPr>
      <w:r>
        <w:rPr>
          <w:noProof/>
        </w:rPr>
        <w:drawing>
          <wp:inline distT="0" distB="0" distL="0" distR="0" wp14:anchorId="6393CAE8" wp14:editId="49CBE7D5">
            <wp:extent cx="5943600" cy="38153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15312"/>
                    </a:xfrm>
                    <a:prstGeom prst="rect">
                      <a:avLst/>
                    </a:prstGeom>
                    <a:noFill/>
                    <a:ln>
                      <a:noFill/>
                    </a:ln>
                  </pic:spPr>
                </pic:pic>
              </a:graphicData>
            </a:graphic>
          </wp:inline>
        </w:drawing>
      </w:r>
    </w:p>
    <w:p w14:paraId="4802A8B9" w14:textId="77777777" w:rsidR="00CB417A" w:rsidRDefault="00CB417A" w:rsidP="00CB417A">
      <w:pPr>
        <w:spacing w:after="0" w:line="276" w:lineRule="auto"/>
        <w:jc w:val="both"/>
        <w:rPr>
          <w:rFonts w:ascii="Arial" w:eastAsia="Arial" w:hAnsi="Arial" w:cs="Arial"/>
          <w:sz w:val="20"/>
          <w:szCs w:val="20"/>
        </w:rPr>
      </w:pPr>
    </w:p>
    <w:p w14:paraId="69E08E24" w14:textId="1CE1C3C4"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 xml:space="preserve">Dengan pasar smartphone </w:t>
      </w:r>
      <w:r w:rsidR="006134D7">
        <w:rPr>
          <w:rFonts w:ascii="Arial" w:eastAsia="Arial" w:hAnsi="Arial" w:cs="Arial"/>
          <w:sz w:val="20"/>
          <w:szCs w:val="20"/>
        </w:rPr>
        <w:t xml:space="preserve">rugged </w:t>
      </w:r>
      <w:r>
        <w:rPr>
          <w:rFonts w:ascii="Arial" w:eastAsia="Arial" w:hAnsi="Arial" w:cs="Arial"/>
          <w:sz w:val="20"/>
          <w:szCs w:val="20"/>
        </w:rPr>
        <w:t xml:space="preserve">yang diperkirakan akan mencapai 4,46 juta unit dan pasar tablet </w:t>
      </w:r>
      <w:r w:rsidR="00C359AA">
        <w:rPr>
          <w:rFonts w:ascii="Arial" w:eastAsia="Arial" w:hAnsi="Arial" w:cs="Arial"/>
          <w:sz w:val="20"/>
          <w:szCs w:val="20"/>
        </w:rPr>
        <w:t xml:space="preserve">rugged </w:t>
      </w:r>
      <w:r>
        <w:rPr>
          <w:rFonts w:ascii="Arial" w:eastAsia="Arial" w:hAnsi="Arial" w:cs="Arial"/>
          <w:sz w:val="20"/>
          <w:szCs w:val="20"/>
        </w:rPr>
        <w:t>yang diproyeksikan menembus 1,89 juta unit pada tahun 2028</w:t>
      </w:r>
      <w:r>
        <w:rPr>
          <w:rFonts w:ascii="Arial" w:eastAsia="Arial" w:hAnsi="Arial" w:cs="Arial"/>
          <w:sz w:val="20"/>
          <w:szCs w:val="20"/>
          <w:vertAlign w:val="superscript"/>
        </w:rPr>
        <w:footnoteReference w:id="4"/>
      </w:r>
      <w:r>
        <w:rPr>
          <w:rFonts w:ascii="Arial" w:eastAsia="Arial" w:hAnsi="Arial" w:cs="Arial"/>
          <w:sz w:val="20"/>
          <w:szCs w:val="20"/>
        </w:rPr>
        <w:t xml:space="preserve">, perangkat-perangkat ini akan menjadi semakin penting di berbagai industri seperti ritel, pemerintahan, logistik, kesehatan, dan manufaktur. </w:t>
      </w:r>
      <w:r w:rsidR="00C359AA">
        <w:rPr>
          <w:rFonts w:ascii="Arial" w:eastAsia="Arial" w:hAnsi="Arial" w:cs="Arial"/>
          <w:sz w:val="20"/>
          <w:szCs w:val="20"/>
        </w:rPr>
        <w:t>K</w:t>
      </w:r>
      <w:r>
        <w:rPr>
          <w:rFonts w:ascii="Arial" w:eastAsia="Arial" w:hAnsi="Arial" w:cs="Arial"/>
          <w:sz w:val="20"/>
          <w:szCs w:val="20"/>
        </w:rPr>
        <w:t xml:space="preserve">edua perangkat ini menjadi elemen </w:t>
      </w:r>
      <w:r w:rsidR="00C359AA">
        <w:rPr>
          <w:rFonts w:ascii="Arial" w:eastAsia="Arial" w:hAnsi="Arial" w:cs="Arial"/>
          <w:sz w:val="20"/>
          <w:szCs w:val="20"/>
        </w:rPr>
        <w:t xml:space="preserve">yang dapat berperan </w:t>
      </w:r>
      <w:r>
        <w:rPr>
          <w:rFonts w:ascii="Arial" w:eastAsia="Arial" w:hAnsi="Arial" w:cs="Arial"/>
          <w:sz w:val="20"/>
          <w:szCs w:val="20"/>
        </w:rPr>
        <w:t>penting untuk memastikan kelancaran operasional di berbagai lingkungan kerja</w:t>
      </w:r>
      <w:r w:rsidR="00C359AA">
        <w:rPr>
          <w:rFonts w:ascii="Arial" w:eastAsia="Arial" w:hAnsi="Arial" w:cs="Arial"/>
          <w:sz w:val="20"/>
          <w:szCs w:val="20"/>
        </w:rPr>
        <w:t>, berkat keandalan, performa tinggi, dan daya tahan yang luar biasa</w:t>
      </w:r>
      <w:r>
        <w:rPr>
          <w:rFonts w:ascii="Arial" w:eastAsia="Arial" w:hAnsi="Arial" w:cs="Arial"/>
          <w:sz w:val="20"/>
          <w:szCs w:val="20"/>
        </w:rPr>
        <w:t>.</w:t>
      </w:r>
    </w:p>
    <w:p w14:paraId="1C200122" w14:textId="77777777" w:rsidR="001310CE" w:rsidRDefault="001310CE" w:rsidP="00CB417A">
      <w:pPr>
        <w:spacing w:after="0" w:line="276" w:lineRule="auto"/>
        <w:jc w:val="both"/>
        <w:rPr>
          <w:rFonts w:ascii="Arial" w:eastAsia="Arial" w:hAnsi="Arial" w:cs="Arial"/>
          <w:sz w:val="20"/>
          <w:szCs w:val="20"/>
        </w:rPr>
      </w:pPr>
    </w:p>
    <w:p w14:paraId="064BDD74" w14:textId="343ECABD"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lastRenderedPageBreak/>
        <w:t xml:space="preserve">“Di Samsung, kami memahami bahwa para profesional di lini terdepan membutuhkan teknologi yang mampu beradaptasi dengan lingkungan kerja yang cepat dan </w:t>
      </w:r>
      <w:r w:rsidR="006A697E">
        <w:rPr>
          <w:rFonts w:ascii="Arial" w:eastAsia="Arial" w:hAnsi="Arial" w:cs="Arial"/>
          <w:sz w:val="20"/>
          <w:szCs w:val="20"/>
        </w:rPr>
        <w:t>penuh tantangan</w:t>
      </w:r>
      <w:r w:rsidRPr="00CB417A">
        <w:rPr>
          <w:rFonts w:ascii="Arial" w:eastAsia="Arial" w:hAnsi="Arial" w:cs="Arial"/>
          <w:sz w:val="20"/>
          <w:szCs w:val="20"/>
        </w:rPr>
        <w:t xml:space="preserve">,” ujar </w:t>
      </w:r>
      <w:r w:rsidRPr="001310CE">
        <w:rPr>
          <w:rFonts w:ascii="Arial" w:eastAsia="Arial" w:hAnsi="Arial" w:cs="Arial"/>
          <w:b/>
          <w:sz w:val="20"/>
          <w:szCs w:val="20"/>
        </w:rPr>
        <w:t>Jerry Park</w:t>
      </w:r>
      <w:r w:rsidRPr="00CB417A">
        <w:rPr>
          <w:rFonts w:ascii="Arial" w:eastAsia="Arial" w:hAnsi="Arial" w:cs="Arial"/>
          <w:sz w:val="20"/>
          <w:szCs w:val="20"/>
        </w:rPr>
        <w:t xml:space="preserve">, </w:t>
      </w:r>
      <w:r w:rsidR="006A697E" w:rsidRPr="00CB417A">
        <w:rPr>
          <w:rFonts w:ascii="Arial" w:eastAsia="Arial" w:hAnsi="Arial" w:cs="Arial"/>
          <w:sz w:val="20"/>
          <w:szCs w:val="20"/>
        </w:rPr>
        <w:t>EVP and Head of Global Mobile B2B Team</w:t>
      </w:r>
      <w:r w:rsidRPr="00CB417A">
        <w:rPr>
          <w:rFonts w:ascii="Arial" w:eastAsia="Arial" w:hAnsi="Arial" w:cs="Arial"/>
          <w:sz w:val="20"/>
          <w:szCs w:val="20"/>
        </w:rPr>
        <w:t xml:space="preserve"> MX Business</w:t>
      </w:r>
      <w:r w:rsidR="006A697E" w:rsidRPr="00CB417A">
        <w:rPr>
          <w:rFonts w:ascii="Arial" w:eastAsia="Arial" w:hAnsi="Arial" w:cs="Arial"/>
          <w:sz w:val="20"/>
          <w:szCs w:val="20"/>
        </w:rPr>
        <w:t>,</w:t>
      </w:r>
      <w:r w:rsidRPr="00CB417A">
        <w:rPr>
          <w:rFonts w:ascii="Arial" w:eastAsia="Arial" w:hAnsi="Arial" w:cs="Arial"/>
          <w:sz w:val="20"/>
          <w:szCs w:val="20"/>
        </w:rPr>
        <w:t xml:space="preserve"> Samsung Electronics</w:t>
      </w:r>
      <w:r>
        <w:rPr>
          <w:rFonts w:ascii="Arial" w:eastAsia="Arial" w:hAnsi="Arial" w:cs="Arial"/>
          <w:sz w:val="20"/>
          <w:szCs w:val="20"/>
        </w:rPr>
        <w:t xml:space="preserve">. “Galaxy XCover7 Pro dan Galaxy Tab Active5 Pro memadukan ketangguhan </w:t>
      </w:r>
      <w:r w:rsidR="006A697E">
        <w:rPr>
          <w:rFonts w:ascii="Arial" w:eastAsia="Arial" w:hAnsi="Arial" w:cs="Arial"/>
          <w:sz w:val="20"/>
          <w:szCs w:val="20"/>
        </w:rPr>
        <w:t>rugged</w:t>
      </w:r>
      <w:r>
        <w:rPr>
          <w:rFonts w:ascii="Arial" w:eastAsia="Arial" w:hAnsi="Arial" w:cs="Arial"/>
          <w:sz w:val="20"/>
          <w:szCs w:val="20"/>
        </w:rPr>
        <w:t xml:space="preserve">, keamanan berstandar enterprise, konektivitas </w:t>
      </w:r>
      <w:r w:rsidR="006A697E">
        <w:rPr>
          <w:rFonts w:ascii="Arial" w:eastAsia="Arial" w:hAnsi="Arial" w:cs="Arial"/>
          <w:sz w:val="20"/>
          <w:szCs w:val="20"/>
        </w:rPr>
        <w:t>mulus</w:t>
      </w:r>
      <w:r>
        <w:rPr>
          <w:rFonts w:ascii="Arial" w:eastAsia="Arial" w:hAnsi="Arial" w:cs="Arial"/>
          <w:sz w:val="20"/>
          <w:szCs w:val="20"/>
        </w:rPr>
        <w:t xml:space="preserve">, serta fitur-fitur intuitif berbasis AI untuk membantu bisnis beroperasi secara efisien dalam kondisi berat — sekaligus memaksimalkan produktivitas dan meminimalkan </w:t>
      </w:r>
      <w:r w:rsidR="006A697E" w:rsidRPr="006A697E">
        <w:rPr>
          <w:rFonts w:ascii="Arial" w:eastAsia="Arial" w:hAnsi="Arial" w:cs="Arial"/>
          <w:i/>
          <w:sz w:val="20"/>
          <w:szCs w:val="20"/>
        </w:rPr>
        <w:t>downtime</w:t>
      </w:r>
      <w:r>
        <w:rPr>
          <w:rFonts w:ascii="Arial" w:eastAsia="Arial" w:hAnsi="Arial" w:cs="Arial"/>
          <w:sz w:val="20"/>
          <w:szCs w:val="20"/>
        </w:rPr>
        <w:t>.”</w:t>
      </w:r>
    </w:p>
    <w:p w14:paraId="67F48FC5" w14:textId="77777777" w:rsidR="00CB417A" w:rsidRDefault="00CB417A" w:rsidP="00CB417A">
      <w:pPr>
        <w:spacing w:after="0" w:line="276" w:lineRule="auto"/>
        <w:jc w:val="both"/>
        <w:rPr>
          <w:rFonts w:ascii="Arial" w:eastAsia="Arial" w:hAnsi="Arial" w:cs="Arial"/>
          <w:sz w:val="20"/>
          <w:szCs w:val="20"/>
        </w:rPr>
      </w:pPr>
    </w:p>
    <w:p w14:paraId="277B7027" w14:textId="315F5D60" w:rsidR="009E0A37" w:rsidRDefault="006A697E" w:rsidP="00CB417A">
      <w:pPr>
        <w:spacing w:after="0" w:line="276" w:lineRule="auto"/>
        <w:jc w:val="center"/>
        <w:rPr>
          <w:rFonts w:ascii="Arial" w:eastAsia="Arial" w:hAnsi="Arial" w:cs="Arial"/>
          <w:sz w:val="20"/>
          <w:szCs w:val="20"/>
        </w:rPr>
      </w:pPr>
      <w:r>
        <w:rPr>
          <w:noProof/>
        </w:rPr>
        <w:drawing>
          <wp:inline distT="0" distB="0" distL="0" distR="0" wp14:anchorId="7427C15E" wp14:editId="52EBCDA6">
            <wp:extent cx="5943600" cy="37967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96797"/>
                    </a:xfrm>
                    <a:prstGeom prst="rect">
                      <a:avLst/>
                    </a:prstGeom>
                    <a:noFill/>
                    <a:ln>
                      <a:noFill/>
                    </a:ln>
                  </pic:spPr>
                </pic:pic>
              </a:graphicData>
            </a:graphic>
          </wp:inline>
        </w:drawing>
      </w:r>
    </w:p>
    <w:p w14:paraId="2639F784" w14:textId="77777777" w:rsidR="00CB417A" w:rsidRDefault="00CB417A" w:rsidP="00CB417A">
      <w:pPr>
        <w:spacing w:after="0" w:line="276" w:lineRule="auto"/>
        <w:jc w:val="both"/>
        <w:rPr>
          <w:rFonts w:ascii="Arial" w:eastAsia="Arial" w:hAnsi="Arial" w:cs="Arial"/>
          <w:b/>
          <w:sz w:val="20"/>
          <w:szCs w:val="20"/>
          <w:u w:val="single"/>
        </w:rPr>
      </w:pPr>
    </w:p>
    <w:p w14:paraId="64CB4757" w14:textId="2C3C73FA" w:rsidR="009E0A37" w:rsidRDefault="00F96047" w:rsidP="00CB417A">
      <w:pPr>
        <w:spacing w:after="0" w:line="276" w:lineRule="auto"/>
        <w:jc w:val="both"/>
        <w:rPr>
          <w:rFonts w:ascii="Arial" w:eastAsia="Arial" w:hAnsi="Arial" w:cs="Arial"/>
          <w:b/>
          <w:sz w:val="20"/>
          <w:szCs w:val="20"/>
          <w:u w:val="single"/>
        </w:rPr>
      </w:pPr>
      <w:r>
        <w:rPr>
          <w:rFonts w:ascii="Arial" w:eastAsia="Arial" w:hAnsi="Arial" w:cs="Arial"/>
          <w:b/>
          <w:sz w:val="20"/>
          <w:szCs w:val="20"/>
          <w:u w:val="single"/>
        </w:rPr>
        <w:t xml:space="preserve">Ketangguhan </w:t>
      </w:r>
      <w:r w:rsidR="006A697E">
        <w:rPr>
          <w:rFonts w:ascii="Arial" w:eastAsia="Arial" w:hAnsi="Arial" w:cs="Arial"/>
          <w:b/>
          <w:sz w:val="20"/>
          <w:szCs w:val="20"/>
          <w:u w:val="single"/>
        </w:rPr>
        <w:t>Rugged</w:t>
      </w:r>
      <w:r>
        <w:rPr>
          <w:rFonts w:ascii="Arial" w:eastAsia="Arial" w:hAnsi="Arial" w:cs="Arial"/>
          <w:b/>
          <w:sz w:val="20"/>
          <w:szCs w:val="20"/>
          <w:u w:val="single"/>
        </w:rPr>
        <w:t>: Dirancang untuk Bertahan di Segala Kondisi</w:t>
      </w:r>
    </w:p>
    <w:p w14:paraId="00E2FC0A" w14:textId="18D9578D"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Galaxy XCover7 Pro dan Galaxy Tab Active5 Pro dirancang untuk berfungsi optimal di lini terdepan berbagai industri. Keduanya telah melalui uji ketahanan yang ketat untuk memastikan kemampuan menghadapi kondisi kerja yang berat, menjadikannya perangkat yang andal untuk mendukung performa di lapangan. Kedua perangkat ini memiliki sertifikasi IP68 untuk ketahanan terhadap air dan debu</w:t>
      </w:r>
      <w:r>
        <w:rPr>
          <w:rFonts w:ascii="Arial" w:eastAsia="Arial" w:hAnsi="Arial" w:cs="Arial"/>
          <w:sz w:val="20"/>
          <w:szCs w:val="20"/>
          <w:vertAlign w:val="superscript"/>
        </w:rPr>
        <w:footnoteReference w:id="5"/>
      </w:r>
      <w:r>
        <w:rPr>
          <w:rFonts w:ascii="Arial" w:eastAsia="Arial" w:hAnsi="Arial" w:cs="Arial"/>
          <w:sz w:val="20"/>
          <w:szCs w:val="20"/>
        </w:rPr>
        <w:t xml:space="preserve">, melindungi dari masuknya debu maupun paparan air — sehingga tetap dapat diandalkan bahkan dalam situasi </w:t>
      </w:r>
      <w:r w:rsidR="00FE22AE">
        <w:rPr>
          <w:rFonts w:ascii="Arial" w:eastAsia="Arial" w:hAnsi="Arial" w:cs="Arial"/>
          <w:sz w:val="20"/>
          <w:szCs w:val="20"/>
        </w:rPr>
        <w:t xml:space="preserve">dimana dapat terpapar ke </w:t>
      </w:r>
      <w:r>
        <w:rPr>
          <w:rFonts w:ascii="Arial" w:eastAsia="Arial" w:hAnsi="Arial" w:cs="Arial"/>
          <w:sz w:val="20"/>
          <w:szCs w:val="20"/>
        </w:rPr>
        <w:t>percikan atau perendaman.</w:t>
      </w:r>
    </w:p>
    <w:p w14:paraId="65007278" w14:textId="77777777" w:rsidR="00CB417A" w:rsidRDefault="00CB417A" w:rsidP="00CB417A">
      <w:pPr>
        <w:spacing w:after="0" w:line="276" w:lineRule="auto"/>
        <w:jc w:val="both"/>
        <w:rPr>
          <w:rFonts w:ascii="Arial" w:eastAsia="Arial" w:hAnsi="Arial" w:cs="Arial"/>
          <w:sz w:val="20"/>
          <w:szCs w:val="20"/>
        </w:rPr>
      </w:pPr>
    </w:p>
    <w:p w14:paraId="54CD49D2" w14:textId="5E5CB4AB"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 xml:space="preserve">S Pen pada Tab Active5 Pro menjadi alat penting bagi para profesional lapangan yang sering membuat catatan, menandatangani dokumen, atau </w:t>
      </w:r>
      <w:r w:rsidR="00FE22AE">
        <w:rPr>
          <w:rFonts w:ascii="Arial" w:eastAsia="Arial" w:hAnsi="Arial" w:cs="Arial"/>
          <w:sz w:val="20"/>
          <w:szCs w:val="20"/>
        </w:rPr>
        <w:t xml:space="preserve">mengisikan </w:t>
      </w:r>
      <w:r>
        <w:rPr>
          <w:rFonts w:ascii="Arial" w:eastAsia="Arial" w:hAnsi="Arial" w:cs="Arial"/>
          <w:sz w:val="20"/>
          <w:szCs w:val="20"/>
        </w:rPr>
        <w:t xml:space="preserve">data </w:t>
      </w:r>
      <w:r w:rsidR="00FE22AE">
        <w:rPr>
          <w:rFonts w:ascii="Arial" w:eastAsia="Arial" w:hAnsi="Arial" w:cs="Arial"/>
          <w:sz w:val="20"/>
          <w:szCs w:val="20"/>
        </w:rPr>
        <w:t>saat bepergian</w:t>
      </w:r>
      <w:r>
        <w:rPr>
          <w:rFonts w:ascii="Arial" w:eastAsia="Arial" w:hAnsi="Arial" w:cs="Arial"/>
          <w:sz w:val="20"/>
          <w:szCs w:val="20"/>
        </w:rPr>
        <w:t xml:space="preserve">. </w:t>
      </w:r>
      <w:r w:rsidR="007D669C">
        <w:rPr>
          <w:rFonts w:ascii="Arial" w:eastAsia="Arial" w:hAnsi="Arial" w:cs="Arial"/>
          <w:sz w:val="20"/>
          <w:szCs w:val="20"/>
        </w:rPr>
        <w:t xml:space="preserve">Manfaat </w:t>
      </w:r>
      <w:r>
        <w:rPr>
          <w:rFonts w:ascii="Arial" w:eastAsia="Arial" w:hAnsi="Arial" w:cs="Arial"/>
          <w:sz w:val="20"/>
          <w:szCs w:val="20"/>
        </w:rPr>
        <w:t xml:space="preserve">perangkat ini semakin </w:t>
      </w:r>
      <w:r>
        <w:rPr>
          <w:rFonts w:ascii="Arial" w:eastAsia="Arial" w:hAnsi="Arial" w:cs="Arial"/>
          <w:sz w:val="20"/>
          <w:szCs w:val="20"/>
        </w:rPr>
        <w:lastRenderedPageBreak/>
        <w:t xml:space="preserve">maksimal karena S Pen tetap dapat </w:t>
      </w:r>
      <w:r w:rsidR="007D669C">
        <w:rPr>
          <w:rFonts w:ascii="Arial" w:eastAsia="Arial" w:hAnsi="Arial" w:cs="Arial"/>
          <w:sz w:val="20"/>
          <w:szCs w:val="20"/>
        </w:rPr>
        <w:t xml:space="preserve">berfungsi </w:t>
      </w:r>
      <w:r>
        <w:rPr>
          <w:rFonts w:ascii="Arial" w:eastAsia="Arial" w:hAnsi="Arial" w:cs="Arial"/>
          <w:sz w:val="20"/>
          <w:szCs w:val="20"/>
        </w:rPr>
        <w:t>bahkan dalam kondisi basah</w:t>
      </w:r>
      <w:r w:rsidR="007D669C">
        <w:rPr>
          <w:rFonts w:ascii="Arial" w:eastAsia="Arial" w:hAnsi="Arial" w:cs="Arial"/>
          <w:sz w:val="20"/>
          <w:szCs w:val="20"/>
        </w:rPr>
        <w:t xml:space="preserve"> tertentu. </w:t>
      </w:r>
      <w:r>
        <w:rPr>
          <w:rFonts w:ascii="Arial" w:eastAsia="Arial" w:hAnsi="Arial" w:cs="Arial"/>
          <w:sz w:val="20"/>
          <w:szCs w:val="20"/>
        </w:rPr>
        <w:t xml:space="preserve">Selain itu, kedua perangkat juga telah diuji ketahanannya terhadap cairan </w:t>
      </w:r>
      <w:r w:rsidR="007D669C">
        <w:rPr>
          <w:rFonts w:ascii="Arial" w:eastAsia="Arial" w:hAnsi="Arial" w:cs="Arial"/>
          <w:sz w:val="20"/>
          <w:szCs w:val="20"/>
        </w:rPr>
        <w:t xml:space="preserve">sanitizer </w:t>
      </w:r>
      <w:r>
        <w:rPr>
          <w:rFonts w:ascii="Arial" w:eastAsia="Arial" w:hAnsi="Arial" w:cs="Arial"/>
          <w:sz w:val="20"/>
          <w:szCs w:val="20"/>
        </w:rPr>
        <w:t>yang umum digunakan di tempat kerja, memastikan daya tahan tetap optimal di lingkungan yang memerlukan pembersihan rutin.</w:t>
      </w:r>
    </w:p>
    <w:p w14:paraId="258BE17C" w14:textId="77777777" w:rsidR="00CB417A" w:rsidRDefault="00CB417A" w:rsidP="00CB417A">
      <w:pPr>
        <w:spacing w:after="0" w:line="276" w:lineRule="auto"/>
        <w:jc w:val="both"/>
        <w:rPr>
          <w:rFonts w:ascii="Arial" w:eastAsia="Arial" w:hAnsi="Arial" w:cs="Arial"/>
          <w:sz w:val="20"/>
          <w:szCs w:val="20"/>
        </w:rPr>
      </w:pPr>
    </w:p>
    <w:p w14:paraId="2807DE99" w14:textId="6297226C" w:rsidR="009E0A37" w:rsidRDefault="00F96047" w:rsidP="00CB417A">
      <w:pPr>
        <w:spacing w:after="0" w:line="276" w:lineRule="auto"/>
        <w:jc w:val="both"/>
        <w:rPr>
          <w:rFonts w:ascii="Arial" w:eastAsia="Arial" w:hAnsi="Arial" w:cs="Arial"/>
          <w:b/>
          <w:sz w:val="20"/>
          <w:szCs w:val="20"/>
          <w:u w:val="single"/>
        </w:rPr>
      </w:pPr>
      <w:r>
        <w:rPr>
          <w:rFonts w:ascii="Arial" w:eastAsia="Arial" w:hAnsi="Arial" w:cs="Arial"/>
          <w:sz w:val="20"/>
          <w:szCs w:val="20"/>
        </w:rPr>
        <w:t>Desain kedua</w:t>
      </w:r>
      <w:r w:rsidR="00C93A9B">
        <w:rPr>
          <w:rFonts w:ascii="Arial" w:eastAsia="Arial" w:hAnsi="Arial" w:cs="Arial"/>
          <w:sz w:val="20"/>
          <w:szCs w:val="20"/>
        </w:rPr>
        <w:t xml:space="preserve"> perangkat </w:t>
      </w:r>
      <w:r>
        <w:rPr>
          <w:rFonts w:ascii="Arial" w:eastAsia="Arial" w:hAnsi="Arial" w:cs="Arial"/>
          <w:sz w:val="20"/>
          <w:szCs w:val="20"/>
        </w:rPr>
        <w:t>juga telah mendapatkan sertifikasi MIL-STD-810H</w:t>
      </w:r>
      <w:r>
        <w:rPr>
          <w:rFonts w:ascii="Arial" w:eastAsia="Arial" w:hAnsi="Arial" w:cs="Arial"/>
          <w:sz w:val="20"/>
          <w:szCs w:val="20"/>
          <w:vertAlign w:val="superscript"/>
        </w:rPr>
        <w:footnoteReference w:id="6"/>
      </w:r>
      <w:r>
        <w:rPr>
          <w:rFonts w:ascii="Arial" w:eastAsia="Arial" w:hAnsi="Arial" w:cs="Arial"/>
          <w:sz w:val="20"/>
          <w:szCs w:val="20"/>
        </w:rPr>
        <w:t xml:space="preserve">, yang menjamin ketahanan terhadap jatuh, suhu ekstrem, dan </w:t>
      </w:r>
      <w:r w:rsidR="00192FFA">
        <w:rPr>
          <w:rFonts w:ascii="Arial" w:eastAsia="Arial" w:hAnsi="Arial" w:cs="Arial"/>
          <w:sz w:val="20"/>
          <w:szCs w:val="20"/>
        </w:rPr>
        <w:t>vibrasi</w:t>
      </w:r>
      <w:r>
        <w:rPr>
          <w:rFonts w:ascii="Arial" w:eastAsia="Arial" w:hAnsi="Arial" w:cs="Arial"/>
          <w:sz w:val="20"/>
          <w:szCs w:val="20"/>
        </w:rPr>
        <w:t>. Sementara itu, layar Corning® Gorilla® Glass Victus®+ pada Tab Active5 Pro memberikan perlindungan ekstra terhadap goresan dan benturan. Para pekerja di sektor ritel, pemerintahan, dan manufaktur juga dapat mengandalkan sensitivitas sentuh yang lebih baik pada kedua perangkat ini, memungkinkan penggunaan yang lancar bahkan saat memakai sarung tangan yang kompatibel</w:t>
      </w:r>
      <w:r>
        <w:rPr>
          <w:rFonts w:ascii="Arial" w:eastAsia="Arial" w:hAnsi="Arial" w:cs="Arial"/>
          <w:sz w:val="20"/>
          <w:szCs w:val="20"/>
          <w:vertAlign w:val="superscript"/>
        </w:rPr>
        <w:footnoteReference w:id="7"/>
      </w:r>
      <w:r>
        <w:rPr>
          <w:rFonts w:ascii="Arial" w:eastAsia="Arial" w:hAnsi="Arial" w:cs="Arial"/>
          <w:sz w:val="20"/>
          <w:szCs w:val="20"/>
        </w:rPr>
        <w:t>.</w:t>
      </w:r>
    </w:p>
    <w:p w14:paraId="2F102D5E" w14:textId="77777777" w:rsidR="00CB417A" w:rsidRDefault="00CB417A" w:rsidP="00CB417A">
      <w:pPr>
        <w:spacing w:after="0" w:line="276" w:lineRule="auto"/>
        <w:jc w:val="both"/>
        <w:rPr>
          <w:rFonts w:ascii="Arial" w:eastAsia="Arial" w:hAnsi="Arial" w:cs="Arial"/>
          <w:b/>
          <w:color w:val="3C78D8"/>
          <w:sz w:val="20"/>
          <w:szCs w:val="20"/>
          <w:u w:val="single"/>
        </w:rPr>
      </w:pPr>
    </w:p>
    <w:p w14:paraId="20EB5143" w14:textId="51546E16" w:rsidR="009E0A37" w:rsidRDefault="00F96047" w:rsidP="00CB417A">
      <w:pPr>
        <w:spacing w:after="0" w:line="276" w:lineRule="auto"/>
        <w:jc w:val="both"/>
        <w:rPr>
          <w:rFonts w:ascii="Arial" w:eastAsia="Arial" w:hAnsi="Arial" w:cs="Arial"/>
          <w:b/>
          <w:sz w:val="20"/>
          <w:szCs w:val="20"/>
          <w:u w:val="single"/>
        </w:rPr>
      </w:pPr>
      <w:r>
        <w:rPr>
          <w:rFonts w:ascii="Arial" w:eastAsia="Arial" w:hAnsi="Arial" w:cs="Arial"/>
          <w:b/>
          <w:sz w:val="20"/>
          <w:szCs w:val="20"/>
          <w:u w:val="single"/>
        </w:rPr>
        <w:t>Kinerja Tanpa Henti: Tetap Terhubung dan Bertenaga Sepanjang Hari</w:t>
      </w:r>
    </w:p>
    <w:p w14:paraId="54D8A7ED" w14:textId="025611F7"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 xml:space="preserve">Komunikasi yang jelas sangat penting di lingkungan kerja yang serba cepat, terutama bagi tim yang mengandalkan fungsi walkie-talkie di industri seperti konstruksi dan tanggap darurat. Galaxy XCover7 Pro dan Galaxy Tab Active5 Pro menghadirkan peningkatan pada teknologi speaker dengan </w:t>
      </w:r>
      <w:r w:rsidRPr="001310CE">
        <w:rPr>
          <w:rFonts w:ascii="Arial" w:eastAsia="Arial" w:hAnsi="Arial" w:cs="Arial"/>
          <w:i/>
          <w:sz w:val="20"/>
          <w:szCs w:val="20"/>
        </w:rPr>
        <w:t>anti-feedback noise reduction</w:t>
      </w:r>
      <w:r>
        <w:rPr>
          <w:rFonts w:ascii="Arial" w:eastAsia="Arial" w:hAnsi="Arial" w:cs="Arial"/>
          <w:sz w:val="20"/>
          <w:szCs w:val="20"/>
        </w:rPr>
        <w:t>, yang berfungsi mengurangi suara gangguan ketika beberapa perangkat pada kanal yang sama</w:t>
      </w:r>
      <w:r w:rsidR="00C63F72">
        <w:rPr>
          <w:rFonts w:ascii="Arial" w:eastAsia="Arial" w:hAnsi="Arial" w:cs="Arial"/>
          <w:sz w:val="20"/>
          <w:szCs w:val="20"/>
        </w:rPr>
        <w:t xml:space="preserve"> berada dalam jarak berdekatan</w:t>
      </w:r>
      <w:r>
        <w:rPr>
          <w:rFonts w:ascii="Arial" w:eastAsia="Arial" w:hAnsi="Arial" w:cs="Arial"/>
          <w:sz w:val="20"/>
          <w:szCs w:val="20"/>
        </w:rPr>
        <w:t>. Dengan volume yang lebih tinggi dan kejernihan suara yang lebih baik</w:t>
      </w:r>
      <w:r>
        <w:rPr>
          <w:rFonts w:ascii="Arial" w:eastAsia="Arial" w:hAnsi="Arial" w:cs="Arial"/>
          <w:sz w:val="20"/>
          <w:szCs w:val="20"/>
          <w:vertAlign w:val="superscript"/>
        </w:rPr>
        <w:footnoteReference w:id="8"/>
      </w:r>
      <w:r>
        <w:rPr>
          <w:rFonts w:ascii="Arial" w:eastAsia="Arial" w:hAnsi="Arial" w:cs="Arial"/>
          <w:sz w:val="20"/>
          <w:szCs w:val="20"/>
        </w:rPr>
        <w:t>, speaker stereo terbaru ini membantu pekerja lini terdepan tetap terhubung dan menyampaikan informasi penting tanpa hambatan</w:t>
      </w:r>
      <w:r>
        <w:rPr>
          <w:rFonts w:ascii="Arial" w:eastAsia="Arial" w:hAnsi="Arial" w:cs="Arial"/>
          <w:sz w:val="20"/>
          <w:szCs w:val="20"/>
          <w:vertAlign w:val="superscript"/>
        </w:rPr>
        <w:footnoteReference w:id="9"/>
      </w:r>
      <w:r>
        <w:rPr>
          <w:rFonts w:ascii="Arial" w:eastAsia="Arial" w:hAnsi="Arial" w:cs="Arial"/>
          <w:sz w:val="20"/>
          <w:szCs w:val="20"/>
        </w:rPr>
        <w:t xml:space="preserve">. Galaxy Tab Active5 Pro juga memperkuat kemampuan komunikasi melalui </w:t>
      </w:r>
      <w:r w:rsidRPr="001310CE">
        <w:rPr>
          <w:rFonts w:ascii="Arial" w:eastAsia="Arial" w:hAnsi="Arial" w:cs="Arial"/>
          <w:i/>
          <w:sz w:val="20"/>
          <w:szCs w:val="20"/>
        </w:rPr>
        <w:t xml:space="preserve">audio </w:t>
      </w:r>
      <w:r w:rsidR="00C63F72" w:rsidRPr="001310CE">
        <w:rPr>
          <w:rFonts w:ascii="Arial" w:eastAsia="Arial" w:hAnsi="Arial" w:cs="Arial"/>
          <w:i/>
          <w:sz w:val="20"/>
          <w:szCs w:val="20"/>
        </w:rPr>
        <w:t>tuning</w:t>
      </w:r>
      <w:r w:rsidR="00C63F72">
        <w:rPr>
          <w:rFonts w:ascii="Arial" w:eastAsia="Arial" w:hAnsi="Arial" w:cs="Arial"/>
          <w:sz w:val="20"/>
          <w:szCs w:val="20"/>
        </w:rPr>
        <w:t xml:space="preserve"> </w:t>
      </w:r>
      <w:r>
        <w:rPr>
          <w:rFonts w:ascii="Arial" w:eastAsia="Arial" w:hAnsi="Arial" w:cs="Arial"/>
          <w:sz w:val="20"/>
          <w:szCs w:val="20"/>
        </w:rPr>
        <w:t>yang dioptimalkan, meningkatkan level volume dan menggabungkan pemrosesan suara cerdas untuk menyaring kebisingan latar belakang, sehingga kolaborasi menjadi lebih efektif.</w:t>
      </w:r>
    </w:p>
    <w:p w14:paraId="3AFBE1E2" w14:textId="77777777" w:rsidR="00CB417A" w:rsidRDefault="00CB417A" w:rsidP="00CB417A">
      <w:pPr>
        <w:spacing w:after="0" w:line="276" w:lineRule="auto"/>
        <w:jc w:val="both"/>
        <w:rPr>
          <w:rFonts w:ascii="Arial" w:eastAsia="Arial" w:hAnsi="Arial" w:cs="Arial"/>
          <w:sz w:val="20"/>
          <w:szCs w:val="20"/>
        </w:rPr>
      </w:pPr>
    </w:p>
    <w:p w14:paraId="5383B608" w14:textId="6C157AEF"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 xml:space="preserve">Kedua perangkat juga </w:t>
      </w:r>
      <w:r w:rsidR="004C142B">
        <w:rPr>
          <w:rFonts w:ascii="Arial" w:eastAsia="Arial" w:hAnsi="Arial" w:cs="Arial"/>
          <w:sz w:val="20"/>
          <w:szCs w:val="20"/>
        </w:rPr>
        <w:t xml:space="preserve">menghadirkan </w:t>
      </w:r>
      <w:r>
        <w:rPr>
          <w:rFonts w:ascii="Arial" w:eastAsia="Arial" w:hAnsi="Arial" w:cs="Arial"/>
          <w:sz w:val="20"/>
          <w:szCs w:val="20"/>
        </w:rPr>
        <w:t xml:space="preserve">Vision Booster, yang meningkatkan visibilitas di luar ruangan dengan memperjelas tampilan layar dalam kondisi cahaya terang. Galaxy Tab Active5 Pro semakin unggul dengan kecerahan layar hingga 600 nits, meningkat signifikan dari 480 nits pada model sebelumnya, memastikan tampilan yang lebih jelas bahkan di kondisi pencahayaan yang menantang. Baik saat meninjau informasi penting di lokasi kerja maupun mengatur alur kerja di luar ruangan, peningkatan ini menghadirkan kontras yang lebih baik, </w:t>
      </w:r>
      <w:r w:rsidRPr="001310CE">
        <w:rPr>
          <w:rFonts w:ascii="Arial" w:eastAsia="Arial" w:hAnsi="Arial" w:cs="Arial"/>
          <w:i/>
          <w:sz w:val="20"/>
          <w:szCs w:val="20"/>
        </w:rPr>
        <w:t>tone mapping</w:t>
      </w:r>
      <w:r>
        <w:rPr>
          <w:rFonts w:ascii="Arial" w:eastAsia="Arial" w:hAnsi="Arial" w:cs="Arial"/>
          <w:sz w:val="20"/>
          <w:szCs w:val="20"/>
        </w:rPr>
        <w:t xml:space="preserve"> yang lebih akurat, serta visibilitas optimal di bawah cahaya kuat, memungkinkan pengguna tetap fokus di manapun pekerjaan berlangsung.</w:t>
      </w:r>
    </w:p>
    <w:p w14:paraId="0F1A1FE2" w14:textId="3D2C7795" w:rsidR="00CB417A" w:rsidRDefault="00CB417A" w:rsidP="00CB417A">
      <w:pPr>
        <w:spacing w:after="0" w:line="276" w:lineRule="auto"/>
        <w:jc w:val="both"/>
        <w:rPr>
          <w:rFonts w:ascii="Arial" w:eastAsia="Arial" w:hAnsi="Arial" w:cs="Arial"/>
          <w:sz w:val="20"/>
          <w:szCs w:val="20"/>
        </w:rPr>
      </w:pPr>
    </w:p>
    <w:p w14:paraId="6DF46F72" w14:textId="77777777" w:rsidR="001310CE" w:rsidRDefault="001310CE" w:rsidP="00CB417A">
      <w:pPr>
        <w:spacing w:after="0" w:line="276" w:lineRule="auto"/>
        <w:jc w:val="both"/>
        <w:rPr>
          <w:rFonts w:ascii="Arial" w:eastAsia="Arial" w:hAnsi="Arial" w:cs="Arial"/>
          <w:sz w:val="20"/>
          <w:szCs w:val="20"/>
        </w:rPr>
      </w:pPr>
    </w:p>
    <w:p w14:paraId="1B1D06F0" w14:textId="66D6372A"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lastRenderedPageBreak/>
        <w:t>Dengan daya tahan baterai yang lebih lama</w:t>
      </w:r>
      <w:r>
        <w:rPr>
          <w:rFonts w:ascii="Arial" w:eastAsia="Arial" w:hAnsi="Arial" w:cs="Arial"/>
          <w:sz w:val="20"/>
          <w:szCs w:val="20"/>
          <w:vertAlign w:val="superscript"/>
        </w:rPr>
        <w:footnoteReference w:id="10"/>
      </w:r>
      <w:r>
        <w:rPr>
          <w:rFonts w:ascii="Arial" w:eastAsia="Arial" w:hAnsi="Arial" w:cs="Arial"/>
          <w:sz w:val="20"/>
          <w:szCs w:val="20"/>
        </w:rPr>
        <w:t xml:space="preserve"> dan solusi pengisian daya yang efisien, Galaxy XCover7 Pro dan Galaxy Tab Active5 Pro mendukung alur kerja tanpa </w:t>
      </w:r>
      <w:r w:rsidR="00977A9A">
        <w:rPr>
          <w:rFonts w:ascii="Arial" w:eastAsia="Arial" w:hAnsi="Arial" w:cs="Arial"/>
          <w:sz w:val="20"/>
          <w:szCs w:val="20"/>
        </w:rPr>
        <w:t>terputus</w:t>
      </w:r>
      <w:r>
        <w:rPr>
          <w:rFonts w:ascii="Arial" w:eastAsia="Arial" w:hAnsi="Arial" w:cs="Arial"/>
          <w:sz w:val="20"/>
          <w:szCs w:val="20"/>
        </w:rPr>
        <w:t>. Keduanya dilengkapi antarmuka POGO</w:t>
      </w:r>
      <w:r w:rsidR="00977A9A">
        <w:rPr>
          <w:rFonts w:ascii="Arial" w:eastAsia="Arial" w:hAnsi="Arial" w:cs="Arial"/>
          <w:sz w:val="20"/>
          <w:szCs w:val="20"/>
        </w:rPr>
        <w:t xml:space="preserve"> charging</w:t>
      </w:r>
      <w:r>
        <w:rPr>
          <w:rFonts w:ascii="Arial" w:eastAsia="Arial" w:hAnsi="Arial" w:cs="Arial"/>
          <w:sz w:val="20"/>
          <w:szCs w:val="20"/>
        </w:rPr>
        <w:t>, yang memudahkan pengisian daya beberapa perangkat sekaligus melalui POGO dock</w:t>
      </w:r>
      <w:r>
        <w:rPr>
          <w:rFonts w:ascii="Arial" w:eastAsia="Arial" w:hAnsi="Arial" w:cs="Arial"/>
          <w:sz w:val="20"/>
          <w:szCs w:val="20"/>
          <w:vertAlign w:val="superscript"/>
        </w:rPr>
        <w:footnoteReference w:id="11"/>
      </w:r>
      <w:r>
        <w:rPr>
          <w:rFonts w:ascii="Arial" w:eastAsia="Arial" w:hAnsi="Arial" w:cs="Arial"/>
          <w:sz w:val="20"/>
          <w:szCs w:val="20"/>
        </w:rPr>
        <w:t xml:space="preserve"> di tempat kerja. Untuk lingkungan kerja yang membutuhkan perangkat tetap terhubung ke sumber daya listrik, Tab Active5 Pro memiliki fitur No Battery Mode</w:t>
      </w:r>
      <w:r>
        <w:rPr>
          <w:rFonts w:ascii="Arial" w:eastAsia="Arial" w:hAnsi="Arial" w:cs="Arial"/>
          <w:sz w:val="20"/>
          <w:szCs w:val="20"/>
          <w:vertAlign w:val="superscript"/>
        </w:rPr>
        <w:footnoteReference w:id="12"/>
      </w:r>
      <w:r>
        <w:rPr>
          <w:rFonts w:ascii="Arial" w:eastAsia="Arial" w:hAnsi="Arial" w:cs="Arial"/>
          <w:sz w:val="20"/>
          <w:szCs w:val="20"/>
        </w:rPr>
        <w:t xml:space="preserve">, yang memungkinkan perangkat tetap berfungsi saat tersambung ke daya eksternal — ideal digunakan untuk </w:t>
      </w:r>
      <w:r w:rsidR="00977A9A">
        <w:rPr>
          <w:rFonts w:ascii="Arial" w:eastAsia="Arial" w:hAnsi="Arial" w:cs="Arial"/>
          <w:sz w:val="20"/>
          <w:szCs w:val="20"/>
        </w:rPr>
        <w:t xml:space="preserve">setup </w:t>
      </w:r>
      <w:r>
        <w:rPr>
          <w:rFonts w:ascii="Arial" w:eastAsia="Arial" w:hAnsi="Arial" w:cs="Arial"/>
          <w:sz w:val="20"/>
          <w:szCs w:val="20"/>
        </w:rPr>
        <w:t>di kendaraan, kios, atau workstation.</w:t>
      </w:r>
    </w:p>
    <w:p w14:paraId="430F26D7" w14:textId="77777777" w:rsidR="00CB417A" w:rsidRDefault="00CB417A" w:rsidP="00CB417A">
      <w:pPr>
        <w:spacing w:after="0" w:line="276" w:lineRule="auto"/>
        <w:jc w:val="both"/>
        <w:rPr>
          <w:rFonts w:ascii="Arial" w:eastAsia="Arial" w:hAnsi="Arial" w:cs="Arial"/>
          <w:sz w:val="20"/>
          <w:szCs w:val="20"/>
        </w:rPr>
      </w:pPr>
    </w:p>
    <w:p w14:paraId="679AF42B" w14:textId="31C34952"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Konektivitas tanpa hambatan juga menjadi kunci menjaga kelangsungan kerja. XCover7 Pro dan Tab Active5 Pro mendukung koneksi 5G, Wi-Fi 6E, dan network slicing, yang memastikan komunikasi perangkat tetap lancar bahkan di jaringan padat, dengan akses internet yang cepat dan stabil. Dengan dukungan dual SIM (pSIM + eSIM) pada Tab Active5 Pro, pengguna dapat beralih jaringan dengan mudah dan tetap terhubung di berbagai kondisi.</w:t>
      </w:r>
    </w:p>
    <w:p w14:paraId="2BE08DBB" w14:textId="77777777" w:rsidR="00CB417A" w:rsidRDefault="00CB417A" w:rsidP="00CB417A">
      <w:pPr>
        <w:spacing w:after="0" w:line="276" w:lineRule="auto"/>
        <w:jc w:val="both"/>
        <w:rPr>
          <w:rFonts w:ascii="Arial" w:eastAsia="Arial" w:hAnsi="Arial" w:cs="Arial"/>
          <w:sz w:val="20"/>
          <w:szCs w:val="20"/>
        </w:rPr>
      </w:pPr>
    </w:p>
    <w:p w14:paraId="1ADC3ED9" w14:textId="54EAD4DF" w:rsidR="009E0A37" w:rsidRDefault="00F96047" w:rsidP="00CB417A">
      <w:pPr>
        <w:spacing w:after="0" w:line="276" w:lineRule="auto"/>
        <w:jc w:val="both"/>
        <w:rPr>
          <w:rFonts w:ascii="Arial" w:eastAsia="Arial" w:hAnsi="Arial" w:cs="Arial"/>
          <w:sz w:val="20"/>
          <w:szCs w:val="20"/>
        </w:rPr>
      </w:pPr>
      <w:r>
        <w:rPr>
          <w:rFonts w:ascii="Arial" w:eastAsia="Arial" w:hAnsi="Arial" w:cs="Arial"/>
          <w:sz w:val="20"/>
          <w:szCs w:val="20"/>
        </w:rPr>
        <w:t xml:space="preserve">Selain itu, Tab Active5 Pro memperkenalkan </w:t>
      </w:r>
      <w:r w:rsidR="003C7F35">
        <w:rPr>
          <w:rFonts w:ascii="Arial" w:eastAsia="Arial" w:hAnsi="Arial" w:cs="Arial"/>
          <w:sz w:val="20"/>
          <w:szCs w:val="20"/>
        </w:rPr>
        <w:t xml:space="preserve">front-facing </w:t>
      </w:r>
      <w:r>
        <w:rPr>
          <w:rFonts w:ascii="Arial" w:eastAsia="Arial" w:hAnsi="Arial" w:cs="Arial"/>
          <w:sz w:val="20"/>
          <w:szCs w:val="20"/>
        </w:rPr>
        <w:t>NFC Tagging, yang meningkatkan kemudahan penggunaan di sektor ritel, perhotelan, dan logistik, di mana interaksi cepat dan aman sangat dibutuhkan. Dengan fitur ini, tablet dapat digunakan sebagai sistem mobile point-of-sale (mPOS)</w:t>
      </w:r>
      <w:r>
        <w:rPr>
          <w:rFonts w:ascii="Arial" w:eastAsia="Arial" w:hAnsi="Arial" w:cs="Arial"/>
          <w:sz w:val="20"/>
          <w:szCs w:val="20"/>
          <w:vertAlign w:val="superscript"/>
        </w:rPr>
        <w:footnoteReference w:id="13"/>
      </w:r>
      <w:r w:rsidR="003C7F35">
        <w:rPr>
          <w:rFonts w:ascii="Arial" w:eastAsia="Arial" w:hAnsi="Arial" w:cs="Arial"/>
          <w:sz w:val="20"/>
          <w:szCs w:val="20"/>
        </w:rPr>
        <w:t xml:space="preserve"> di toko retail dan restoran. Ini </w:t>
      </w:r>
      <w:r>
        <w:rPr>
          <w:rFonts w:ascii="Arial" w:eastAsia="Arial" w:hAnsi="Arial" w:cs="Arial"/>
          <w:sz w:val="20"/>
          <w:szCs w:val="20"/>
        </w:rPr>
        <w:t xml:space="preserve">memungkinkan autentikasi tanpa hambatan, pelacakan aset, dan pembayaran mobile secara efisien. Karyawan dapat memvalidasi </w:t>
      </w:r>
      <w:r w:rsidR="003C7F35">
        <w:rPr>
          <w:rFonts w:ascii="Arial" w:eastAsia="Arial" w:hAnsi="Arial" w:cs="Arial"/>
          <w:sz w:val="20"/>
          <w:szCs w:val="20"/>
        </w:rPr>
        <w:t>kredensial dengan cepat</w:t>
      </w:r>
      <w:r>
        <w:rPr>
          <w:rFonts w:ascii="Arial" w:eastAsia="Arial" w:hAnsi="Arial" w:cs="Arial"/>
          <w:sz w:val="20"/>
          <w:szCs w:val="20"/>
        </w:rPr>
        <w:t>, memproses transaksi, dan mengelola aset tanpa perlu perangkat tambahan, meningkatkan efisiensi di industri yang menuntut kecepatan dan keamanan tinggi.</w:t>
      </w:r>
    </w:p>
    <w:p w14:paraId="0E63DD08" w14:textId="77777777" w:rsidR="009E0A37" w:rsidRDefault="009E0A37" w:rsidP="00CB417A">
      <w:pPr>
        <w:spacing w:after="0" w:line="276" w:lineRule="auto"/>
        <w:jc w:val="both"/>
        <w:rPr>
          <w:rFonts w:ascii="Arial" w:eastAsia="Arial" w:hAnsi="Arial" w:cs="Arial"/>
          <w:sz w:val="20"/>
          <w:szCs w:val="20"/>
        </w:rPr>
      </w:pPr>
    </w:p>
    <w:p w14:paraId="6A5BE312" w14:textId="154831C6" w:rsidR="009E0A37" w:rsidRDefault="00F96047" w:rsidP="00CB417A">
      <w:pPr>
        <w:spacing w:after="0" w:line="276" w:lineRule="auto"/>
        <w:jc w:val="both"/>
        <w:rPr>
          <w:rFonts w:ascii="Arial" w:eastAsia="Arial" w:hAnsi="Arial" w:cs="Arial"/>
          <w:b/>
          <w:sz w:val="20"/>
          <w:szCs w:val="20"/>
        </w:rPr>
      </w:pPr>
      <w:r>
        <w:rPr>
          <w:rFonts w:ascii="Arial" w:eastAsia="Arial" w:hAnsi="Arial" w:cs="Arial"/>
          <w:b/>
          <w:sz w:val="20"/>
          <w:szCs w:val="20"/>
          <w:u w:val="single"/>
        </w:rPr>
        <w:t xml:space="preserve">Produktivitas Maksimal: Perangkat Cerdas untuk Pekerja </w:t>
      </w:r>
      <w:r w:rsidR="00CA5315">
        <w:rPr>
          <w:rFonts w:ascii="Arial" w:eastAsia="Arial" w:hAnsi="Arial" w:cs="Arial"/>
          <w:b/>
          <w:sz w:val="20"/>
          <w:szCs w:val="20"/>
          <w:u w:val="single"/>
        </w:rPr>
        <w:t>Lini</w:t>
      </w:r>
      <w:r>
        <w:rPr>
          <w:rFonts w:ascii="Arial" w:eastAsia="Arial" w:hAnsi="Arial" w:cs="Arial"/>
          <w:b/>
          <w:sz w:val="20"/>
          <w:szCs w:val="20"/>
          <w:u w:val="single"/>
        </w:rPr>
        <w:t xml:space="preserve"> Terdepan</w:t>
      </w:r>
    </w:p>
    <w:p w14:paraId="4BEE4FC8" w14:textId="723B4B10" w:rsidR="009E0A37" w:rsidRDefault="00F96047" w:rsidP="00CB417A">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 xml:space="preserve">Perangkat </w:t>
      </w:r>
      <w:r w:rsidR="00CA5315">
        <w:rPr>
          <w:rFonts w:ascii="Arial" w:eastAsia="Arial" w:hAnsi="Arial" w:cs="Arial"/>
          <w:sz w:val="20"/>
          <w:szCs w:val="20"/>
        </w:rPr>
        <w:t xml:space="preserve">rugged </w:t>
      </w:r>
      <w:r>
        <w:rPr>
          <w:rFonts w:ascii="Arial" w:eastAsia="Arial" w:hAnsi="Arial" w:cs="Arial"/>
          <w:sz w:val="20"/>
          <w:szCs w:val="20"/>
        </w:rPr>
        <w:t xml:space="preserve">terbaru Samsung kini hadir dengan peningkatan </w:t>
      </w:r>
      <w:r w:rsidR="00C150DD">
        <w:rPr>
          <w:rFonts w:ascii="Arial" w:eastAsia="Arial" w:hAnsi="Arial" w:cs="Arial"/>
          <w:sz w:val="20"/>
          <w:szCs w:val="20"/>
        </w:rPr>
        <w:t>fitur cerdas</w:t>
      </w:r>
      <w:r>
        <w:rPr>
          <w:rFonts w:ascii="Arial" w:eastAsia="Arial" w:hAnsi="Arial" w:cs="Arial"/>
          <w:sz w:val="20"/>
          <w:szCs w:val="20"/>
        </w:rPr>
        <w:t xml:space="preserve">, menegaskan komitmen Samsung untuk terus memperluas kemampuan </w:t>
      </w:r>
      <w:r w:rsidR="00CA5315">
        <w:rPr>
          <w:rFonts w:ascii="Arial" w:eastAsia="Arial" w:hAnsi="Arial" w:cs="Arial"/>
          <w:sz w:val="20"/>
          <w:szCs w:val="20"/>
        </w:rPr>
        <w:t xml:space="preserve">AI </w:t>
      </w:r>
      <w:r>
        <w:rPr>
          <w:rFonts w:ascii="Arial" w:eastAsia="Arial" w:hAnsi="Arial" w:cs="Arial"/>
          <w:sz w:val="20"/>
          <w:szCs w:val="20"/>
        </w:rPr>
        <w:t xml:space="preserve">di seluruh ekosistem produknya. Fitur-fitur cerdas ini menjadikan tugas </w:t>
      </w:r>
      <w:r w:rsidR="00855178">
        <w:rPr>
          <w:rFonts w:ascii="Arial" w:eastAsia="Arial" w:hAnsi="Arial" w:cs="Arial"/>
          <w:sz w:val="20"/>
          <w:szCs w:val="20"/>
        </w:rPr>
        <w:t xml:space="preserve">harian </w:t>
      </w:r>
      <w:r>
        <w:rPr>
          <w:rFonts w:ascii="Arial" w:eastAsia="Arial" w:hAnsi="Arial" w:cs="Arial"/>
          <w:sz w:val="20"/>
          <w:szCs w:val="20"/>
        </w:rPr>
        <w:t xml:space="preserve">lebih intuitif dan efisien, membantu para profesional di garda depan bekerja lebih cerdas dan cepat dalam lingkungan yang dinamis, sekaligus </w:t>
      </w:r>
      <w:r w:rsidR="00855178">
        <w:rPr>
          <w:rFonts w:ascii="Arial" w:eastAsia="Arial" w:hAnsi="Arial" w:cs="Arial"/>
          <w:sz w:val="20"/>
          <w:szCs w:val="20"/>
        </w:rPr>
        <w:t>membuat</w:t>
      </w:r>
      <w:r>
        <w:rPr>
          <w:rFonts w:ascii="Arial" w:eastAsia="Arial" w:hAnsi="Arial" w:cs="Arial"/>
          <w:sz w:val="20"/>
          <w:szCs w:val="20"/>
        </w:rPr>
        <w:t xml:space="preserve"> teknologi AI lebih mudah diakses melalui </w:t>
      </w:r>
      <w:r w:rsidR="00855178">
        <w:rPr>
          <w:rFonts w:ascii="Arial" w:eastAsia="Arial" w:hAnsi="Arial" w:cs="Arial"/>
          <w:sz w:val="20"/>
          <w:szCs w:val="20"/>
        </w:rPr>
        <w:t xml:space="preserve">lebih banyak </w:t>
      </w:r>
      <w:r>
        <w:rPr>
          <w:rFonts w:ascii="Arial" w:eastAsia="Arial" w:hAnsi="Arial" w:cs="Arial"/>
          <w:sz w:val="20"/>
          <w:szCs w:val="20"/>
        </w:rPr>
        <w:t>perangkat.</w:t>
      </w:r>
    </w:p>
    <w:p w14:paraId="10778D4B" w14:textId="4D9E6DB3" w:rsidR="009E0A37" w:rsidRDefault="009E0A37" w:rsidP="00CB417A">
      <w:pPr>
        <w:pBdr>
          <w:top w:val="nil"/>
          <w:left w:val="nil"/>
          <w:bottom w:val="nil"/>
          <w:right w:val="nil"/>
          <w:between w:val="nil"/>
        </w:pBdr>
        <w:spacing w:after="0" w:line="276" w:lineRule="auto"/>
        <w:jc w:val="both"/>
        <w:rPr>
          <w:rFonts w:ascii="Arial" w:eastAsia="Arial" w:hAnsi="Arial" w:cs="Arial"/>
          <w:sz w:val="20"/>
          <w:szCs w:val="20"/>
        </w:rPr>
      </w:pPr>
    </w:p>
    <w:p w14:paraId="51E35DD8" w14:textId="1A93FDF0"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3A81AB31" w14:textId="1B9149D3"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2FC9E105" w14:textId="6ECA4D96"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620F6C5A" w14:textId="04BC9217"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513D2437" w14:textId="31A34419"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5F783F0F" w14:textId="23180355"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6B44A865" w14:textId="77777777" w:rsidR="0076688A" w:rsidRDefault="0076688A" w:rsidP="00CB417A">
      <w:pPr>
        <w:pBdr>
          <w:top w:val="nil"/>
          <w:left w:val="nil"/>
          <w:bottom w:val="nil"/>
          <w:right w:val="nil"/>
          <w:between w:val="nil"/>
        </w:pBdr>
        <w:spacing w:after="0" w:line="276" w:lineRule="auto"/>
        <w:jc w:val="both"/>
        <w:rPr>
          <w:rFonts w:ascii="Arial" w:eastAsia="Arial" w:hAnsi="Arial" w:cs="Arial"/>
          <w:sz w:val="20"/>
          <w:szCs w:val="20"/>
        </w:rPr>
      </w:pPr>
    </w:p>
    <w:p w14:paraId="5B7BA42B" w14:textId="00EBCDCA" w:rsidR="009E0A37" w:rsidRDefault="00F96047" w:rsidP="00CB417A">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lastRenderedPageBreak/>
        <w:t xml:space="preserve">Ditenagai oleh chipset berperforma tinggi, </w:t>
      </w:r>
      <w:r w:rsidR="00855178">
        <w:rPr>
          <w:rFonts w:ascii="Arial" w:eastAsia="Arial" w:hAnsi="Arial" w:cs="Arial"/>
          <w:sz w:val="20"/>
          <w:szCs w:val="20"/>
        </w:rPr>
        <w:t xml:space="preserve">kemampuan </w:t>
      </w:r>
      <w:r>
        <w:rPr>
          <w:rFonts w:ascii="Arial" w:eastAsia="Arial" w:hAnsi="Arial" w:cs="Arial"/>
          <w:sz w:val="20"/>
          <w:szCs w:val="20"/>
        </w:rPr>
        <w:t xml:space="preserve">yang ditingkatkan, dan </w:t>
      </w:r>
      <w:r w:rsidR="00855178">
        <w:rPr>
          <w:rFonts w:ascii="Arial" w:eastAsia="Arial" w:hAnsi="Arial" w:cs="Arial"/>
          <w:sz w:val="20"/>
          <w:szCs w:val="20"/>
        </w:rPr>
        <w:t xml:space="preserve">fitur </w:t>
      </w:r>
      <w:r>
        <w:rPr>
          <w:rFonts w:ascii="Arial" w:eastAsia="Arial" w:hAnsi="Arial" w:cs="Arial"/>
          <w:sz w:val="20"/>
          <w:szCs w:val="20"/>
        </w:rPr>
        <w:t>berbasis AI yang intuitif, kedua perangkat ini memungkinkan pengguna melakukan multitasking dengan mudah. Fitur-fitur seperti Circle to Search with Google</w:t>
      </w:r>
      <w:r>
        <w:rPr>
          <w:rFonts w:ascii="Arial" w:eastAsia="Arial" w:hAnsi="Arial" w:cs="Arial"/>
          <w:sz w:val="20"/>
          <w:szCs w:val="20"/>
          <w:vertAlign w:val="superscript"/>
        </w:rPr>
        <w:footnoteReference w:id="14"/>
      </w:r>
      <w:r>
        <w:rPr>
          <w:rFonts w:ascii="Arial" w:eastAsia="Arial" w:hAnsi="Arial" w:cs="Arial"/>
          <w:sz w:val="20"/>
          <w:szCs w:val="20"/>
        </w:rPr>
        <w:t>, Object Eraser, AI Select, dan Read Aloud membantu menyelesaikan tugas dengan lebih efisien, mengurangi upaya manual, serta meningkatkan akurasi</w:t>
      </w:r>
      <w:r>
        <w:rPr>
          <w:rFonts w:ascii="Arial" w:eastAsia="Arial" w:hAnsi="Arial" w:cs="Arial"/>
          <w:sz w:val="20"/>
          <w:szCs w:val="20"/>
          <w:vertAlign w:val="superscript"/>
        </w:rPr>
        <w:footnoteReference w:id="15"/>
      </w:r>
      <w:r>
        <w:rPr>
          <w:rFonts w:ascii="Arial" w:eastAsia="Arial" w:hAnsi="Arial" w:cs="Arial"/>
          <w:sz w:val="20"/>
          <w:szCs w:val="20"/>
        </w:rPr>
        <w:t>. Galaxy XCover7 Pro menggunakan Snapdragon® 7s Gen 3 Mobile Platform (4nm Octa-Core) yang mengoptimalkan efisiensi daya dan kecepatan pemrosesan, sementara Tab Active5 Pro dengan chipset yang sama hadir dengan RAM lebih besar dan penyimpanan yang diperluas untuk mendukung beban kerja berat.</w:t>
      </w:r>
    </w:p>
    <w:p w14:paraId="46E8FDD9" w14:textId="77777777" w:rsidR="009E0A37" w:rsidRDefault="009E0A37" w:rsidP="00CB417A">
      <w:pPr>
        <w:pBdr>
          <w:top w:val="nil"/>
          <w:left w:val="nil"/>
          <w:bottom w:val="nil"/>
          <w:right w:val="nil"/>
          <w:between w:val="nil"/>
        </w:pBdr>
        <w:spacing w:after="0" w:line="276" w:lineRule="auto"/>
        <w:jc w:val="both"/>
        <w:rPr>
          <w:rFonts w:ascii="Arial" w:eastAsia="Arial" w:hAnsi="Arial" w:cs="Arial"/>
          <w:sz w:val="20"/>
          <w:szCs w:val="20"/>
        </w:rPr>
      </w:pPr>
    </w:p>
    <w:p w14:paraId="735F51B5" w14:textId="6E6C6AFE" w:rsidR="009E0A37" w:rsidRDefault="00F96047" w:rsidP="00CB417A">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 xml:space="preserve">Dirancang bagi profesional yang membutuhkan fleksibilitas kerja, kedua perangkat ini mendukung Samsung DeX, yang memungkinkan koneksi ke monitor untuk pengalaman kerja seperti di desktop. Baik saat </w:t>
      </w:r>
      <w:r w:rsidR="00E80AF8">
        <w:rPr>
          <w:rFonts w:ascii="Arial" w:eastAsia="Arial" w:hAnsi="Arial" w:cs="Arial"/>
          <w:sz w:val="20"/>
          <w:szCs w:val="20"/>
        </w:rPr>
        <w:t>menyusun</w:t>
      </w:r>
      <w:r>
        <w:rPr>
          <w:rFonts w:ascii="Arial" w:eastAsia="Arial" w:hAnsi="Arial" w:cs="Arial"/>
          <w:sz w:val="20"/>
          <w:szCs w:val="20"/>
        </w:rPr>
        <w:t xml:space="preserve"> laporan </w:t>
      </w:r>
      <w:r w:rsidR="00E80AF8">
        <w:rPr>
          <w:rFonts w:ascii="Arial" w:eastAsia="Arial" w:hAnsi="Arial" w:cs="Arial"/>
          <w:sz w:val="20"/>
          <w:szCs w:val="20"/>
        </w:rPr>
        <w:t>kerja</w:t>
      </w:r>
      <w:r>
        <w:rPr>
          <w:rFonts w:ascii="Arial" w:eastAsia="Arial" w:hAnsi="Arial" w:cs="Arial"/>
          <w:sz w:val="20"/>
          <w:szCs w:val="20"/>
        </w:rPr>
        <w:t>, melakukan tugas administratif, maupun mempresentasikan data, pengguna dapat beralih secara mulus antara mode mobile dan desktop.</w:t>
      </w:r>
    </w:p>
    <w:p w14:paraId="674E7286" w14:textId="77777777" w:rsidR="00CB417A" w:rsidRDefault="00CB417A" w:rsidP="00CB417A">
      <w:pPr>
        <w:pBdr>
          <w:top w:val="nil"/>
          <w:left w:val="nil"/>
          <w:bottom w:val="nil"/>
          <w:right w:val="nil"/>
          <w:between w:val="nil"/>
        </w:pBdr>
        <w:spacing w:after="0" w:line="276" w:lineRule="auto"/>
        <w:jc w:val="both"/>
        <w:rPr>
          <w:rFonts w:ascii="Arial" w:eastAsia="Arial" w:hAnsi="Arial" w:cs="Arial"/>
          <w:sz w:val="20"/>
          <w:szCs w:val="20"/>
        </w:rPr>
      </w:pPr>
    </w:p>
    <w:p w14:paraId="0AA4C192" w14:textId="1AA92DCB" w:rsidR="009E0A37" w:rsidRDefault="00F96047" w:rsidP="00CB417A">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Selain itu, terdapat tombol yang dapat diprogram untuk mengatur pintasan menuju aplikasi yang sering digunakan, seperti pemindai barcode, push-to-talk, atau peringatan darurat. Fitur ini meningkatkan efisiensi alur kerja dengan mempercepat akses ke fungsi penting dan meningkatkan respons dalam situasi kriti</w:t>
      </w:r>
      <w:r w:rsidR="00276940">
        <w:rPr>
          <w:rFonts w:ascii="Arial" w:eastAsia="Arial" w:hAnsi="Arial" w:cs="Arial"/>
          <w:sz w:val="20"/>
          <w:szCs w:val="20"/>
        </w:rPr>
        <w:t>kal</w:t>
      </w:r>
      <w:r>
        <w:rPr>
          <w:rFonts w:ascii="Arial" w:eastAsia="Arial" w:hAnsi="Arial" w:cs="Arial"/>
          <w:sz w:val="20"/>
          <w:szCs w:val="20"/>
        </w:rPr>
        <w:t>.</w:t>
      </w:r>
    </w:p>
    <w:p w14:paraId="6DA2A4B3" w14:textId="77777777" w:rsidR="009E0A37" w:rsidRDefault="009E0A37" w:rsidP="00CB417A">
      <w:pPr>
        <w:pBdr>
          <w:top w:val="nil"/>
          <w:left w:val="nil"/>
          <w:bottom w:val="nil"/>
          <w:right w:val="nil"/>
          <w:between w:val="nil"/>
        </w:pBdr>
        <w:spacing w:after="0" w:line="276" w:lineRule="auto"/>
        <w:jc w:val="both"/>
        <w:rPr>
          <w:rFonts w:ascii="Arial" w:eastAsia="Arial" w:hAnsi="Arial" w:cs="Arial"/>
          <w:sz w:val="20"/>
          <w:szCs w:val="20"/>
        </w:rPr>
      </w:pPr>
    </w:p>
    <w:p w14:paraId="6011C8A4" w14:textId="77777777" w:rsidR="0076688A" w:rsidRDefault="00F96047" w:rsidP="0076688A">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 xml:space="preserve">Keamanan tetap menjadi fondasi utama dari perangkat </w:t>
      </w:r>
      <w:r w:rsidR="00276940">
        <w:rPr>
          <w:rFonts w:ascii="Arial" w:eastAsia="Arial" w:hAnsi="Arial" w:cs="Arial"/>
          <w:sz w:val="20"/>
          <w:szCs w:val="20"/>
        </w:rPr>
        <w:t>rugged</w:t>
      </w:r>
      <w:r>
        <w:rPr>
          <w:rFonts w:ascii="Arial" w:eastAsia="Arial" w:hAnsi="Arial" w:cs="Arial"/>
          <w:sz w:val="20"/>
          <w:szCs w:val="20"/>
        </w:rPr>
        <w:t xml:space="preserve"> Samsung. Dengan Samsung Knox Vault</w:t>
      </w:r>
      <w:r>
        <w:rPr>
          <w:rFonts w:ascii="Arial" w:eastAsia="Arial" w:hAnsi="Arial" w:cs="Arial"/>
          <w:sz w:val="20"/>
          <w:szCs w:val="20"/>
          <w:vertAlign w:val="superscript"/>
        </w:rPr>
        <w:footnoteReference w:id="16"/>
      </w:r>
      <w:r>
        <w:rPr>
          <w:rFonts w:ascii="Arial" w:eastAsia="Arial" w:hAnsi="Arial" w:cs="Arial"/>
          <w:sz w:val="20"/>
          <w:szCs w:val="20"/>
        </w:rPr>
        <w:t xml:space="preserve">, data sensitif terlindungi melalui enkripsi dan autentikasi tingkat lanjut, </w:t>
      </w:r>
      <w:r w:rsidR="00276940">
        <w:rPr>
          <w:rFonts w:ascii="Arial" w:eastAsia="Arial" w:hAnsi="Arial" w:cs="Arial"/>
          <w:sz w:val="20"/>
          <w:szCs w:val="20"/>
        </w:rPr>
        <w:t xml:space="preserve">menaati </w:t>
      </w:r>
      <w:r>
        <w:rPr>
          <w:rFonts w:ascii="Arial" w:eastAsia="Arial" w:hAnsi="Arial" w:cs="Arial"/>
          <w:sz w:val="20"/>
          <w:szCs w:val="20"/>
        </w:rPr>
        <w:t xml:space="preserve">standar keamanan enterprise. Selain itu, Samsung juga menyediakan rangkaian solusi keamanan komprehensif untuk memberikan perlindungan, transparansi, dan kontrol </w:t>
      </w:r>
      <w:r w:rsidR="00276940">
        <w:rPr>
          <w:rFonts w:ascii="Arial" w:eastAsia="Arial" w:hAnsi="Arial" w:cs="Arial"/>
          <w:sz w:val="20"/>
          <w:szCs w:val="20"/>
        </w:rPr>
        <w:t xml:space="preserve">kuat </w:t>
      </w:r>
      <w:r>
        <w:rPr>
          <w:rFonts w:ascii="Arial" w:eastAsia="Arial" w:hAnsi="Arial" w:cs="Arial"/>
          <w:sz w:val="20"/>
          <w:szCs w:val="20"/>
        </w:rPr>
        <w:t xml:space="preserve">bagi pengguna. Fitur seperti Kernel Protection dan DEFEX </w:t>
      </w:r>
      <w:r w:rsidR="00276940">
        <w:rPr>
          <w:rFonts w:ascii="Arial" w:eastAsia="Arial" w:hAnsi="Arial" w:cs="Arial"/>
          <w:sz w:val="20"/>
          <w:szCs w:val="20"/>
        </w:rPr>
        <w:t xml:space="preserve">real-time </w:t>
      </w:r>
      <w:r>
        <w:rPr>
          <w:rFonts w:ascii="Arial" w:eastAsia="Arial" w:hAnsi="Arial" w:cs="Arial"/>
          <w:sz w:val="20"/>
          <w:szCs w:val="20"/>
        </w:rPr>
        <w:t>memberikan perlindungan saat perangkat digunakan pada tingkat aplikasi maupun kernel, sementara Warranty Bit mendeteksi upaya peretasan dan membatasi akses ke aplikasi sensitif seperti Work Profile, guna menjaga perangkat tetap berada dalam lingkungan yang terpercaya dan aman.</w:t>
      </w:r>
    </w:p>
    <w:p w14:paraId="4DF16AFD" w14:textId="77777777" w:rsidR="0076688A" w:rsidRDefault="0076688A" w:rsidP="0076688A">
      <w:pPr>
        <w:pBdr>
          <w:top w:val="nil"/>
          <w:left w:val="nil"/>
          <w:bottom w:val="nil"/>
          <w:right w:val="nil"/>
          <w:between w:val="nil"/>
        </w:pBdr>
        <w:spacing w:after="0" w:line="276" w:lineRule="auto"/>
        <w:jc w:val="both"/>
        <w:rPr>
          <w:rFonts w:ascii="Arial" w:eastAsia="Arial" w:hAnsi="Arial" w:cs="Arial"/>
          <w:sz w:val="20"/>
          <w:szCs w:val="20"/>
        </w:rPr>
      </w:pPr>
    </w:p>
    <w:p w14:paraId="4A4A1B18" w14:textId="77777777" w:rsidR="009E0A37" w:rsidRDefault="00F96047" w:rsidP="00CB417A">
      <w:pPr>
        <w:spacing w:after="0" w:line="276" w:lineRule="auto"/>
        <w:jc w:val="both"/>
        <w:rPr>
          <w:rFonts w:ascii="Arial" w:eastAsia="Arial" w:hAnsi="Arial" w:cs="Arial"/>
          <w:sz w:val="20"/>
          <w:szCs w:val="20"/>
          <w:u w:val="single"/>
        </w:rPr>
      </w:pPr>
      <w:r>
        <w:rPr>
          <w:rFonts w:ascii="Arial" w:eastAsia="Arial" w:hAnsi="Arial" w:cs="Arial"/>
          <w:b/>
          <w:sz w:val="20"/>
          <w:szCs w:val="20"/>
          <w:u w:val="single"/>
        </w:rPr>
        <w:t>Ketersediaan</w:t>
      </w:r>
    </w:p>
    <w:p w14:paraId="61B6C2A6" w14:textId="41AA8DB9" w:rsidR="009E0A37" w:rsidRDefault="0076688A" w:rsidP="0076688A">
      <w:pPr>
        <w:pBdr>
          <w:top w:val="nil"/>
          <w:left w:val="nil"/>
          <w:bottom w:val="nil"/>
          <w:right w:val="nil"/>
          <w:between w:val="nil"/>
        </w:pBdr>
        <w:spacing w:after="0" w:line="276" w:lineRule="auto"/>
        <w:jc w:val="both"/>
        <w:rPr>
          <w:rFonts w:ascii="Arial" w:eastAsia="Arial" w:hAnsi="Arial" w:cs="Arial"/>
          <w:sz w:val="20"/>
          <w:szCs w:val="20"/>
        </w:rPr>
      </w:pPr>
      <w:r w:rsidRPr="001033D4">
        <w:rPr>
          <w:rFonts w:ascii="Arial" w:eastAsia="Arial" w:hAnsi="Arial" w:cs="Arial"/>
          <w:sz w:val="20"/>
          <w:szCs w:val="20"/>
        </w:rPr>
        <w:t>Galaxy XCover7 Pro dan Galaxy Tab Active5 Pro telah tersedia di Indonesia. Galaxy XCover7 Pro tersedia pada harga Rp 8.499.000 sementara Galaxy Tab Active5 Pro tersedia pada harga Rp 13.999.000.</w:t>
      </w:r>
      <w:r>
        <w:rPr>
          <w:rFonts w:ascii="Arial" w:eastAsia="Arial" w:hAnsi="Arial" w:cs="Arial"/>
          <w:sz w:val="20"/>
          <w:szCs w:val="20"/>
        </w:rPr>
        <w:t xml:space="preserve"> Untuk informasi lebih lanjut mengenai perangkat rugged dari Samsung, kunjungi </w:t>
      </w:r>
      <w:hyperlink r:id="rId12" w:history="1">
        <w:r w:rsidRPr="00DB049F">
          <w:rPr>
            <w:rStyle w:val="Hyperlink"/>
            <w:rFonts w:ascii="Arial" w:eastAsia="Arial" w:hAnsi="Arial" w:cs="Arial"/>
            <w:sz w:val="20"/>
            <w:szCs w:val="20"/>
          </w:rPr>
          <w:t>https://www.samsung.com/id/business/mobile/rugged/</w:t>
        </w:r>
      </w:hyperlink>
      <w:r>
        <w:rPr>
          <w:rFonts w:ascii="Arial" w:eastAsia="Arial" w:hAnsi="Arial" w:cs="Arial"/>
          <w:sz w:val="20"/>
          <w:szCs w:val="20"/>
        </w:rPr>
        <w:t xml:space="preserve"> atau hubungi </w:t>
      </w:r>
      <w:hyperlink r:id="rId13" w:history="1">
        <w:r w:rsidRPr="00DB049F">
          <w:rPr>
            <w:rStyle w:val="Hyperlink"/>
            <w:rFonts w:ascii="Arial" w:eastAsia="Arial" w:hAnsi="Arial" w:cs="Arial"/>
            <w:sz w:val="20"/>
            <w:szCs w:val="20"/>
          </w:rPr>
          <w:t>b2b.id@samsung.com</w:t>
        </w:r>
      </w:hyperlink>
      <w:r>
        <w:rPr>
          <w:rFonts w:ascii="Arial" w:eastAsia="Arial" w:hAnsi="Arial" w:cs="Arial"/>
          <w:sz w:val="20"/>
          <w:szCs w:val="20"/>
        </w:rPr>
        <w:t>.</w:t>
      </w:r>
    </w:p>
    <w:p w14:paraId="2AD65793" w14:textId="43FD26B3" w:rsidR="0076688A" w:rsidRDefault="0076688A" w:rsidP="00140020">
      <w:pPr>
        <w:spacing w:after="0" w:line="276" w:lineRule="auto"/>
        <w:jc w:val="both"/>
        <w:rPr>
          <w:rFonts w:ascii="Arial" w:eastAsia="Arial" w:hAnsi="Arial" w:cs="Arial"/>
          <w:b/>
          <w:sz w:val="20"/>
          <w:szCs w:val="20"/>
          <w:u w:val="single"/>
        </w:rPr>
      </w:pPr>
    </w:p>
    <w:p w14:paraId="61C26C2E" w14:textId="7ABD01AA" w:rsidR="0076688A" w:rsidRDefault="0076688A" w:rsidP="00140020">
      <w:pPr>
        <w:spacing w:after="0" w:line="276" w:lineRule="auto"/>
        <w:jc w:val="both"/>
        <w:rPr>
          <w:rFonts w:ascii="Arial" w:eastAsia="Arial" w:hAnsi="Arial" w:cs="Arial"/>
          <w:b/>
          <w:sz w:val="20"/>
          <w:szCs w:val="20"/>
          <w:u w:val="single"/>
        </w:rPr>
      </w:pPr>
    </w:p>
    <w:p w14:paraId="3FF5D89C" w14:textId="5583AA45" w:rsidR="0076688A" w:rsidRDefault="0076688A" w:rsidP="00140020">
      <w:pPr>
        <w:spacing w:after="0" w:line="276" w:lineRule="auto"/>
        <w:jc w:val="both"/>
        <w:rPr>
          <w:rFonts w:ascii="Arial" w:eastAsia="Arial" w:hAnsi="Arial" w:cs="Arial"/>
          <w:b/>
          <w:sz w:val="20"/>
          <w:szCs w:val="20"/>
          <w:u w:val="single"/>
        </w:rPr>
      </w:pPr>
    </w:p>
    <w:p w14:paraId="3727EB7D" w14:textId="1181ECC2" w:rsidR="0076688A" w:rsidRDefault="0076688A" w:rsidP="00140020">
      <w:pPr>
        <w:spacing w:after="0" w:line="276" w:lineRule="auto"/>
        <w:jc w:val="both"/>
        <w:rPr>
          <w:rFonts w:ascii="Arial" w:eastAsia="Arial" w:hAnsi="Arial" w:cs="Arial"/>
          <w:b/>
          <w:sz w:val="20"/>
          <w:szCs w:val="20"/>
          <w:u w:val="single"/>
        </w:rPr>
      </w:pPr>
    </w:p>
    <w:p w14:paraId="406499DB" w14:textId="6E6F360E" w:rsidR="0076688A" w:rsidRDefault="0076688A" w:rsidP="00140020">
      <w:pPr>
        <w:spacing w:after="0" w:line="276" w:lineRule="auto"/>
        <w:jc w:val="both"/>
        <w:rPr>
          <w:rFonts w:ascii="Arial" w:eastAsia="Arial" w:hAnsi="Arial" w:cs="Arial"/>
          <w:b/>
          <w:sz w:val="20"/>
          <w:szCs w:val="20"/>
          <w:u w:val="single"/>
        </w:rPr>
      </w:pPr>
    </w:p>
    <w:p w14:paraId="3B79AC93" w14:textId="45DE560C" w:rsidR="0076688A" w:rsidRDefault="0076688A" w:rsidP="00140020">
      <w:pPr>
        <w:spacing w:after="0" w:line="276" w:lineRule="auto"/>
        <w:jc w:val="both"/>
        <w:rPr>
          <w:rFonts w:ascii="Arial" w:eastAsia="Arial" w:hAnsi="Arial" w:cs="Arial"/>
          <w:b/>
          <w:sz w:val="20"/>
          <w:szCs w:val="20"/>
          <w:u w:val="single"/>
        </w:rPr>
      </w:pPr>
    </w:p>
    <w:p w14:paraId="7D97F19B" w14:textId="491CD30D" w:rsidR="0076688A" w:rsidRDefault="0076688A" w:rsidP="00140020">
      <w:pPr>
        <w:spacing w:after="0" w:line="276" w:lineRule="auto"/>
        <w:jc w:val="both"/>
        <w:rPr>
          <w:rFonts w:ascii="Arial" w:eastAsia="Arial" w:hAnsi="Arial" w:cs="Arial"/>
          <w:b/>
          <w:sz w:val="20"/>
          <w:szCs w:val="20"/>
          <w:u w:val="single"/>
        </w:rPr>
      </w:pPr>
    </w:p>
    <w:p w14:paraId="71D96A6B" w14:textId="77777777" w:rsidR="0076688A" w:rsidRDefault="0076688A" w:rsidP="00140020">
      <w:pPr>
        <w:spacing w:after="0" w:line="276" w:lineRule="auto"/>
        <w:jc w:val="both"/>
        <w:rPr>
          <w:rFonts w:ascii="Arial" w:eastAsia="Arial" w:hAnsi="Arial" w:cs="Arial"/>
          <w:b/>
          <w:sz w:val="20"/>
          <w:szCs w:val="20"/>
          <w:u w:val="single"/>
        </w:rPr>
      </w:pPr>
    </w:p>
    <w:p w14:paraId="45DAE7DE" w14:textId="3CD47CC3" w:rsidR="00140020" w:rsidRDefault="00140020" w:rsidP="00140020">
      <w:pPr>
        <w:spacing w:after="0" w:line="276" w:lineRule="auto"/>
        <w:jc w:val="both"/>
        <w:rPr>
          <w:rFonts w:ascii="Arial" w:eastAsia="Arial" w:hAnsi="Arial" w:cs="Arial"/>
          <w:b/>
          <w:sz w:val="20"/>
          <w:szCs w:val="20"/>
          <w:u w:val="single"/>
        </w:rPr>
      </w:pPr>
      <w:r>
        <w:rPr>
          <w:rFonts w:ascii="Arial" w:eastAsia="Arial" w:hAnsi="Arial" w:cs="Arial"/>
          <w:b/>
          <w:sz w:val="20"/>
          <w:szCs w:val="20"/>
          <w:u w:val="single"/>
        </w:rPr>
        <w:lastRenderedPageBreak/>
        <w:t>Spesifikasi Produk</w:t>
      </w:r>
    </w:p>
    <w:p w14:paraId="3EC32247" w14:textId="77777777" w:rsidR="0076688A" w:rsidRDefault="0076688A" w:rsidP="00140020">
      <w:pPr>
        <w:spacing w:after="0" w:line="276" w:lineRule="auto"/>
        <w:jc w:val="both"/>
        <w:rPr>
          <w:rFonts w:ascii="Arial" w:eastAsia="Arial" w:hAnsi="Arial" w:cs="Arial"/>
          <w:sz w:val="20"/>
          <w:szCs w:val="20"/>
          <w:u w:val="singl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7"/>
        <w:gridCol w:w="967"/>
        <w:gridCol w:w="7580"/>
      </w:tblGrid>
      <w:tr w:rsidR="00140020" w:rsidRPr="00B763DC" w14:paraId="7D06DD6A" w14:textId="77777777" w:rsidTr="004C5B1C">
        <w:trPr>
          <w:trHeight w:val="300"/>
        </w:trPr>
        <w:tc>
          <w:tcPr>
            <w:tcW w:w="0" w:type="auto"/>
            <w:gridSpan w:val="3"/>
            <w:tcBorders>
              <w:top w:val="single" w:sz="6" w:space="0" w:color="auto"/>
              <w:left w:val="single" w:sz="6" w:space="0" w:color="auto"/>
              <w:bottom w:val="single" w:sz="4" w:space="0" w:color="auto"/>
              <w:right w:val="single" w:sz="6" w:space="0" w:color="auto"/>
            </w:tcBorders>
            <w:shd w:val="clear" w:color="auto" w:fill="000000" w:themeFill="text1"/>
            <w:vAlign w:val="center"/>
          </w:tcPr>
          <w:p w14:paraId="41ABF5F0"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Galaxy XCover7 Pro</w:t>
            </w:r>
          </w:p>
        </w:tc>
      </w:tr>
      <w:tr w:rsidR="00140020" w:rsidRPr="00B763DC" w14:paraId="007F2C4E"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0B691490" w14:textId="2DAFE86B" w:rsidR="00140020" w:rsidRPr="00B763DC" w:rsidRDefault="000C04CF"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Layar</w:t>
            </w:r>
          </w:p>
        </w:tc>
        <w:tc>
          <w:tcPr>
            <w:tcW w:w="0" w:type="auto"/>
            <w:tcBorders>
              <w:top w:val="single" w:sz="4" w:space="0" w:color="auto"/>
              <w:left w:val="nil"/>
              <w:bottom w:val="single" w:sz="4" w:space="0" w:color="auto"/>
              <w:right w:val="nil"/>
            </w:tcBorders>
            <w:shd w:val="clear" w:color="auto" w:fill="auto"/>
            <w:vAlign w:val="center"/>
            <w:hideMark/>
          </w:tcPr>
          <w:p w14:paraId="59467EE6" w14:textId="34DE6C7A"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6</w:t>
            </w:r>
            <w:r w:rsidR="007F5C0B">
              <w:rPr>
                <w:rFonts w:ascii="Arial" w:hAnsi="Arial" w:cs="Arial"/>
                <w:sz w:val="20"/>
                <w:szCs w:val="20"/>
              </w:rPr>
              <w:t>,</w:t>
            </w:r>
            <w:r w:rsidRPr="00B763DC">
              <w:rPr>
                <w:rFonts w:ascii="Arial" w:hAnsi="Arial" w:cs="Arial"/>
                <w:sz w:val="20"/>
                <w:szCs w:val="20"/>
              </w:rPr>
              <w:t>6-inc</w:t>
            </w:r>
            <w:r w:rsidR="007F5C0B">
              <w:rPr>
                <w:rFonts w:ascii="Arial" w:hAnsi="Arial" w:cs="Arial"/>
                <w:sz w:val="20"/>
                <w:szCs w:val="20"/>
              </w:rPr>
              <w:t>i</w:t>
            </w:r>
            <w:r w:rsidRPr="00B763DC">
              <w:rPr>
                <w:rFonts w:ascii="Arial" w:eastAsia="Malgun Gothic" w:hAnsi="Arial" w:cs="Arial"/>
                <w:sz w:val="20"/>
                <w:szCs w:val="20"/>
                <w:lang w:eastAsia="ko-KR"/>
              </w:rPr>
              <w:t>*</w:t>
            </w:r>
            <w:r w:rsidRPr="00B763DC">
              <w:rPr>
                <w:rFonts w:ascii="Arial" w:hAnsi="Arial" w:cs="Arial"/>
                <w:sz w:val="20"/>
                <w:szCs w:val="20"/>
              </w:rPr>
              <w:t>, 20:9, FHD+ TFT</w:t>
            </w:r>
            <w:r w:rsidRPr="00B763DC">
              <w:rPr>
                <w:rFonts w:ascii="Arial" w:eastAsia="Malgun Gothic" w:hAnsi="Arial" w:cs="Arial"/>
                <w:sz w:val="20"/>
                <w:szCs w:val="20"/>
                <w:lang w:eastAsia="ko-KR"/>
              </w:rPr>
              <w:t xml:space="preserve"> </w:t>
            </w:r>
            <w:r w:rsidRPr="00B763DC">
              <w:rPr>
                <w:rFonts w:ascii="Arial" w:hAnsi="Arial" w:cs="Arial"/>
                <w:sz w:val="20"/>
                <w:szCs w:val="20"/>
              </w:rPr>
              <w:t xml:space="preserve">LCD, </w:t>
            </w:r>
            <w:r w:rsidR="007F5C0B">
              <w:rPr>
                <w:rFonts w:ascii="Arial" w:hAnsi="Arial" w:cs="Arial"/>
                <w:sz w:val="20"/>
                <w:szCs w:val="20"/>
              </w:rPr>
              <w:t xml:space="preserve">hingga </w:t>
            </w:r>
            <w:r w:rsidRPr="00B763DC">
              <w:rPr>
                <w:rFonts w:ascii="Arial" w:hAnsi="Arial" w:cs="Arial"/>
                <w:sz w:val="20"/>
                <w:szCs w:val="20"/>
              </w:rPr>
              <w:t>120Hz</w:t>
            </w:r>
            <w:r w:rsidRPr="00B763DC">
              <w:rPr>
                <w:rFonts w:ascii="Arial" w:hAnsi="Arial" w:cs="Arial" w:hint="eastAsia"/>
                <w:sz w:val="20"/>
                <w:szCs w:val="20"/>
                <w:lang w:eastAsia="ko-KR"/>
              </w:rPr>
              <w:t>**</w:t>
            </w:r>
            <w:r w:rsidRPr="00B763DC">
              <w:rPr>
                <w:rFonts w:ascii="Arial" w:hAnsi="Arial" w:cs="Arial"/>
                <w:sz w:val="20"/>
                <w:szCs w:val="20"/>
              </w:rPr>
              <w:t>, Touch Sensitivity**</w:t>
            </w:r>
            <w:r w:rsidRPr="00B763DC">
              <w:rPr>
                <w:rFonts w:ascii="Arial" w:hAnsi="Arial" w:cs="Arial" w:hint="eastAsia"/>
                <w:sz w:val="20"/>
                <w:szCs w:val="20"/>
                <w:lang w:eastAsia="ko-KR"/>
              </w:rPr>
              <w:t>*</w:t>
            </w:r>
            <w:r w:rsidRPr="00B763DC">
              <w:rPr>
                <w:rFonts w:ascii="Arial" w:hAnsi="Arial" w:cs="Arial"/>
                <w:sz w:val="20"/>
                <w:szCs w:val="20"/>
              </w:rPr>
              <w:t>, Vision Booster</w:t>
            </w:r>
          </w:p>
        </w:tc>
      </w:tr>
      <w:tr w:rsidR="00140020" w:rsidRPr="00B763DC" w14:paraId="3A843296"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29D34B48"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6031E13A" w14:textId="535CCCB0" w:rsidR="000C04CF" w:rsidRPr="007F5C0B" w:rsidRDefault="00140020" w:rsidP="004C5B1C">
            <w:pPr>
              <w:spacing w:before="120" w:after="120" w:line="240" w:lineRule="auto"/>
              <w:textAlignment w:val="baseline"/>
              <w:rPr>
                <w:rFonts w:ascii="Arial" w:hAnsi="Arial" w:cs="Arial"/>
                <w:sz w:val="16"/>
                <w:szCs w:val="16"/>
              </w:rPr>
            </w:pPr>
            <w:r w:rsidRPr="00B763DC">
              <w:rPr>
                <w:rFonts w:ascii="Arial" w:hAnsi="Arial" w:cs="Arial"/>
                <w:sz w:val="16"/>
                <w:szCs w:val="20"/>
              </w:rPr>
              <w:t>* </w:t>
            </w:r>
            <w:r w:rsidR="000C04CF" w:rsidRPr="007F5C0B">
              <w:rPr>
                <w:rFonts w:ascii="Arial" w:eastAsia="Arial" w:hAnsi="Arial" w:cs="Arial"/>
                <w:iCs/>
                <w:sz w:val="16"/>
                <w:szCs w:val="16"/>
              </w:rPr>
              <w:t>Diukur secara diagonal sebagai persegi penuh tanpa memperhitungkan sudut yang membulat. Area tampilan yang dapat dilihat sebenarnya lebih kecil karena sudut yang membulat dan lubang kamera.</w:t>
            </w:r>
          </w:p>
          <w:p w14:paraId="354DA932" w14:textId="7707B190" w:rsidR="00113A02" w:rsidRPr="007F5C0B" w:rsidRDefault="00140020" w:rsidP="007F5C0B">
            <w:pPr>
              <w:spacing w:before="120" w:after="120" w:line="240" w:lineRule="auto"/>
              <w:textAlignment w:val="baseline"/>
              <w:rPr>
                <w:rFonts w:ascii="Arial" w:eastAsia="Arial" w:hAnsi="Arial" w:cs="Arial"/>
                <w:iCs/>
                <w:sz w:val="16"/>
                <w:szCs w:val="16"/>
              </w:rPr>
            </w:pPr>
            <w:r w:rsidRPr="007F5C0B">
              <w:rPr>
                <w:rFonts w:ascii="Arial" w:hAnsi="Arial" w:cs="Arial"/>
                <w:sz w:val="16"/>
                <w:szCs w:val="16"/>
              </w:rPr>
              <w:t>** </w:t>
            </w:r>
            <w:r w:rsidR="007F5C0B" w:rsidRPr="007F5C0B">
              <w:rPr>
                <w:rFonts w:ascii="Arial" w:eastAsia="Arial" w:hAnsi="Arial" w:cs="Arial"/>
                <w:iCs/>
                <w:sz w:val="16"/>
                <w:szCs w:val="16"/>
              </w:rPr>
              <w:t>R</w:t>
            </w:r>
            <w:r w:rsidR="00113A02" w:rsidRPr="007F5C0B">
              <w:rPr>
                <w:rFonts w:ascii="Arial" w:eastAsia="Arial" w:hAnsi="Arial" w:cs="Arial"/>
                <w:iCs/>
                <w:sz w:val="16"/>
                <w:szCs w:val="16"/>
              </w:rPr>
              <w:t xml:space="preserve">efresh </w:t>
            </w:r>
            <w:r w:rsidR="007F5C0B" w:rsidRPr="007F5C0B">
              <w:rPr>
                <w:rFonts w:ascii="Arial" w:eastAsia="Arial" w:hAnsi="Arial" w:cs="Arial"/>
                <w:iCs/>
                <w:sz w:val="16"/>
                <w:szCs w:val="16"/>
              </w:rPr>
              <w:t xml:space="preserve">rate </w:t>
            </w:r>
            <w:r w:rsidR="00113A02" w:rsidRPr="007F5C0B">
              <w:rPr>
                <w:rFonts w:ascii="Arial" w:eastAsia="Arial" w:hAnsi="Arial" w:cs="Arial"/>
                <w:iCs/>
                <w:sz w:val="16"/>
                <w:szCs w:val="16"/>
              </w:rPr>
              <w:t xml:space="preserve">layar dapat bervariasi tergantung pada aplikasi yang digunakan, dan beberapa aplikasi mungkin tidak mendukung hingga 120Hz. </w:t>
            </w:r>
            <w:r w:rsidR="007F5C0B" w:rsidRPr="007F5C0B">
              <w:rPr>
                <w:rFonts w:ascii="Arial" w:eastAsia="Arial" w:hAnsi="Arial" w:cs="Arial"/>
                <w:iCs/>
                <w:sz w:val="16"/>
                <w:szCs w:val="16"/>
              </w:rPr>
              <w:t>R</w:t>
            </w:r>
            <w:r w:rsidR="00113A02" w:rsidRPr="007F5C0B">
              <w:rPr>
                <w:rFonts w:ascii="Arial" w:eastAsia="Arial" w:hAnsi="Arial" w:cs="Arial"/>
                <w:iCs/>
                <w:sz w:val="16"/>
                <w:szCs w:val="16"/>
              </w:rPr>
              <w:t>efresh rate Adaptive mendukung hingga 120Hz dan menyesuaikan tingkat kehalusan gerakan secara otomatis sesuai kebutuhan, sementara mode Standard mendukung refresh rate layar 120Hz.</w:t>
            </w:r>
          </w:p>
          <w:p w14:paraId="7CA3FF40" w14:textId="34F37875" w:rsidR="007F5C0B" w:rsidRPr="007F5C0B" w:rsidRDefault="00140020" w:rsidP="007F5C0B">
            <w:pPr>
              <w:spacing w:before="120" w:after="120" w:line="240" w:lineRule="auto"/>
              <w:textAlignment w:val="baseline"/>
              <w:rPr>
                <w:rFonts w:ascii="Arial" w:hAnsi="Arial" w:cs="Arial"/>
                <w:sz w:val="16"/>
                <w:szCs w:val="20"/>
              </w:rPr>
            </w:pPr>
            <w:r w:rsidRPr="007F5C0B">
              <w:rPr>
                <w:rFonts w:ascii="Arial" w:hAnsi="Arial" w:cs="Arial"/>
                <w:sz w:val="16"/>
                <w:szCs w:val="16"/>
              </w:rPr>
              <w:t>**</w:t>
            </w:r>
            <w:r w:rsidRPr="007F5C0B">
              <w:rPr>
                <w:rFonts w:ascii="Arial" w:hAnsi="Arial" w:cs="Arial" w:hint="eastAsia"/>
                <w:sz w:val="16"/>
                <w:szCs w:val="16"/>
                <w:lang w:eastAsia="ko-KR"/>
              </w:rPr>
              <w:t>*</w:t>
            </w:r>
            <w:r w:rsidRPr="007F5C0B">
              <w:rPr>
                <w:rFonts w:ascii="Arial" w:hAnsi="Arial" w:cs="Arial"/>
                <w:sz w:val="16"/>
                <w:szCs w:val="16"/>
              </w:rPr>
              <w:t> </w:t>
            </w:r>
            <w:r w:rsidR="007F5C0B" w:rsidRPr="007F5C0B">
              <w:rPr>
                <w:rFonts w:ascii="Arial" w:eastAsia="Arial" w:hAnsi="Arial" w:cs="Arial"/>
                <w:iCs/>
                <w:sz w:val="16"/>
                <w:szCs w:val="16"/>
              </w:rPr>
              <w:t>Sensitivitas sentuhan meningkat sehingga lebih responsif untuk sarung tangan berbahan kulit dengan ketebalan 2 mm atau kurang, berdasarkan hasil uji laboratorium internal. Perangkat dapat digunakan di lingkungan basah, namun tidak boleh sepenuhnya terendam air. Fungsi sentuhan tidak tersedia saat berada di bawah air. Responsivitas sentuh dapat bervariasi tergantung pada material dan ketebalan sarung tangan serta kondisi lingkungan lainnya.</w:t>
            </w:r>
          </w:p>
        </w:tc>
      </w:tr>
      <w:tr w:rsidR="00140020" w:rsidRPr="00B763DC" w14:paraId="6848EE81"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hideMark/>
          </w:tcPr>
          <w:p w14:paraId="7C95738A"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OS</w:t>
            </w:r>
          </w:p>
        </w:tc>
        <w:tc>
          <w:tcPr>
            <w:tcW w:w="0" w:type="auto"/>
            <w:tcBorders>
              <w:top w:val="single" w:sz="4" w:space="0" w:color="auto"/>
              <w:left w:val="nil"/>
              <w:bottom w:val="single" w:sz="4" w:space="0" w:color="auto"/>
              <w:right w:val="nil"/>
            </w:tcBorders>
            <w:shd w:val="clear" w:color="auto" w:fill="auto"/>
            <w:vAlign w:val="center"/>
            <w:hideMark/>
          </w:tcPr>
          <w:p w14:paraId="0C7E672D"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Android 1</w:t>
            </w:r>
            <w:r w:rsidRPr="00B763DC">
              <w:rPr>
                <w:rFonts w:ascii="Arial" w:eastAsia="Malgun Gothic" w:hAnsi="Arial" w:cs="Arial"/>
                <w:sz w:val="20"/>
                <w:szCs w:val="20"/>
                <w:lang w:eastAsia="ko-KR"/>
              </w:rPr>
              <w:t xml:space="preserve">5 </w:t>
            </w:r>
          </w:p>
        </w:tc>
      </w:tr>
      <w:tr w:rsidR="00140020" w:rsidRPr="00B763DC" w14:paraId="3C615393"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50F2BDCD" w14:textId="244C6300" w:rsidR="00140020" w:rsidRPr="00B763DC" w:rsidRDefault="00140020" w:rsidP="004C5B1C">
            <w:pPr>
              <w:spacing w:before="120" w:after="120" w:line="240" w:lineRule="auto"/>
              <w:jc w:val="center"/>
              <w:rPr>
                <w:rFonts w:ascii="Arial" w:hAnsi="Arial" w:cs="Arial"/>
                <w:b/>
                <w:bCs/>
                <w:sz w:val="20"/>
                <w:szCs w:val="20"/>
              </w:rPr>
            </w:pPr>
            <w:r w:rsidRPr="00B763DC">
              <w:rPr>
                <w:rFonts w:ascii="Arial" w:hAnsi="Arial" w:cs="Arial"/>
                <w:b/>
                <w:bCs/>
                <w:sz w:val="20"/>
                <w:szCs w:val="20"/>
              </w:rPr>
              <w:t>Dimensi</w:t>
            </w:r>
          </w:p>
        </w:tc>
        <w:tc>
          <w:tcPr>
            <w:tcW w:w="0" w:type="auto"/>
            <w:tcBorders>
              <w:top w:val="single" w:sz="4" w:space="0" w:color="auto"/>
              <w:left w:val="nil"/>
              <w:bottom w:val="single" w:sz="4" w:space="0" w:color="auto"/>
              <w:right w:val="nil"/>
            </w:tcBorders>
            <w:shd w:val="clear" w:color="auto" w:fill="auto"/>
            <w:vAlign w:val="center"/>
            <w:hideMark/>
          </w:tcPr>
          <w:p w14:paraId="0B6853BE" w14:textId="1923D06E" w:rsidR="00140020" w:rsidRPr="00B763DC" w:rsidRDefault="00140020" w:rsidP="004C5B1C">
            <w:pPr>
              <w:spacing w:before="120" w:after="120" w:line="240" w:lineRule="auto"/>
              <w:rPr>
                <w:rFonts w:ascii="Arial" w:hAnsi="Arial" w:cs="Arial"/>
                <w:sz w:val="20"/>
                <w:szCs w:val="20"/>
              </w:rPr>
            </w:pPr>
            <w:r w:rsidRPr="00B763DC">
              <w:rPr>
                <w:rFonts w:ascii="Arial" w:hAnsi="Arial" w:cs="Arial"/>
                <w:sz w:val="20"/>
                <w:szCs w:val="20"/>
              </w:rPr>
              <w:t>16</w:t>
            </w:r>
            <w:r w:rsidRPr="00B763DC">
              <w:rPr>
                <w:rFonts w:ascii="Arial" w:eastAsia="Malgun Gothic" w:hAnsi="Arial" w:cs="Arial"/>
                <w:sz w:val="20"/>
                <w:szCs w:val="20"/>
                <w:lang w:eastAsia="ko-KR"/>
              </w:rPr>
              <w:t>8</w:t>
            </w:r>
            <w:r w:rsidR="007F5C0B">
              <w:rPr>
                <w:rFonts w:ascii="Arial" w:eastAsia="Malgun Gothic" w:hAnsi="Arial" w:cs="Arial"/>
                <w:sz w:val="20"/>
                <w:szCs w:val="20"/>
                <w:lang w:eastAsia="ko-KR"/>
              </w:rPr>
              <w:t>,</w:t>
            </w:r>
            <w:r w:rsidRPr="00B763DC">
              <w:rPr>
                <w:rFonts w:ascii="Arial" w:eastAsia="Malgun Gothic" w:hAnsi="Arial" w:cs="Arial"/>
                <w:sz w:val="20"/>
                <w:szCs w:val="20"/>
                <w:lang w:eastAsia="ko-KR"/>
              </w:rPr>
              <w:t>6</w:t>
            </w:r>
            <w:r w:rsidRPr="00B763DC">
              <w:rPr>
                <w:rFonts w:ascii="Arial" w:hAnsi="Arial" w:cs="Arial"/>
                <w:sz w:val="20"/>
                <w:szCs w:val="20"/>
              </w:rPr>
              <w:t xml:space="preserve"> x </w:t>
            </w:r>
            <w:r w:rsidRPr="00B763DC">
              <w:rPr>
                <w:rFonts w:ascii="Arial" w:eastAsia="Malgun Gothic" w:hAnsi="Arial" w:cs="Arial"/>
                <w:sz w:val="20"/>
                <w:szCs w:val="20"/>
                <w:lang w:eastAsia="ko-KR"/>
              </w:rPr>
              <w:t>79</w:t>
            </w:r>
            <w:r w:rsidR="007F5C0B">
              <w:rPr>
                <w:rFonts w:ascii="Arial" w:eastAsia="Malgun Gothic" w:hAnsi="Arial" w:cs="Arial"/>
                <w:sz w:val="20"/>
                <w:szCs w:val="20"/>
                <w:lang w:eastAsia="ko-KR"/>
              </w:rPr>
              <w:t>,</w:t>
            </w:r>
            <w:r w:rsidRPr="00B763DC">
              <w:rPr>
                <w:rFonts w:ascii="Arial" w:eastAsia="Malgun Gothic" w:hAnsi="Arial" w:cs="Arial"/>
                <w:sz w:val="20"/>
                <w:szCs w:val="20"/>
                <w:lang w:eastAsia="ko-KR"/>
              </w:rPr>
              <w:t>9</w:t>
            </w:r>
            <w:r w:rsidRPr="00B763DC">
              <w:rPr>
                <w:rFonts w:ascii="Arial" w:hAnsi="Arial" w:cs="Arial"/>
                <w:sz w:val="20"/>
                <w:szCs w:val="20"/>
              </w:rPr>
              <w:t xml:space="preserve"> x 10</w:t>
            </w:r>
            <w:r w:rsidR="007F5C0B">
              <w:rPr>
                <w:rFonts w:ascii="Arial" w:hAnsi="Arial" w:cs="Arial"/>
                <w:sz w:val="20"/>
                <w:szCs w:val="20"/>
              </w:rPr>
              <w:t>,</w:t>
            </w:r>
            <w:r w:rsidRPr="00B763DC">
              <w:rPr>
                <w:rFonts w:ascii="Arial" w:hAnsi="Arial" w:cs="Arial"/>
                <w:sz w:val="20"/>
                <w:szCs w:val="20"/>
              </w:rPr>
              <w:t>2mm (240g*)</w:t>
            </w:r>
          </w:p>
        </w:tc>
      </w:tr>
      <w:tr w:rsidR="00140020" w:rsidRPr="00B763DC" w14:paraId="631C2D73"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7CD0070A"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53AB0643" w14:textId="4B7D2783"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16"/>
                <w:szCs w:val="20"/>
              </w:rPr>
              <w:t>* </w:t>
            </w:r>
            <w:r w:rsidR="007F5C0B" w:rsidRPr="007F5C0B">
              <w:rPr>
                <w:rFonts w:ascii="Arial" w:eastAsia="Arial" w:hAnsi="Arial" w:cs="Arial"/>
                <w:iCs/>
                <w:sz w:val="16"/>
                <w:szCs w:val="20"/>
              </w:rPr>
              <w:t>Berat perangkat dapat berbeda-beda tergantung pasar</w:t>
            </w:r>
          </w:p>
        </w:tc>
      </w:tr>
      <w:tr w:rsidR="00140020" w:rsidRPr="00B763DC" w14:paraId="6F01E290" w14:textId="77777777" w:rsidTr="004C5B1C">
        <w:tc>
          <w:tcPr>
            <w:tcW w:w="0" w:type="auto"/>
            <w:vMerge w:val="restart"/>
            <w:tcBorders>
              <w:top w:val="single" w:sz="4" w:space="0" w:color="auto"/>
              <w:left w:val="nil"/>
              <w:bottom w:val="single" w:sz="4" w:space="0" w:color="auto"/>
              <w:right w:val="nil"/>
            </w:tcBorders>
            <w:shd w:val="clear" w:color="auto" w:fill="E8E8E8" w:themeFill="background2"/>
            <w:vAlign w:val="center"/>
            <w:hideMark/>
          </w:tcPr>
          <w:p w14:paraId="4B08914F" w14:textId="0AF5CA40" w:rsidR="00140020" w:rsidRPr="00B763DC" w:rsidRDefault="007F5C0B"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K</w:t>
            </w:r>
            <w:r w:rsidR="00140020" w:rsidRPr="00B763DC">
              <w:rPr>
                <w:rFonts w:ascii="Arial" w:hAnsi="Arial" w:cs="Arial"/>
                <w:b/>
                <w:bCs/>
                <w:sz w:val="20"/>
                <w:szCs w:val="20"/>
              </w:rPr>
              <w:t>amera</w:t>
            </w:r>
          </w:p>
        </w:tc>
        <w:tc>
          <w:tcPr>
            <w:tcW w:w="0" w:type="auto"/>
            <w:tcBorders>
              <w:top w:val="single" w:sz="4" w:space="0" w:color="auto"/>
              <w:left w:val="nil"/>
              <w:bottom w:val="single" w:sz="4" w:space="0" w:color="auto"/>
              <w:right w:val="nil"/>
            </w:tcBorders>
            <w:shd w:val="clear" w:color="auto" w:fill="E8E8E8" w:themeFill="background2"/>
            <w:vAlign w:val="center"/>
          </w:tcPr>
          <w:p w14:paraId="22BB5932" w14:textId="5C99F818" w:rsidR="00140020" w:rsidRPr="00B763DC" w:rsidRDefault="007F5C0B"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Belakang</w:t>
            </w:r>
          </w:p>
        </w:tc>
        <w:tc>
          <w:tcPr>
            <w:tcW w:w="0" w:type="auto"/>
            <w:tcBorders>
              <w:top w:val="single" w:sz="4" w:space="0" w:color="auto"/>
              <w:left w:val="nil"/>
              <w:bottom w:val="single" w:sz="4" w:space="0" w:color="auto"/>
              <w:right w:val="nil"/>
            </w:tcBorders>
            <w:shd w:val="clear" w:color="auto" w:fill="auto"/>
            <w:vAlign w:val="center"/>
            <w:hideMark/>
          </w:tcPr>
          <w:p w14:paraId="0859904F"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50</w:t>
            </w:r>
            <w:r w:rsidRPr="00B763DC">
              <w:rPr>
                <w:rFonts w:ascii="Arial" w:eastAsia="Malgun Gothic" w:hAnsi="Arial" w:cs="Arial"/>
                <w:sz w:val="20"/>
                <w:szCs w:val="20"/>
                <w:lang w:eastAsia="ko-KR"/>
              </w:rPr>
              <w:t>MP (</w:t>
            </w:r>
            <w:r w:rsidRPr="00B763DC">
              <w:rPr>
                <w:rFonts w:ascii="Arial" w:hAnsi="Arial" w:cs="Arial"/>
                <w:sz w:val="20"/>
                <w:szCs w:val="20"/>
              </w:rPr>
              <w:t>F1.8</w:t>
            </w:r>
            <w:r w:rsidRPr="00B763DC">
              <w:rPr>
                <w:rFonts w:ascii="Arial" w:eastAsia="Malgun Gothic" w:hAnsi="Arial" w:cs="Arial"/>
                <w:sz w:val="20"/>
                <w:szCs w:val="20"/>
                <w:lang w:eastAsia="ko-KR"/>
              </w:rPr>
              <w:t>) Wide, 8</w:t>
            </w:r>
            <w:r w:rsidRPr="00B763DC">
              <w:rPr>
                <w:rFonts w:ascii="Arial" w:hAnsi="Arial" w:cs="Arial"/>
                <w:sz w:val="20"/>
                <w:szCs w:val="20"/>
              </w:rPr>
              <w:t>MP</w:t>
            </w:r>
            <w:r w:rsidRPr="00B763DC">
              <w:rPr>
                <w:rFonts w:ascii="Arial" w:eastAsia="Malgun Gothic" w:hAnsi="Arial" w:cs="Arial"/>
                <w:sz w:val="20"/>
                <w:szCs w:val="20"/>
                <w:lang w:eastAsia="ko-KR"/>
              </w:rPr>
              <w:t xml:space="preserve"> (F2.2) Ultra-Wide</w:t>
            </w:r>
            <w:r w:rsidRPr="00B763DC">
              <w:rPr>
                <w:rFonts w:ascii="Arial" w:hAnsi="Arial" w:cs="Arial"/>
                <w:sz w:val="20"/>
                <w:szCs w:val="20"/>
              </w:rPr>
              <w:t>, Flash</w:t>
            </w:r>
          </w:p>
        </w:tc>
      </w:tr>
      <w:tr w:rsidR="00140020" w:rsidRPr="00B763DC" w14:paraId="56AA958B" w14:textId="77777777" w:rsidTr="004C5B1C">
        <w:tc>
          <w:tcPr>
            <w:tcW w:w="0" w:type="auto"/>
            <w:vMerge/>
            <w:tcBorders>
              <w:top w:val="single" w:sz="4" w:space="0" w:color="auto"/>
              <w:left w:val="nil"/>
              <w:bottom w:val="single" w:sz="4" w:space="0" w:color="auto"/>
              <w:right w:val="nil"/>
            </w:tcBorders>
            <w:shd w:val="clear" w:color="auto" w:fill="E8E8E8" w:themeFill="background2"/>
            <w:vAlign w:val="center"/>
            <w:hideMark/>
          </w:tcPr>
          <w:p w14:paraId="365DB389"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E8E8E8" w:themeFill="background2"/>
            <w:vAlign w:val="center"/>
          </w:tcPr>
          <w:p w14:paraId="43BD671C" w14:textId="74B04D2A" w:rsidR="00140020" w:rsidRPr="00B763DC" w:rsidRDefault="007F5C0B"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Depan</w:t>
            </w:r>
          </w:p>
        </w:tc>
        <w:tc>
          <w:tcPr>
            <w:tcW w:w="0" w:type="auto"/>
            <w:tcBorders>
              <w:top w:val="single" w:sz="4" w:space="0" w:color="auto"/>
              <w:left w:val="nil"/>
              <w:bottom w:val="single" w:sz="4" w:space="0" w:color="auto"/>
              <w:right w:val="nil"/>
            </w:tcBorders>
            <w:shd w:val="clear" w:color="auto" w:fill="auto"/>
            <w:vAlign w:val="center"/>
            <w:hideMark/>
          </w:tcPr>
          <w:p w14:paraId="54297CEE"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eastAsia="Malgun Gothic" w:hAnsi="Arial" w:cs="Arial"/>
                <w:sz w:val="20"/>
                <w:szCs w:val="20"/>
                <w:lang w:eastAsia="ko-KR"/>
              </w:rPr>
              <w:t>13</w:t>
            </w:r>
            <w:r w:rsidRPr="00B763DC">
              <w:rPr>
                <w:rFonts w:ascii="Arial" w:hAnsi="Arial" w:cs="Arial"/>
                <w:sz w:val="20"/>
                <w:szCs w:val="20"/>
              </w:rPr>
              <w:t>MP</w:t>
            </w:r>
            <w:r w:rsidRPr="00B763DC">
              <w:rPr>
                <w:rFonts w:ascii="Arial" w:eastAsia="Malgun Gothic" w:hAnsi="Arial" w:cs="Arial"/>
                <w:sz w:val="20"/>
                <w:szCs w:val="20"/>
                <w:lang w:eastAsia="ko-KR"/>
              </w:rPr>
              <w:t xml:space="preserve"> (</w:t>
            </w:r>
            <w:r w:rsidRPr="00B763DC">
              <w:rPr>
                <w:rFonts w:ascii="Arial" w:hAnsi="Arial" w:cs="Arial"/>
                <w:sz w:val="20"/>
                <w:szCs w:val="20"/>
              </w:rPr>
              <w:t>F2.</w:t>
            </w:r>
            <w:r w:rsidRPr="00B763DC">
              <w:rPr>
                <w:rFonts w:ascii="Arial" w:eastAsia="Malgun Gothic" w:hAnsi="Arial" w:cs="Arial"/>
                <w:sz w:val="20"/>
                <w:szCs w:val="20"/>
                <w:lang w:eastAsia="ko-KR"/>
              </w:rPr>
              <w:t>2)</w:t>
            </w:r>
          </w:p>
        </w:tc>
      </w:tr>
      <w:tr w:rsidR="00140020" w:rsidRPr="00B763DC" w14:paraId="3A93234C"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6937E297" w14:textId="5C41C42A"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Memor</w:t>
            </w:r>
            <w:r w:rsidR="007F5C0B">
              <w:rPr>
                <w:rFonts w:ascii="Arial" w:hAnsi="Arial" w:cs="Arial"/>
                <w:b/>
                <w:bCs/>
                <w:sz w:val="20"/>
                <w:szCs w:val="20"/>
              </w:rPr>
              <w:t>i</w:t>
            </w:r>
            <w:r w:rsidRPr="00B763DC">
              <w:rPr>
                <w:rFonts w:ascii="Arial" w:hAnsi="Arial" w:cs="Arial"/>
                <w:b/>
                <w:bCs/>
                <w:sz w:val="20"/>
                <w:szCs w:val="20"/>
              </w:rPr>
              <w:t xml:space="preserve"> &amp; </w:t>
            </w:r>
            <w:r w:rsidR="007F5C0B">
              <w:rPr>
                <w:rFonts w:ascii="Arial" w:hAnsi="Arial" w:cs="Arial"/>
                <w:b/>
                <w:bCs/>
                <w:sz w:val="20"/>
                <w:szCs w:val="20"/>
              </w:rPr>
              <w:t>Penyimpanan</w:t>
            </w:r>
            <w:r w:rsidRPr="00B763DC">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hideMark/>
          </w:tcPr>
          <w:p w14:paraId="1FFCA6AE"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 xml:space="preserve">6 + 128GB, microSD up to </w:t>
            </w:r>
            <w:r w:rsidRPr="00B763DC">
              <w:rPr>
                <w:rFonts w:ascii="Arial" w:eastAsia="Malgun Gothic" w:hAnsi="Arial" w:cs="Arial"/>
                <w:sz w:val="20"/>
                <w:szCs w:val="20"/>
                <w:lang w:eastAsia="ko-KR"/>
              </w:rPr>
              <w:t>2</w:t>
            </w:r>
            <w:r w:rsidRPr="00B763DC">
              <w:rPr>
                <w:rFonts w:ascii="Arial" w:hAnsi="Arial" w:cs="Arial"/>
                <w:sz w:val="20"/>
                <w:szCs w:val="20"/>
              </w:rPr>
              <w:t>TB**</w:t>
            </w:r>
          </w:p>
        </w:tc>
      </w:tr>
      <w:tr w:rsidR="00140020" w:rsidRPr="00B763DC" w14:paraId="1A3F0F58"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39BDFC64"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2DD9C538" w14:textId="25EEB9A5" w:rsidR="007F5C0B" w:rsidRPr="007F5C0B" w:rsidRDefault="00140020" w:rsidP="004C5B1C">
            <w:pPr>
              <w:spacing w:before="120" w:after="120" w:line="240" w:lineRule="auto"/>
              <w:textAlignment w:val="baseline"/>
              <w:rPr>
                <w:rFonts w:ascii="Arial" w:hAnsi="Arial" w:cs="Arial"/>
                <w:sz w:val="16"/>
                <w:szCs w:val="16"/>
              </w:rPr>
            </w:pPr>
            <w:r w:rsidRPr="007F5C0B">
              <w:rPr>
                <w:rFonts w:ascii="Arial" w:hAnsi="Arial" w:cs="Arial"/>
                <w:i/>
                <w:sz w:val="16"/>
                <w:szCs w:val="16"/>
              </w:rPr>
              <w:t>* </w:t>
            </w:r>
            <w:r w:rsidR="007F5C0B" w:rsidRPr="007F5C0B">
              <w:rPr>
                <w:rFonts w:ascii="Arial" w:eastAsia="Arial" w:hAnsi="Arial" w:cs="Arial"/>
                <w:iCs/>
                <w:sz w:val="16"/>
                <w:szCs w:val="16"/>
              </w:rPr>
              <w:t>Ketersediaan ruang penyimpanan aktual dapat bervariasi tergantung pada perangkat lunak yang telah terpasang sebelumnya, pasar, ukuran file, dan formatnya.</w:t>
            </w:r>
          </w:p>
          <w:p w14:paraId="33673A94" w14:textId="2EE6DB40" w:rsidR="007F5C0B" w:rsidRPr="007F5C0B" w:rsidRDefault="00140020" w:rsidP="004C5B1C">
            <w:pPr>
              <w:spacing w:before="120" w:after="120" w:line="240" w:lineRule="auto"/>
              <w:textAlignment w:val="baseline"/>
              <w:rPr>
                <w:rFonts w:ascii="Arial" w:hAnsi="Arial" w:cs="Arial"/>
                <w:sz w:val="16"/>
                <w:szCs w:val="20"/>
              </w:rPr>
            </w:pPr>
            <w:r w:rsidRPr="007F5C0B">
              <w:rPr>
                <w:rFonts w:ascii="Arial" w:hAnsi="Arial" w:cs="Arial"/>
                <w:sz w:val="16"/>
                <w:szCs w:val="16"/>
              </w:rPr>
              <w:t>** </w:t>
            </w:r>
            <w:r w:rsidR="007F5C0B" w:rsidRPr="007F5C0B">
              <w:rPr>
                <w:rFonts w:ascii="Arial" w:eastAsia="Arial" w:hAnsi="Arial" w:cs="Arial"/>
                <w:iCs/>
                <w:sz w:val="16"/>
                <w:szCs w:val="16"/>
              </w:rPr>
              <w:t>Kartu microSD dijual terpisah.</w:t>
            </w:r>
          </w:p>
        </w:tc>
      </w:tr>
      <w:tr w:rsidR="00140020" w:rsidRPr="00B763DC" w14:paraId="4053E7DA" w14:textId="77777777" w:rsidTr="004C5B1C">
        <w:tc>
          <w:tcPr>
            <w:tcW w:w="0" w:type="auto"/>
            <w:gridSpan w:val="2"/>
            <w:vMerge w:val="restart"/>
            <w:tcBorders>
              <w:top w:val="single" w:sz="4" w:space="0" w:color="auto"/>
              <w:left w:val="nil"/>
              <w:right w:val="nil"/>
            </w:tcBorders>
            <w:shd w:val="clear" w:color="auto" w:fill="E8E8E8" w:themeFill="background2"/>
            <w:vAlign w:val="center"/>
            <w:hideMark/>
          </w:tcPr>
          <w:p w14:paraId="003C52B4" w14:textId="7B556179"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Pro</w:t>
            </w:r>
            <w:r w:rsidR="007F5C0B">
              <w:rPr>
                <w:rFonts w:ascii="Arial" w:hAnsi="Arial" w:cs="Arial"/>
                <w:b/>
                <w:bCs/>
                <w:sz w:val="20"/>
                <w:szCs w:val="20"/>
              </w:rPr>
              <w:t>s</w:t>
            </w:r>
            <w:r w:rsidRPr="00B763DC">
              <w:rPr>
                <w:rFonts w:ascii="Arial" w:hAnsi="Arial" w:cs="Arial"/>
                <w:b/>
                <w:bCs/>
                <w:sz w:val="20"/>
                <w:szCs w:val="20"/>
              </w:rPr>
              <w:t>esor</w:t>
            </w:r>
          </w:p>
        </w:tc>
        <w:tc>
          <w:tcPr>
            <w:tcW w:w="0" w:type="auto"/>
            <w:tcBorders>
              <w:top w:val="single" w:sz="4" w:space="0" w:color="auto"/>
              <w:left w:val="nil"/>
              <w:bottom w:val="single" w:sz="4" w:space="0" w:color="auto"/>
              <w:right w:val="nil"/>
            </w:tcBorders>
            <w:shd w:val="clear" w:color="auto" w:fill="auto"/>
            <w:vAlign w:val="center"/>
            <w:hideMark/>
          </w:tcPr>
          <w:p w14:paraId="253D6B8E"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Snapdragon</w:t>
            </w:r>
            <w:r w:rsidRPr="00B763DC">
              <w:rPr>
                <w:rFonts w:ascii="Arial" w:hAnsi="Arial" w:cs="Arial"/>
                <w:sz w:val="20"/>
                <w:szCs w:val="20"/>
                <w:vertAlign w:val="superscript"/>
              </w:rPr>
              <w:t>®</w:t>
            </w:r>
            <w:r w:rsidRPr="00B763DC">
              <w:rPr>
                <w:rFonts w:ascii="Arial" w:hAnsi="Arial" w:cs="Arial"/>
                <w:sz w:val="20"/>
                <w:szCs w:val="20"/>
              </w:rPr>
              <w:t xml:space="preserve"> 7s Gen 3 Mobile Platform (4nm Octa-Core)</w:t>
            </w:r>
          </w:p>
        </w:tc>
      </w:tr>
      <w:tr w:rsidR="00140020" w:rsidRPr="00B763DC" w14:paraId="29060E4E" w14:textId="77777777" w:rsidTr="004C5B1C">
        <w:tc>
          <w:tcPr>
            <w:tcW w:w="0" w:type="auto"/>
            <w:gridSpan w:val="2"/>
            <w:vMerge/>
            <w:tcBorders>
              <w:left w:val="nil"/>
              <w:bottom w:val="single" w:sz="4" w:space="0" w:color="auto"/>
              <w:right w:val="nil"/>
            </w:tcBorders>
            <w:shd w:val="clear" w:color="auto" w:fill="E8E8E8" w:themeFill="background2"/>
            <w:vAlign w:val="center"/>
          </w:tcPr>
          <w:p w14:paraId="6DF26012"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065C967E" w14:textId="2514EB8E" w:rsidR="007F5C0B" w:rsidRPr="00B763DC" w:rsidDel="003750AF" w:rsidRDefault="00140020" w:rsidP="007F5C0B">
            <w:pPr>
              <w:spacing w:before="120" w:after="120" w:line="240" w:lineRule="auto"/>
              <w:textAlignment w:val="baseline"/>
              <w:rPr>
                <w:rFonts w:ascii="Arial" w:hAnsi="Arial" w:cs="Arial"/>
                <w:sz w:val="20"/>
                <w:szCs w:val="20"/>
              </w:rPr>
            </w:pPr>
            <w:r w:rsidRPr="00B763DC">
              <w:rPr>
                <w:rFonts w:ascii="Arial" w:hAnsi="Arial" w:cs="Arial"/>
                <w:sz w:val="16"/>
                <w:szCs w:val="20"/>
              </w:rPr>
              <w:t xml:space="preserve">* </w:t>
            </w:r>
            <w:r w:rsidR="007F5C0B" w:rsidRPr="007F5C0B">
              <w:rPr>
                <w:rFonts w:ascii="Arial" w:eastAsia="Arial" w:hAnsi="Arial" w:cs="Arial"/>
                <w:iCs/>
                <w:sz w:val="16"/>
                <w:szCs w:val="20"/>
              </w:rPr>
              <w:t>Snapdragon adalah merek dagang atau merek dagang terdaftar milik Qualcomm Incorporated. Snapdragon merupakan produk dari Qualcomm Technologies, Inc. dan/atau anak perusahaannya.</w:t>
            </w:r>
          </w:p>
        </w:tc>
      </w:tr>
      <w:tr w:rsidR="00140020" w:rsidRPr="00B763DC" w14:paraId="6668EE77"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685F9875" w14:textId="2DFE9A14"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Bat</w:t>
            </w:r>
            <w:r w:rsidR="007F5C0B">
              <w:rPr>
                <w:rFonts w:ascii="Arial" w:hAnsi="Arial" w:cs="Arial"/>
                <w:b/>
                <w:bCs/>
                <w:sz w:val="20"/>
                <w:szCs w:val="20"/>
              </w:rPr>
              <w:t>erai</w:t>
            </w:r>
            <w:r w:rsidRPr="00B763DC">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hideMark/>
          </w:tcPr>
          <w:p w14:paraId="36689D57" w14:textId="69FE96A8"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4</w:t>
            </w:r>
            <w:r w:rsidR="007F5C0B">
              <w:rPr>
                <w:rFonts w:ascii="Arial" w:hAnsi="Arial" w:cs="Arial"/>
                <w:sz w:val="20"/>
                <w:szCs w:val="20"/>
              </w:rPr>
              <w:t>.</w:t>
            </w:r>
            <w:r w:rsidRPr="00B763DC">
              <w:rPr>
                <w:rFonts w:ascii="Arial" w:eastAsia="Malgun Gothic" w:hAnsi="Arial" w:cs="Arial"/>
                <w:sz w:val="20"/>
                <w:szCs w:val="20"/>
                <w:lang w:eastAsia="ko-KR"/>
              </w:rPr>
              <w:t>3</w:t>
            </w:r>
            <w:r w:rsidRPr="00B763DC">
              <w:rPr>
                <w:rFonts w:ascii="Arial" w:hAnsi="Arial" w:cs="Arial"/>
                <w:sz w:val="20"/>
                <w:szCs w:val="20"/>
              </w:rPr>
              <w:t>50mAh (typical)*, User Replaceable**</w:t>
            </w:r>
          </w:p>
        </w:tc>
      </w:tr>
      <w:tr w:rsidR="00140020" w:rsidRPr="00B763DC" w14:paraId="046A80E4"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62913F98"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0F88D097" w14:textId="32D19757" w:rsidR="007F5C0B" w:rsidRPr="007F5C0B" w:rsidRDefault="00140020" w:rsidP="007F5C0B">
            <w:pPr>
              <w:spacing w:before="120" w:after="120" w:line="240" w:lineRule="auto"/>
              <w:textAlignment w:val="baseline"/>
              <w:rPr>
                <w:rFonts w:ascii="Arial" w:eastAsia="Arial" w:hAnsi="Arial" w:cs="Arial"/>
                <w:iCs/>
                <w:sz w:val="16"/>
                <w:szCs w:val="16"/>
              </w:rPr>
            </w:pPr>
            <w:r w:rsidRPr="007F5C0B">
              <w:rPr>
                <w:rFonts w:ascii="Arial" w:hAnsi="Arial" w:cs="Arial"/>
                <w:sz w:val="16"/>
                <w:szCs w:val="16"/>
              </w:rPr>
              <w:t>* </w:t>
            </w:r>
            <w:r w:rsidR="007F5C0B" w:rsidRPr="007F5C0B">
              <w:rPr>
                <w:rFonts w:ascii="Arial" w:eastAsia="Arial" w:hAnsi="Arial" w:cs="Arial"/>
                <w:iCs/>
                <w:sz w:val="16"/>
                <w:szCs w:val="16"/>
              </w:rPr>
              <w:t xml:space="preserve">Nilai tipikal diuji </w:t>
            </w:r>
            <w:r w:rsidR="007F5C0B" w:rsidRPr="007F5C0B">
              <w:rPr>
                <w:rFonts w:ascii="Arial" w:eastAsia="Arial" w:hAnsi="Arial" w:cs="Arial"/>
                <w:iCs/>
                <w:sz w:val="16"/>
                <w:szCs w:val="16"/>
              </w:rPr>
              <w:t xml:space="preserve">dalam </w:t>
            </w:r>
            <w:r w:rsidR="007F5C0B" w:rsidRPr="007F5C0B">
              <w:rPr>
                <w:rFonts w:ascii="Arial" w:eastAsia="Arial" w:hAnsi="Arial" w:cs="Arial"/>
                <w:iCs/>
                <w:sz w:val="16"/>
                <w:szCs w:val="16"/>
              </w:rPr>
              <w:t>kondisi laboratorium pihak ketiga. Nilai tipikal merupakan nilai rata-rata perkiraan yang mempertimbangkan variasi kapasitas baterai di antara sampel baterai yang diuji berdasarkan standar IEC 61960. Masa pakai baterai sesungguhnya dapat bervariasi tergantung pada lingkungan jaringan, pola penggunaan, dan faktor lainnya.</w:t>
            </w:r>
          </w:p>
          <w:p w14:paraId="78EB3662" w14:textId="158D00BF" w:rsidR="007F5C0B" w:rsidRPr="007F5C0B" w:rsidRDefault="00140020" w:rsidP="007F5C0B">
            <w:pPr>
              <w:spacing w:before="120" w:after="120" w:line="240" w:lineRule="auto"/>
              <w:textAlignment w:val="baseline"/>
              <w:rPr>
                <w:rFonts w:ascii="Arial" w:eastAsia="Arial" w:hAnsi="Arial" w:cs="Arial"/>
                <w:iCs/>
                <w:sz w:val="16"/>
                <w:szCs w:val="16"/>
              </w:rPr>
            </w:pPr>
            <w:r w:rsidRPr="007F5C0B">
              <w:rPr>
                <w:rFonts w:ascii="Arial" w:hAnsi="Arial" w:cs="Arial"/>
                <w:sz w:val="16"/>
                <w:szCs w:val="16"/>
              </w:rPr>
              <w:t>** </w:t>
            </w:r>
            <w:r w:rsidR="007F5C0B" w:rsidRPr="007F5C0B">
              <w:rPr>
                <w:rFonts w:ascii="Arial" w:eastAsia="Arial" w:hAnsi="Arial" w:cs="Arial"/>
                <w:iCs/>
                <w:sz w:val="16"/>
                <w:szCs w:val="16"/>
              </w:rPr>
              <w:t>Baterai cadangan yang dapat diganti dan dock pengisi daya POGO dijual terpisah. Untuk baterai cadangan yang dapat diganti, hanya produk bersertifikasi Samsung yang kompatibel untuk digunakan.</w:t>
            </w:r>
          </w:p>
          <w:p w14:paraId="1D55ECCF" w14:textId="2BA6C7AF" w:rsidR="007F5C0B" w:rsidRPr="00B763DC" w:rsidRDefault="00140020" w:rsidP="007F5C0B">
            <w:pPr>
              <w:spacing w:before="120" w:after="120" w:line="240" w:lineRule="auto"/>
              <w:textAlignment w:val="baseline"/>
              <w:rPr>
                <w:rFonts w:ascii="Arial" w:hAnsi="Arial" w:cs="Arial"/>
                <w:sz w:val="20"/>
                <w:szCs w:val="20"/>
              </w:rPr>
            </w:pPr>
            <w:r w:rsidRPr="007F5C0B">
              <w:rPr>
                <w:rFonts w:ascii="Arial" w:hAnsi="Arial" w:cs="Arial"/>
                <w:sz w:val="16"/>
                <w:szCs w:val="16"/>
              </w:rPr>
              <w:t>*** </w:t>
            </w:r>
            <w:r w:rsidR="007F5C0B" w:rsidRPr="007F5C0B">
              <w:rPr>
                <w:rFonts w:ascii="Arial" w:eastAsia="Arial" w:hAnsi="Arial" w:cs="Arial"/>
                <w:iCs/>
                <w:sz w:val="16"/>
                <w:szCs w:val="16"/>
              </w:rPr>
              <w:t>Charger dijual terpisah.</w:t>
            </w:r>
          </w:p>
        </w:tc>
      </w:tr>
      <w:tr w:rsidR="00140020" w:rsidRPr="00B763DC" w14:paraId="7796BC07"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04DF6D71" w14:textId="26717416" w:rsidR="00140020" w:rsidRPr="00B763DC" w:rsidRDefault="007F5C0B"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Konektivitas</w:t>
            </w:r>
            <w:r w:rsidR="00140020" w:rsidRPr="00B763DC">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hideMark/>
          </w:tcPr>
          <w:p w14:paraId="0A764DE3"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5G (Sub</w:t>
            </w:r>
            <w:proofErr w:type="gramStart"/>
            <w:r w:rsidRPr="00B763DC">
              <w:rPr>
                <w:rFonts w:ascii="Arial" w:hAnsi="Arial" w:cs="Arial"/>
                <w:sz w:val="20"/>
                <w:szCs w:val="20"/>
              </w:rPr>
              <w:t>6)*</w:t>
            </w:r>
            <w:proofErr w:type="gramEnd"/>
            <w:r w:rsidRPr="00B763DC">
              <w:rPr>
                <w:rFonts w:ascii="Arial" w:hAnsi="Arial" w:cs="Arial"/>
                <w:sz w:val="20"/>
                <w:szCs w:val="20"/>
              </w:rPr>
              <w:t xml:space="preserve">, </w:t>
            </w:r>
            <w:r w:rsidRPr="00B763DC">
              <w:rPr>
                <w:rFonts w:ascii="Arial" w:hAnsi="Arial" w:cs="Arial" w:hint="eastAsia"/>
                <w:sz w:val="20"/>
                <w:szCs w:val="20"/>
                <w:lang w:eastAsia="ko-KR"/>
              </w:rPr>
              <w:t xml:space="preserve">LTE, </w:t>
            </w:r>
            <w:r w:rsidRPr="00B763DC">
              <w:rPr>
                <w:rFonts w:ascii="Arial" w:hAnsi="Arial" w:cs="Arial"/>
                <w:sz w:val="20"/>
                <w:szCs w:val="20"/>
              </w:rPr>
              <w:t>Wi-Fi 6E, Wi-Fi Direct</w:t>
            </w:r>
            <w:r w:rsidRPr="00B763DC">
              <w:rPr>
                <w:rFonts w:ascii="Arial" w:eastAsia="Malgun Gothic" w:hAnsi="Arial" w:cs="Arial"/>
                <w:sz w:val="20"/>
                <w:szCs w:val="20"/>
                <w:lang w:eastAsia="ko-KR"/>
              </w:rPr>
              <w:t>,</w:t>
            </w:r>
            <w:r w:rsidRPr="00B763DC">
              <w:rPr>
                <w:rFonts w:ascii="Arial" w:hAnsi="Arial" w:cs="Arial"/>
                <w:sz w:val="20"/>
                <w:szCs w:val="20"/>
              </w:rPr>
              <w:t xml:space="preserve"> Bluetooth</w:t>
            </w:r>
            <w:r w:rsidRPr="00B763DC">
              <w:rPr>
                <w:rFonts w:ascii="Arial" w:hAnsi="Arial" w:cs="Arial"/>
                <w:sz w:val="20"/>
                <w:szCs w:val="20"/>
                <w:vertAlign w:val="superscript"/>
              </w:rPr>
              <w:t>®</w:t>
            </w:r>
            <w:r w:rsidRPr="00B763DC">
              <w:rPr>
                <w:rFonts w:ascii="Arial" w:hAnsi="Arial" w:cs="Arial"/>
                <w:sz w:val="20"/>
                <w:szCs w:val="20"/>
              </w:rPr>
              <w:t> v5.</w:t>
            </w:r>
            <w:r w:rsidRPr="00B763DC">
              <w:rPr>
                <w:rFonts w:ascii="Arial" w:eastAsia="Malgun Gothic" w:hAnsi="Arial" w:cs="Arial"/>
                <w:sz w:val="20"/>
                <w:szCs w:val="20"/>
                <w:lang w:eastAsia="ko-KR"/>
              </w:rPr>
              <w:t>4</w:t>
            </w:r>
            <w:r w:rsidRPr="00B763DC">
              <w:rPr>
                <w:rFonts w:ascii="Arial" w:hAnsi="Arial" w:cs="Arial"/>
                <w:sz w:val="20"/>
                <w:szCs w:val="20"/>
              </w:rPr>
              <w:t>, NFC</w:t>
            </w:r>
          </w:p>
        </w:tc>
      </w:tr>
      <w:tr w:rsidR="00140020" w:rsidRPr="00B763DC" w14:paraId="43B7F0CA"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6CB84C14"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00B15B29" w14:textId="767AE17A" w:rsidR="007F5C0B" w:rsidRPr="007F5C0B" w:rsidRDefault="00140020" w:rsidP="004C5B1C">
            <w:pPr>
              <w:spacing w:before="120" w:after="120" w:line="240" w:lineRule="auto"/>
              <w:textAlignment w:val="baseline"/>
              <w:rPr>
                <w:rFonts w:ascii="Arial" w:hAnsi="Arial" w:cs="Arial"/>
                <w:sz w:val="16"/>
                <w:szCs w:val="16"/>
              </w:rPr>
            </w:pPr>
            <w:r w:rsidRPr="007F5C0B">
              <w:rPr>
                <w:rFonts w:ascii="Arial" w:hAnsi="Arial" w:cs="Arial"/>
                <w:sz w:val="16"/>
                <w:szCs w:val="16"/>
              </w:rPr>
              <w:t>* </w:t>
            </w:r>
            <w:r w:rsidR="007F5C0B" w:rsidRPr="007F5C0B">
              <w:rPr>
                <w:rFonts w:ascii="Arial" w:eastAsia="Arial" w:hAnsi="Arial" w:cs="Arial"/>
                <w:iCs/>
                <w:sz w:val="16"/>
                <w:szCs w:val="16"/>
              </w:rPr>
              <w:t>Layanan 5G hanya didukung di lokasi yang memiliki jaringan 5G. Membutuhkan koneksi 5G yang optimal</w:t>
            </w:r>
          </w:p>
          <w:p w14:paraId="71221621" w14:textId="09A74496" w:rsidR="007F5C0B" w:rsidRPr="00B763DC" w:rsidRDefault="00140020" w:rsidP="007F5C0B">
            <w:pPr>
              <w:spacing w:before="120" w:after="120" w:line="240" w:lineRule="auto"/>
              <w:textAlignment w:val="baseline"/>
              <w:rPr>
                <w:rFonts w:ascii="Arial" w:hAnsi="Arial" w:cs="Arial"/>
                <w:sz w:val="16"/>
                <w:szCs w:val="20"/>
              </w:rPr>
            </w:pPr>
            <w:r w:rsidRPr="007F5C0B">
              <w:rPr>
                <w:rFonts w:ascii="Arial" w:hAnsi="Arial" w:cs="Arial"/>
                <w:sz w:val="16"/>
                <w:szCs w:val="16"/>
              </w:rPr>
              <w:t xml:space="preserve">** </w:t>
            </w:r>
            <w:r w:rsidR="007F5C0B" w:rsidRPr="007F5C0B">
              <w:rPr>
                <w:rFonts w:ascii="Arial" w:eastAsia="Arial" w:hAnsi="Arial" w:cs="Arial"/>
                <w:iCs/>
                <w:sz w:val="16"/>
                <w:szCs w:val="16"/>
              </w:rPr>
              <w:t>Kecepatan aktual dapat bervariasi tergantung pada pasar, operator, penyedia konten, dan lingkungan pengguna.</w:t>
            </w:r>
          </w:p>
        </w:tc>
      </w:tr>
      <w:tr w:rsidR="00140020" w:rsidRPr="00B763DC" w14:paraId="29772013"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029D5884"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lastRenderedPageBreak/>
              <w:t>SIM</w:t>
            </w:r>
          </w:p>
        </w:tc>
        <w:tc>
          <w:tcPr>
            <w:tcW w:w="0" w:type="auto"/>
            <w:tcBorders>
              <w:top w:val="single" w:sz="4" w:space="0" w:color="auto"/>
              <w:left w:val="nil"/>
              <w:bottom w:val="single" w:sz="4" w:space="0" w:color="auto"/>
              <w:right w:val="nil"/>
            </w:tcBorders>
            <w:shd w:val="clear" w:color="auto" w:fill="auto"/>
            <w:vAlign w:val="center"/>
            <w:hideMark/>
          </w:tcPr>
          <w:p w14:paraId="69597F57"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Dual SIM (</w:t>
            </w:r>
            <w:r w:rsidRPr="00B763DC">
              <w:rPr>
                <w:rFonts w:ascii="Arial" w:eastAsia="Malgun Gothic" w:hAnsi="Arial" w:cs="Arial"/>
                <w:sz w:val="20"/>
                <w:szCs w:val="20"/>
                <w:lang w:eastAsia="ko-KR"/>
              </w:rPr>
              <w:t>p</w:t>
            </w:r>
            <w:r w:rsidRPr="00B763DC">
              <w:rPr>
                <w:rFonts w:ascii="Arial" w:hAnsi="Arial" w:cs="Arial"/>
                <w:sz w:val="20"/>
                <w:szCs w:val="20"/>
              </w:rPr>
              <w:t xml:space="preserve">SIM + </w:t>
            </w:r>
            <w:r w:rsidRPr="00B763DC">
              <w:rPr>
                <w:rFonts w:ascii="Arial" w:eastAsia="Malgun Gothic" w:hAnsi="Arial" w:cs="Arial"/>
                <w:sz w:val="20"/>
                <w:szCs w:val="20"/>
                <w:lang w:eastAsia="ko-KR"/>
              </w:rPr>
              <w:t>e</w:t>
            </w:r>
            <w:r w:rsidRPr="00B763DC">
              <w:rPr>
                <w:rFonts w:ascii="Arial" w:hAnsi="Arial" w:cs="Arial"/>
                <w:sz w:val="20"/>
                <w:szCs w:val="20"/>
              </w:rPr>
              <w:t>SIM*)</w:t>
            </w:r>
          </w:p>
        </w:tc>
      </w:tr>
      <w:tr w:rsidR="00140020" w:rsidRPr="00B763DC" w14:paraId="70E38D9B"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5A163FDC"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229CB54A" w14:textId="00C3ABA3" w:rsidR="007F5C0B" w:rsidRPr="007F5C0B" w:rsidRDefault="00140020" w:rsidP="007F5C0B">
            <w:pPr>
              <w:spacing w:before="120" w:after="120" w:line="240" w:lineRule="auto"/>
              <w:textAlignment w:val="baseline"/>
              <w:rPr>
                <w:rFonts w:ascii="Arial" w:hAnsi="Arial" w:cs="Arial"/>
                <w:sz w:val="16"/>
                <w:szCs w:val="20"/>
              </w:rPr>
            </w:pPr>
            <w:r w:rsidRPr="007F5C0B">
              <w:rPr>
                <w:rFonts w:ascii="Arial" w:hAnsi="Arial" w:cs="Arial"/>
                <w:sz w:val="16"/>
                <w:szCs w:val="20"/>
              </w:rPr>
              <w:t>* </w:t>
            </w:r>
            <w:r w:rsidR="007F5C0B" w:rsidRPr="007F5C0B">
              <w:rPr>
                <w:rFonts w:ascii="Arial" w:eastAsia="Arial" w:hAnsi="Arial" w:cs="Arial"/>
                <w:iCs/>
                <w:sz w:val="16"/>
                <w:szCs w:val="20"/>
              </w:rPr>
              <w:t>Ketersediaan eSIM dapat berbeda-beda tergantung pasar.</w:t>
            </w:r>
          </w:p>
        </w:tc>
      </w:tr>
      <w:tr w:rsidR="00140020" w:rsidRPr="00B763DC" w14:paraId="5F443A7A"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64BC5636"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Interface</w:t>
            </w:r>
          </w:p>
        </w:tc>
        <w:tc>
          <w:tcPr>
            <w:tcW w:w="0" w:type="auto"/>
            <w:tcBorders>
              <w:top w:val="single" w:sz="4" w:space="0" w:color="auto"/>
              <w:left w:val="nil"/>
              <w:bottom w:val="single" w:sz="4" w:space="0" w:color="auto"/>
              <w:right w:val="nil"/>
            </w:tcBorders>
            <w:shd w:val="clear" w:color="auto" w:fill="auto"/>
            <w:vAlign w:val="center"/>
          </w:tcPr>
          <w:p w14:paraId="28444CD4"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 xml:space="preserve">USB </w:t>
            </w:r>
            <w:r w:rsidRPr="00B763DC">
              <w:rPr>
                <w:rFonts w:ascii="Arial" w:eastAsia="Malgun Gothic" w:hAnsi="Arial" w:cs="Arial"/>
                <w:sz w:val="20"/>
                <w:szCs w:val="20"/>
                <w:lang w:eastAsia="ko-KR"/>
              </w:rPr>
              <w:t>3.2 Type-C</w:t>
            </w:r>
            <w:r w:rsidRPr="00B763DC">
              <w:rPr>
                <w:rFonts w:ascii="Arial" w:hAnsi="Arial" w:cs="Arial"/>
                <w:sz w:val="20"/>
                <w:szCs w:val="20"/>
              </w:rPr>
              <w:t>, POGO Pin (charging only)</w:t>
            </w:r>
          </w:p>
        </w:tc>
      </w:tr>
      <w:tr w:rsidR="00140020" w:rsidRPr="00B763DC" w14:paraId="3680E8DD"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578455E0" w14:textId="6D9C3E44"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Sensor</w:t>
            </w:r>
          </w:p>
        </w:tc>
        <w:tc>
          <w:tcPr>
            <w:tcW w:w="0" w:type="auto"/>
            <w:tcBorders>
              <w:top w:val="single" w:sz="4" w:space="0" w:color="auto"/>
              <w:left w:val="nil"/>
              <w:bottom w:val="single" w:sz="4" w:space="0" w:color="auto"/>
              <w:right w:val="nil"/>
            </w:tcBorders>
            <w:shd w:val="clear" w:color="auto" w:fill="auto"/>
            <w:vAlign w:val="center"/>
          </w:tcPr>
          <w:p w14:paraId="0ADF6060"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Accelerometer, Gyro, Geomagnetic, Light, Proximity, Fingerprint</w:t>
            </w:r>
          </w:p>
        </w:tc>
      </w:tr>
      <w:tr w:rsidR="00140020" w:rsidRPr="00B763DC" w14:paraId="19ADF6DD"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0A7243A6"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GPS*</w:t>
            </w:r>
          </w:p>
        </w:tc>
        <w:tc>
          <w:tcPr>
            <w:tcW w:w="0" w:type="auto"/>
            <w:tcBorders>
              <w:top w:val="single" w:sz="4" w:space="0" w:color="auto"/>
              <w:left w:val="nil"/>
              <w:bottom w:val="single" w:sz="4" w:space="0" w:color="auto"/>
              <w:right w:val="nil"/>
            </w:tcBorders>
            <w:shd w:val="clear" w:color="auto" w:fill="auto"/>
            <w:vAlign w:val="center"/>
          </w:tcPr>
          <w:p w14:paraId="5C99F738"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GPS, GLONASS, Galileo, BeiDou, QZSS</w:t>
            </w:r>
          </w:p>
        </w:tc>
      </w:tr>
      <w:tr w:rsidR="00140020" w:rsidRPr="00B763DC" w14:paraId="70BF1B3B"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41E435C1"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6AEF132A" w14:textId="04A9B2F7" w:rsidR="007F5C0B" w:rsidRPr="00B763DC" w:rsidRDefault="00140020" w:rsidP="007F5C0B">
            <w:pPr>
              <w:spacing w:before="120" w:after="120" w:line="240" w:lineRule="auto"/>
              <w:textAlignment w:val="baseline"/>
              <w:rPr>
                <w:rFonts w:ascii="Arial" w:hAnsi="Arial" w:cs="Arial"/>
                <w:sz w:val="20"/>
                <w:szCs w:val="20"/>
              </w:rPr>
            </w:pPr>
            <w:r w:rsidRPr="00B763DC">
              <w:rPr>
                <w:rFonts w:ascii="Arial" w:hAnsi="Arial" w:cs="Arial"/>
                <w:sz w:val="16"/>
                <w:szCs w:val="20"/>
              </w:rPr>
              <w:t>* </w:t>
            </w:r>
            <w:r w:rsidR="007F5C0B" w:rsidRPr="007F5C0B">
              <w:rPr>
                <w:rFonts w:ascii="Arial" w:eastAsia="Arial" w:hAnsi="Arial" w:cs="Arial"/>
                <w:iCs/>
                <w:sz w:val="16"/>
                <w:szCs w:val="20"/>
              </w:rPr>
              <w:t>Jenis ketersediaan GNSS dapat bervariasi tergantung pasar. Cakupan Galileo dan BeiDou mungkin terbatas. BeiDou mungkin tidak tersedia di pasar tertentu.</w:t>
            </w:r>
          </w:p>
        </w:tc>
      </w:tr>
      <w:tr w:rsidR="00140020" w:rsidRPr="00B763DC" w14:paraId="787792E1"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6E8492B4"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Ruggedized Durability</w:t>
            </w:r>
          </w:p>
        </w:tc>
        <w:tc>
          <w:tcPr>
            <w:tcW w:w="0" w:type="auto"/>
            <w:tcBorders>
              <w:top w:val="single" w:sz="4" w:space="0" w:color="auto"/>
              <w:left w:val="nil"/>
              <w:bottom w:val="single" w:sz="4" w:space="0" w:color="auto"/>
              <w:right w:val="nil"/>
            </w:tcBorders>
            <w:shd w:val="clear" w:color="auto" w:fill="auto"/>
            <w:vAlign w:val="center"/>
          </w:tcPr>
          <w:p w14:paraId="6EFCEF5C"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IP68*, MIL-STD-810H**, Corning</w:t>
            </w:r>
            <w:r w:rsidRPr="00B763DC">
              <w:rPr>
                <w:rFonts w:ascii="Arial" w:hAnsi="Arial" w:cs="Arial"/>
                <w:sz w:val="20"/>
                <w:szCs w:val="20"/>
                <w:vertAlign w:val="superscript"/>
              </w:rPr>
              <w:t>®</w:t>
            </w:r>
            <w:r w:rsidRPr="00B763DC">
              <w:rPr>
                <w:rFonts w:ascii="Arial" w:hAnsi="Arial" w:cs="Arial"/>
                <w:sz w:val="20"/>
                <w:szCs w:val="20"/>
              </w:rPr>
              <w:t> Gorilla</w:t>
            </w:r>
            <w:r w:rsidRPr="00B763DC">
              <w:rPr>
                <w:rFonts w:ascii="Arial" w:hAnsi="Arial" w:cs="Arial"/>
                <w:sz w:val="20"/>
                <w:szCs w:val="20"/>
                <w:vertAlign w:val="superscript"/>
              </w:rPr>
              <w:t>®</w:t>
            </w:r>
            <w:r w:rsidRPr="00B763DC">
              <w:rPr>
                <w:rFonts w:ascii="Arial" w:hAnsi="Arial" w:cs="Arial"/>
                <w:sz w:val="20"/>
                <w:szCs w:val="20"/>
              </w:rPr>
              <w:t> Glass Victus</w:t>
            </w:r>
            <w:r w:rsidRPr="00B763DC">
              <w:rPr>
                <w:rFonts w:ascii="Arial" w:hAnsi="Arial" w:cs="Arial"/>
                <w:sz w:val="20"/>
                <w:szCs w:val="20"/>
                <w:vertAlign w:val="superscript"/>
              </w:rPr>
              <w:t>®</w:t>
            </w:r>
            <w:r w:rsidRPr="0008475E">
              <w:rPr>
                <w:rFonts w:ascii="Arial" w:hAnsi="Arial" w:cs="Arial"/>
                <w:sz w:val="20"/>
                <w:szCs w:val="20"/>
              </w:rPr>
              <w:t>+</w:t>
            </w:r>
            <w:r w:rsidRPr="00B763DC">
              <w:rPr>
                <w:rFonts w:ascii="Arial" w:hAnsi="Arial" w:cs="Arial"/>
                <w:sz w:val="20"/>
                <w:szCs w:val="20"/>
              </w:rPr>
              <w:t>, Tested for Sanitizers***</w:t>
            </w:r>
          </w:p>
        </w:tc>
      </w:tr>
      <w:tr w:rsidR="00140020" w:rsidRPr="007F5C0B" w14:paraId="5B4F509C"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1E4AC8B0"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5327D6D5" w14:textId="0147C514" w:rsidR="007F5C0B" w:rsidRPr="007F5C0B" w:rsidRDefault="00140020" w:rsidP="004C5B1C">
            <w:pPr>
              <w:spacing w:before="120" w:after="120" w:line="240" w:lineRule="auto"/>
              <w:contextualSpacing/>
              <w:textAlignment w:val="baseline"/>
              <w:rPr>
                <w:rFonts w:ascii="Arial" w:hAnsi="Arial" w:cs="Arial"/>
                <w:sz w:val="16"/>
                <w:szCs w:val="16"/>
              </w:rPr>
            </w:pPr>
            <w:r w:rsidRPr="007F5C0B">
              <w:rPr>
                <w:rFonts w:ascii="Arial" w:hAnsi="Arial" w:cs="Arial"/>
                <w:sz w:val="16"/>
                <w:szCs w:val="16"/>
              </w:rPr>
              <w:t xml:space="preserve">* IP6X: </w:t>
            </w:r>
            <w:r w:rsidR="007F5C0B" w:rsidRPr="007F5C0B">
              <w:rPr>
                <w:rFonts w:ascii="Arial" w:eastAsia="Arial" w:hAnsi="Arial" w:cs="Arial"/>
                <w:iCs/>
                <w:sz w:val="16"/>
                <w:szCs w:val="16"/>
              </w:rPr>
              <w:t>Uji penetrasi debu (ukuran kurang dari 50umx70um) di dalam bilik kedap debu</w:t>
            </w:r>
          </w:p>
          <w:p w14:paraId="11E4E973" w14:textId="475F7999" w:rsidR="00140020" w:rsidRDefault="00140020" w:rsidP="004C5B1C">
            <w:pPr>
              <w:spacing w:before="120" w:after="120" w:line="240" w:lineRule="auto"/>
              <w:contextualSpacing/>
              <w:textAlignment w:val="baseline"/>
              <w:rPr>
                <w:rFonts w:ascii="Arial" w:eastAsia="Arial" w:hAnsi="Arial" w:cs="Arial"/>
                <w:iCs/>
                <w:sz w:val="16"/>
                <w:szCs w:val="16"/>
              </w:rPr>
            </w:pPr>
            <w:r w:rsidRPr="007F5C0B">
              <w:rPr>
                <w:rFonts w:ascii="Arial" w:hAnsi="Arial" w:cs="Arial"/>
                <w:sz w:val="16"/>
                <w:szCs w:val="16"/>
              </w:rPr>
              <w:t xml:space="preserve">* IPX8: </w:t>
            </w:r>
            <w:r w:rsidR="007F5C0B" w:rsidRPr="007F5C0B">
              <w:rPr>
                <w:rFonts w:ascii="Arial" w:eastAsia="Arial" w:hAnsi="Arial" w:cs="Arial"/>
                <w:iCs/>
                <w:sz w:val="16"/>
                <w:szCs w:val="16"/>
              </w:rPr>
              <w:t xml:space="preserve">Perendaman di air tawar hingga kedalaman </w:t>
            </w:r>
            <w:proofErr w:type="gramStart"/>
            <w:r w:rsidR="007F5C0B" w:rsidRPr="007F5C0B">
              <w:rPr>
                <w:rFonts w:ascii="Arial" w:eastAsia="Arial" w:hAnsi="Arial" w:cs="Arial"/>
                <w:iCs/>
                <w:sz w:val="16"/>
                <w:szCs w:val="16"/>
              </w:rPr>
              <w:t>1,5 meter</w:t>
            </w:r>
            <w:proofErr w:type="gramEnd"/>
            <w:r w:rsidR="007F5C0B" w:rsidRPr="007F5C0B">
              <w:rPr>
                <w:rFonts w:ascii="Arial" w:eastAsia="Arial" w:hAnsi="Arial" w:cs="Arial"/>
                <w:iCs/>
                <w:sz w:val="16"/>
                <w:szCs w:val="16"/>
              </w:rPr>
              <w:t xml:space="preserve"> selama hingga 30 menit.</w:t>
            </w:r>
          </w:p>
          <w:p w14:paraId="34C8CD81" w14:textId="77777777" w:rsidR="007F5C0B" w:rsidRPr="007F5C0B" w:rsidRDefault="007F5C0B" w:rsidP="004C5B1C">
            <w:pPr>
              <w:spacing w:before="120" w:after="120" w:line="240" w:lineRule="auto"/>
              <w:contextualSpacing/>
              <w:textAlignment w:val="baseline"/>
              <w:rPr>
                <w:rFonts w:ascii="Arial" w:eastAsia="Malgun Gothic" w:hAnsi="Arial" w:cs="Arial"/>
                <w:sz w:val="16"/>
                <w:szCs w:val="16"/>
                <w:lang w:eastAsia="ko-KR"/>
              </w:rPr>
            </w:pPr>
          </w:p>
          <w:p w14:paraId="195BB512" w14:textId="65372A69" w:rsidR="007F5C0B" w:rsidRPr="007F5C0B" w:rsidRDefault="00140020" w:rsidP="007F5C0B">
            <w:pPr>
              <w:spacing w:before="120" w:after="120" w:line="240" w:lineRule="auto"/>
              <w:contextualSpacing/>
              <w:textAlignment w:val="baseline"/>
              <w:rPr>
                <w:rFonts w:ascii="Arial" w:eastAsia="Arial" w:hAnsi="Arial" w:cs="Arial"/>
                <w:iCs/>
                <w:sz w:val="16"/>
                <w:szCs w:val="16"/>
              </w:rPr>
            </w:pPr>
            <w:r w:rsidRPr="007F5C0B">
              <w:rPr>
                <w:rFonts w:ascii="Arial" w:hAnsi="Arial" w:cs="Arial"/>
                <w:sz w:val="16"/>
                <w:szCs w:val="16"/>
              </w:rPr>
              <w:t xml:space="preserve">** MIL-STD-810H: </w:t>
            </w:r>
            <w:r w:rsidR="007F5C0B" w:rsidRPr="007F5C0B">
              <w:rPr>
                <w:rFonts w:ascii="Arial" w:eastAsia="Arial" w:hAnsi="Arial" w:cs="Arial"/>
                <w:iCs/>
                <w:sz w:val="16"/>
                <w:szCs w:val="16"/>
              </w:rPr>
              <w:t>Pengujian terhadap kondisi lingkungan tertentu meliputi ketinggian, kelembapan, perendaman, kabut garam, debu, getaran, jatuh, dll. MIL-STD-810H adalah bentuk pengujian terstandarisasi yang dirancang oleh militer AS untuk menilai keterbatasan perangkat secara akurat. Penggunaan di dunia nyata dapat bervariasi tergantung pada kondisi lingkungan spesifik yang digunakan dalam pengujian. Kondisi ekstrem tidak dijamin. Spesifikasi pengujian bervariasi tergantung perangkat.</w:t>
            </w:r>
          </w:p>
          <w:p w14:paraId="4C63B9F0" w14:textId="77777777" w:rsidR="00140020" w:rsidRPr="007F5C0B" w:rsidRDefault="00140020" w:rsidP="004C5B1C">
            <w:pPr>
              <w:spacing w:before="120" w:after="120" w:line="240" w:lineRule="auto"/>
              <w:contextualSpacing/>
              <w:textAlignment w:val="baseline"/>
              <w:rPr>
                <w:rFonts w:ascii="Arial" w:hAnsi="Arial" w:cs="Arial"/>
                <w:sz w:val="16"/>
                <w:szCs w:val="16"/>
              </w:rPr>
            </w:pPr>
          </w:p>
          <w:p w14:paraId="28E1037B" w14:textId="58B58941" w:rsidR="00140020" w:rsidRPr="007F5C0B" w:rsidRDefault="00140020" w:rsidP="004C5B1C">
            <w:pPr>
              <w:spacing w:before="120" w:after="120" w:line="240" w:lineRule="auto"/>
              <w:contextualSpacing/>
              <w:textAlignment w:val="baseline"/>
              <w:rPr>
                <w:rFonts w:ascii="Arial" w:hAnsi="Arial" w:cs="Arial"/>
                <w:sz w:val="16"/>
                <w:szCs w:val="16"/>
              </w:rPr>
            </w:pPr>
            <w:r w:rsidRPr="007F5C0B">
              <w:rPr>
                <w:rFonts w:ascii="Arial" w:hAnsi="Arial" w:cs="Arial"/>
                <w:sz w:val="16"/>
                <w:szCs w:val="16"/>
              </w:rPr>
              <w:t>*** Sanitizer</w:t>
            </w:r>
            <w:r w:rsidR="007F5C0B" w:rsidRPr="007F5C0B">
              <w:rPr>
                <w:rFonts w:ascii="Arial" w:hAnsi="Arial" w:cs="Arial"/>
                <w:sz w:val="16"/>
                <w:szCs w:val="16"/>
              </w:rPr>
              <w:t xml:space="preserve"> yang diuji</w:t>
            </w:r>
            <w:r w:rsidRPr="007F5C0B">
              <w:rPr>
                <w:rFonts w:ascii="Arial" w:hAnsi="Arial" w:cs="Arial"/>
                <w:sz w:val="16"/>
                <w:szCs w:val="16"/>
              </w:rPr>
              <w:t xml:space="preserve">: Liquid Ethanol, Ethanol Cotton, </w:t>
            </w:r>
            <w:proofErr w:type="gramStart"/>
            <w:r w:rsidRPr="007F5C0B">
              <w:rPr>
                <w:rFonts w:ascii="Arial" w:hAnsi="Arial" w:cs="Arial"/>
                <w:sz w:val="16"/>
                <w:szCs w:val="16"/>
              </w:rPr>
              <w:t>Clorox(</w:t>
            </w:r>
            <w:proofErr w:type="gramEnd"/>
            <w:r w:rsidRPr="007F5C0B">
              <w:rPr>
                <w:rFonts w:ascii="Arial" w:hAnsi="Arial" w:cs="Arial"/>
                <w:sz w:val="16"/>
                <w:szCs w:val="16"/>
              </w:rPr>
              <w:t>Chlorine bleach), Medilox HCIO</w:t>
            </w:r>
          </w:p>
        </w:tc>
      </w:tr>
      <w:tr w:rsidR="00140020" w:rsidRPr="00B763DC" w14:paraId="147A70DF"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0CD46317"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Sound</w:t>
            </w:r>
          </w:p>
        </w:tc>
        <w:tc>
          <w:tcPr>
            <w:tcW w:w="0" w:type="auto"/>
            <w:tcBorders>
              <w:top w:val="single" w:sz="4" w:space="0" w:color="auto"/>
              <w:left w:val="nil"/>
              <w:bottom w:val="single" w:sz="4" w:space="0" w:color="auto"/>
              <w:right w:val="nil"/>
            </w:tcBorders>
            <w:shd w:val="clear" w:color="auto" w:fill="auto"/>
            <w:vAlign w:val="center"/>
          </w:tcPr>
          <w:p w14:paraId="4AEA2AD8" w14:textId="1680AF6C"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eastAsia="Malgun Gothic" w:hAnsi="Arial" w:cs="Arial"/>
                <w:sz w:val="20"/>
                <w:szCs w:val="20"/>
                <w:lang w:eastAsia="ko-KR"/>
              </w:rPr>
              <w:t>Dolby Atmos</w:t>
            </w:r>
            <w:r w:rsidRPr="00B763DC">
              <w:rPr>
                <w:rFonts w:ascii="Arial" w:eastAsia="Malgun Gothic" w:hAnsi="Arial" w:cs="Arial"/>
                <w:sz w:val="20"/>
                <w:szCs w:val="20"/>
                <w:vertAlign w:val="superscript"/>
                <w:lang w:eastAsia="ko-KR"/>
              </w:rPr>
              <w:t>®</w:t>
            </w:r>
            <w:r w:rsidRPr="00B763DC">
              <w:rPr>
                <w:rFonts w:ascii="Arial" w:eastAsia="Malgun Gothic" w:hAnsi="Arial" w:cs="Arial"/>
                <w:sz w:val="20"/>
                <w:szCs w:val="20"/>
                <w:lang w:eastAsia="ko-KR"/>
              </w:rPr>
              <w:t>, Stereo (2 Speaker)</w:t>
            </w:r>
          </w:p>
        </w:tc>
      </w:tr>
      <w:tr w:rsidR="00140020" w:rsidRPr="00B763DC" w14:paraId="4FACDD98"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3848CAAB" w14:textId="425DE934" w:rsidR="00140020" w:rsidRPr="00B763DC" w:rsidRDefault="007F5C0B"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Keamanan</w:t>
            </w:r>
          </w:p>
        </w:tc>
        <w:tc>
          <w:tcPr>
            <w:tcW w:w="0" w:type="auto"/>
            <w:tcBorders>
              <w:top w:val="single" w:sz="4" w:space="0" w:color="auto"/>
              <w:left w:val="nil"/>
              <w:bottom w:val="single" w:sz="4" w:space="0" w:color="auto"/>
              <w:right w:val="nil"/>
            </w:tcBorders>
            <w:shd w:val="clear" w:color="auto" w:fill="auto"/>
            <w:vAlign w:val="center"/>
          </w:tcPr>
          <w:p w14:paraId="5B93C9AD"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Samsung Knox with Samsung Knox Vault</w:t>
            </w:r>
            <w:r w:rsidRPr="00B763DC">
              <w:rPr>
                <w:rFonts w:ascii="Arial" w:eastAsia="Malgun Gothic" w:hAnsi="Arial" w:cs="Arial"/>
                <w:sz w:val="20"/>
                <w:szCs w:val="20"/>
                <w:lang w:eastAsia="ko-KR"/>
              </w:rPr>
              <w:t>, eSE</w:t>
            </w:r>
          </w:p>
        </w:tc>
      </w:tr>
      <w:tr w:rsidR="00140020" w:rsidRPr="00B763DC" w14:paraId="19FD9680"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35BDF1B4" w14:textId="77777777" w:rsidR="00140020" w:rsidRPr="00B763DC" w:rsidRDefault="00140020" w:rsidP="004C5B1C">
            <w:pPr>
              <w:spacing w:before="120" w:after="120" w:line="240" w:lineRule="auto"/>
              <w:jc w:val="center"/>
              <w:rPr>
                <w:rFonts w:ascii="Arial" w:hAnsi="Arial" w:cs="Arial"/>
                <w:b/>
                <w:bCs/>
                <w:sz w:val="20"/>
                <w:szCs w:val="20"/>
              </w:rPr>
            </w:pPr>
            <w:r w:rsidRPr="00B763DC">
              <w:rPr>
                <w:rFonts w:ascii="Arial" w:hAnsi="Arial" w:cs="Arial"/>
                <w:b/>
                <w:bCs/>
                <w:sz w:val="20"/>
                <w:szCs w:val="20"/>
              </w:rPr>
              <w:t>Biometric Authentication</w:t>
            </w:r>
          </w:p>
        </w:tc>
        <w:tc>
          <w:tcPr>
            <w:tcW w:w="0" w:type="auto"/>
            <w:tcBorders>
              <w:top w:val="single" w:sz="4" w:space="0" w:color="auto"/>
              <w:left w:val="nil"/>
              <w:bottom w:val="single" w:sz="4" w:space="0" w:color="auto"/>
              <w:right w:val="nil"/>
            </w:tcBorders>
            <w:shd w:val="clear" w:color="auto" w:fill="auto"/>
            <w:vAlign w:val="center"/>
          </w:tcPr>
          <w:p w14:paraId="52EE45EE"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Face Recognition, Fingerprint</w:t>
            </w:r>
          </w:p>
        </w:tc>
      </w:tr>
      <w:tr w:rsidR="00140020" w:rsidRPr="00B763DC" w14:paraId="54015159"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30837A94"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Programmable Key</w:t>
            </w:r>
          </w:p>
        </w:tc>
        <w:tc>
          <w:tcPr>
            <w:tcW w:w="0" w:type="auto"/>
            <w:tcBorders>
              <w:top w:val="single" w:sz="4" w:space="0" w:color="auto"/>
              <w:left w:val="nil"/>
              <w:bottom w:val="single" w:sz="4" w:space="0" w:color="auto"/>
              <w:right w:val="nil"/>
            </w:tcBorders>
            <w:shd w:val="clear" w:color="auto" w:fill="auto"/>
            <w:vAlign w:val="center"/>
          </w:tcPr>
          <w:p w14:paraId="3F023D95" w14:textId="7F74A651" w:rsidR="00140020" w:rsidRPr="00B763DC" w:rsidRDefault="007F5C0B" w:rsidP="004C5B1C">
            <w:pPr>
              <w:spacing w:before="120" w:after="120" w:line="240" w:lineRule="auto"/>
              <w:textAlignment w:val="baseline"/>
              <w:rPr>
                <w:rFonts w:ascii="Arial" w:hAnsi="Arial" w:cs="Arial"/>
                <w:sz w:val="20"/>
                <w:szCs w:val="20"/>
              </w:rPr>
            </w:pPr>
            <w:r>
              <w:rPr>
                <w:rFonts w:ascii="Arial" w:hAnsi="Arial" w:cs="Arial"/>
                <w:sz w:val="20"/>
                <w:szCs w:val="20"/>
              </w:rPr>
              <w:t xml:space="preserve">Kustomisasi pada </w:t>
            </w:r>
            <w:r w:rsidR="00140020" w:rsidRPr="00B763DC">
              <w:rPr>
                <w:rFonts w:ascii="Arial" w:eastAsia="Malgun Gothic" w:hAnsi="Arial" w:cs="Arial"/>
                <w:sz w:val="20"/>
                <w:szCs w:val="20"/>
                <w:lang w:eastAsia="ko-KR"/>
              </w:rPr>
              <w:t xml:space="preserve">Top Key </w:t>
            </w:r>
            <w:r>
              <w:rPr>
                <w:rFonts w:ascii="Arial" w:eastAsia="Malgun Gothic" w:hAnsi="Arial" w:cs="Arial"/>
                <w:sz w:val="20"/>
                <w:szCs w:val="20"/>
                <w:lang w:eastAsia="ko-KR"/>
              </w:rPr>
              <w:t xml:space="preserve">dan </w:t>
            </w:r>
            <w:r w:rsidR="00140020" w:rsidRPr="00B763DC">
              <w:rPr>
                <w:rFonts w:ascii="Arial" w:hAnsi="Arial" w:cs="Arial"/>
                <w:sz w:val="20"/>
                <w:szCs w:val="20"/>
              </w:rPr>
              <w:t>XCover Key*</w:t>
            </w:r>
          </w:p>
        </w:tc>
      </w:tr>
      <w:tr w:rsidR="00140020" w:rsidRPr="00B763DC" w14:paraId="5D322F3C" w14:textId="77777777" w:rsidTr="004C5B1C">
        <w:tc>
          <w:tcPr>
            <w:tcW w:w="0" w:type="auto"/>
            <w:gridSpan w:val="2"/>
            <w:vMerge/>
            <w:tcBorders>
              <w:top w:val="single" w:sz="4" w:space="0" w:color="auto"/>
              <w:left w:val="nil"/>
              <w:bottom w:val="nil"/>
              <w:right w:val="nil"/>
            </w:tcBorders>
            <w:shd w:val="clear" w:color="auto" w:fill="E8E8E8" w:themeFill="background2"/>
            <w:vAlign w:val="center"/>
          </w:tcPr>
          <w:p w14:paraId="519AA377" w14:textId="77777777" w:rsidR="00140020" w:rsidRPr="00B763DC" w:rsidRDefault="00140020" w:rsidP="004C5B1C">
            <w:pPr>
              <w:spacing w:before="120" w:after="120" w:line="240" w:lineRule="auto"/>
              <w:jc w:val="center"/>
              <w:textAlignment w:val="baseline"/>
              <w:rPr>
                <w:rFonts w:ascii="Arial" w:hAnsi="Arial" w:cs="Arial"/>
                <w:sz w:val="20"/>
                <w:szCs w:val="20"/>
              </w:rPr>
            </w:pPr>
          </w:p>
        </w:tc>
        <w:tc>
          <w:tcPr>
            <w:tcW w:w="0" w:type="auto"/>
            <w:tcBorders>
              <w:top w:val="single" w:sz="4" w:space="0" w:color="auto"/>
              <w:left w:val="nil"/>
              <w:bottom w:val="nil"/>
              <w:right w:val="nil"/>
            </w:tcBorders>
            <w:shd w:val="clear" w:color="auto" w:fill="auto"/>
            <w:vAlign w:val="center"/>
          </w:tcPr>
          <w:p w14:paraId="347DE7CB" w14:textId="274123CF"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16"/>
                <w:szCs w:val="20"/>
              </w:rPr>
              <w:t>* </w:t>
            </w:r>
            <w:r w:rsidR="007F5C0B">
              <w:rPr>
                <w:rFonts w:ascii="Arial" w:hAnsi="Arial" w:cs="Arial"/>
                <w:sz w:val="16"/>
                <w:szCs w:val="20"/>
              </w:rPr>
              <w:t>Dukungan k</w:t>
            </w:r>
            <w:r w:rsidRPr="00B763DC">
              <w:rPr>
                <w:rFonts w:ascii="Arial" w:hAnsi="Arial" w:cs="Arial"/>
                <w:sz w:val="16"/>
                <w:szCs w:val="20"/>
              </w:rPr>
              <w:t xml:space="preserve">ey mapping </w:t>
            </w:r>
            <w:r w:rsidR="007F5C0B">
              <w:rPr>
                <w:rFonts w:ascii="Arial" w:hAnsi="Arial" w:cs="Arial"/>
                <w:sz w:val="16"/>
                <w:szCs w:val="20"/>
              </w:rPr>
              <w:t>dapat bervariasi menurut aplikasi</w:t>
            </w:r>
            <w:r w:rsidRPr="00B763DC">
              <w:rPr>
                <w:rFonts w:ascii="Arial" w:hAnsi="Arial" w:cs="Arial"/>
                <w:sz w:val="16"/>
                <w:szCs w:val="20"/>
              </w:rPr>
              <w:t xml:space="preserve">. Programmable key </w:t>
            </w:r>
            <w:r w:rsidR="007F5C0B">
              <w:rPr>
                <w:rFonts w:ascii="Arial" w:hAnsi="Arial" w:cs="Arial"/>
                <w:sz w:val="16"/>
                <w:szCs w:val="20"/>
              </w:rPr>
              <w:t>terbatas ke fungsi-fungsi tertentu</w:t>
            </w:r>
            <w:r w:rsidRPr="00B763DC">
              <w:rPr>
                <w:rFonts w:ascii="Arial" w:hAnsi="Arial" w:cs="Arial"/>
                <w:sz w:val="16"/>
                <w:szCs w:val="20"/>
              </w:rPr>
              <w:t>.</w:t>
            </w:r>
            <w:r w:rsidRPr="00B763DC">
              <w:rPr>
                <w:rFonts w:ascii="Arial" w:eastAsia="Malgun Gothic" w:hAnsi="Arial" w:cs="Arial"/>
                <w:sz w:val="16"/>
                <w:szCs w:val="20"/>
                <w:lang w:eastAsia="ko-KR"/>
              </w:rPr>
              <w:t xml:space="preserve"> </w:t>
            </w:r>
          </w:p>
        </w:tc>
      </w:tr>
    </w:tbl>
    <w:p w14:paraId="694AFE7D" w14:textId="77777777" w:rsidR="00140020" w:rsidRPr="00B763DC" w:rsidRDefault="00140020" w:rsidP="00140020">
      <w:pPr>
        <w:spacing w:before="120" w:after="120" w:line="240" w:lineRule="auto"/>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7"/>
        <w:gridCol w:w="967"/>
        <w:gridCol w:w="7580"/>
      </w:tblGrid>
      <w:tr w:rsidR="00140020" w:rsidRPr="00B763DC" w14:paraId="3661BAE2" w14:textId="77777777" w:rsidTr="004C5B1C">
        <w:trPr>
          <w:trHeight w:val="300"/>
        </w:trPr>
        <w:tc>
          <w:tcPr>
            <w:tcW w:w="0" w:type="auto"/>
            <w:gridSpan w:val="3"/>
            <w:tcBorders>
              <w:top w:val="single" w:sz="6" w:space="0" w:color="auto"/>
              <w:left w:val="single" w:sz="6" w:space="0" w:color="auto"/>
              <w:bottom w:val="single" w:sz="4" w:space="0" w:color="auto"/>
              <w:right w:val="single" w:sz="6" w:space="0" w:color="auto"/>
            </w:tcBorders>
            <w:shd w:val="clear" w:color="auto" w:fill="000000" w:themeFill="text1"/>
            <w:vAlign w:val="center"/>
          </w:tcPr>
          <w:p w14:paraId="7D11FE9D"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Galaxy Tab Active5 Pro</w:t>
            </w:r>
          </w:p>
        </w:tc>
      </w:tr>
      <w:tr w:rsidR="00140020" w:rsidRPr="00B763DC" w14:paraId="0838F7E6"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5E4B2EAA" w14:textId="2A814288" w:rsidR="00140020" w:rsidRPr="00B763DC" w:rsidRDefault="00DE7E4D"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Layar</w:t>
            </w:r>
          </w:p>
        </w:tc>
        <w:tc>
          <w:tcPr>
            <w:tcW w:w="0" w:type="auto"/>
            <w:tcBorders>
              <w:top w:val="single" w:sz="4" w:space="0" w:color="auto"/>
              <w:left w:val="nil"/>
              <w:bottom w:val="single" w:sz="4" w:space="0" w:color="auto"/>
              <w:right w:val="nil"/>
            </w:tcBorders>
            <w:shd w:val="clear" w:color="auto" w:fill="auto"/>
            <w:vAlign w:val="center"/>
            <w:hideMark/>
          </w:tcPr>
          <w:p w14:paraId="054A234D" w14:textId="1DD73E69"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eastAsia="Malgun Gothic" w:hAnsi="Arial" w:cs="Arial"/>
                <w:sz w:val="20"/>
                <w:szCs w:val="20"/>
                <w:lang w:eastAsia="ko-KR"/>
              </w:rPr>
              <w:t>10</w:t>
            </w:r>
            <w:r w:rsidR="00DE7E4D">
              <w:rPr>
                <w:rFonts w:ascii="Arial" w:eastAsia="Malgun Gothic" w:hAnsi="Arial" w:cs="Arial"/>
                <w:sz w:val="20"/>
                <w:szCs w:val="20"/>
                <w:lang w:eastAsia="ko-KR"/>
              </w:rPr>
              <w:t>,</w:t>
            </w:r>
            <w:r w:rsidRPr="00B763DC">
              <w:rPr>
                <w:rFonts w:ascii="Arial" w:eastAsia="Malgun Gothic" w:hAnsi="Arial" w:cs="Arial"/>
                <w:sz w:val="20"/>
                <w:szCs w:val="20"/>
                <w:lang w:eastAsia="ko-KR"/>
              </w:rPr>
              <w:t>1</w:t>
            </w:r>
            <w:r w:rsidRPr="00B763DC">
              <w:rPr>
                <w:rFonts w:ascii="Arial" w:hAnsi="Arial" w:cs="Arial"/>
                <w:sz w:val="20"/>
                <w:szCs w:val="20"/>
              </w:rPr>
              <w:t>-inc</w:t>
            </w:r>
            <w:r w:rsidR="00DE7E4D">
              <w:rPr>
                <w:rFonts w:ascii="Arial" w:hAnsi="Arial" w:cs="Arial"/>
                <w:sz w:val="20"/>
                <w:szCs w:val="20"/>
              </w:rPr>
              <w:t>i</w:t>
            </w:r>
            <w:r w:rsidRPr="00B763DC">
              <w:rPr>
                <w:rFonts w:ascii="Arial" w:eastAsia="Malgun Gothic" w:hAnsi="Arial" w:cs="Arial"/>
                <w:sz w:val="20"/>
                <w:szCs w:val="20"/>
                <w:lang w:eastAsia="ko-KR"/>
              </w:rPr>
              <w:t>*</w:t>
            </w:r>
            <w:r w:rsidRPr="00B763DC">
              <w:rPr>
                <w:rFonts w:ascii="Arial" w:hAnsi="Arial" w:cs="Arial"/>
                <w:sz w:val="20"/>
                <w:szCs w:val="20"/>
              </w:rPr>
              <w:t>, 16:10, WUXGA, TFT</w:t>
            </w:r>
            <w:r w:rsidRPr="00B763DC">
              <w:rPr>
                <w:rFonts w:ascii="Arial" w:eastAsia="Malgun Gothic" w:hAnsi="Arial" w:cs="Arial"/>
                <w:sz w:val="20"/>
                <w:szCs w:val="20"/>
                <w:lang w:eastAsia="ko-KR"/>
              </w:rPr>
              <w:t xml:space="preserve"> LCD</w:t>
            </w:r>
            <w:r w:rsidRPr="00B763DC">
              <w:rPr>
                <w:rFonts w:ascii="Arial" w:hAnsi="Arial" w:cs="Arial"/>
                <w:sz w:val="20"/>
                <w:szCs w:val="20"/>
              </w:rPr>
              <w:t xml:space="preserve">, </w:t>
            </w:r>
            <w:r w:rsidR="00211BD0">
              <w:rPr>
                <w:rFonts w:ascii="Arial" w:hAnsi="Arial" w:cs="Arial"/>
                <w:sz w:val="20"/>
                <w:szCs w:val="20"/>
              </w:rPr>
              <w:t>hingga</w:t>
            </w:r>
            <w:r w:rsidRPr="00B763DC">
              <w:rPr>
                <w:rFonts w:ascii="Arial" w:hAnsi="Arial" w:cs="Arial"/>
                <w:sz w:val="20"/>
                <w:szCs w:val="20"/>
              </w:rPr>
              <w:t xml:space="preserve"> 120Hz**, Touch Sensitivity***</w:t>
            </w:r>
          </w:p>
        </w:tc>
      </w:tr>
      <w:tr w:rsidR="00140020" w:rsidRPr="00B763DC" w14:paraId="2924BD3E"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0C8AEB81"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109BBF5D" w14:textId="77777777" w:rsidR="00211BD0" w:rsidRPr="007F5C0B" w:rsidRDefault="00211BD0" w:rsidP="00211BD0">
            <w:pPr>
              <w:spacing w:before="120" w:after="120" w:line="240" w:lineRule="auto"/>
              <w:textAlignment w:val="baseline"/>
              <w:rPr>
                <w:rFonts w:ascii="Arial" w:hAnsi="Arial" w:cs="Arial"/>
                <w:sz w:val="16"/>
                <w:szCs w:val="16"/>
              </w:rPr>
            </w:pPr>
            <w:r w:rsidRPr="00B763DC">
              <w:rPr>
                <w:rFonts w:ascii="Arial" w:hAnsi="Arial" w:cs="Arial"/>
                <w:sz w:val="16"/>
                <w:szCs w:val="20"/>
              </w:rPr>
              <w:t>* </w:t>
            </w:r>
            <w:r w:rsidRPr="007F5C0B">
              <w:rPr>
                <w:rFonts w:ascii="Arial" w:eastAsia="Arial" w:hAnsi="Arial" w:cs="Arial"/>
                <w:iCs/>
                <w:sz w:val="16"/>
                <w:szCs w:val="16"/>
              </w:rPr>
              <w:t>Diukur secara diagonal sebagai persegi penuh tanpa memperhitungkan sudut yang membulat. Area tampilan yang dapat dilihat sebenarnya lebih kecil karena sudut yang membulat dan lubang kamera.</w:t>
            </w:r>
          </w:p>
          <w:p w14:paraId="42091852" w14:textId="77777777" w:rsidR="00211BD0" w:rsidRPr="007F5C0B" w:rsidRDefault="00211BD0" w:rsidP="00211BD0">
            <w:pPr>
              <w:spacing w:before="120" w:after="120" w:line="240" w:lineRule="auto"/>
              <w:textAlignment w:val="baseline"/>
              <w:rPr>
                <w:rFonts w:ascii="Arial" w:eastAsia="Arial" w:hAnsi="Arial" w:cs="Arial"/>
                <w:iCs/>
                <w:sz w:val="16"/>
                <w:szCs w:val="16"/>
              </w:rPr>
            </w:pPr>
            <w:r w:rsidRPr="007F5C0B">
              <w:rPr>
                <w:rFonts w:ascii="Arial" w:hAnsi="Arial" w:cs="Arial"/>
                <w:sz w:val="16"/>
                <w:szCs w:val="16"/>
              </w:rPr>
              <w:t>** </w:t>
            </w:r>
            <w:r w:rsidRPr="007F5C0B">
              <w:rPr>
                <w:rFonts w:ascii="Arial" w:eastAsia="Arial" w:hAnsi="Arial" w:cs="Arial"/>
                <w:iCs/>
                <w:sz w:val="16"/>
                <w:szCs w:val="16"/>
              </w:rPr>
              <w:t>Refresh rate layar dapat bervariasi tergantung pada aplikasi yang digunakan, dan beberapa aplikasi mungkin tidak mendukung hingga 120Hz. Refresh rate Adaptive mendukung hingga 120Hz dan menyesuaikan tingkat kehalusan gerakan secara otomatis sesuai kebutuhan, sementara mode Standard mendukung refresh rate layar 120Hz.</w:t>
            </w:r>
          </w:p>
          <w:p w14:paraId="01F4D890" w14:textId="71F6CAD7" w:rsidR="00211BD0" w:rsidRPr="00B763DC" w:rsidRDefault="00211BD0" w:rsidP="00211BD0">
            <w:pPr>
              <w:spacing w:before="120" w:after="120" w:line="240" w:lineRule="auto"/>
              <w:textAlignment w:val="baseline"/>
              <w:rPr>
                <w:rFonts w:ascii="Arial" w:hAnsi="Arial" w:cs="Arial"/>
                <w:sz w:val="16"/>
                <w:szCs w:val="20"/>
              </w:rPr>
            </w:pPr>
            <w:r w:rsidRPr="007F5C0B">
              <w:rPr>
                <w:rFonts w:ascii="Arial" w:hAnsi="Arial" w:cs="Arial"/>
                <w:sz w:val="16"/>
                <w:szCs w:val="16"/>
              </w:rPr>
              <w:t>**</w:t>
            </w:r>
            <w:r w:rsidRPr="007F5C0B">
              <w:rPr>
                <w:rFonts w:ascii="Arial" w:hAnsi="Arial" w:cs="Arial" w:hint="eastAsia"/>
                <w:sz w:val="16"/>
                <w:szCs w:val="16"/>
                <w:lang w:eastAsia="ko-KR"/>
              </w:rPr>
              <w:t>*</w:t>
            </w:r>
            <w:r w:rsidRPr="007F5C0B">
              <w:rPr>
                <w:rFonts w:ascii="Arial" w:hAnsi="Arial" w:cs="Arial"/>
                <w:sz w:val="16"/>
                <w:szCs w:val="16"/>
              </w:rPr>
              <w:t> </w:t>
            </w:r>
            <w:r w:rsidRPr="007F5C0B">
              <w:rPr>
                <w:rFonts w:ascii="Arial" w:eastAsia="Arial" w:hAnsi="Arial" w:cs="Arial"/>
                <w:iCs/>
                <w:sz w:val="16"/>
                <w:szCs w:val="16"/>
              </w:rPr>
              <w:t>Sensitivitas sentuhan meningkat sehingga lebih responsif untuk sarung tangan berbahan kulit dengan ketebalan 2 mm atau kurang, berdasarkan hasil uji laboratorium internal. Perangkat dapat digunakan di lingkungan basah, namun tidak boleh sepenuhnya terendam air. Fungsi sentuhan tidak tersedia saat berada di bawah air. Responsivitas sentuh dapat bervariasi tergantung pada material dan ketebalan sarung tangan serta kondisi lingkungan lainnya.</w:t>
            </w:r>
          </w:p>
        </w:tc>
      </w:tr>
      <w:tr w:rsidR="00140020" w:rsidRPr="00B763DC" w14:paraId="78889BF2"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hideMark/>
          </w:tcPr>
          <w:p w14:paraId="017CBE75" w14:textId="77777777" w:rsidR="00140020" w:rsidRPr="00B763DC" w:rsidRDefault="00140020" w:rsidP="004C5B1C">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OS</w:t>
            </w:r>
          </w:p>
        </w:tc>
        <w:tc>
          <w:tcPr>
            <w:tcW w:w="0" w:type="auto"/>
            <w:tcBorders>
              <w:top w:val="single" w:sz="4" w:space="0" w:color="auto"/>
              <w:left w:val="nil"/>
              <w:bottom w:val="single" w:sz="4" w:space="0" w:color="auto"/>
              <w:right w:val="nil"/>
            </w:tcBorders>
            <w:shd w:val="clear" w:color="auto" w:fill="auto"/>
            <w:vAlign w:val="center"/>
            <w:hideMark/>
          </w:tcPr>
          <w:p w14:paraId="29A34B33"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Android 1</w:t>
            </w:r>
            <w:r w:rsidRPr="00B763DC">
              <w:rPr>
                <w:rFonts w:ascii="Arial" w:eastAsia="Malgun Gothic" w:hAnsi="Arial" w:cs="Arial"/>
                <w:sz w:val="20"/>
                <w:szCs w:val="20"/>
                <w:lang w:eastAsia="ko-KR"/>
              </w:rPr>
              <w:t>5</w:t>
            </w:r>
          </w:p>
        </w:tc>
      </w:tr>
      <w:tr w:rsidR="00140020" w:rsidRPr="00B763DC" w14:paraId="618A9227"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2BD39601" w14:textId="211FD71C" w:rsidR="00140020" w:rsidRPr="00B763DC" w:rsidRDefault="00140020" w:rsidP="004C5B1C">
            <w:pPr>
              <w:spacing w:before="120" w:after="120" w:line="240" w:lineRule="auto"/>
              <w:jc w:val="center"/>
              <w:rPr>
                <w:rFonts w:ascii="Arial" w:hAnsi="Arial" w:cs="Arial"/>
                <w:b/>
                <w:bCs/>
                <w:sz w:val="20"/>
                <w:szCs w:val="20"/>
              </w:rPr>
            </w:pPr>
            <w:r w:rsidRPr="00B763DC">
              <w:rPr>
                <w:rFonts w:ascii="Arial" w:hAnsi="Arial" w:cs="Arial"/>
                <w:b/>
                <w:bCs/>
                <w:sz w:val="20"/>
                <w:szCs w:val="20"/>
              </w:rPr>
              <w:lastRenderedPageBreak/>
              <w:t>Dimensi</w:t>
            </w:r>
          </w:p>
        </w:tc>
        <w:tc>
          <w:tcPr>
            <w:tcW w:w="0" w:type="auto"/>
            <w:tcBorders>
              <w:top w:val="single" w:sz="4" w:space="0" w:color="auto"/>
              <w:left w:val="nil"/>
              <w:bottom w:val="single" w:sz="4" w:space="0" w:color="auto"/>
              <w:right w:val="nil"/>
            </w:tcBorders>
            <w:shd w:val="clear" w:color="auto" w:fill="auto"/>
            <w:vAlign w:val="center"/>
            <w:hideMark/>
          </w:tcPr>
          <w:p w14:paraId="6F2E62A0" w14:textId="59508704" w:rsidR="00140020" w:rsidRPr="00B763DC" w:rsidRDefault="00140020" w:rsidP="004C5B1C">
            <w:pPr>
              <w:spacing w:before="120" w:after="120" w:line="240" w:lineRule="auto"/>
              <w:rPr>
                <w:rFonts w:ascii="Arial" w:hAnsi="Arial" w:cs="Arial"/>
                <w:sz w:val="20"/>
                <w:szCs w:val="20"/>
              </w:rPr>
            </w:pPr>
            <w:r w:rsidRPr="00B763DC">
              <w:rPr>
                <w:rFonts w:ascii="Arial" w:eastAsia="Malgun Gothic" w:hAnsi="Arial" w:cs="Arial"/>
                <w:sz w:val="20"/>
                <w:szCs w:val="20"/>
                <w:lang w:eastAsia="ko-KR"/>
              </w:rPr>
              <w:t>1</w:t>
            </w:r>
            <w:r w:rsidRPr="00B763DC">
              <w:rPr>
                <w:rFonts w:ascii="Arial" w:hAnsi="Arial" w:cs="Arial"/>
                <w:sz w:val="20"/>
                <w:szCs w:val="20"/>
              </w:rPr>
              <w:t>70</w:t>
            </w:r>
            <w:r w:rsidR="00211BD0">
              <w:rPr>
                <w:rFonts w:ascii="Arial" w:hAnsi="Arial" w:cs="Arial"/>
                <w:sz w:val="20"/>
                <w:szCs w:val="20"/>
              </w:rPr>
              <w:t>,</w:t>
            </w:r>
            <w:r w:rsidRPr="00B763DC">
              <w:rPr>
                <w:rFonts w:ascii="Arial" w:hAnsi="Arial" w:cs="Arial"/>
                <w:sz w:val="20"/>
                <w:szCs w:val="20"/>
              </w:rPr>
              <w:t>2 x 242</w:t>
            </w:r>
            <w:r w:rsidR="00211BD0">
              <w:rPr>
                <w:rFonts w:ascii="Arial" w:hAnsi="Arial" w:cs="Arial"/>
                <w:sz w:val="20"/>
                <w:szCs w:val="20"/>
              </w:rPr>
              <w:t>,</w:t>
            </w:r>
            <w:r w:rsidRPr="00B763DC">
              <w:rPr>
                <w:rFonts w:ascii="Arial" w:hAnsi="Arial" w:cs="Arial"/>
                <w:sz w:val="20"/>
                <w:szCs w:val="20"/>
              </w:rPr>
              <w:t>9 x 10</w:t>
            </w:r>
            <w:r w:rsidR="00211BD0">
              <w:rPr>
                <w:rFonts w:ascii="Arial" w:hAnsi="Arial" w:cs="Arial"/>
                <w:sz w:val="20"/>
                <w:szCs w:val="20"/>
              </w:rPr>
              <w:t>,</w:t>
            </w:r>
            <w:r w:rsidRPr="00B763DC">
              <w:rPr>
                <w:rFonts w:ascii="Arial" w:hAnsi="Arial" w:cs="Arial"/>
                <w:sz w:val="20"/>
                <w:szCs w:val="20"/>
              </w:rPr>
              <w:t>2</w:t>
            </w:r>
            <w:r w:rsidRPr="00B763DC">
              <w:rPr>
                <w:rFonts w:ascii="Arial" w:eastAsia="Malgun Gothic" w:hAnsi="Arial" w:cs="Arial"/>
                <w:sz w:val="20"/>
                <w:szCs w:val="20"/>
                <w:lang w:eastAsia="ko-KR"/>
              </w:rPr>
              <w:t>mm</w:t>
            </w:r>
            <w:r w:rsidRPr="00B763DC">
              <w:rPr>
                <w:rFonts w:ascii="Arial" w:hAnsi="Arial" w:cs="Arial"/>
                <w:sz w:val="20"/>
                <w:szCs w:val="20"/>
              </w:rPr>
              <w:t xml:space="preserve"> (683g (5</w:t>
            </w:r>
            <w:proofErr w:type="gramStart"/>
            <w:r w:rsidRPr="00B763DC">
              <w:rPr>
                <w:rFonts w:ascii="Arial" w:hAnsi="Arial" w:cs="Arial"/>
                <w:sz w:val="20"/>
                <w:szCs w:val="20"/>
              </w:rPr>
              <w:t>G</w:t>
            </w:r>
            <w:r w:rsidRPr="00B763DC">
              <w:rPr>
                <w:rFonts w:ascii="Arial" w:eastAsia="Malgun Gothic" w:hAnsi="Arial" w:cs="Arial"/>
                <w:sz w:val="20"/>
                <w:szCs w:val="20"/>
                <w:lang w:eastAsia="ko-KR"/>
              </w:rPr>
              <w:t>)*</w:t>
            </w:r>
            <w:proofErr w:type="gramEnd"/>
            <w:r w:rsidRPr="00B763DC">
              <w:rPr>
                <w:rFonts w:ascii="Arial" w:hAnsi="Arial" w:cs="Arial"/>
                <w:sz w:val="20"/>
                <w:szCs w:val="20"/>
              </w:rPr>
              <w:t>)</w:t>
            </w:r>
          </w:p>
        </w:tc>
      </w:tr>
      <w:tr w:rsidR="00140020" w:rsidRPr="00B763DC" w14:paraId="2FE77F25"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1C15D017"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0BDCC7BE" w14:textId="31AE1761"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16"/>
                <w:szCs w:val="20"/>
              </w:rPr>
              <w:t>* </w:t>
            </w:r>
            <w:r w:rsidR="00211BD0" w:rsidRPr="007F5C0B">
              <w:rPr>
                <w:rFonts w:ascii="Arial" w:eastAsia="Arial" w:hAnsi="Arial" w:cs="Arial"/>
                <w:iCs/>
                <w:sz w:val="16"/>
                <w:szCs w:val="20"/>
              </w:rPr>
              <w:t>Berat perangkat dapat berbeda-beda tergantung pasar</w:t>
            </w:r>
          </w:p>
        </w:tc>
      </w:tr>
      <w:tr w:rsidR="00211BD0" w:rsidRPr="00B763DC" w14:paraId="31772DFD" w14:textId="77777777" w:rsidTr="004C5B1C">
        <w:tc>
          <w:tcPr>
            <w:tcW w:w="0" w:type="auto"/>
            <w:vMerge w:val="restart"/>
            <w:tcBorders>
              <w:top w:val="single" w:sz="4" w:space="0" w:color="auto"/>
              <w:left w:val="nil"/>
              <w:bottom w:val="single" w:sz="4" w:space="0" w:color="auto"/>
              <w:right w:val="nil"/>
            </w:tcBorders>
            <w:shd w:val="clear" w:color="auto" w:fill="E8E8E8" w:themeFill="background2"/>
            <w:vAlign w:val="center"/>
            <w:hideMark/>
          </w:tcPr>
          <w:p w14:paraId="5F056DFB" w14:textId="16D6417D" w:rsidR="00211BD0" w:rsidRPr="00B763DC" w:rsidRDefault="00211BD0" w:rsidP="00211BD0">
            <w:pPr>
              <w:spacing w:before="120" w:after="120" w:line="240" w:lineRule="auto"/>
              <w:jc w:val="center"/>
              <w:textAlignment w:val="baseline"/>
              <w:rPr>
                <w:rFonts w:ascii="Arial" w:hAnsi="Arial" w:cs="Arial"/>
                <w:b/>
                <w:bCs/>
                <w:sz w:val="20"/>
                <w:szCs w:val="20"/>
              </w:rPr>
            </w:pPr>
            <w:r>
              <w:rPr>
                <w:rFonts w:ascii="Arial" w:hAnsi="Arial" w:cs="Arial"/>
                <w:b/>
                <w:bCs/>
                <w:sz w:val="20"/>
                <w:szCs w:val="20"/>
              </w:rPr>
              <w:t>K</w:t>
            </w:r>
            <w:r w:rsidRPr="00B763DC">
              <w:rPr>
                <w:rFonts w:ascii="Arial" w:hAnsi="Arial" w:cs="Arial"/>
                <w:b/>
                <w:bCs/>
                <w:sz w:val="20"/>
                <w:szCs w:val="20"/>
              </w:rPr>
              <w:t>amera</w:t>
            </w:r>
          </w:p>
        </w:tc>
        <w:tc>
          <w:tcPr>
            <w:tcW w:w="0" w:type="auto"/>
            <w:tcBorders>
              <w:top w:val="single" w:sz="4" w:space="0" w:color="auto"/>
              <w:left w:val="nil"/>
              <w:bottom w:val="single" w:sz="4" w:space="0" w:color="auto"/>
              <w:right w:val="nil"/>
            </w:tcBorders>
            <w:shd w:val="clear" w:color="auto" w:fill="E8E8E8" w:themeFill="background2"/>
            <w:vAlign w:val="center"/>
          </w:tcPr>
          <w:p w14:paraId="6E591138" w14:textId="3EAA6C87" w:rsidR="00211BD0" w:rsidRPr="00B763DC" w:rsidRDefault="00211BD0" w:rsidP="00211BD0">
            <w:pPr>
              <w:spacing w:before="120" w:after="120" w:line="240" w:lineRule="auto"/>
              <w:jc w:val="center"/>
              <w:textAlignment w:val="baseline"/>
              <w:rPr>
                <w:rFonts w:ascii="Arial" w:hAnsi="Arial" w:cs="Arial"/>
                <w:b/>
                <w:bCs/>
                <w:sz w:val="20"/>
                <w:szCs w:val="20"/>
              </w:rPr>
            </w:pPr>
            <w:r>
              <w:rPr>
                <w:rFonts w:ascii="Arial" w:hAnsi="Arial" w:cs="Arial"/>
                <w:b/>
                <w:bCs/>
                <w:sz w:val="20"/>
                <w:szCs w:val="20"/>
              </w:rPr>
              <w:t>Belakang</w:t>
            </w:r>
          </w:p>
        </w:tc>
        <w:tc>
          <w:tcPr>
            <w:tcW w:w="0" w:type="auto"/>
            <w:tcBorders>
              <w:top w:val="single" w:sz="4" w:space="0" w:color="auto"/>
              <w:left w:val="nil"/>
              <w:bottom w:val="single" w:sz="4" w:space="0" w:color="auto"/>
              <w:right w:val="nil"/>
            </w:tcBorders>
            <w:shd w:val="clear" w:color="auto" w:fill="auto"/>
            <w:vAlign w:val="center"/>
            <w:hideMark/>
          </w:tcPr>
          <w:p w14:paraId="69F685C8" w14:textId="77777777" w:rsidR="00211BD0" w:rsidRPr="00B763DC" w:rsidRDefault="00211BD0" w:rsidP="00211BD0">
            <w:pPr>
              <w:spacing w:before="120" w:after="120" w:line="240" w:lineRule="auto"/>
              <w:textAlignment w:val="baseline"/>
              <w:rPr>
                <w:rFonts w:ascii="Arial" w:hAnsi="Arial" w:cs="Arial"/>
                <w:sz w:val="20"/>
                <w:szCs w:val="20"/>
              </w:rPr>
            </w:pPr>
            <w:r w:rsidRPr="00B763DC">
              <w:rPr>
                <w:rFonts w:ascii="Arial" w:hAnsi="Arial" w:cs="Arial"/>
                <w:sz w:val="20"/>
                <w:szCs w:val="20"/>
              </w:rPr>
              <w:t>1</w:t>
            </w:r>
            <w:r w:rsidRPr="00B763DC">
              <w:rPr>
                <w:rFonts w:ascii="Arial" w:eastAsia="Malgun Gothic" w:hAnsi="Arial" w:cs="Arial"/>
                <w:sz w:val="20"/>
                <w:szCs w:val="20"/>
                <w:lang w:eastAsia="ko-KR"/>
              </w:rPr>
              <w:t>2</w:t>
            </w:r>
            <w:r w:rsidRPr="00B763DC">
              <w:rPr>
                <w:rFonts w:ascii="Arial" w:hAnsi="Arial" w:cs="Arial"/>
                <w:sz w:val="20"/>
                <w:szCs w:val="20"/>
              </w:rPr>
              <w:t>MP</w:t>
            </w:r>
            <w:r w:rsidRPr="00B763DC">
              <w:rPr>
                <w:rFonts w:ascii="Arial" w:eastAsia="Malgun Gothic" w:hAnsi="Arial" w:cs="Arial"/>
                <w:sz w:val="20"/>
                <w:szCs w:val="20"/>
                <w:lang w:eastAsia="ko-KR"/>
              </w:rPr>
              <w:t xml:space="preserve"> (</w:t>
            </w:r>
            <w:r w:rsidRPr="00B763DC">
              <w:rPr>
                <w:rFonts w:ascii="Arial" w:hAnsi="Arial" w:cs="Arial"/>
                <w:sz w:val="20"/>
                <w:szCs w:val="20"/>
              </w:rPr>
              <w:t>F1.</w:t>
            </w:r>
            <w:r w:rsidRPr="00B763DC">
              <w:rPr>
                <w:rFonts w:ascii="Arial" w:eastAsia="Malgun Gothic" w:hAnsi="Arial" w:cs="Arial"/>
                <w:sz w:val="20"/>
                <w:szCs w:val="20"/>
                <w:lang w:eastAsia="ko-KR"/>
              </w:rPr>
              <w:t>8)</w:t>
            </w:r>
            <w:r w:rsidRPr="00B763DC">
              <w:rPr>
                <w:rFonts w:ascii="Arial" w:hAnsi="Arial" w:cs="Arial"/>
                <w:sz w:val="20"/>
                <w:szCs w:val="20"/>
              </w:rPr>
              <w:t xml:space="preserve"> Wide, Flash</w:t>
            </w:r>
          </w:p>
        </w:tc>
      </w:tr>
      <w:tr w:rsidR="00211BD0" w:rsidRPr="00B763DC" w14:paraId="29362A0B" w14:textId="77777777" w:rsidTr="004C5B1C">
        <w:tc>
          <w:tcPr>
            <w:tcW w:w="0" w:type="auto"/>
            <w:vMerge/>
            <w:tcBorders>
              <w:top w:val="single" w:sz="4" w:space="0" w:color="auto"/>
              <w:left w:val="nil"/>
              <w:bottom w:val="single" w:sz="4" w:space="0" w:color="auto"/>
              <w:right w:val="nil"/>
            </w:tcBorders>
            <w:shd w:val="clear" w:color="auto" w:fill="E8E8E8" w:themeFill="background2"/>
            <w:vAlign w:val="center"/>
            <w:hideMark/>
          </w:tcPr>
          <w:p w14:paraId="442BFEB4" w14:textId="77777777" w:rsidR="00211BD0" w:rsidRPr="00B763DC" w:rsidRDefault="00211BD0" w:rsidP="00211BD0">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E8E8E8" w:themeFill="background2"/>
            <w:vAlign w:val="center"/>
          </w:tcPr>
          <w:p w14:paraId="66D71748" w14:textId="7A312EB3" w:rsidR="00211BD0" w:rsidRPr="00B763DC" w:rsidRDefault="00211BD0" w:rsidP="00211BD0">
            <w:pPr>
              <w:spacing w:before="120" w:after="120" w:line="240" w:lineRule="auto"/>
              <w:jc w:val="center"/>
              <w:textAlignment w:val="baseline"/>
              <w:rPr>
                <w:rFonts w:ascii="Arial" w:hAnsi="Arial" w:cs="Arial"/>
                <w:b/>
                <w:bCs/>
                <w:sz w:val="20"/>
                <w:szCs w:val="20"/>
              </w:rPr>
            </w:pPr>
            <w:r>
              <w:rPr>
                <w:rFonts w:ascii="Arial" w:hAnsi="Arial" w:cs="Arial"/>
                <w:b/>
                <w:bCs/>
                <w:sz w:val="20"/>
                <w:szCs w:val="20"/>
              </w:rPr>
              <w:t>Depan</w:t>
            </w:r>
          </w:p>
        </w:tc>
        <w:tc>
          <w:tcPr>
            <w:tcW w:w="0" w:type="auto"/>
            <w:tcBorders>
              <w:top w:val="single" w:sz="4" w:space="0" w:color="auto"/>
              <w:left w:val="nil"/>
              <w:bottom w:val="single" w:sz="4" w:space="0" w:color="auto"/>
              <w:right w:val="nil"/>
            </w:tcBorders>
            <w:shd w:val="clear" w:color="auto" w:fill="auto"/>
            <w:vAlign w:val="center"/>
            <w:hideMark/>
          </w:tcPr>
          <w:p w14:paraId="64A50177" w14:textId="77777777" w:rsidR="00211BD0" w:rsidRPr="00B763DC" w:rsidRDefault="00211BD0" w:rsidP="00211BD0">
            <w:pPr>
              <w:spacing w:before="120" w:after="120" w:line="240" w:lineRule="auto"/>
              <w:rPr>
                <w:rFonts w:ascii="Arial" w:eastAsia="Malgun Gothic" w:hAnsi="Arial" w:cs="Arial"/>
                <w:sz w:val="20"/>
                <w:szCs w:val="20"/>
                <w:lang w:eastAsia="ko-KR"/>
              </w:rPr>
            </w:pPr>
            <w:r w:rsidRPr="00B763DC">
              <w:rPr>
                <w:rFonts w:ascii="Arial" w:eastAsia="Malgun Gothic" w:hAnsi="Arial" w:cs="Arial"/>
                <w:sz w:val="20"/>
                <w:szCs w:val="20"/>
                <w:lang w:eastAsia="ko-KR"/>
              </w:rPr>
              <w:t>8</w:t>
            </w:r>
            <w:r w:rsidRPr="00B763DC">
              <w:rPr>
                <w:rFonts w:ascii="Arial" w:hAnsi="Arial" w:cs="Arial"/>
                <w:sz w:val="20"/>
                <w:szCs w:val="20"/>
              </w:rPr>
              <w:t xml:space="preserve">MP </w:t>
            </w:r>
            <w:r w:rsidRPr="00B763DC">
              <w:rPr>
                <w:rFonts w:ascii="Arial" w:eastAsia="Malgun Gothic" w:hAnsi="Arial" w:cs="Arial"/>
                <w:sz w:val="20"/>
                <w:szCs w:val="20"/>
                <w:lang w:eastAsia="ko-KR"/>
              </w:rPr>
              <w:t>(</w:t>
            </w:r>
            <w:r w:rsidRPr="00B763DC">
              <w:rPr>
                <w:rFonts w:ascii="Arial" w:hAnsi="Arial" w:cs="Arial"/>
                <w:sz w:val="20"/>
                <w:szCs w:val="20"/>
              </w:rPr>
              <w:t>F2.</w:t>
            </w:r>
            <w:r w:rsidRPr="00B763DC">
              <w:rPr>
                <w:rFonts w:ascii="Arial" w:eastAsia="Malgun Gothic" w:hAnsi="Arial" w:cs="Arial"/>
                <w:sz w:val="20"/>
                <w:szCs w:val="20"/>
                <w:lang w:eastAsia="ko-KR"/>
              </w:rPr>
              <w:t>0)</w:t>
            </w:r>
          </w:p>
        </w:tc>
      </w:tr>
      <w:tr w:rsidR="00211BD0" w:rsidRPr="00B763DC" w14:paraId="4FBCD90F"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1DF7AC7C" w14:textId="01C604D4" w:rsidR="00211BD0" w:rsidRPr="00B763DC" w:rsidRDefault="00211BD0" w:rsidP="00211BD0">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Memor</w:t>
            </w:r>
            <w:r>
              <w:rPr>
                <w:rFonts w:ascii="Arial" w:hAnsi="Arial" w:cs="Arial"/>
                <w:b/>
                <w:bCs/>
                <w:sz w:val="20"/>
                <w:szCs w:val="20"/>
              </w:rPr>
              <w:t>i</w:t>
            </w:r>
            <w:r w:rsidRPr="00B763DC">
              <w:rPr>
                <w:rFonts w:ascii="Arial" w:hAnsi="Arial" w:cs="Arial"/>
                <w:b/>
                <w:bCs/>
                <w:sz w:val="20"/>
                <w:szCs w:val="20"/>
              </w:rPr>
              <w:t xml:space="preserve"> &amp; </w:t>
            </w:r>
            <w:r>
              <w:rPr>
                <w:rFonts w:ascii="Arial" w:hAnsi="Arial" w:cs="Arial"/>
                <w:b/>
                <w:bCs/>
                <w:sz w:val="20"/>
                <w:szCs w:val="20"/>
              </w:rPr>
              <w:t>Penyimpanan</w:t>
            </w:r>
            <w:r w:rsidRPr="00B763DC">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hideMark/>
          </w:tcPr>
          <w:p w14:paraId="41A0C546" w14:textId="18D48CCC" w:rsidR="00211BD0" w:rsidRPr="00B763DC" w:rsidRDefault="00211BD0" w:rsidP="00211BD0">
            <w:pPr>
              <w:spacing w:before="120" w:after="120" w:line="240" w:lineRule="auto"/>
              <w:textAlignment w:val="baseline"/>
              <w:rPr>
                <w:rFonts w:ascii="Arial" w:hAnsi="Arial" w:cs="Arial"/>
                <w:sz w:val="20"/>
                <w:szCs w:val="20"/>
              </w:rPr>
            </w:pPr>
            <w:r w:rsidRPr="00B763DC">
              <w:rPr>
                <w:rFonts w:ascii="Arial" w:hAnsi="Arial" w:cs="Arial"/>
                <w:sz w:val="20"/>
                <w:szCs w:val="20"/>
              </w:rPr>
              <w:t xml:space="preserve">8+256GB, microSD up to </w:t>
            </w:r>
            <w:r w:rsidRPr="00B763DC">
              <w:rPr>
                <w:rFonts w:ascii="Arial" w:eastAsia="Malgun Gothic" w:hAnsi="Arial" w:cs="Arial"/>
                <w:sz w:val="20"/>
                <w:szCs w:val="20"/>
                <w:lang w:eastAsia="ko-KR"/>
              </w:rPr>
              <w:t>2</w:t>
            </w:r>
            <w:r w:rsidRPr="00B763DC">
              <w:rPr>
                <w:rFonts w:ascii="Arial" w:hAnsi="Arial" w:cs="Arial"/>
                <w:sz w:val="20"/>
                <w:szCs w:val="20"/>
              </w:rPr>
              <w:t>TB**</w:t>
            </w:r>
          </w:p>
        </w:tc>
      </w:tr>
      <w:tr w:rsidR="00211BD0" w:rsidRPr="00B763DC" w14:paraId="1C96EA20"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1ADFEAFE" w14:textId="77777777" w:rsidR="00211BD0" w:rsidRPr="00B763DC" w:rsidRDefault="00211BD0" w:rsidP="00211BD0">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6C8652A1" w14:textId="77777777" w:rsidR="00211BD0" w:rsidRPr="007F5C0B" w:rsidRDefault="00211BD0" w:rsidP="00211BD0">
            <w:pPr>
              <w:spacing w:before="120" w:after="120" w:line="240" w:lineRule="auto"/>
              <w:textAlignment w:val="baseline"/>
              <w:rPr>
                <w:rFonts w:ascii="Arial" w:hAnsi="Arial" w:cs="Arial"/>
                <w:sz w:val="16"/>
                <w:szCs w:val="16"/>
              </w:rPr>
            </w:pPr>
            <w:r w:rsidRPr="007F5C0B">
              <w:rPr>
                <w:rFonts w:ascii="Arial" w:hAnsi="Arial" w:cs="Arial"/>
                <w:i/>
                <w:sz w:val="16"/>
                <w:szCs w:val="16"/>
              </w:rPr>
              <w:t>* </w:t>
            </w:r>
            <w:r w:rsidRPr="007F5C0B">
              <w:rPr>
                <w:rFonts w:ascii="Arial" w:eastAsia="Arial" w:hAnsi="Arial" w:cs="Arial"/>
                <w:iCs/>
                <w:sz w:val="16"/>
                <w:szCs w:val="16"/>
              </w:rPr>
              <w:t>Ketersediaan ruang penyimpanan aktual dapat bervariasi tergantung pada perangkat lunak yang telah terpasang sebelumnya, pasar, ukuran file, dan formatnya.</w:t>
            </w:r>
          </w:p>
          <w:p w14:paraId="09AF13CA" w14:textId="781CEB23" w:rsidR="00211BD0" w:rsidRPr="00B763DC" w:rsidRDefault="00211BD0" w:rsidP="00211BD0">
            <w:pPr>
              <w:spacing w:before="120" w:after="120" w:line="240" w:lineRule="auto"/>
              <w:textAlignment w:val="baseline"/>
              <w:rPr>
                <w:rFonts w:ascii="Arial" w:hAnsi="Arial" w:cs="Arial"/>
                <w:sz w:val="16"/>
                <w:szCs w:val="20"/>
              </w:rPr>
            </w:pPr>
            <w:r w:rsidRPr="007F5C0B">
              <w:rPr>
                <w:rFonts w:ascii="Arial" w:hAnsi="Arial" w:cs="Arial"/>
                <w:sz w:val="16"/>
                <w:szCs w:val="16"/>
              </w:rPr>
              <w:t>** </w:t>
            </w:r>
            <w:r w:rsidRPr="007F5C0B">
              <w:rPr>
                <w:rFonts w:ascii="Arial" w:eastAsia="Arial" w:hAnsi="Arial" w:cs="Arial"/>
                <w:iCs/>
                <w:sz w:val="16"/>
                <w:szCs w:val="16"/>
              </w:rPr>
              <w:t>Kartu microSD dijual terpisah.</w:t>
            </w:r>
          </w:p>
        </w:tc>
      </w:tr>
      <w:tr w:rsidR="00211BD0" w:rsidRPr="00B763DC" w14:paraId="5A2E66AD" w14:textId="77777777" w:rsidTr="004C5B1C">
        <w:tc>
          <w:tcPr>
            <w:tcW w:w="0" w:type="auto"/>
            <w:gridSpan w:val="2"/>
            <w:vMerge w:val="restart"/>
            <w:tcBorders>
              <w:top w:val="single" w:sz="4" w:space="0" w:color="auto"/>
              <w:left w:val="nil"/>
              <w:right w:val="nil"/>
            </w:tcBorders>
            <w:shd w:val="clear" w:color="auto" w:fill="E8E8E8" w:themeFill="background2"/>
            <w:vAlign w:val="center"/>
            <w:hideMark/>
          </w:tcPr>
          <w:p w14:paraId="64A09AE0" w14:textId="26B8019D" w:rsidR="00211BD0" w:rsidRPr="00B763DC" w:rsidRDefault="00211BD0" w:rsidP="00211BD0">
            <w:pPr>
              <w:spacing w:before="120" w:after="120" w:line="240" w:lineRule="auto"/>
              <w:jc w:val="center"/>
              <w:textAlignment w:val="baseline"/>
              <w:rPr>
                <w:rFonts w:ascii="Arial" w:hAnsi="Arial" w:cs="Arial"/>
                <w:b/>
                <w:bCs/>
                <w:sz w:val="20"/>
                <w:szCs w:val="20"/>
              </w:rPr>
            </w:pPr>
            <w:r w:rsidRPr="00B763DC">
              <w:rPr>
                <w:rFonts w:ascii="Arial" w:hAnsi="Arial" w:cs="Arial"/>
                <w:b/>
                <w:bCs/>
                <w:sz w:val="20"/>
                <w:szCs w:val="20"/>
              </w:rPr>
              <w:t>Pro</w:t>
            </w:r>
            <w:r>
              <w:rPr>
                <w:rFonts w:ascii="Arial" w:hAnsi="Arial" w:cs="Arial"/>
                <w:b/>
                <w:bCs/>
                <w:sz w:val="20"/>
                <w:szCs w:val="20"/>
              </w:rPr>
              <w:t>s</w:t>
            </w:r>
            <w:r w:rsidRPr="00B763DC">
              <w:rPr>
                <w:rFonts w:ascii="Arial" w:hAnsi="Arial" w:cs="Arial"/>
                <w:b/>
                <w:bCs/>
                <w:sz w:val="20"/>
                <w:szCs w:val="20"/>
              </w:rPr>
              <w:t>esor</w:t>
            </w:r>
          </w:p>
        </w:tc>
        <w:tc>
          <w:tcPr>
            <w:tcW w:w="0" w:type="auto"/>
            <w:tcBorders>
              <w:top w:val="single" w:sz="4" w:space="0" w:color="auto"/>
              <w:left w:val="nil"/>
              <w:bottom w:val="single" w:sz="4" w:space="0" w:color="auto"/>
              <w:right w:val="nil"/>
            </w:tcBorders>
            <w:shd w:val="clear" w:color="auto" w:fill="auto"/>
            <w:vAlign w:val="center"/>
            <w:hideMark/>
          </w:tcPr>
          <w:p w14:paraId="006267A2" w14:textId="77777777" w:rsidR="00211BD0" w:rsidRPr="00B763DC" w:rsidRDefault="00211BD0" w:rsidP="00211BD0">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Snapdragon</w:t>
            </w:r>
            <w:r w:rsidRPr="00B763DC">
              <w:rPr>
                <w:rFonts w:ascii="Arial" w:hAnsi="Arial" w:cs="Arial"/>
                <w:sz w:val="20"/>
                <w:szCs w:val="20"/>
                <w:vertAlign w:val="superscript"/>
              </w:rPr>
              <w:t>®</w:t>
            </w:r>
            <w:r w:rsidRPr="00B763DC">
              <w:rPr>
                <w:rFonts w:ascii="Arial" w:hAnsi="Arial" w:cs="Arial"/>
                <w:sz w:val="20"/>
                <w:szCs w:val="20"/>
              </w:rPr>
              <w:t xml:space="preserve"> 7s Gen 3 Mobile Platform* </w:t>
            </w:r>
            <w:r w:rsidRPr="00B763DC">
              <w:rPr>
                <w:rFonts w:ascii="Arial" w:eastAsia="Malgun Gothic" w:hAnsi="Arial" w:cs="Arial"/>
                <w:sz w:val="20"/>
                <w:szCs w:val="20"/>
                <w:lang w:eastAsia="ko-KR"/>
              </w:rPr>
              <w:t>(</w:t>
            </w:r>
            <w:r w:rsidRPr="00B763DC">
              <w:rPr>
                <w:rFonts w:ascii="Arial" w:hAnsi="Arial" w:cs="Arial"/>
                <w:sz w:val="20"/>
                <w:szCs w:val="20"/>
              </w:rPr>
              <w:t>4nm Octa-Core</w:t>
            </w:r>
            <w:r w:rsidRPr="00B763DC">
              <w:rPr>
                <w:rFonts w:ascii="Arial" w:eastAsia="Malgun Gothic" w:hAnsi="Arial" w:cs="Arial"/>
                <w:sz w:val="20"/>
                <w:szCs w:val="20"/>
                <w:lang w:eastAsia="ko-KR"/>
              </w:rPr>
              <w:t>)</w:t>
            </w:r>
          </w:p>
        </w:tc>
      </w:tr>
      <w:tr w:rsidR="00140020" w:rsidRPr="00B763DC" w14:paraId="0A006110" w14:textId="77777777" w:rsidTr="004C5B1C">
        <w:tc>
          <w:tcPr>
            <w:tcW w:w="0" w:type="auto"/>
            <w:gridSpan w:val="2"/>
            <w:vMerge/>
            <w:tcBorders>
              <w:left w:val="nil"/>
              <w:bottom w:val="single" w:sz="4" w:space="0" w:color="auto"/>
              <w:right w:val="nil"/>
            </w:tcBorders>
            <w:shd w:val="clear" w:color="auto" w:fill="E8E8E8" w:themeFill="background2"/>
            <w:vAlign w:val="center"/>
          </w:tcPr>
          <w:p w14:paraId="4125D6DC" w14:textId="77777777" w:rsidR="00140020" w:rsidRPr="00B763DC"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63B0A03E" w14:textId="3254E683" w:rsidR="00140020" w:rsidRPr="00B763DC" w:rsidDel="00421049" w:rsidRDefault="00211BD0" w:rsidP="004C5B1C">
            <w:pPr>
              <w:spacing w:before="120" w:after="120" w:line="240" w:lineRule="auto"/>
              <w:textAlignment w:val="baseline"/>
              <w:rPr>
                <w:rFonts w:ascii="Arial" w:hAnsi="Arial" w:cs="Arial"/>
                <w:sz w:val="20"/>
                <w:szCs w:val="20"/>
              </w:rPr>
            </w:pPr>
            <w:r w:rsidRPr="00B763DC">
              <w:rPr>
                <w:rFonts w:ascii="Arial" w:hAnsi="Arial" w:cs="Arial"/>
                <w:sz w:val="16"/>
                <w:szCs w:val="20"/>
              </w:rPr>
              <w:t xml:space="preserve">* </w:t>
            </w:r>
            <w:r w:rsidRPr="007F5C0B">
              <w:rPr>
                <w:rFonts w:ascii="Arial" w:eastAsia="Arial" w:hAnsi="Arial" w:cs="Arial"/>
                <w:iCs/>
                <w:sz w:val="16"/>
                <w:szCs w:val="20"/>
              </w:rPr>
              <w:t>Snapdragon adalah merek dagang atau merek dagang terdaftar milik Qualcomm Incorporated. Snapdragon merupakan produk dari Qualcomm Technologies, Inc. dan/atau anak perusahaannya.</w:t>
            </w:r>
          </w:p>
        </w:tc>
      </w:tr>
      <w:tr w:rsidR="00140020" w:rsidRPr="0073305A" w14:paraId="616A3713"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4B9863ED" w14:textId="7AAAD18E" w:rsidR="00140020" w:rsidRPr="00B763DC" w:rsidRDefault="00140020" w:rsidP="004C5B1C">
            <w:pPr>
              <w:spacing w:before="120" w:after="120" w:line="240" w:lineRule="auto"/>
              <w:jc w:val="center"/>
              <w:textAlignment w:val="baseline"/>
              <w:rPr>
                <w:rFonts w:ascii="Arial" w:hAnsi="Arial" w:cs="Arial"/>
                <w:b/>
                <w:bCs/>
                <w:sz w:val="20"/>
                <w:szCs w:val="20"/>
                <w:lang w:eastAsia="ko-KR"/>
              </w:rPr>
            </w:pPr>
            <w:r w:rsidRPr="00B763DC">
              <w:rPr>
                <w:rFonts w:ascii="Arial" w:hAnsi="Arial" w:cs="Arial"/>
                <w:b/>
                <w:bCs/>
                <w:sz w:val="20"/>
                <w:szCs w:val="20"/>
              </w:rPr>
              <w:t>Bat</w:t>
            </w:r>
            <w:r w:rsidR="00211BD0">
              <w:rPr>
                <w:rFonts w:ascii="Arial" w:hAnsi="Arial" w:cs="Arial"/>
                <w:b/>
                <w:bCs/>
                <w:sz w:val="20"/>
                <w:szCs w:val="20"/>
              </w:rPr>
              <w:t>erai</w:t>
            </w:r>
            <w:r w:rsidRPr="00B763DC">
              <w:rPr>
                <w:rFonts w:ascii="Arial" w:hAnsi="Arial" w:cs="Arial"/>
                <w:b/>
                <w:bCs/>
                <w:sz w:val="20"/>
                <w:szCs w:val="20"/>
              </w:rPr>
              <w:t>***</w:t>
            </w:r>
            <w:r w:rsidRPr="00B763DC">
              <w:rPr>
                <w:rFonts w:ascii="Arial" w:hAnsi="Arial" w:cs="Arial" w:hint="eastAsia"/>
                <w:b/>
                <w:bCs/>
                <w:sz w:val="20"/>
                <w:szCs w:val="20"/>
                <w:lang w:eastAsia="ko-KR"/>
              </w:rPr>
              <w:t>*</w:t>
            </w:r>
          </w:p>
        </w:tc>
        <w:tc>
          <w:tcPr>
            <w:tcW w:w="0" w:type="auto"/>
            <w:tcBorders>
              <w:top w:val="single" w:sz="4" w:space="0" w:color="auto"/>
              <w:left w:val="nil"/>
              <w:bottom w:val="single" w:sz="4" w:space="0" w:color="auto"/>
              <w:right w:val="nil"/>
            </w:tcBorders>
            <w:shd w:val="clear" w:color="auto" w:fill="auto"/>
            <w:vAlign w:val="center"/>
            <w:hideMark/>
          </w:tcPr>
          <w:p w14:paraId="303E4F05" w14:textId="66EA8E45" w:rsidR="00140020" w:rsidRPr="00B763DC" w:rsidRDefault="00140020" w:rsidP="004C5B1C">
            <w:pPr>
              <w:spacing w:before="120" w:after="120" w:line="240" w:lineRule="auto"/>
              <w:rPr>
                <w:rFonts w:ascii="Arial" w:eastAsia="Malgun Gothic" w:hAnsi="Arial" w:cs="Arial"/>
                <w:sz w:val="20"/>
                <w:szCs w:val="20"/>
                <w:lang w:eastAsia="ko-KR"/>
              </w:rPr>
            </w:pPr>
            <w:r w:rsidRPr="00B763DC">
              <w:rPr>
                <w:rFonts w:ascii="Arial" w:eastAsia="Malgun Gothic" w:hAnsi="Arial" w:cs="Arial"/>
                <w:sz w:val="20"/>
                <w:szCs w:val="20"/>
                <w:lang w:eastAsia="ko-KR"/>
              </w:rPr>
              <w:t>10</w:t>
            </w:r>
            <w:r w:rsidR="00211BD0">
              <w:rPr>
                <w:rFonts w:ascii="Arial" w:eastAsia="Malgun Gothic" w:hAnsi="Arial" w:cs="Arial"/>
                <w:sz w:val="20"/>
                <w:szCs w:val="20"/>
                <w:lang w:eastAsia="ko-KR"/>
              </w:rPr>
              <w:t>.</w:t>
            </w:r>
            <w:r w:rsidRPr="00B763DC">
              <w:rPr>
                <w:rFonts w:ascii="Arial" w:eastAsia="Malgun Gothic" w:hAnsi="Arial" w:cs="Arial"/>
                <w:sz w:val="20"/>
                <w:szCs w:val="20"/>
                <w:lang w:eastAsia="ko-KR"/>
              </w:rPr>
              <w:t>10</w:t>
            </w:r>
            <w:r w:rsidRPr="00B763DC">
              <w:rPr>
                <w:rFonts w:ascii="Arial" w:hAnsi="Arial" w:cs="Arial"/>
                <w:sz w:val="20"/>
                <w:szCs w:val="20"/>
              </w:rPr>
              <w:t>0mAh (typical)*</w:t>
            </w:r>
            <w:r w:rsidRPr="00B763DC">
              <w:rPr>
                <w:rFonts w:ascii="Arial" w:eastAsia="Malgun Gothic" w:hAnsi="Arial" w:cs="Arial"/>
                <w:sz w:val="20"/>
                <w:szCs w:val="20"/>
                <w:lang w:eastAsia="ko-KR"/>
              </w:rPr>
              <w:t xml:space="preserve">, </w:t>
            </w:r>
            <w:r w:rsidRPr="00B763DC">
              <w:rPr>
                <w:rFonts w:ascii="Arial" w:hAnsi="Arial" w:cs="Arial"/>
                <w:sz w:val="20"/>
                <w:szCs w:val="20"/>
              </w:rPr>
              <w:t xml:space="preserve">User Replaceable**, </w:t>
            </w:r>
            <w:r w:rsidRPr="00B763DC">
              <w:rPr>
                <w:rFonts w:ascii="Arial" w:eastAsia="Malgun Gothic" w:hAnsi="Arial" w:cs="Arial"/>
                <w:sz w:val="20"/>
                <w:szCs w:val="20"/>
                <w:lang w:eastAsia="ko-KR"/>
              </w:rPr>
              <w:t>Dual Hot-Swap</w:t>
            </w:r>
            <w:r w:rsidRPr="00B763DC">
              <w:rPr>
                <w:rFonts w:ascii="Arial" w:eastAsia="Malgun Gothic" w:hAnsi="Arial" w:cs="Arial" w:hint="eastAsia"/>
                <w:sz w:val="20"/>
                <w:szCs w:val="20"/>
                <w:lang w:eastAsia="ko-KR"/>
              </w:rPr>
              <w:t>***</w:t>
            </w:r>
          </w:p>
        </w:tc>
      </w:tr>
      <w:tr w:rsidR="00140020" w:rsidRPr="0073305A" w14:paraId="496CD82B"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42CFBFF3" w14:textId="77777777" w:rsidR="00140020" w:rsidRPr="0073305A"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431D553A" w14:textId="77777777" w:rsidR="00211BD0" w:rsidRPr="00211BD0" w:rsidRDefault="00211BD0" w:rsidP="00211BD0">
            <w:pPr>
              <w:spacing w:before="120" w:after="120" w:line="240" w:lineRule="auto"/>
              <w:textAlignment w:val="baseline"/>
              <w:rPr>
                <w:rFonts w:ascii="Arial" w:eastAsia="Arial" w:hAnsi="Arial" w:cs="Arial"/>
                <w:iCs/>
                <w:sz w:val="16"/>
                <w:szCs w:val="16"/>
              </w:rPr>
            </w:pPr>
            <w:r w:rsidRPr="007F5C0B">
              <w:rPr>
                <w:rFonts w:ascii="Arial" w:hAnsi="Arial" w:cs="Arial"/>
                <w:sz w:val="16"/>
                <w:szCs w:val="16"/>
              </w:rPr>
              <w:t>* </w:t>
            </w:r>
            <w:r w:rsidRPr="007F5C0B">
              <w:rPr>
                <w:rFonts w:ascii="Arial" w:eastAsia="Arial" w:hAnsi="Arial" w:cs="Arial"/>
                <w:iCs/>
                <w:sz w:val="16"/>
                <w:szCs w:val="16"/>
              </w:rPr>
              <w:t xml:space="preserve">Nilai tipikal diuji dalam kondisi laboratorium pihak ketiga. Nilai tipikal merupakan nilai rata-rata perkiraan yang mempertimbangkan variasi kapasitas baterai di antara sampel baterai yang diuji berdasarkan standar IEC 61960. Masa pakai baterai sesungguhnya dapat bervariasi tergantung pada lingkungan jaringan, pola </w:t>
            </w:r>
            <w:r w:rsidRPr="00211BD0">
              <w:rPr>
                <w:rFonts w:ascii="Arial" w:eastAsia="Arial" w:hAnsi="Arial" w:cs="Arial"/>
                <w:iCs/>
                <w:sz w:val="16"/>
                <w:szCs w:val="16"/>
              </w:rPr>
              <w:t>penggunaan, dan faktor lainnya.</w:t>
            </w:r>
          </w:p>
          <w:p w14:paraId="575B7C05" w14:textId="77777777" w:rsidR="00211BD0" w:rsidRPr="00211BD0" w:rsidRDefault="00211BD0" w:rsidP="00211BD0">
            <w:pPr>
              <w:spacing w:before="120" w:after="120" w:line="240" w:lineRule="auto"/>
              <w:textAlignment w:val="baseline"/>
              <w:rPr>
                <w:rFonts w:ascii="Arial" w:eastAsia="Arial" w:hAnsi="Arial" w:cs="Arial"/>
                <w:iCs/>
                <w:sz w:val="16"/>
                <w:szCs w:val="16"/>
              </w:rPr>
            </w:pPr>
            <w:r w:rsidRPr="00211BD0">
              <w:rPr>
                <w:rFonts w:ascii="Arial" w:hAnsi="Arial" w:cs="Arial"/>
                <w:sz w:val="16"/>
                <w:szCs w:val="16"/>
              </w:rPr>
              <w:t>** </w:t>
            </w:r>
            <w:r w:rsidRPr="00211BD0">
              <w:rPr>
                <w:rFonts w:ascii="Arial" w:eastAsia="Arial" w:hAnsi="Arial" w:cs="Arial"/>
                <w:iCs/>
                <w:sz w:val="16"/>
                <w:szCs w:val="16"/>
              </w:rPr>
              <w:t>Baterai cadangan yang dapat diganti dan dock pengisi daya POGO dijual terpisah. Untuk baterai cadangan yang dapat diganti, hanya produk bersertifikasi Samsung yang kompatibel untuk digunakan.</w:t>
            </w:r>
          </w:p>
          <w:p w14:paraId="15170742" w14:textId="1DA6BE12" w:rsidR="00211BD0" w:rsidRPr="00211BD0" w:rsidRDefault="00140020" w:rsidP="00211BD0">
            <w:pPr>
              <w:spacing w:before="120" w:after="120" w:line="240" w:lineRule="auto"/>
              <w:textAlignment w:val="baseline"/>
              <w:rPr>
                <w:rFonts w:ascii="Arial" w:eastAsia="Arial" w:hAnsi="Arial" w:cs="Arial"/>
                <w:iCs/>
                <w:sz w:val="16"/>
                <w:szCs w:val="16"/>
              </w:rPr>
            </w:pPr>
            <w:r w:rsidRPr="00211BD0">
              <w:rPr>
                <w:rFonts w:ascii="Arial" w:eastAsia="Malgun Gothic" w:hAnsi="Arial" w:cs="Arial"/>
                <w:sz w:val="16"/>
                <w:szCs w:val="16"/>
                <w:lang w:eastAsia="ko-KR"/>
              </w:rPr>
              <w:t xml:space="preserve">*** </w:t>
            </w:r>
            <w:r w:rsidR="00211BD0" w:rsidRPr="00211BD0">
              <w:rPr>
                <w:rFonts w:ascii="Arial" w:eastAsia="Arial" w:hAnsi="Arial" w:cs="Arial"/>
                <w:iCs/>
                <w:sz w:val="16"/>
                <w:szCs w:val="16"/>
              </w:rPr>
              <w:t xml:space="preserve">Penggantian baterai terbatas pada satu baterai dalam satu waktu. Jika </w:t>
            </w:r>
            <w:r w:rsidR="00211BD0" w:rsidRPr="00211BD0">
              <w:rPr>
                <w:rFonts w:ascii="Arial" w:eastAsia="Arial" w:hAnsi="Arial" w:cs="Arial"/>
                <w:iCs/>
                <w:sz w:val="16"/>
                <w:szCs w:val="16"/>
              </w:rPr>
              <w:t xml:space="preserve">satu </w:t>
            </w:r>
            <w:r w:rsidR="00211BD0" w:rsidRPr="00211BD0">
              <w:rPr>
                <w:rFonts w:ascii="Arial" w:eastAsia="Arial" w:hAnsi="Arial" w:cs="Arial"/>
                <w:iCs/>
                <w:sz w:val="16"/>
                <w:szCs w:val="16"/>
              </w:rPr>
              <w:t>baterai dilepas saat perangkat menyala, layar akan mati, dan fitur tertentu mungkin terbatas. Setelah baterai diganti, layar akan menyala kembali dan semua fitur akan diaktifkan kembali.</w:t>
            </w:r>
          </w:p>
          <w:p w14:paraId="6C35077B" w14:textId="64800DCE" w:rsidR="00211BD0" w:rsidRPr="004E183B" w:rsidRDefault="00140020" w:rsidP="00211BD0">
            <w:pPr>
              <w:spacing w:before="120" w:after="120" w:line="240" w:lineRule="auto"/>
              <w:textAlignment w:val="baseline"/>
              <w:rPr>
                <w:rFonts w:ascii="Arial" w:eastAsia="Malgun Gothic" w:hAnsi="Arial" w:cs="Arial"/>
                <w:sz w:val="20"/>
                <w:szCs w:val="20"/>
                <w:lang w:eastAsia="ko-KR"/>
              </w:rPr>
            </w:pPr>
            <w:r w:rsidRPr="00211BD0">
              <w:rPr>
                <w:rFonts w:ascii="Arial" w:hAnsi="Arial" w:cs="Arial"/>
                <w:sz w:val="16"/>
                <w:szCs w:val="16"/>
              </w:rPr>
              <w:t>**** </w:t>
            </w:r>
            <w:r w:rsidR="00211BD0" w:rsidRPr="00211BD0">
              <w:rPr>
                <w:rFonts w:ascii="Arial" w:eastAsia="Arial" w:hAnsi="Arial" w:cs="Arial"/>
                <w:iCs/>
                <w:sz w:val="16"/>
                <w:szCs w:val="16"/>
              </w:rPr>
              <w:t>C</w:t>
            </w:r>
            <w:r w:rsidR="00211BD0" w:rsidRPr="00211BD0">
              <w:rPr>
                <w:rFonts w:ascii="Arial" w:eastAsia="Arial" w:hAnsi="Arial" w:cs="Arial"/>
                <w:iCs/>
                <w:sz w:val="16"/>
                <w:szCs w:val="16"/>
              </w:rPr>
              <w:t xml:space="preserve">harger dijual terpisah. </w:t>
            </w:r>
            <w:r w:rsidR="00211BD0" w:rsidRPr="00211BD0">
              <w:rPr>
                <w:rFonts w:ascii="Arial" w:eastAsia="Arial" w:hAnsi="Arial" w:cs="Arial"/>
                <w:iCs/>
                <w:sz w:val="16"/>
                <w:szCs w:val="16"/>
              </w:rPr>
              <w:t xml:space="preserve">Charger </w:t>
            </w:r>
            <w:r w:rsidR="00211BD0" w:rsidRPr="00211BD0">
              <w:rPr>
                <w:rFonts w:ascii="Arial" w:eastAsia="Arial" w:hAnsi="Arial" w:cs="Arial"/>
                <w:iCs/>
                <w:sz w:val="16"/>
                <w:szCs w:val="16"/>
              </w:rPr>
              <w:t>hanya disertakan di wilayah tertentu saja, termasuk Amerika Utara, Eropa, dan Amerika Latin.</w:t>
            </w:r>
          </w:p>
        </w:tc>
      </w:tr>
      <w:tr w:rsidR="00140020" w:rsidRPr="0073305A" w14:paraId="24C1E3AE"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6FADC568" w14:textId="5D5798EA" w:rsidR="00140020" w:rsidRPr="0073305A" w:rsidRDefault="00211BD0" w:rsidP="004C5B1C">
            <w:pPr>
              <w:spacing w:before="120" w:after="120" w:line="240" w:lineRule="auto"/>
              <w:jc w:val="center"/>
              <w:textAlignment w:val="baseline"/>
              <w:rPr>
                <w:rFonts w:ascii="Arial" w:hAnsi="Arial" w:cs="Arial"/>
                <w:b/>
                <w:bCs/>
                <w:sz w:val="20"/>
                <w:szCs w:val="20"/>
              </w:rPr>
            </w:pPr>
            <w:r>
              <w:rPr>
                <w:rFonts w:ascii="Arial" w:hAnsi="Arial" w:cs="Arial"/>
                <w:b/>
                <w:bCs/>
                <w:sz w:val="20"/>
                <w:szCs w:val="20"/>
              </w:rPr>
              <w:t>Konektivitas</w:t>
            </w:r>
            <w:r>
              <w:rPr>
                <w:rFonts w:ascii="Arial" w:hAnsi="Arial" w:cs="Arial"/>
                <w:b/>
                <w:bCs/>
                <w:sz w:val="20"/>
                <w:szCs w:val="20"/>
              </w:rPr>
              <w:t xml:space="preserve"> </w:t>
            </w:r>
            <w:r w:rsidR="00140020">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hideMark/>
          </w:tcPr>
          <w:p w14:paraId="787B142C"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5G (Sub</w:t>
            </w:r>
            <w:proofErr w:type="gramStart"/>
            <w:r w:rsidRPr="00B763DC">
              <w:rPr>
                <w:rFonts w:ascii="Arial" w:hAnsi="Arial" w:cs="Arial"/>
                <w:sz w:val="20"/>
                <w:szCs w:val="20"/>
              </w:rPr>
              <w:t>6)*</w:t>
            </w:r>
            <w:proofErr w:type="gramEnd"/>
            <w:r w:rsidRPr="00B763DC">
              <w:rPr>
                <w:rFonts w:ascii="Arial" w:hAnsi="Arial" w:cs="Arial"/>
                <w:sz w:val="20"/>
                <w:szCs w:val="20"/>
              </w:rPr>
              <w:t xml:space="preserve">, </w:t>
            </w:r>
            <w:r w:rsidRPr="00B763DC">
              <w:rPr>
                <w:rFonts w:ascii="Arial" w:hAnsi="Arial" w:cs="Arial" w:hint="eastAsia"/>
                <w:sz w:val="20"/>
                <w:szCs w:val="20"/>
                <w:lang w:eastAsia="ko-KR"/>
              </w:rPr>
              <w:t xml:space="preserve">LTE, </w:t>
            </w:r>
            <w:r w:rsidRPr="00B763DC">
              <w:rPr>
                <w:rFonts w:ascii="Arial" w:hAnsi="Arial" w:cs="Arial"/>
                <w:sz w:val="20"/>
                <w:szCs w:val="20"/>
              </w:rPr>
              <w:t>Wi-Fi 6E, Wi-Fi Direct</w:t>
            </w:r>
            <w:r w:rsidRPr="00B763DC">
              <w:rPr>
                <w:rFonts w:ascii="Arial" w:eastAsia="Malgun Gothic" w:hAnsi="Arial" w:cs="Arial"/>
                <w:sz w:val="20"/>
                <w:szCs w:val="20"/>
                <w:lang w:eastAsia="ko-KR"/>
              </w:rPr>
              <w:t>,</w:t>
            </w:r>
            <w:r w:rsidRPr="00B763DC">
              <w:rPr>
                <w:rFonts w:ascii="Arial" w:hAnsi="Arial" w:cs="Arial"/>
                <w:sz w:val="20"/>
                <w:szCs w:val="20"/>
              </w:rPr>
              <w:t xml:space="preserve"> Bluetooth</w:t>
            </w:r>
            <w:r w:rsidRPr="00B763DC">
              <w:rPr>
                <w:rFonts w:ascii="Arial" w:hAnsi="Arial" w:cs="Arial"/>
                <w:sz w:val="20"/>
                <w:szCs w:val="20"/>
                <w:vertAlign w:val="superscript"/>
              </w:rPr>
              <w:t>®</w:t>
            </w:r>
            <w:r w:rsidRPr="00B763DC">
              <w:rPr>
                <w:rFonts w:ascii="Arial" w:hAnsi="Arial" w:cs="Arial"/>
                <w:sz w:val="20"/>
                <w:szCs w:val="20"/>
              </w:rPr>
              <w:t> v5.</w:t>
            </w:r>
            <w:r w:rsidRPr="00B763DC">
              <w:rPr>
                <w:rFonts w:ascii="Arial" w:eastAsia="Malgun Gothic" w:hAnsi="Arial" w:cs="Arial"/>
                <w:sz w:val="20"/>
                <w:szCs w:val="20"/>
                <w:lang w:eastAsia="ko-KR"/>
              </w:rPr>
              <w:t>4</w:t>
            </w:r>
            <w:r w:rsidRPr="00B763DC">
              <w:rPr>
                <w:rFonts w:ascii="Arial" w:hAnsi="Arial" w:cs="Arial"/>
                <w:sz w:val="20"/>
                <w:szCs w:val="20"/>
              </w:rPr>
              <w:t>, NFC</w:t>
            </w:r>
            <w:r w:rsidRPr="00B763DC">
              <w:rPr>
                <w:rFonts w:ascii="Arial" w:eastAsia="Malgun Gothic" w:hAnsi="Arial" w:cs="Arial"/>
                <w:sz w:val="20"/>
                <w:szCs w:val="20"/>
                <w:lang w:eastAsia="ko-KR"/>
              </w:rPr>
              <w:t xml:space="preserve"> (Front Tagging)</w:t>
            </w:r>
            <w:r w:rsidRPr="00B763DC">
              <w:rPr>
                <w:rFonts w:ascii="Arial" w:eastAsia="Malgun Gothic" w:hAnsi="Arial" w:cs="Arial" w:hint="eastAsia"/>
                <w:sz w:val="20"/>
                <w:szCs w:val="20"/>
                <w:lang w:eastAsia="ko-KR"/>
              </w:rPr>
              <w:t xml:space="preserve"> </w:t>
            </w:r>
          </w:p>
        </w:tc>
      </w:tr>
      <w:tr w:rsidR="00140020" w:rsidRPr="0073305A" w14:paraId="5A50D2FD"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3D486241" w14:textId="77777777" w:rsidR="00140020" w:rsidRPr="0073305A"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69F7C234" w14:textId="77777777" w:rsidR="00211BD0" w:rsidRPr="007F5C0B" w:rsidRDefault="00211BD0" w:rsidP="00211BD0">
            <w:pPr>
              <w:spacing w:before="120" w:after="120" w:line="240" w:lineRule="auto"/>
              <w:textAlignment w:val="baseline"/>
              <w:rPr>
                <w:rFonts w:ascii="Arial" w:hAnsi="Arial" w:cs="Arial"/>
                <w:sz w:val="16"/>
                <w:szCs w:val="16"/>
              </w:rPr>
            </w:pPr>
            <w:r w:rsidRPr="007F5C0B">
              <w:rPr>
                <w:rFonts w:ascii="Arial" w:hAnsi="Arial" w:cs="Arial"/>
                <w:sz w:val="16"/>
                <w:szCs w:val="16"/>
              </w:rPr>
              <w:t>* </w:t>
            </w:r>
            <w:r w:rsidRPr="007F5C0B">
              <w:rPr>
                <w:rFonts w:ascii="Arial" w:eastAsia="Arial" w:hAnsi="Arial" w:cs="Arial"/>
                <w:iCs/>
                <w:sz w:val="16"/>
                <w:szCs w:val="16"/>
              </w:rPr>
              <w:t>Layanan 5G hanya didukung di lokasi yang memiliki jaringan 5G. Membutuhkan koneksi 5G yang optimal</w:t>
            </w:r>
          </w:p>
          <w:p w14:paraId="75A1C6B4" w14:textId="60E22399" w:rsidR="00140020" w:rsidRPr="00B763DC" w:rsidRDefault="00211BD0" w:rsidP="00211BD0">
            <w:pPr>
              <w:spacing w:before="120" w:after="120" w:line="240" w:lineRule="auto"/>
              <w:textAlignment w:val="baseline"/>
              <w:rPr>
                <w:rFonts w:ascii="Arial" w:hAnsi="Arial" w:cs="Arial"/>
                <w:sz w:val="16"/>
                <w:szCs w:val="20"/>
              </w:rPr>
            </w:pPr>
            <w:r w:rsidRPr="007F5C0B">
              <w:rPr>
                <w:rFonts w:ascii="Arial" w:hAnsi="Arial" w:cs="Arial"/>
                <w:sz w:val="16"/>
                <w:szCs w:val="16"/>
              </w:rPr>
              <w:t xml:space="preserve">** </w:t>
            </w:r>
            <w:r w:rsidRPr="007F5C0B">
              <w:rPr>
                <w:rFonts w:ascii="Arial" w:eastAsia="Arial" w:hAnsi="Arial" w:cs="Arial"/>
                <w:iCs/>
                <w:sz w:val="16"/>
                <w:szCs w:val="16"/>
              </w:rPr>
              <w:t>Kecepatan aktual dapat bervariasi tergantung pada pasar, operator, penyedia konten, dan lingkungan pengguna.</w:t>
            </w:r>
          </w:p>
        </w:tc>
      </w:tr>
      <w:tr w:rsidR="00140020" w:rsidRPr="0073305A" w14:paraId="45FE59CF"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hideMark/>
          </w:tcPr>
          <w:p w14:paraId="69BB0774" w14:textId="77777777" w:rsidR="00140020" w:rsidRPr="0073305A" w:rsidRDefault="00140020" w:rsidP="004C5B1C">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SIM</w:t>
            </w:r>
          </w:p>
        </w:tc>
        <w:tc>
          <w:tcPr>
            <w:tcW w:w="0" w:type="auto"/>
            <w:tcBorders>
              <w:top w:val="single" w:sz="4" w:space="0" w:color="auto"/>
              <w:left w:val="nil"/>
              <w:bottom w:val="single" w:sz="4" w:space="0" w:color="auto"/>
              <w:right w:val="nil"/>
            </w:tcBorders>
            <w:shd w:val="clear" w:color="auto" w:fill="auto"/>
            <w:vAlign w:val="center"/>
            <w:hideMark/>
          </w:tcPr>
          <w:p w14:paraId="4719DB49"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Dual SIM (</w:t>
            </w:r>
            <w:r w:rsidRPr="00B763DC">
              <w:rPr>
                <w:rFonts w:ascii="Arial" w:eastAsia="Malgun Gothic" w:hAnsi="Arial" w:cs="Arial"/>
                <w:sz w:val="20"/>
                <w:szCs w:val="20"/>
                <w:lang w:eastAsia="ko-KR"/>
              </w:rPr>
              <w:t>p</w:t>
            </w:r>
            <w:r w:rsidRPr="00B763DC">
              <w:rPr>
                <w:rFonts w:ascii="Arial" w:hAnsi="Arial" w:cs="Arial"/>
                <w:sz w:val="20"/>
                <w:szCs w:val="20"/>
              </w:rPr>
              <w:t xml:space="preserve">SIM + </w:t>
            </w:r>
            <w:r w:rsidRPr="00B763DC">
              <w:rPr>
                <w:rFonts w:ascii="Arial" w:eastAsia="Malgun Gothic" w:hAnsi="Arial" w:cs="Arial"/>
                <w:sz w:val="20"/>
                <w:szCs w:val="20"/>
                <w:lang w:eastAsia="ko-KR"/>
              </w:rPr>
              <w:t>e</w:t>
            </w:r>
            <w:r w:rsidRPr="00B763DC">
              <w:rPr>
                <w:rFonts w:ascii="Arial" w:hAnsi="Arial" w:cs="Arial"/>
                <w:sz w:val="20"/>
                <w:szCs w:val="20"/>
              </w:rPr>
              <w:t>SIM*)</w:t>
            </w:r>
          </w:p>
        </w:tc>
      </w:tr>
      <w:tr w:rsidR="00140020" w:rsidRPr="0073305A" w14:paraId="7492BB9C"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hideMark/>
          </w:tcPr>
          <w:p w14:paraId="49C82F51" w14:textId="77777777" w:rsidR="00140020" w:rsidRPr="0073305A"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hideMark/>
          </w:tcPr>
          <w:p w14:paraId="1FCC1D74" w14:textId="23448BDF"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16"/>
                <w:szCs w:val="20"/>
              </w:rPr>
              <w:t>* </w:t>
            </w:r>
            <w:r w:rsidR="00211BD0" w:rsidRPr="007F5C0B">
              <w:rPr>
                <w:rFonts w:ascii="Arial" w:eastAsia="Arial" w:hAnsi="Arial" w:cs="Arial"/>
                <w:iCs/>
                <w:sz w:val="16"/>
                <w:szCs w:val="20"/>
              </w:rPr>
              <w:t>Ketersediaan eSIM dapat berbeda-beda tergantung pasar.</w:t>
            </w:r>
          </w:p>
        </w:tc>
      </w:tr>
      <w:tr w:rsidR="00140020" w:rsidRPr="0073305A" w14:paraId="498FE307"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3C345306" w14:textId="77777777" w:rsidR="00140020" w:rsidRPr="0073305A" w:rsidRDefault="00140020" w:rsidP="004C5B1C">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Interface</w:t>
            </w:r>
          </w:p>
        </w:tc>
        <w:tc>
          <w:tcPr>
            <w:tcW w:w="0" w:type="auto"/>
            <w:tcBorders>
              <w:top w:val="single" w:sz="4" w:space="0" w:color="auto"/>
              <w:left w:val="nil"/>
              <w:bottom w:val="single" w:sz="4" w:space="0" w:color="auto"/>
              <w:right w:val="nil"/>
            </w:tcBorders>
            <w:shd w:val="clear" w:color="auto" w:fill="auto"/>
            <w:vAlign w:val="center"/>
          </w:tcPr>
          <w:p w14:paraId="3E61D0B1" w14:textId="77777777" w:rsidR="00140020" w:rsidRPr="00B763DC" w:rsidRDefault="00140020" w:rsidP="004C5B1C">
            <w:pPr>
              <w:spacing w:before="120" w:after="120" w:line="240" w:lineRule="auto"/>
              <w:textAlignment w:val="baseline"/>
              <w:rPr>
                <w:rFonts w:ascii="Arial" w:hAnsi="Arial" w:cs="Arial"/>
                <w:sz w:val="20"/>
                <w:szCs w:val="20"/>
                <w:lang w:eastAsia="ko-KR"/>
              </w:rPr>
            </w:pPr>
            <w:r w:rsidRPr="00B763DC">
              <w:rPr>
                <w:rFonts w:ascii="Arial" w:hAnsi="Arial" w:cs="Arial"/>
                <w:sz w:val="20"/>
                <w:szCs w:val="20"/>
              </w:rPr>
              <w:t xml:space="preserve">USB </w:t>
            </w:r>
            <w:r w:rsidRPr="00B763DC">
              <w:rPr>
                <w:rFonts w:ascii="Arial" w:eastAsia="Malgun Gothic" w:hAnsi="Arial" w:cs="Arial"/>
                <w:sz w:val="20"/>
                <w:szCs w:val="20"/>
                <w:lang w:eastAsia="ko-KR"/>
              </w:rPr>
              <w:t>3.</w:t>
            </w:r>
            <w:r w:rsidRPr="00B763DC">
              <w:rPr>
                <w:rFonts w:ascii="Arial" w:hAnsi="Arial" w:cs="Arial"/>
                <w:sz w:val="20"/>
                <w:szCs w:val="20"/>
              </w:rPr>
              <w:t>2</w:t>
            </w:r>
            <w:r w:rsidRPr="00B763DC">
              <w:rPr>
                <w:rFonts w:ascii="Arial" w:eastAsia="Malgun Gothic" w:hAnsi="Arial" w:cs="Arial"/>
                <w:sz w:val="20"/>
                <w:szCs w:val="20"/>
                <w:lang w:eastAsia="ko-KR"/>
              </w:rPr>
              <w:t xml:space="preserve"> </w:t>
            </w:r>
            <w:r w:rsidRPr="00B763DC">
              <w:rPr>
                <w:rFonts w:ascii="Arial" w:hAnsi="Arial" w:cs="Arial"/>
                <w:sz w:val="20"/>
                <w:szCs w:val="20"/>
              </w:rPr>
              <w:t>Type-C, POGO Pin, 3.5mm Audio Jack</w:t>
            </w:r>
          </w:p>
        </w:tc>
      </w:tr>
      <w:tr w:rsidR="00140020" w:rsidRPr="0073305A" w14:paraId="161A38D2"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30055D62" w14:textId="17B69FF6" w:rsidR="00140020" w:rsidRPr="0073305A" w:rsidRDefault="00140020" w:rsidP="004C5B1C">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Sensor</w:t>
            </w:r>
          </w:p>
        </w:tc>
        <w:tc>
          <w:tcPr>
            <w:tcW w:w="0" w:type="auto"/>
            <w:tcBorders>
              <w:top w:val="single" w:sz="4" w:space="0" w:color="auto"/>
              <w:left w:val="nil"/>
              <w:bottom w:val="single" w:sz="4" w:space="0" w:color="auto"/>
              <w:right w:val="nil"/>
            </w:tcBorders>
            <w:shd w:val="clear" w:color="auto" w:fill="auto"/>
            <w:vAlign w:val="center"/>
          </w:tcPr>
          <w:p w14:paraId="58DC4A46"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 xml:space="preserve">Accelerometer, Gyro, Geomagnetic, Hall, RGB Light, Proximity, Fingerprint </w:t>
            </w:r>
          </w:p>
        </w:tc>
      </w:tr>
      <w:tr w:rsidR="00140020" w:rsidRPr="0073305A" w14:paraId="1D8360BC"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07029E85" w14:textId="77777777" w:rsidR="00140020" w:rsidRPr="0073305A" w:rsidRDefault="00140020" w:rsidP="004C5B1C">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GPS</w:t>
            </w:r>
            <w:r>
              <w:rPr>
                <w:rFonts w:ascii="Arial" w:hAnsi="Arial" w:cs="Arial"/>
                <w:b/>
                <w:bCs/>
                <w:sz w:val="20"/>
                <w:szCs w:val="20"/>
              </w:rPr>
              <w:t>*</w:t>
            </w:r>
          </w:p>
        </w:tc>
        <w:tc>
          <w:tcPr>
            <w:tcW w:w="0" w:type="auto"/>
            <w:tcBorders>
              <w:top w:val="single" w:sz="4" w:space="0" w:color="auto"/>
              <w:left w:val="nil"/>
              <w:bottom w:val="single" w:sz="4" w:space="0" w:color="auto"/>
              <w:right w:val="nil"/>
            </w:tcBorders>
            <w:shd w:val="clear" w:color="auto" w:fill="auto"/>
            <w:vAlign w:val="center"/>
          </w:tcPr>
          <w:p w14:paraId="0A87F9B6" w14:textId="77777777"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20"/>
                <w:szCs w:val="20"/>
              </w:rPr>
              <w:t>GPS, GLONASS, Galileo, BeiDou, QZSS</w:t>
            </w:r>
          </w:p>
        </w:tc>
      </w:tr>
      <w:tr w:rsidR="00140020" w:rsidRPr="0073305A" w14:paraId="7D472F0E"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5422C6D1" w14:textId="77777777" w:rsidR="00140020" w:rsidRPr="0073305A" w:rsidRDefault="00140020" w:rsidP="004C5B1C">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55321472" w14:textId="76A3EFFF" w:rsidR="00140020" w:rsidRPr="00B763DC" w:rsidRDefault="00140020" w:rsidP="004C5B1C">
            <w:pPr>
              <w:spacing w:before="120" w:after="120" w:line="240" w:lineRule="auto"/>
              <w:textAlignment w:val="baseline"/>
              <w:rPr>
                <w:rFonts w:ascii="Arial" w:hAnsi="Arial" w:cs="Arial"/>
                <w:sz w:val="20"/>
                <w:szCs w:val="20"/>
              </w:rPr>
            </w:pPr>
            <w:r w:rsidRPr="00B763DC">
              <w:rPr>
                <w:rFonts w:ascii="Arial" w:hAnsi="Arial" w:cs="Arial"/>
                <w:sz w:val="16"/>
                <w:szCs w:val="20"/>
              </w:rPr>
              <w:t>* </w:t>
            </w:r>
            <w:r w:rsidR="00211BD0" w:rsidRPr="007F5C0B">
              <w:rPr>
                <w:rFonts w:ascii="Arial" w:eastAsia="Arial" w:hAnsi="Arial" w:cs="Arial"/>
                <w:iCs/>
                <w:sz w:val="16"/>
                <w:szCs w:val="20"/>
              </w:rPr>
              <w:t>Jenis ketersediaan GNSS dapat bervariasi tergantung pasar. Cakupan Galileo dan BeiDou mungkin terbatas. BeiDou mungkin tidak tersedia di pasar tertentu.</w:t>
            </w:r>
          </w:p>
        </w:tc>
      </w:tr>
      <w:tr w:rsidR="00140020" w:rsidRPr="0073305A" w14:paraId="7A833841"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2EE51D87" w14:textId="77777777" w:rsidR="00140020" w:rsidRPr="0073305A" w:rsidRDefault="00140020" w:rsidP="004C5B1C">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Ruggedized Durability</w:t>
            </w:r>
          </w:p>
        </w:tc>
        <w:tc>
          <w:tcPr>
            <w:tcW w:w="0" w:type="auto"/>
            <w:tcBorders>
              <w:top w:val="single" w:sz="4" w:space="0" w:color="auto"/>
              <w:left w:val="nil"/>
              <w:bottom w:val="single" w:sz="4" w:space="0" w:color="auto"/>
              <w:right w:val="nil"/>
            </w:tcBorders>
            <w:shd w:val="clear" w:color="auto" w:fill="auto"/>
            <w:vAlign w:val="center"/>
          </w:tcPr>
          <w:p w14:paraId="26AA9E2F" w14:textId="77777777" w:rsidR="00140020" w:rsidRPr="00B763DC" w:rsidRDefault="00140020" w:rsidP="004C5B1C">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IP68*, MIL-STD-810H**, Corning</w:t>
            </w:r>
            <w:r w:rsidRPr="00B763DC">
              <w:rPr>
                <w:rFonts w:ascii="Arial" w:hAnsi="Arial" w:cs="Arial"/>
                <w:sz w:val="20"/>
                <w:szCs w:val="20"/>
                <w:vertAlign w:val="superscript"/>
              </w:rPr>
              <w:t>®</w:t>
            </w:r>
            <w:r w:rsidRPr="00B763DC">
              <w:rPr>
                <w:rFonts w:ascii="Arial" w:hAnsi="Arial" w:cs="Arial"/>
                <w:sz w:val="20"/>
                <w:szCs w:val="20"/>
              </w:rPr>
              <w:t> Gorilla</w:t>
            </w:r>
            <w:r w:rsidRPr="00B763DC">
              <w:rPr>
                <w:rFonts w:ascii="Arial" w:hAnsi="Arial" w:cs="Arial"/>
                <w:sz w:val="20"/>
                <w:szCs w:val="20"/>
                <w:vertAlign w:val="superscript"/>
              </w:rPr>
              <w:t>®</w:t>
            </w:r>
            <w:r w:rsidRPr="00B763DC">
              <w:rPr>
                <w:rFonts w:ascii="Arial" w:hAnsi="Arial" w:cs="Arial"/>
                <w:sz w:val="20"/>
                <w:szCs w:val="20"/>
              </w:rPr>
              <w:t> Glass Victus</w:t>
            </w:r>
            <w:r w:rsidRPr="00B763DC">
              <w:rPr>
                <w:rFonts w:ascii="Arial" w:hAnsi="Arial" w:cs="Arial"/>
                <w:sz w:val="20"/>
                <w:szCs w:val="20"/>
                <w:vertAlign w:val="superscript"/>
              </w:rPr>
              <w:t>®</w:t>
            </w:r>
            <w:r w:rsidRPr="0008475E">
              <w:rPr>
                <w:rFonts w:ascii="Arial" w:hAnsi="Arial" w:cs="Arial"/>
                <w:sz w:val="20"/>
                <w:szCs w:val="20"/>
              </w:rPr>
              <w:t>+</w:t>
            </w:r>
            <w:r w:rsidRPr="00B763DC">
              <w:rPr>
                <w:rFonts w:ascii="Arial" w:eastAsia="Malgun Gothic" w:hAnsi="Arial" w:cs="Arial"/>
                <w:sz w:val="20"/>
                <w:szCs w:val="20"/>
                <w:lang w:eastAsia="ko-KR"/>
              </w:rPr>
              <w:t xml:space="preserve">, </w:t>
            </w:r>
            <w:r w:rsidRPr="00B763DC">
              <w:rPr>
                <w:rFonts w:ascii="Arial" w:hAnsi="Arial" w:cs="Arial"/>
                <w:sz w:val="20"/>
                <w:szCs w:val="20"/>
              </w:rPr>
              <w:t>Tested for Sanitizers**</w:t>
            </w:r>
            <w:r w:rsidRPr="00B763DC">
              <w:rPr>
                <w:rFonts w:ascii="Arial" w:eastAsia="Malgun Gothic" w:hAnsi="Arial" w:cs="Arial"/>
                <w:sz w:val="20"/>
                <w:szCs w:val="20"/>
                <w:lang w:eastAsia="ko-KR"/>
              </w:rPr>
              <w:t>*</w:t>
            </w:r>
          </w:p>
        </w:tc>
      </w:tr>
      <w:tr w:rsidR="00211BD0" w:rsidRPr="0073305A" w14:paraId="20CD6424" w14:textId="77777777" w:rsidTr="004C5B1C">
        <w:tc>
          <w:tcPr>
            <w:tcW w:w="0" w:type="auto"/>
            <w:gridSpan w:val="2"/>
            <w:vMerge/>
            <w:tcBorders>
              <w:top w:val="single" w:sz="4" w:space="0" w:color="auto"/>
              <w:left w:val="nil"/>
              <w:bottom w:val="single" w:sz="4" w:space="0" w:color="auto"/>
              <w:right w:val="nil"/>
            </w:tcBorders>
            <w:shd w:val="clear" w:color="auto" w:fill="E8E8E8" w:themeFill="background2"/>
            <w:vAlign w:val="center"/>
          </w:tcPr>
          <w:p w14:paraId="171204E2" w14:textId="77777777" w:rsidR="00211BD0" w:rsidRPr="0073305A" w:rsidRDefault="00211BD0" w:rsidP="00211BD0">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06E27B9F" w14:textId="77777777" w:rsidR="00211BD0" w:rsidRPr="007F5C0B" w:rsidRDefault="00211BD0" w:rsidP="00211BD0">
            <w:pPr>
              <w:spacing w:before="120" w:after="120" w:line="240" w:lineRule="auto"/>
              <w:contextualSpacing/>
              <w:textAlignment w:val="baseline"/>
              <w:rPr>
                <w:rFonts w:ascii="Arial" w:hAnsi="Arial" w:cs="Arial"/>
                <w:sz w:val="16"/>
                <w:szCs w:val="16"/>
              </w:rPr>
            </w:pPr>
            <w:r w:rsidRPr="007F5C0B">
              <w:rPr>
                <w:rFonts w:ascii="Arial" w:hAnsi="Arial" w:cs="Arial"/>
                <w:sz w:val="16"/>
                <w:szCs w:val="16"/>
              </w:rPr>
              <w:t xml:space="preserve">* IP6X: </w:t>
            </w:r>
            <w:r w:rsidRPr="007F5C0B">
              <w:rPr>
                <w:rFonts w:ascii="Arial" w:eastAsia="Arial" w:hAnsi="Arial" w:cs="Arial"/>
                <w:iCs/>
                <w:sz w:val="16"/>
                <w:szCs w:val="16"/>
              </w:rPr>
              <w:t>Uji penetrasi debu (ukuran kurang dari 50umx70um) di dalam bilik kedap debu</w:t>
            </w:r>
          </w:p>
          <w:p w14:paraId="39AD284D" w14:textId="77777777" w:rsidR="00211BD0" w:rsidRDefault="00211BD0" w:rsidP="00211BD0">
            <w:pPr>
              <w:spacing w:before="120" w:after="120" w:line="240" w:lineRule="auto"/>
              <w:contextualSpacing/>
              <w:textAlignment w:val="baseline"/>
              <w:rPr>
                <w:rFonts w:ascii="Arial" w:eastAsia="Arial" w:hAnsi="Arial" w:cs="Arial"/>
                <w:iCs/>
                <w:sz w:val="16"/>
                <w:szCs w:val="16"/>
              </w:rPr>
            </w:pPr>
            <w:r w:rsidRPr="007F5C0B">
              <w:rPr>
                <w:rFonts w:ascii="Arial" w:hAnsi="Arial" w:cs="Arial"/>
                <w:sz w:val="16"/>
                <w:szCs w:val="16"/>
              </w:rPr>
              <w:t xml:space="preserve">* IPX8: </w:t>
            </w:r>
            <w:r w:rsidRPr="007F5C0B">
              <w:rPr>
                <w:rFonts w:ascii="Arial" w:eastAsia="Arial" w:hAnsi="Arial" w:cs="Arial"/>
                <w:iCs/>
                <w:sz w:val="16"/>
                <w:szCs w:val="16"/>
              </w:rPr>
              <w:t xml:space="preserve">Perendaman di air tawar hingga kedalaman </w:t>
            </w:r>
            <w:proofErr w:type="gramStart"/>
            <w:r w:rsidRPr="007F5C0B">
              <w:rPr>
                <w:rFonts w:ascii="Arial" w:eastAsia="Arial" w:hAnsi="Arial" w:cs="Arial"/>
                <w:iCs/>
                <w:sz w:val="16"/>
                <w:szCs w:val="16"/>
              </w:rPr>
              <w:t>1,5 meter</w:t>
            </w:r>
            <w:proofErr w:type="gramEnd"/>
            <w:r w:rsidRPr="007F5C0B">
              <w:rPr>
                <w:rFonts w:ascii="Arial" w:eastAsia="Arial" w:hAnsi="Arial" w:cs="Arial"/>
                <w:iCs/>
                <w:sz w:val="16"/>
                <w:szCs w:val="16"/>
              </w:rPr>
              <w:t xml:space="preserve"> selama hingga 30 menit.</w:t>
            </w:r>
          </w:p>
          <w:p w14:paraId="42EFEBE3" w14:textId="77777777" w:rsidR="00211BD0" w:rsidRPr="007F5C0B" w:rsidRDefault="00211BD0" w:rsidP="00211BD0">
            <w:pPr>
              <w:spacing w:before="120" w:after="120" w:line="240" w:lineRule="auto"/>
              <w:contextualSpacing/>
              <w:textAlignment w:val="baseline"/>
              <w:rPr>
                <w:rFonts w:ascii="Arial" w:eastAsia="Malgun Gothic" w:hAnsi="Arial" w:cs="Arial"/>
                <w:sz w:val="16"/>
                <w:szCs w:val="16"/>
                <w:lang w:eastAsia="ko-KR"/>
              </w:rPr>
            </w:pPr>
          </w:p>
          <w:p w14:paraId="09393C1C" w14:textId="77777777" w:rsidR="00211BD0" w:rsidRPr="007F5C0B" w:rsidRDefault="00211BD0" w:rsidP="00211BD0">
            <w:pPr>
              <w:spacing w:before="120" w:after="120" w:line="240" w:lineRule="auto"/>
              <w:contextualSpacing/>
              <w:textAlignment w:val="baseline"/>
              <w:rPr>
                <w:rFonts w:ascii="Arial" w:eastAsia="Arial" w:hAnsi="Arial" w:cs="Arial"/>
                <w:iCs/>
                <w:sz w:val="16"/>
                <w:szCs w:val="16"/>
              </w:rPr>
            </w:pPr>
            <w:r w:rsidRPr="007F5C0B">
              <w:rPr>
                <w:rFonts w:ascii="Arial" w:hAnsi="Arial" w:cs="Arial"/>
                <w:sz w:val="16"/>
                <w:szCs w:val="16"/>
              </w:rPr>
              <w:lastRenderedPageBreak/>
              <w:t xml:space="preserve">** MIL-STD-810H: </w:t>
            </w:r>
            <w:r w:rsidRPr="007F5C0B">
              <w:rPr>
                <w:rFonts w:ascii="Arial" w:eastAsia="Arial" w:hAnsi="Arial" w:cs="Arial"/>
                <w:iCs/>
                <w:sz w:val="16"/>
                <w:szCs w:val="16"/>
              </w:rPr>
              <w:t>Pengujian terhadap kondisi lingkungan tertentu meliputi ketinggian, kelembapan, perendaman, kabut garam, debu, getaran, jatuh, dll. MIL-STD-810H adalah bentuk pengujian terstandarisasi yang dirancang oleh militer AS untuk menilai keterbatasan perangkat secara akurat. Penggunaan di dunia nyata dapat bervariasi tergantung pada kondisi lingkungan spesifik yang digunakan dalam pengujian. Kondisi ekstrem tidak dijamin. Spesifikasi pengujian bervariasi tergantung perangkat.</w:t>
            </w:r>
          </w:p>
          <w:p w14:paraId="73C3AD13" w14:textId="77777777" w:rsidR="00211BD0" w:rsidRPr="007F5C0B" w:rsidRDefault="00211BD0" w:rsidP="00211BD0">
            <w:pPr>
              <w:spacing w:before="120" w:after="120" w:line="240" w:lineRule="auto"/>
              <w:contextualSpacing/>
              <w:textAlignment w:val="baseline"/>
              <w:rPr>
                <w:rFonts w:ascii="Arial" w:hAnsi="Arial" w:cs="Arial"/>
                <w:sz w:val="16"/>
                <w:szCs w:val="16"/>
              </w:rPr>
            </w:pPr>
          </w:p>
          <w:p w14:paraId="36BD8CC0" w14:textId="34D3A6DE" w:rsidR="00211BD0" w:rsidRPr="00B763DC" w:rsidRDefault="00211BD0" w:rsidP="00211BD0">
            <w:pPr>
              <w:spacing w:before="120" w:after="120" w:line="240" w:lineRule="auto"/>
              <w:textAlignment w:val="baseline"/>
              <w:rPr>
                <w:rFonts w:ascii="Arial" w:eastAsia="Malgun Gothic" w:hAnsi="Arial" w:cs="Arial"/>
                <w:sz w:val="16"/>
                <w:szCs w:val="20"/>
                <w:lang w:eastAsia="ko-KR"/>
              </w:rPr>
            </w:pPr>
            <w:r w:rsidRPr="007F5C0B">
              <w:rPr>
                <w:rFonts w:ascii="Arial" w:hAnsi="Arial" w:cs="Arial"/>
                <w:sz w:val="16"/>
                <w:szCs w:val="16"/>
              </w:rPr>
              <w:t xml:space="preserve">*** Sanitizer yang diuji: Liquid Ethanol, Ethanol Cotton, </w:t>
            </w:r>
            <w:proofErr w:type="gramStart"/>
            <w:r w:rsidRPr="007F5C0B">
              <w:rPr>
                <w:rFonts w:ascii="Arial" w:hAnsi="Arial" w:cs="Arial"/>
                <w:sz w:val="16"/>
                <w:szCs w:val="16"/>
              </w:rPr>
              <w:t>Clorox(</w:t>
            </w:r>
            <w:proofErr w:type="gramEnd"/>
            <w:r w:rsidRPr="007F5C0B">
              <w:rPr>
                <w:rFonts w:ascii="Arial" w:hAnsi="Arial" w:cs="Arial"/>
                <w:sz w:val="16"/>
                <w:szCs w:val="16"/>
              </w:rPr>
              <w:t>Chlorine bleach), Medilox HCIO</w:t>
            </w:r>
          </w:p>
        </w:tc>
      </w:tr>
      <w:tr w:rsidR="00211BD0" w:rsidRPr="0073305A" w14:paraId="6BE58E15"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02876A03" w14:textId="77777777" w:rsidR="00211BD0" w:rsidRPr="0073305A" w:rsidRDefault="00211BD0" w:rsidP="00211BD0">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lastRenderedPageBreak/>
              <w:t>Sound</w:t>
            </w:r>
          </w:p>
        </w:tc>
        <w:tc>
          <w:tcPr>
            <w:tcW w:w="0" w:type="auto"/>
            <w:tcBorders>
              <w:top w:val="single" w:sz="4" w:space="0" w:color="auto"/>
              <w:left w:val="nil"/>
              <w:bottom w:val="single" w:sz="4" w:space="0" w:color="auto"/>
              <w:right w:val="nil"/>
            </w:tcBorders>
            <w:shd w:val="clear" w:color="auto" w:fill="auto"/>
            <w:vAlign w:val="center"/>
          </w:tcPr>
          <w:p w14:paraId="1FFA99A8" w14:textId="36B55AF5" w:rsidR="00211BD0" w:rsidRPr="00B763DC" w:rsidRDefault="00211BD0" w:rsidP="00211BD0">
            <w:pPr>
              <w:spacing w:before="120" w:after="120" w:line="240" w:lineRule="auto"/>
              <w:textAlignment w:val="baseline"/>
              <w:rPr>
                <w:rFonts w:ascii="Arial" w:hAnsi="Arial" w:cs="Arial"/>
                <w:sz w:val="20"/>
                <w:szCs w:val="20"/>
              </w:rPr>
            </w:pPr>
            <w:r w:rsidRPr="00B763DC">
              <w:rPr>
                <w:rFonts w:ascii="Arial" w:hAnsi="Arial" w:cs="Arial"/>
                <w:sz w:val="20"/>
                <w:szCs w:val="20"/>
              </w:rPr>
              <w:t>Dolby Atmos</w:t>
            </w:r>
            <w:r w:rsidRPr="00B763DC">
              <w:rPr>
                <w:rFonts w:ascii="Arial" w:hAnsi="Arial" w:cs="Arial"/>
                <w:sz w:val="20"/>
                <w:szCs w:val="20"/>
                <w:vertAlign w:val="superscript"/>
              </w:rPr>
              <w:t>®</w:t>
            </w:r>
            <w:r w:rsidRPr="00B763DC">
              <w:rPr>
                <w:rFonts w:ascii="Arial" w:hAnsi="Arial" w:cs="Arial"/>
                <w:sz w:val="20"/>
                <w:szCs w:val="20"/>
                <w:lang w:eastAsia="ko-KR"/>
              </w:rPr>
              <w:t xml:space="preserve">, </w:t>
            </w:r>
            <w:r w:rsidRPr="00B763DC">
              <w:rPr>
                <w:rFonts w:ascii="Arial" w:hAnsi="Arial" w:cs="Arial"/>
                <w:sz w:val="20"/>
                <w:szCs w:val="20"/>
              </w:rPr>
              <w:t xml:space="preserve">Stereo (2 Speaker) </w:t>
            </w:r>
          </w:p>
        </w:tc>
      </w:tr>
      <w:tr w:rsidR="00211BD0" w:rsidRPr="0073305A" w14:paraId="1FD6B5F4" w14:textId="77777777" w:rsidTr="004C5B1C">
        <w:tc>
          <w:tcPr>
            <w:tcW w:w="0" w:type="auto"/>
            <w:gridSpan w:val="2"/>
            <w:vMerge w:val="restart"/>
            <w:tcBorders>
              <w:top w:val="single" w:sz="4" w:space="0" w:color="auto"/>
              <w:left w:val="nil"/>
              <w:right w:val="nil"/>
            </w:tcBorders>
            <w:shd w:val="clear" w:color="auto" w:fill="E8E8E8" w:themeFill="background2"/>
            <w:vAlign w:val="center"/>
          </w:tcPr>
          <w:p w14:paraId="6088BA7B" w14:textId="77777777" w:rsidR="00211BD0" w:rsidRPr="0073305A" w:rsidRDefault="00211BD0" w:rsidP="00211BD0">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Pen</w:t>
            </w:r>
          </w:p>
        </w:tc>
        <w:tc>
          <w:tcPr>
            <w:tcW w:w="0" w:type="auto"/>
            <w:tcBorders>
              <w:top w:val="single" w:sz="4" w:space="0" w:color="auto"/>
              <w:left w:val="nil"/>
              <w:bottom w:val="single" w:sz="4" w:space="0" w:color="auto"/>
              <w:right w:val="nil"/>
            </w:tcBorders>
            <w:shd w:val="clear" w:color="auto" w:fill="auto"/>
            <w:vAlign w:val="center"/>
          </w:tcPr>
          <w:p w14:paraId="7866EE73" w14:textId="127C907A" w:rsidR="00211BD0" w:rsidRPr="00B763DC" w:rsidRDefault="00211BD0" w:rsidP="00211BD0">
            <w:pPr>
              <w:spacing w:before="120" w:after="120" w:line="240" w:lineRule="auto"/>
              <w:rPr>
                <w:rFonts w:ascii="Arial" w:hAnsi="Arial" w:cs="Arial"/>
                <w:sz w:val="20"/>
                <w:szCs w:val="20"/>
              </w:rPr>
            </w:pPr>
            <w:r w:rsidRPr="00B763DC">
              <w:rPr>
                <w:rFonts w:ascii="Arial" w:hAnsi="Arial" w:cs="Arial"/>
                <w:sz w:val="20"/>
                <w:szCs w:val="20"/>
              </w:rPr>
              <w:t xml:space="preserve">S Pen (IP68*, </w:t>
            </w:r>
            <w:r>
              <w:rPr>
                <w:rFonts w:ascii="Arial" w:hAnsi="Arial" w:cs="Arial"/>
                <w:sz w:val="20"/>
                <w:szCs w:val="20"/>
              </w:rPr>
              <w:t>dalam paket penjualan</w:t>
            </w:r>
            <w:r w:rsidRPr="00B763DC">
              <w:rPr>
                <w:rFonts w:ascii="Arial" w:hAnsi="Arial" w:cs="Arial"/>
                <w:sz w:val="20"/>
                <w:szCs w:val="20"/>
              </w:rPr>
              <w:t>)</w:t>
            </w:r>
          </w:p>
        </w:tc>
      </w:tr>
      <w:tr w:rsidR="00211BD0" w:rsidRPr="0073305A" w14:paraId="55186840" w14:textId="77777777" w:rsidTr="004C5B1C">
        <w:tc>
          <w:tcPr>
            <w:tcW w:w="0" w:type="auto"/>
            <w:gridSpan w:val="2"/>
            <w:vMerge/>
            <w:tcBorders>
              <w:left w:val="nil"/>
              <w:bottom w:val="single" w:sz="4" w:space="0" w:color="auto"/>
              <w:right w:val="nil"/>
            </w:tcBorders>
            <w:shd w:val="clear" w:color="auto" w:fill="E8E8E8" w:themeFill="background2"/>
            <w:vAlign w:val="center"/>
          </w:tcPr>
          <w:p w14:paraId="0B0F1501" w14:textId="77777777" w:rsidR="00211BD0" w:rsidRPr="0073305A" w:rsidRDefault="00211BD0" w:rsidP="00211BD0">
            <w:pPr>
              <w:spacing w:before="120" w:after="120" w:line="240" w:lineRule="auto"/>
              <w:jc w:val="center"/>
              <w:textAlignment w:val="baseline"/>
              <w:rPr>
                <w:rFonts w:ascii="Arial" w:hAnsi="Arial" w:cs="Arial"/>
                <w:b/>
                <w:bCs/>
                <w:sz w:val="20"/>
                <w:szCs w:val="20"/>
              </w:rPr>
            </w:pPr>
          </w:p>
        </w:tc>
        <w:tc>
          <w:tcPr>
            <w:tcW w:w="0" w:type="auto"/>
            <w:tcBorders>
              <w:top w:val="single" w:sz="4" w:space="0" w:color="auto"/>
              <w:left w:val="nil"/>
              <w:bottom w:val="single" w:sz="4" w:space="0" w:color="auto"/>
              <w:right w:val="nil"/>
            </w:tcBorders>
            <w:shd w:val="clear" w:color="auto" w:fill="auto"/>
            <w:vAlign w:val="center"/>
          </w:tcPr>
          <w:p w14:paraId="5CA58627" w14:textId="7A7896A6" w:rsidR="00211BD0" w:rsidRPr="00B763DC" w:rsidRDefault="00211BD0" w:rsidP="00211BD0">
            <w:pPr>
              <w:spacing w:before="120" w:after="120" w:line="240" w:lineRule="auto"/>
              <w:textAlignment w:val="baseline"/>
              <w:rPr>
                <w:rFonts w:ascii="Arial" w:hAnsi="Arial" w:cs="Arial"/>
                <w:sz w:val="20"/>
                <w:szCs w:val="20"/>
              </w:rPr>
            </w:pPr>
            <w:r w:rsidRPr="00B763DC">
              <w:rPr>
                <w:rFonts w:ascii="Arial" w:hAnsi="Arial" w:cs="Arial"/>
                <w:sz w:val="16"/>
                <w:szCs w:val="20"/>
              </w:rPr>
              <w:t xml:space="preserve">* IP68 rating: </w:t>
            </w:r>
            <w:r w:rsidRPr="00211BD0">
              <w:rPr>
                <w:rFonts w:ascii="Arial" w:hAnsi="Arial" w:cs="Arial"/>
                <w:sz w:val="16"/>
                <w:szCs w:val="16"/>
              </w:rPr>
              <w:t>t</w:t>
            </w:r>
            <w:r w:rsidRPr="00211BD0">
              <w:rPr>
                <w:rFonts w:ascii="Arial" w:eastAsia="Arial" w:hAnsi="Arial" w:cs="Arial"/>
                <w:iCs/>
                <w:sz w:val="16"/>
                <w:szCs w:val="16"/>
              </w:rPr>
              <w:t xml:space="preserve">ahan air dan debu berdasarkan kondisi uji laboratorium untuk perendaman di air tawar hingga kedalaman </w:t>
            </w:r>
            <w:proofErr w:type="gramStart"/>
            <w:r w:rsidRPr="00211BD0">
              <w:rPr>
                <w:rFonts w:ascii="Arial" w:eastAsia="Arial" w:hAnsi="Arial" w:cs="Arial"/>
                <w:iCs/>
                <w:sz w:val="16"/>
                <w:szCs w:val="16"/>
              </w:rPr>
              <w:t>1,5 meter</w:t>
            </w:r>
            <w:proofErr w:type="gramEnd"/>
            <w:r w:rsidRPr="00211BD0">
              <w:rPr>
                <w:rFonts w:ascii="Arial" w:eastAsia="Arial" w:hAnsi="Arial" w:cs="Arial"/>
                <w:iCs/>
                <w:sz w:val="16"/>
                <w:szCs w:val="16"/>
              </w:rPr>
              <w:t xml:space="preserve"> selama hingga 30 menit. Bilas residu/keringkan setelah basah. Tidak disarankan untuk penggunaan di pantai atau kolam renang. Ketahanan air dan debu S Pen tidak permanen dan dapat berkurang seiring waktu karena penggunaan dan keausan normal. Bersihkan sisa air dari S Pen dengan kain kering atau handuk sebelum menggunakannya atau memasangnya ke tablet.</w:t>
            </w:r>
          </w:p>
        </w:tc>
      </w:tr>
      <w:tr w:rsidR="00211BD0" w:rsidRPr="0073305A" w14:paraId="2F1921F2"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2464302D" w14:textId="6781940F" w:rsidR="00211BD0" w:rsidRPr="0073305A" w:rsidRDefault="00211BD0" w:rsidP="00211BD0">
            <w:pPr>
              <w:spacing w:before="120" w:after="120" w:line="240" w:lineRule="auto"/>
              <w:jc w:val="center"/>
              <w:textAlignment w:val="baseline"/>
              <w:rPr>
                <w:rFonts w:ascii="Arial" w:hAnsi="Arial" w:cs="Arial"/>
                <w:b/>
                <w:bCs/>
                <w:sz w:val="20"/>
                <w:szCs w:val="20"/>
              </w:rPr>
            </w:pPr>
            <w:r>
              <w:rPr>
                <w:rFonts w:ascii="Arial" w:hAnsi="Arial" w:cs="Arial"/>
                <w:b/>
                <w:bCs/>
                <w:sz w:val="20"/>
                <w:szCs w:val="20"/>
              </w:rPr>
              <w:t>Keamanan</w:t>
            </w:r>
          </w:p>
        </w:tc>
        <w:tc>
          <w:tcPr>
            <w:tcW w:w="0" w:type="auto"/>
            <w:tcBorders>
              <w:top w:val="single" w:sz="4" w:space="0" w:color="auto"/>
              <w:left w:val="nil"/>
              <w:bottom w:val="single" w:sz="4" w:space="0" w:color="auto"/>
              <w:right w:val="nil"/>
            </w:tcBorders>
            <w:shd w:val="clear" w:color="auto" w:fill="auto"/>
            <w:vAlign w:val="center"/>
          </w:tcPr>
          <w:p w14:paraId="3298E86B" w14:textId="77777777" w:rsidR="00211BD0" w:rsidRPr="00B763DC" w:rsidRDefault="00211BD0" w:rsidP="00211BD0">
            <w:pPr>
              <w:spacing w:before="120" w:after="120" w:line="240" w:lineRule="auto"/>
              <w:textAlignment w:val="baseline"/>
              <w:rPr>
                <w:rFonts w:ascii="Arial" w:eastAsia="Malgun Gothic" w:hAnsi="Arial" w:cs="Arial"/>
                <w:sz w:val="20"/>
                <w:szCs w:val="20"/>
                <w:lang w:eastAsia="ko-KR"/>
              </w:rPr>
            </w:pPr>
            <w:r w:rsidRPr="00B763DC">
              <w:rPr>
                <w:rFonts w:ascii="Arial" w:hAnsi="Arial" w:cs="Arial"/>
                <w:sz w:val="20"/>
                <w:szCs w:val="20"/>
              </w:rPr>
              <w:t>Samsung Knox with Samsung Knox Vault</w:t>
            </w:r>
            <w:r w:rsidRPr="00B763DC">
              <w:rPr>
                <w:rFonts w:ascii="Arial" w:eastAsia="Malgun Gothic" w:hAnsi="Arial" w:cs="Arial"/>
                <w:sz w:val="20"/>
                <w:szCs w:val="20"/>
                <w:lang w:eastAsia="ko-KR"/>
              </w:rPr>
              <w:t>, eSE</w:t>
            </w:r>
          </w:p>
        </w:tc>
      </w:tr>
      <w:tr w:rsidR="00211BD0" w:rsidRPr="0073305A" w14:paraId="252A996F" w14:textId="77777777" w:rsidTr="004C5B1C">
        <w:tc>
          <w:tcPr>
            <w:tcW w:w="0" w:type="auto"/>
            <w:gridSpan w:val="2"/>
            <w:tcBorders>
              <w:top w:val="single" w:sz="4" w:space="0" w:color="auto"/>
              <w:left w:val="nil"/>
              <w:bottom w:val="single" w:sz="4" w:space="0" w:color="auto"/>
              <w:right w:val="nil"/>
            </w:tcBorders>
            <w:shd w:val="clear" w:color="auto" w:fill="E8E8E8" w:themeFill="background2"/>
            <w:vAlign w:val="center"/>
          </w:tcPr>
          <w:p w14:paraId="723808EB" w14:textId="77777777" w:rsidR="00211BD0" w:rsidRPr="0073305A" w:rsidRDefault="00211BD0" w:rsidP="00211BD0">
            <w:pPr>
              <w:spacing w:before="120" w:after="120" w:line="240" w:lineRule="auto"/>
              <w:jc w:val="center"/>
              <w:rPr>
                <w:rFonts w:ascii="Arial" w:hAnsi="Arial" w:cs="Arial"/>
                <w:b/>
                <w:bCs/>
                <w:sz w:val="20"/>
                <w:szCs w:val="20"/>
              </w:rPr>
            </w:pPr>
            <w:r w:rsidRPr="0073305A">
              <w:rPr>
                <w:rFonts w:ascii="Arial" w:hAnsi="Arial" w:cs="Arial"/>
                <w:b/>
                <w:bCs/>
                <w:sz w:val="20"/>
                <w:szCs w:val="20"/>
              </w:rPr>
              <w:t>Biometric Authentication</w:t>
            </w:r>
          </w:p>
        </w:tc>
        <w:tc>
          <w:tcPr>
            <w:tcW w:w="0" w:type="auto"/>
            <w:tcBorders>
              <w:top w:val="single" w:sz="4" w:space="0" w:color="auto"/>
              <w:left w:val="nil"/>
              <w:bottom w:val="single" w:sz="4" w:space="0" w:color="auto"/>
              <w:right w:val="nil"/>
            </w:tcBorders>
            <w:shd w:val="clear" w:color="auto" w:fill="auto"/>
            <w:vAlign w:val="center"/>
          </w:tcPr>
          <w:p w14:paraId="6ABB0E90" w14:textId="77777777" w:rsidR="00211BD0" w:rsidRPr="00B763DC" w:rsidRDefault="00211BD0" w:rsidP="00211BD0">
            <w:pPr>
              <w:spacing w:before="120" w:after="120" w:line="240" w:lineRule="auto"/>
              <w:textAlignment w:val="baseline"/>
              <w:rPr>
                <w:rFonts w:ascii="Arial" w:hAnsi="Arial" w:cs="Arial"/>
                <w:sz w:val="20"/>
                <w:szCs w:val="20"/>
              </w:rPr>
            </w:pPr>
            <w:r w:rsidRPr="00B763DC">
              <w:rPr>
                <w:rFonts w:ascii="Arial" w:hAnsi="Arial" w:cs="Arial"/>
                <w:sz w:val="20"/>
                <w:szCs w:val="20"/>
              </w:rPr>
              <w:t>Face Recognition, Fingerprint</w:t>
            </w:r>
          </w:p>
        </w:tc>
      </w:tr>
      <w:tr w:rsidR="00211BD0" w:rsidRPr="0073305A" w14:paraId="300E4206" w14:textId="77777777" w:rsidTr="004C5B1C">
        <w:tc>
          <w:tcPr>
            <w:tcW w:w="0" w:type="auto"/>
            <w:gridSpan w:val="2"/>
            <w:vMerge w:val="restart"/>
            <w:tcBorders>
              <w:top w:val="single" w:sz="4" w:space="0" w:color="auto"/>
              <w:left w:val="nil"/>
              <w:bottom w:val="single" w:sz="4" w:space="0" w:color="auto"/>
              <w:right w:val="nil"/>
            </w:tcBorders>
            <w:shd w:val="clear" w:color="auto" w:fill="E8E8E8" w:themeFill="background2"/>
            <w:vAlign w:val="center"/>
          </w:tcPr>
          <w:p w14:paraId="6E4CF91C" w14:textId="77777777" w:rsidR="00211BD0" w:rsidRPr="0073305A" w:rsidRDefault="00211BD0" w:rsidP="00211BD0">
            <w:pPr>
              <w:spacing w:before="120" w:after="120" w:line="240" w:lineRule="auto"/>
              <w:jc w:val="center"/>
              <w:textAlignment w:val="baseline"/>
              <w:rPr>
                <w:rFonts w:ascii="Arial" w:hAnsi="Arial" w:cs="Arial"/>
                <w:b/>
                <w:bCs/>
                <w:sz w:val="20"/>
                <w:szCs w:val="20"/>
              </w:rPr>
            </w:pPr>
            <w:r w:rsidRPr="0073305A">
              <w:rPr>
                <w:rFonts w:ascii="Arial" w:hAnsi="Arial" w:cs="Arial"/>
                <w:b/>
                <w:bCs/>
                <w:sz w:val="20"/>
                <w:szCs w:val="20"/>
              </w:rPr>
              <w:t>Programmable Key</w:t>
            </w:r>
          </w:p>
        </w:tc>
        <w:tc>
          <w:tcPr>
            <w:tcW w:w="0" w:type="auto"/>
            <w:tcBorders>
              <w:top w:val="single" w:sz="4" w:space="0" w:color="auto"/>
              <w:left w:val="nil"/>
              <w:bottom w:val="single" w:sz="4" w:space="0" w:color="auto"/>
              <w:right w:val="nil"/>
            </w:tcBorders>
            <w:shd w:val="clear" w:color="auto" w:fill="auto"/>
            <w:vAlign w:val="center"/>
          </w:tcPr>
          <w:p w14:paraId="19FD9372" w14:textId="5FE07313" w:rsidR="00211BD0" w:rsidRPr="00B763DC" w:rsidRDefault="00211BD0" w:rsidP="00211BD0">
            <w:pPr>
              <w:spacing w:before="120" w:after="120" w:line="240" w:lineRule="auto"/>
              <w:textAlignment w:val="baseline"/>
              <w:rPr>
                <w:rFonts w:ascii="Arial" w:hAnsi="Arial" w:cs="Arial"/>
                <w:sz w:val="20"/>
                <w:szCs w:val="20"/>
              </w:rPr>
            </w:pPr>
            <w:r>
              <w:rPr>
                <w:rFonts w:ascii="Arial" w:hAnsi="Arial" w:cs="Arial"/>
                <w:sz w:val="20"/>
                <w:szCs w:val="20"/>
              </w:rPr>
              <w:t>Kustomisasi pada</w:t>
            </w:r>
            <w:r w:rsidRPr="00B763DC">
              <w:rPr>
                <w:rFonts w:ascii="Arial" w:hAnsi="Arial" w:cs="Arial"/>
                <w:sz w:val="20"/>
                <w:szCs w:val="20"/>
              </w:rPr>
              <w:t xml:space="preserve"> Active Key*</w:t>
            </w:r>
          </w:p>
        </w:tc>
      </w:tr>
      <w:tr w:rsidR="00211BD0" w:rsidRPr="0073305A" w14:paraId="22EE1C20" w14:textId="77777777" w:rsidTr="004C5B1C">
        <w:tc>
          <w:tcPr>
            <w:tcW w:w="0" w:type="auto"/>
            <w:gridSpan w:val="2"/>
            <w:vMerge/>
            <w:tcBorders>
              <w:top w:val="single" w:sz="4" w:space="0" w:color="auto"/>
              <w:left w:val="nil"/>
              <w:bottom w:val="nil"/>
              <w:right w:val="nil"/>
            </w:tcBorders>
            <w:shd w:val="clear" w:color="auto" w:fill="E8E8E8" w:themeFill="background2"/>
            <w:vAlign w:val="center"/>
          </w:tcPr>
          <w:p w14:paraId="2E07B034" w14:textId="77777777" w:rsidR="00211BD0" w:rsidRPr="0073305A" w:rsidRDefault="00211BD0" w:rsidP="00211BD0">
            <w:pPr>
              <w:spacing w:before="120" w:after="120" w:line="240" w:lineRule="auto"/>
              <w:jc w:val="center"/>
              <w:textAlignment w:val="baseline"/>
              <w:rPr>
                <w:rFonts w:ascii="Arial" w:hAnsi="Arial" w:cs="Arial"/>
                <w:sz w:val="20"/>
                <w:szCs w:val="20"/>
              </w:rPr>
            </w:pPr>
          </w:p>
        </w:tc>
        <w:tc>
          <w:tcPr>
            <w:tcW w:w="0" w:type="auto"/>
            <w:tcBorders>
              <w:top w:val="single" w:sz="4" w:space="0" w:color="auto"/>
              <w:left w:val="nil"/>
              <w:bottom w:val="nil"/>
              <w:right w:val="nil"/>
            </w:tcBorders>
            <w:shd w:val="clear" w:color="auto" w:fill="auto"/>
            <w:vAlign w:val="center"/>
          </w:tcPr>
          <w:p w14:paraId="77FF946D" w14:textId="09B72818" w:rsidR="00211BD0" w:rsidRPr="0073305A" w:rsidRDefault="00211BD0" w:rsidP="00211BD0">
            <w:pPr>
              <w:spacing w:before="120" w:after="120" w:line="240" w:lineRule="auto"/>
              <w:textAlignment w:val="baseline"/>
              <w:rPr>
                <w:rFonts w:ascii="Arial" w:hAnsi="Arial" w:cs="Arial"/>
                <w:sz w:val="20"/>
                <w:szCs w:val="20"/>
              </w:rPr>
            </w:pPr>
            <w:r w:rsidRPr="00B763DC">
              <w:rPr>
                <w:rFonts w:ascii="Arial" w:hAnsi="Arial" w:cs="Arial"/>
                <w:sz w:val="16"/>
                <w:szCs w:val="20"/>
              </w:rPr>
              <w:t>* </w:t>
            </w:r>
            <w:r>
              <w:rPr>
                <w:rFonts w:ascii="Arial" w:hAnsi="Arial" w:cs="Arial"/>
                <w:sz w:val="16"/>
                <w:szCs w:val="20"/>
              </w:rPr>
              <w:t>Dukungan k</w:t>
            </w:r>
            <w:r w:rsidRPr="00B763DC">
              <w:rPr>
                <w:rFonts w:ascii="Arial" w:hAnsi="Arial" w:cs="Arial"/>
                <w:sz w:val="16"/>
                <w:szCs w:val="20"/>
              </w:rPr>
              <w:t xml:space="preserve">ey mapping </w:t>
            </w:r>
            <w:r>
              <w:rPr>
                <w:rFonts w:ascii="Arial" w:hAnsi="Arial" w:cs="Arial"/>
                <w:sz w:val="16"/>
                <w:szCs w:val="20"/>
              </w:rPr>
              <w:t>dapat bervariasi menurut aplikasi</w:t>
            </w:r>
            <w:r w:rsidRPr="00B763DC">
              <w:rPr>
                <w:rFonts w:ascii="Arial" w:hAnsi="Arial" w:cs="Arial"/>
                <w:sz w:val="16"/>
                <w:szCs w:val="20"/>
              </w:rPr>
              <w:t xml:space="preserve">. Programmable key </w:t>
            </w:r>
            <w:r>
              <w:rPr>
                <w:rFonts w:ascii="Arial" w:hAnsi="Arial" w:cs="Arial"/>
                <w:sz w:val="16"/>
                <w:szCs w:val="20"/>
              </w:rPr>
              <w:t>terbatas ke fungsi-fungsi tertentu</w:t>
            </w:r>
            <w:r w:rsidRPr="00B763DC">
              <w:rPr>
                <w:rFonts w:ascii="Arial" w:hAnsi="Arial" w:cs="Arial"/>
                <w:sz w:val="16"/>
                <w:szCs w:val="20"/>
              </w:rPr>
              <w:t>.</w:t>
            </w:r>
            <w:r w:rsidRPr="00B763DC">
              <w:rPr>
                <w:rFonts w:ascii="Arial" w:eastAsia="Malgun Gothic" w:hAnsi="Arial" w:cs="Arial"/>
                <w:sz w:val="16"/>
                <w:szCs w:val="20"/>
                <w:lang w:eastAsia="ko-KR"/>
              </w:rPr>
              <w:t xml:space="preserve"> </w:t>
            </w:r>
          </w:p>
        </w:tc>
      </w:tr>
    </w:tbl>
    <w:p w14:paraId="56C3DF70" w14:textId="77777777" w:rsidR="00211BD0" w:rsidRDefault="00211BD0" w:rsidP="00211BD0">
      <w:pPr>
        <w:adjustRightInd w:val="0"/>
        <w:spacing w:before="120" w:after="120" w:line="240" w:lineRule="auto"/>
        <w:rPr>
          <w:rFonts w:ascii="Arial" w:hAnsi="Arial" w:cs="Arial"/>
          <w:sz w:val="20"/>
          <w:szCs w:val="20"/>
        </w:rPr>
      </w:pPr>
      <w:r w:rsidRPr="00474C41">
        <w:rPr>
          <w:rFonts w:ascii="Arial" w:eastAsia="Arial" w:hAnsi="Arial" w:cs="Arial"/>
          <w:i/>
          <w:iCs/>
          <w:sz w:val="20"/>
          <w:szCs w:val="20"/>
        </w:rPr>
        <w:t>*Spesifikasi dapat berbeda tergantung pasar.</w:t>
      </w:r>
    </w:p>
    <w:p w14:paraId="74729404" w14:textId="3A4A7DAB" w:rsidR="00211BD0" w:rsidRPr="00211BD0" w:rsidRDefault="00211BD0" w:rsidP="00211BD0">
      <w:pPr>
        <w:adjustRightInd w:val="0"/>
        <w:spacing w:before="120" w:after="120" w:line="240" w:lineRule="auto"/>
        <w:rPr>
          <w:rFonts w:ascii="Arial" w:hAnsi="Arial" w:cs="Arial"/>
          <w:sz w:val="20"/>
          <w:szCs w:val="20"/>
        </w:rPr>
      </w:pPr>
      <w:r w:rsidRPr="00474C41">
        <w:rPr>
          <w:rFonts w:ascii="Arial" w:eastAsia="Arial" w:hAnsi="Arial" w:cs="Arial"/>
          <w:i/>
          <w:iCs/>
          <w:sz w:val="20"/>
          <w:szCs w:val="20"/>
        </w:rPr>
        <w:t>* Fungsionalitas, fitur, spesifikasi, dan informasi produk lain yang disediakan dalam dokumen ini, termasuk namun tidak terbatas pada manfaat, desain, harga, komponen, performa, ketersediaan, dan kemampuan produk, dapat berubah sewaktu-waktu tanpa pemberitahuan.</w:t>
      </w:r>
    </w:p>
    <w:p w14:paraId="41083F56" w14:textId="77777777" w:rsidR="00211BD0" w:rsidRPr="0073305A" w:rsidRDefault="00211BD0" w:rsidP="00140020">
      <w:pPr>
        <w:adjustRightInd w:val="0"/>
        <w:spacing w:before="120" w:after="120" w:line="240" w:lineRule="auto"/>
        <w:rPr>
          <w:rFonts w:ascii="Arial" w:hAnsi="Arial" w:cs="Arial"/>
          <w:sz w:val="20"/>
          <w:szCs w:val="20"/>
        </w:rPr>
      </w:pPr>
    </w:p>
    <w:p w14:paraId="2752BA2F" w14:textId="0F1020E1" w:rsidR="00140020" w:rsidRPr="0073305A" w:rsidRDefault="00211BD0" w:rsidP="00211BD0">
      <w:pPr>
        <w:jc w:val="center"/>
        <w:rPr>
          <w:rFonts w:ascii="Arial" w:hAnsi="Arial" w:cs="Arial"/>
          <w:b/>
          <w:sz w:val="20"/>
          <w:szCs w:val="20"/>
          <w:lang w:val="en-US" w:eastAsia="ko-KR"/>
        </w:rPr>
      </w:pPr>
      <w:r>
        <w:rPr>
          <w:rFonts w:ascii="Arial" w:hAnsi="Arial" w:cs="Arial"/>
          <w:b/>
          <w:sz w:val="20"/>
          <w:szCs w:val="20"/>
          <w:lang w:val="en-US" w:eastAsia="ko-KR"/>
        </w:rPr>
        <w:t>###</w:t>
      </w:r>
    </w:p>
    <w:p w14:paraId="68AE0D5A" w14:textId="77777777" w:rsidR="00140020" w:rsidRDefault="00140020">
      <w:pPr>
        <w:jc w:val="both"/>
        <w:rPr>
          <w:rFonts w:ascii="Arial" w:eastAsia="Arial" w:hAnsi="Arial" w:cs="Arial"/>
          <w:sz w:val="20"/>
          <w:szCs w:val="20"/>
        </w:rPr>
      </w:pPr>
    </w:p>
    <w:p w14:paraId="4743EDB1" w14:textId="77777777" w:rsidR="00F7476F" w:rsidRPr="00F7476F" w:rsidRDefault="00F7476F" w:rsidP="00F7476F">
      <w:pPr>
        <w:spacing w:after="0" w:line="240" w:lineRule="auto"/>
        <w:jc w:val="both"/>
        <w:rPr>
          <w:rFonts w:ascii="Arial" w:hAnsi="Arial" w:cs="Arial"/>
          <w:b/>
          <w:bCs/>
          <w:sz w:val="20"/>
          <w:szCs w:val="20"/>
        </w:rPr>
      </w:pPr>
      <w:bookmarkStart w:id="0" w:name="_Hlk214552657"/>
      <w:r w:rsidRPr="00F7476F">
        <w:rPr>
          <w:rFonts w:ascii="Arial" w:hAnsi="Arial" w:cs="Arial"/>
          <w:b/>
          <w:bCs/>
          <w:sz w:val="20"/>
          <w:szCs w:val="20"/>
        </w:rPr>
        <w:t>Tentang Samsung Electronics Co., Ltd.</w:t>
      </w:r>
    </w:p>
    <w:p w14:paraId="14027AA4"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p w14:paraId="3E27A92A"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 xml:space="preserve"> </w:t>
      </w:r>
    </w:p>
    <w:p w14:paraId="129183F5"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Untuk keterangan lebih lanjut:</w:t>
      </w:r>
    </w:p>
    <w:p w14:paraId="737FFD5B" w14:textId="77777777" w:rsidR="00F7476F" w:rsidRPr="00F7476F" w:rsidRDefault="00F7476F" w:rsidP="00F7476F">
      <w:pPr>
        <w:spacing w:after="0" w:line="240" w:lineRule="auto"/>
        <w:jc w:val="both"/>
        <w:rPr>
          <w:rFonts w:ascii="Arial" w:hAnsi="Arial" w:cs="Arial"/>
          <w:b/>
          <w:bCs/>
          <w:sz w:val="20"/>
          <w:szCs w:val="20"/>
        </w:rPr>
      </w:pPr>
      <w:r w:rsidRPr="00F7476F">
        <w:rPr>
          <w:rFonts w:ascii="Arial" w:hAnsi="Arial" w:cs="Arial"/>
          <w:b/>
          <w:bCs/>
          <w:sz w:val="20"/>
          <w:szCs w:val="20"/>
        </w:rPr>
        <w:t>Jane Tjondro</w:t>
      </w:r>
    </w:p>
    <w:p w14:paraId="10278479" w14:textId="77777777" w:rsidR="00F7476F" w:rsidRPr="00F7476F" w:rsidRDefault="00F7476F" w:rsidP="00F7476F">
      <w:pPr>
        <w:spacing w:after="0" w:line="240" w:lineRule="auto"/>
        <w:jc w:val="both"/>
        <w:rPr>
          <w:rFonts w:ascii="Arial" w:hAnsi="Arial" w:cs="Arial"/>
          <w:b/>
          <w:bCs/>
          <w:sz w:val="20"/>
          <w:szCs w:val="20"/>
        </w:rPr>
      </w:pPr>
      <w:r w:rsidRPr="00F7476F">
        <w:rPr>
          <w:rFonts w:ascii="Arial" w:hAnsi="Arial" w:cs="Arial"/>
          <w:b/>
          <w:bCs/>
          <w:sz w:val="20"/>
          <w:szCs w:val="20"/>
        </w:rPr>
        <w:t>Public Relations Professional</w:t>
      </w:r>
      <w:bookmarkStart w:id="1" w:name="_GoBack"/>
      <w:bookmarkEnd w:id="1"/>
    </w:p>
    <w:p w14:paraId="5711C589"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Samsung Electronics Indonesia</w:t>
      </w:r>
    </w:p>
    <w:p w14:paraId="5FD3FFB8"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Phone: 021-2958 8000</w:t>
      </w:r>
    </w:p>
    <w:p w14:paraId="630625B6" w14:textId="77777777" w:rsidR="00F7476F" w:rsidRPr="00F7476F" w:rsidRDefault="00F7476F" w:rsidP="00F7476F">
      <w:pPr>
        <w:spacing w:after="0" w:line="240" w:lineRule="auto"/>
        <w:jc w:val="both"/>
        <w:rPr>
          <w:rFonts w:ascii="Arial" w:hAnsi="Arial" w:cs="Arial"/>
          <w:sz w:val="20"/>
          <w:szCs w:val="20"/>
        </w:rPr>
      </w:pPr>
      <w:r w:rsidRPr="00F7476F">
        <w:rPr>
          <w:rFonts w:ascii="Arial" w:hAnsi="Arial" w:cs="Arial"/>
          <w:sz w:val="20"/>
          <w:szCs w:val="20"/>
        </w:rPr>
        <w:t xml:space="preserve">Email: </w:t>
      </w:r>
      <w:hyperlink r:id="rId14">
        <w:r w:rsidRPr="00F7476F">
          <w:rPr>
            <w:rFonts w:ascii="Arial" w:hAnsi="Arial" w:cs="Arial"/>
            <w:color w:val="1155CC"/>
            <w:sz w:val="20"/>
            <w:szCs w:val="20"/>
            <w:u w:val="single"/>
          </w:rPr>
          <w:t>j.tjondro@samsung.com</w:t>
        </w:r>
      </w:hyperlink>
      <w:bookmarkEnd w:id="0"/>
    </w:p>
    <w:p w14:paraId="21DB078E" w14:textId="77777777" w:rsidR="009E0A37" w:rsidRDefault="009E0A37">
      <w:pPr>
        <w:jc w:val="both"/>
        <w:rPr>
          <w:rFonts w:ascii="Arial" w:eastAsia="Arial" w:hAnsi="Arial" w:cs="Arial"/>
          <w:sz w:val="20"/>
          <w:szCs w:val="20"/>
        </w:rPr>
      </w:pPr>
    </w:p>
    <w:sectPr w:rsidR="009E0A37">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634D0" w14:textId="77777777" w:rsidR="001822D0" w:rsidRDefault="001822D0">
      <w:pPr>
        <w:spacing w:after="0" w:line="240" w:lineRule="auto"/>
      </w:pPr>
      <w:r>
        <w:separator/>
      </w:r>
    </w:p>
  </w:endnote>
  <w:endnote w:type="continuationSeparator" w:id="0">
    <w:p w14:paraId="10004ED0" w14:textId="77777777" w:rsidR="001822D0" w:rsidRDefault="00182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auto"/>
    <w:pitch w:val="default"/>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C15EF" w14:textId="77777777" w:rsidR="001822D0" w:rsidRDefault="001822D0">
      <w:pPr>
        <w:spacing w:after="0" w:line="240" w:lineRule="auto"/>
      </w:pPr>
      <w:r>
        <w:separator/>
      </w:r>
    </w:p>
  </w:footnote>
  <w:footnote w:type="continuationSeparator" w:id="0">
    <w:p w14:paraId="60CFBE29" w14:textId="77777777" w:rsidR="001822D0" w:rsidRDefault="001822D0">
      <w:pPr>
        <w:spacing w:after="0" w:line="240" w:lineRule="auto"/>
      </w:pPr>
      <w:r>
        <w:continuationSeparator/>
      </w:r>
    </w:p>
  </w:footnote>
  <w:footnote w:id="1">
    <w:p w14:paraId="383A88E5" w14:textId="5F19D903" w:rsidR="009E0A37" w:rsidRPr="00CB417A" w:rsidRDefault="00F96047">
      <w:pPr>
        <w:spacing w:after="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Peningkatan daya tahan didasarkan pada perbandingan dengan model sebelumnya (Galaxy XCover6 Pro dan Galaxy Tab Active4 Pro), dengan tambahan pengujian terhadap ketahanan terhadap </w:t>
      </w:r>
      <w:r w:rsidR="00105C64" w:rsidRPr="00CB417A">
        <w:rPr>
          <w:rFonts w:ascii="Arial" w:hAnsi="Arial" w:cs="Arial"/>
          <w:sz w:val="18"/>
          <w:szCs w:val="18"/>
        </w:rPr>
        <w:t>cairan sanitizer</w:t>
      </w:r>
      <w:r w:rsidRPr="00CB417A">
        <w:rPr>
          <w:rFonts w:ascii="Arial" w:hAnsi="Arial" w:cs="Arial"/>
          <w:sz w:val="18"/>
          <w:szCs w:val="18"/>
        </w:rPr>
        <w:t>. Kinerja aktual dapat bervariasi tergantung pada kondisi penggunaan dan faktor lingkungan.</w:t>
      </w:r>
    </w:p>
  </w:footnote>
  <w:footnote w:id="2">
    <w:p w14:paraId="38A28F23" w14:textId="77777777" w:rsidR="009E0A37" w:rsidRPr="00CB417A" w:rsidRDefault="00F96047">
      <w:pPr>
        <w:spacing w:after="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Layanan 5G hanya didukung di wilayah dengan jaringan 5G yang tersedia. Membutuhkan koneksi 5G yang optimal untuk berfungsi secara maksimal. Kecepatan aktual dapat berbeda-beda tergantung pada pasar, operator, penyedia konten, serta kondisi lingkungan pengguna.</w:t>
      </w:r>
    </w:p>
  </w:footnote>
  <w:footnote w:id="3">
    <w:p w14:paraId="4F59F24D" w14:textId="3BFC7394" w:rsidR="009E0A37" w:rsidRPr="00CB417A" w:rsidRDefault="00F96047">
      <w:pPr>
        <w:spacing w:after="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Baterai cadangan yang dapat diganti dan dock </w:t>
      </w:r>
      <w:r w:rsidR="00105C64" w:rsidRPr="00CB417A">
        <w:rPr>
          <w:rFonts w:ascii="Arial" w:hAnsi="Arial" w:cs="Arial"/>
          <w:sz w:val="18"/>
          <w:szCs w:val="18"/>
        </w:rPr>
        <w:t xml:space="preserve">charging </w:t>
      </w:r>
      <w:r w:rsidRPr="00CB417A">
        <w:rPr>
          <w:rFonts w:ascii="Arial" w:hAnsi="Arial" w:cs="Arial"/>
          <w:sz w:val="18"/>
          <w:szCs w:val="18"/>
        </w:rPr>
        <w:t>POGO dijual terpisah. Untuk baterai cadangan, hanya produk bersertifikasi resmi dari Samsung yang kompatibel untuk digunakan.</w:t>
      </w:r>
    </w:p>
  </w:footnote>
  <w:footnote w:id="4">
    <w:p w14:paraId="48B163D7" w14:textId="2243C4CD" w:rsidR="009E0A37" w:rsidRPr="00CB417A" w:rsidRDefault="00F96047">
      <w:pPr>
        <w:spacing w:after="0" w:line="240" w:lineRule="auto"/>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Krebs, David. “2024 Mobile Hardware Dataset.” May 2024. </w:t>
      </w:r>
      <w:r w:rsidR="001310CE">
        <w:rPr>
          <w:rFonts w:ascii="Arial" w:hAnsi="Arial" w:cs="Arial"/>
          <w:sz w:val="18"/>
          <w:szCs w:val="18"/>
        </w:rPr>
        <w:t xml:space="preserve">Per </w:t>
      </w:r>
      <w:r w:rsidRPr="00CB417A">
        <w:rPr>
          <w:rFonts w:ascii="Arial" w:hAnsi="Arial" w:cs="Arial"/>
          <w:sz w:val="18"/>
          <w:szCs w:val="18"/>
        </w:rPr>
        <w:t>Mar</w:t>
      </w:r>
      <w:r w:rsidR="001310CE">
        <w:rPr>
          <w:rFonts w:ascii="Arial" w:hAnsi="Arial" w:cs="Arial"/>
          <w:sz w:val="18"/>
          <w:szCs w:val="18"/>
        </w:rPr>
        <w:t>et</w:t>
      </w:r>
      <w:r w:rsidRPr="00CB417A">
        <w:rPr>
          <w:rFonts w:ascii="Arial" w:hAnsi="Arial" w:cs="Arial"/>
          <w:sz w:val="18"/>
          <w:szCs w:val="18"/>
        </w:rPr>
        <w:t xml:space="preserve"> 25, 2025. </w:t>
      </w:r>
      <w:hyperlink r:id="rId1">
        <w:r w:rsidRPr="00CB417A">
          <w:rPr>
            <w:rFonts w:ascii="Arial" w:hAnsi="Arial" w:cs="Arial"/>
            <w:color w:val="1155CC"/>
            <w:sz w:val="18"/>
            <w:szCs w:val="18"/>
            <w:u w:val="single"/>
          </w:rPr>
          <w:t>https://www.vdcresearch.com/Coverage/emob/reports/24-Mobile-Hardware-Dataset.html</w:t>
        </w:r>
      </w:hyperlink>
      <w:r w:rsidRPr="00CB417A">
        <w:rPr>
          <w:rFonts w:ascii="Arial" w:hAnsi="Arial" w:cs="Arial"/>
          <w:sz w:val="18"/>
          <w:szCs w:val="18"/>
        </w:rPr>
        <w:t xml:space="preserve">. </w:t>
      </w:r>
    </w:p>
  </w:footnote>
  <w:footnote w:id="5">
    <w:p w14:paraId="14DF533B" w14:textId="3AD0E20F" w:rsidR="00FE22AE"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w:t>
      </w:r>
      <w:r w:rsidR="00FE22AE" w:rsidRPr="00CB417A">
        <w:rPr>
          <w:rFonts w:ascii="Arial" w:hAnsi="Arial" w:cs="Arial"/>
          <w:sz w:val="18"/>
          <w:szCs w:val="18"/>
        </w:rPr>
        <w:t xml:space="preserve">Galaxy XCover7 Pro, Tab Active5 Pro, dan S Pen yang disertakan dalam paket penjualan Tab Active5 Pro tahan air dan debu dengan peringkat IP68. Berdasarkan kondisi uji lab: ketahanan terhadap debu diuji menggunakan uji penetrasi debu dengan partikel berukuran kurang dari 50µm × 70µm di ruang kedap debu; dan ketahanan terhadap perendaman diuji di air tawar hingga kedalaman </w:t>
      </w:r>
      <w:proofErr w:type="gramStart"/>
      <w:r w:rsidR="00FE22AE" w:rsidRPr="00CB417A">
        <w:rPr>
          <w:rFonts w:ascii="Arial" w:hAnsi="Arial" w:cs="Arial"/>
          <w:sz w:val="18"/>
          <w:szCs w:val="18"/>
        </w:rPr>
        <w:t>1,5 meter</w:t>
      </w:r>
      <w:proofErr w:type="gramEnd"/>
      <w:r w:rsidR="00FE22AE" w:rsidRPr="00CB417A">
        <w:rPr>
          <w:rFonts w:ascii="Arial" w:hAnsi="Arial" w:cs="Arial"/>
          <w:sz w:val="18"/>
          <w:szCs w:val="18"/>
        </w:rPr>
        <w:t xml:space="preserve"> selama maksimal 30 menit. Bilas residu /keringkan setelah basah. Tidak disarankan untuk penggunaan di pantai atau kolam renang. Ketahanan S Pen terhadap air dan debu tidak permanen dan dapat berkurang seiring waktu karena penggunaan dan keausan normal. Bersihkan sisa air dari S Pen dengan kain atau handuk kering sebelum menggunakan atau menempelkannya ke tablet.</w:t>
      </w:r>
    </w:p>
    <w:p w14:paraId="128AD10B" w14:textId="77777777" w:rsidR="009E0A37" w:rsidRDefault="009E0A37">
      <w:pPr>
        <w:spacing w:after="0" w:line="240" w:lineRule="auto"/>
        <w:rPr>
          <w:sz w:val="20"/>
          <w:szCs w:val="20"/>
        </w:rPr>
      </w:pPr>
    </w:p>
  </w:footnote>
  <w:footnote w:id="6">
    <w:p w14:paraId="0E1ADC00" w14:textId="7845DAB8" w:rsidR="009E0A37" w:rsidRPr="00CB417A" w:rsidRDefault="00F96047" w:rsidP="00CB417A">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Sertifikasi MIL-STD-810H: Pengujian dilakukan terhadap berbagai kondisi lingkungan spesifik, termasuk ketinggian, kelembapan, perendaman, kabut garam, debu, getaran, dan benturan jatuh, serta faktor lainnya. MIL-STD-810H merupakan standar pengujian yang dikembangkan oleh militer Amerika Serikat untuk menilai batas ketahanan perangkat secara akurat. Penggunaan di dunia nyata dapat bervariasi tergantung pada kondisi lingkungan aktual yang berbeda dari pengujian. Ketahanan dalam kondisi ekstrem tidak dijamin, dan spesifikasi pengujian dapat berbeda untuk setiap perangkat.</w:t>
      </w:r>
    </w:p>
  </w:footnote>
  <w:footnote w:id="7">
    <w:p w14:paraId="37769523" w14:textId="43F61E32" w:rsidR="009E0A37"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w:t>
      </w:r>
      <w:r w:rsidRPr="001310CE">
        <w:rPr>
          <w:rFonts w:ascii="Arial" w:hAnsi="Arial" w:cs="Arial"/>
          <w:i/>
          <w:sz w:val="18"/>
          <w:szCs w:val="18"/>
        </w:rPr>
        <w:t>Touch sensitivity</w:t>
      </w:r>
      <w:r w:rsidRPr="00CB417A">
        <w:rPr>
          <w:rFonts w:ascii="Arial" w:hAnsi="Arial" w:cs="Arial"/>
          <w:sz w:val="18"/>
          <w:szCs w:val="18"/>
        </w:rPr>
        <w:t xml:space="preserve"> meningkat untuk mendukung penggunaan dengan sarung tangan kulit setebal 2 mm atau kurang, berdasarkan hasil uji laboratorium internal. Perangkat dapat digunakan di lingkungan yang basah, namun tidak dirancang untuk digunakan sepenuhnya di bawah air. Fitur sentuh </w:t>
      </w:r>
      <w:r w:rsidR="00192FFA" w:rsidRPr="00CB417A">
        <w:rPr>
          <w:rFonts w:ascii="Arial" w:hAnsi="Arial" w:cs="Arial"/>
          <w:sz w:val="18"/>
          <w:szCs w:val="18"/>
        </w:rPr>
        <w:t xml:space="preserve">dalam air </w:t>
      </w:r>
      <w:r w:rsidRPr="00CB417A">
        <w:rPr>
          <w:rFonts w:ascii="Arial" w:hAnsi="Arial" w:cs="Arial"/>
          <w:sz w:val="18"/>
          <w:szCs w:val="18"/>
        </w:rPr>
        <w:t xml:space="preserve">tidak </w:t>
      </w:r>
      <w:r w:rsidR="00192FFA" w:rsidRPr="00CB417A">
        <w:rPr>
          <w:rFonts w:ascii="Arial" w:hAnsi="Arial" w:cs="Arial"/>
          <w:sz w:val="18"/>
          <w:szCs w:val="18"/>
        </w:rPr>
        <w:t>tersedia</w:t>
      </w:r>
      <w:r w:rsidRPr="00CB417A">
        <w:rPr>
          <w:rFonts w:ascii="Arial" w:hAnsi="Arial" w:cs="Arial"/>
          <w:sz w:val="18"/>
          <w:szCs w:val="18"/>
        </w:rPr>
        <w:t>. Responsivitas sentuhan dapat bervariasi tergantung pada bahan dan ketebalan sarung tangan, serta kondisi lingkungan lainnya.</w:t>
      </w:r>
    </w:p>
  </w:footnote>
  <w:footnote w:id="8">
    <w:p w14:paraId="5B442ED6" w14:textId="77777777" w:rsidR="009E0A37"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Peningkatan kualitas speaker didasarkan pada perbandingan dengan model sebelumnya (Galaxy XCover6 Pro dan Galaxy Tab Active4 Pro). Kinerja aktual dapat bervariasi tergantung pada lingkungan penggunaan dan sumber suara.</w:t>
      </w:r>
    </w:p>
  </w:footnote>
  <w:footnote w:id="9">
    <w:p w14:paraId="61C5C0C0" w14:textId="77777777" w:rsidR="009E0A37"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Fungsi walkie-talkie memerlukan pembelian terpisah untuk solusi pihak ketiga yang kompatibel. Ketersediaan fitur ini dapat berbeda-beda tergantung pada wilayah dan penyedia layanan.</w:t>
      </w:r>
    </w:p>
  </w:footnote>
  <w:footnote w:id="10">
    <w:p w14:paraId="7A806CFF" w14:textId="77777777" w:rsidR="009E0A37" w:rsidRPr="001310CE" w:rsidRDefault="00F96047">
      <w:pPr>
        <w:spacing w:after="80" w:line="240" w:lineRule="auto"/>
        <w:jc w:val="both"/>
        <w:rPr>
          <w:rFonts w:ascii="Arial" w:hAnsi="Arial" w:cs="Arial"/>
          <w:sz w:val="18"/>
          <w:szCs w:val="18"/>
        </w:rPr>
      </w:pPr>
      <w:r>
        <w:rPr>
          <w:rStyle w:val="FootnoteReference"/>
        </w:rPr>
        <w:footnoteRef/>
      </w:r>
      <w:r>
        <w:rPr>
          <w:sz w:val="20"/>
          <w:szCs w:val="20"/>
        </w:rPr>
        <w:t xml:space="preserve"> </w:t>
      </w:r>
      <w:r w:rsidRPr="001310CE">
        <w:rPr>
          <w:rFonts w:ascii="Arial" w:hAnsi="Arial" w:cs="Arial"/>
          <w:sz w:val="18"/>
          <w:szCs w:val="18"/>
        </w:rPr>
        <w:t>Peningkatan daya tahan baterai didasarkan pada perbandingan dengan model sebelumnya (Galaxy XCover6 Pro dan Galaxy Tab Active4 Pro) yang masing-masing dilengkapi dengan baterai berkapasitas 4.050mAh dan 7.600mAh. Kinerja baterai aktual dapat bervariasi tergantung pada pola penggunaan dan kondisi jaringan.</w:t>
      </w:r>
    </w:p>
  </w:footnote>
  <w:footnote w:id="11">
    <w:p w14:paraId="2BE27E61" w14:textId="64875E4E" w:rsidR="009E0A37" w:rsidRPr="00CB417A" w:rsidRDefault="00F96047">
      <w:pPr>
        <w:spacing w:after="80" w:line="240" w:lineRule="auto"/>
        <w:jc w:val="both"/>
        <w:rPr>
          <w:rFonts w:ascii="Arial" w:hAnsi="Arial" w:cs="Arial"/>
          <w:sz w:val="18"/>
          <w:szCs w:val="18"/>
        </w:rPr>
      </w:pPr>
      <w:r w:rsidRPr="001310CE">
        <w:rPr>
          <w:rStyle w:val="FootnoteReference"/>
          <w:rFonts w:ascii="Arial" w:hAnsi="Arial" w:cs="Arial"/>
          <w:sz w:val="18"/>
          <w:szCs w:val="18"/>
        </w:rPr>
        <w:footnoteRef/>
      </w:r>
      <w:r w:rsidRPr="001310CE">
        <w:rPr>
          <w:rFonts w:ascii="Arial" w:hAnsi="Arial" w:cs="Arial"/>
          <w:sz w:val="18"/>
          <w:szCs w:val="18"/>
        </w:rPr>
        <w:t xml:space="preserve"> Dock </w:t>
      </w:r>
      <w:r w:rsidR="00977A9A" w:rsidRPr="001310CE">
        <w:rPr>
          <w:rFonts w:ascii="Arial" w:hAnsi="Arial" w:cs="Arial"/>
          <w:sz w:val="18"/>
          <w:szCs w:val="18"/>
        </w:rPr>
        <w:t xml:space="preserve">charging </w:t>
      </w:r>
      <w:r w:rsidRPr="001310CE">
        <w:rPr>
          <w:rFonts w:ascii="Arial" w:hAnsi="Arial" w:cs="Arial"/>
          <w:sz w:val="18"/>
          <w:szCs w:val="18"/>
        </w:rPr>
        <w:t>POGO dijual secara terpisah. Waktu pengisian baterai dapat bervariasi tergantung pada daya pengisian yang didukung oleh cradle pengisi daya. Kapasitas dan kinerja baterai juga dapat</w:t>
      </w:r>
      <w:r w:rsidRPr="00CB417A">
        <w:rPr>
          <w:rFonts w:ascii="Arial" w:hAnsi="Arial" w:cs="Arial"/>
          <w:sz w:val="18"/>
          <w:szCs w:val="18"/>
        </w:rPr>
        <w:t xml:space="preserve"> menurun seiring berjalannya waktu dan penggunaan.</w:t>
      </w:r>
    </w:p>
  </w:footnote>
  <w:footnote w:id="12">
    <w:p w14:paraId="2B171FF0" w14:textId="77777777" w:rsidR="009E0A37"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Fitur No Battery Mode perlu diaktifkan secara manual dan memerlukan aksesori sumber daya khusus USB Type-C yang mendukung 9V dan 2,3A atau lebih, serta PD 2.0 atau versi di atasnya. Saat fitur ini diaktifkan, kinerja CPU perangkat akan dibatasi, dan volume maksimum, kecerahan layar, serta beberapa fungsi lainnya akan dikurangi untuk menjaga stabilitas operasional.</w:t>
      </w:r>
    </w:p>
  </w:footnote>
  <w:footnote w:id="13">
    <w:p w14:paraId="313105B7" w14:textId="77777777" w:rsidR="009E0A37" w:rsidRPr="00CB417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Knox Platform for POS memerlukan integrasi solusi terpisah dan mungkin membutuhkan pembelian lisensi untuk dapat digunakan. Ketersediaannya dapat bervariasi tergantung pada pasar, model perangkat, atau solusi pembayaran yang digunakan.</w:t>
      </w:r>
    </w:p>
  </w:footnote>
  <w:footnote w:id="14">
    <w:p w14:paraId="40B51AEB" w14:textId="77777777" w:rsidR="009E0A37" w:rsidRPr="0076688A" w:rsidRDefault="00F96047">
      <w:pPr>
        <w:spacing w:after="80" w:line="240" w:lineRule="auto"/>
        <w:jc w:val="both"/>
        <w:rPr>
          <w:rFonts w:ascii="Arial" w:hAnsi="Arial" w:cs="Arial"/>
          <w:sz w:val="18"/>
          <w:szCs w:val="18"/>
        </w:rPr>
      </w:pPr>
      <w:r w:rsidRPr="00CB417A">
        <w:rPr>
          <w:rStyle w:val="FootnoteReference"/>
          <w:rFonts w:ascii="Arial" w:hAnsi="Arial" w:cs="Arial"/>
          <w:sz w:val="18"/>
          <w:szCs w:val="18"/>
        </w:rPr>
        <w:footnoteRef/>
      </w:r>
      <w:r w:rsidRPr="00CB417A">
        <w:rPr>
          <w:rFonts w:ascii="Arial" w:hAnsi="Arial" w:cs="Arial"/>
          <w:sz w:val="18"/>
          <w:szCs w:val="18"/>
        </w:rPr>
        <w:t xml:space="preserve"> Google merupakan merek dagang dari Google LLC. Urutan penggunaan telah dipersingkat dan disimulasikan; hasil ditampilkan hanya untuk tujuan ilustrasi. Ketersediaan layanan dapat berbeda-beda tergantung pada negara, bahasa, dan model perangkat. Membutuhkan koneksi internet. Pengguna mungkin perlu memperbarui aplikasi Android dan Google ke versi terbaru. Berfungsi pada aplikasi dan permukaan yang kompatibel. Hasil dapat bervariasi tergantung pada kesesuaian visual. Akurasi hasil tidak dijamin. Fitur ini hanya berfungsi pada aplikasi dan permukaan yang kompatibel, serta dengan musik yang diputar di lingkungan sekitar. Tidak dapat mengenali musik yang diputar melalui </w:t>
      </w:r>
      <w:r w:rsidRPr="0076688A">
        <w:rPr>
          <w:rFonts w:ascii="Arial" w:hAnsi="Arial" w:cs="Arial"/>
          <w:sz w:val="18"/>
          <w:szCs w:val="18"/>
        </w:rPr>
        <w:t>headphone atau ketika volume perangkat dimatikan. Hasil dapat bervariasi tergantung pada kesesuaian audio.</w:t>
      </w:r>
    </w:p>
  </w:footnote>
  <w:footnote w:id="15">
    <w:p w14:paraId="7ED67040" w14:textId="77777777" w:rsidR="009E0A37" w:rsidRPr="0076688A" w:rsidRDefault="00F96047">
      <w:pPr>
        <w:spacing w:after="80" w:line="240" w:lineRule="auto"/>
        <w:jc w:val="both"/>
        <w:rPr>
          <w:rFonts w:ascii="Arial" w:hAnsi="Arial" w:cs="Arial"/>
          <w:sz w:val="18"/>
          <w:szCs w:val="18"/>
        </w:rPr>
      </w:pPr>
      <w:r w:rsidRPr="0076688A">
        <w:rPr>
          <w:rStyle w:val="FootnoteReference"/>
          <w:rFonts w:ascii="Arial" w:hAnsi="Arial" w:cs="Arial"/>
          <w:sz w:val="18"/>
          <w:szCs w:val="18"/>
        </w:rPr>
        <w:footnoteRef/>
      </w:r>
      <w:r w:rsidRPr="0076688A">
        <w:rPr>
          <w:rFonts w:ascii="Arial" w:hAnsi="Arial" w:cs="Arial"/>
          <w:sz w:val="18"/>
          <w:szCs w:val="18"/>
        </w:rPr>
        <w:t xml:space="preserve"> Hasil dapat bervariasi tergantung pada gambar dan objek yang ingin dihapus. Hasil juga dapat berbeda-beda tergantung pada kondisi pengambilan gambar, termasuk jumlah subjek, tingkat fokus, atau pergerakan subjek.</w:t>
      </w:r>
    </w:p>
  </w:footnote>
  <w:footnote w:id="16">
    <w:p w14:paraId="039D4103" w14:textId="4FE2061C" w:rsidR="009E0A37" w:rsidRPr="0076688A" w:rsidRDefault="00F96047">
      <w:pPr>
        <w:spacing w:after="0" w:line="240" w:lineRule="auto"/>
        <w:rPr>
          <w:rFonts w:ascii="Arial" w:hAnsi="Arial" w:cs="Arial"/>
          <w:sz w:val="18"/>
          <w:szCs w:val="18"/>
        </w:rPr>
      </w:pPr>
      <w:r w:rsidRPr="0076688A">
        <w:rPr>
          <w:rStyle w:val="FootnoteReference"/>
          <w:rFonts w:ascii="Arial" w:hAnsi="Arial" w:cs="Arial"/>
          <w:sz w:val="18"/>
          <w:szCs w:val="18"/>
        </w:rPr>
        <w:footnoteRef/>
      </w:r>
      <w:r w:rsidRPr="0076688A">
        <w:rPr>
          <w:rFonts w:ascii="Arial" w:hAnsi="Arial" w:cs="Arial"/>
          <w:sz w:val="18"/>
          <w:szCs w:val="18"/>
        </w:rPr>
        <w:t xml:space="preserve"> </w:t>
      </w:r>
      <w:r w:rsidR="00276940" w:rsidRPr="0076688A">
        <w:rPr>
          <w:rFonts w:ascii="Arial" w:hAnsi="Arial" w:cs="Arial"/>
          <w:sz w:val="18"/>
          <w:szCs w:val="18"/>
        </w:rPr>
        <w:t xml:space="preserve">Arsitektur perangkat keras dan/atau perangkat lunak </w:t>
      </w:r>
      <w:r w:rsidRPr="0076688A">
        <w:rPr>
          <w:rFonts w:ascii="Arial" w:hAnsi="Arial" w:cs="Arial"/>
          <w:sz w:val="18"/>
          <w:szCs w:val="18"/>
        </w:rPr>
        <w:t xml:space="preserve">Samsung Knox Vault </w:t>
      </w:r>
      <w:r w:rsidR="00276940" w:rsidRPr="0076688A">
        <w:rPr>
          <w:rFonts w:ascii="Arial" w:hAnsi="Arial" w:cs="Arial"/>
          <w:sz w:val="18"/>
          <w:szCs w:val="18"/>
        </w:rPr>
        <w:t xml:space="preserve">dapat bervariasi menurut </w:t>
      </w:r>
      <w:r w:rsidRPr="0076688A">
        <w:rPr>
          <w:rFonts w:ascii="Arial" w:hAnsi="Arial" w:cs="Arial"/>
          <w:sz w:val="18"/>
          <w:szCs w:val="18"/>
        </w:rPr>
        <w:t>model.</w:t>
      </w:r>
    </w:p>
    <w:p w14:paraId="42D3CA02" w14:textId="77777777" w:rsidR="009E0A37" w:rsidRDefault="009E0A37">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B9D9" w14:textId="77777777" w:rsidR="009E0A37" w:rsidRDefault="00F96047">
    <w:r>
      <w:rPr>
        <w:noProof/>
      </w:rPr>
      <w:drawing>
        <wp:inline distT="0" distB="0" distL="0" distR="0" wp14:anchorId="5218A4EF" wp14:editId="167C439D">
          <wp:extent cx="1661160" cy="251460"/>
          <wp:effectExtent l="0" t="0" r="0" b="0"/>
          <wp:docPr id="1283677268"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A37"/>
    <w:rsid w:val="00024103"/>
    <w:rsid w:val="000C04CF"/>
    <w:rsid w:val="001033D4"/>
    <w:rsid w:val="00105C64"/>
    <w:rsid w:val="00113A02"/>
    <w:rsid w:val="001310CE"/>
    <w:rsid w:val="00140020"/>
    <w:rsid w:val="001822D0"/>
    <w:rsid w:val="00192FFA"/>
    <w:rsid w:val="001E1214"/>
    <w:rsid w:val="00211BD0"/>
    <w:rsid w:val="00276940"/>
    <w:rsid w:val="003748D6"/>
    <w:rsid w:val="003C7F35"/>
    <w:rsid w:val="004C142B"/>
    <w:rsid w:val="004C5B1C"/>
    <w:rsid w:val="005A7AA6"/>
    <w:rsid w:val="0060531E"/>
    <w:rsid w:val="006134D7"/>
    <w:rsid w:val="006A697E"/>
    <w:rsid w:val="006E6056"/>
    <w:rsid w:val="007248D6"/>
    <w:rsid w:val="0076688A"/>
    <w:rsid w:val="007D669C"/>
    <w:rsid w:val="007F5C0B"/>
    <w:rsid w:val="00855178"/>
    <w:rsid w:val="00866635"/>
    <w:rsid w:val="00977A9A"/>
    <w:rsid w:val="009E0A37"/>
    <w:rsid w:val="00A968A4"/>
    <w:rsid w:val="00AC1388"/>
    <w:rsid w:val="00B85CC0"/>
    <w:rsid w:val="00C150DD"/>
    <w:rsid w:val="00C359AA"/>
    <w:rsid w:val="00C63F72"/>
    <w:rsid w:val="00C93A9B"/>
    <w:rsid w:val="00CA5315"/>
    <w:rsid w:val="00CB417A"/>
    <w:rsid w:val="00DD64FE"/>
    <w:rsid w:val="00DE7E4D"/>
    <w:rsid w:val="00E57A93"/>
    <w:rsid w:val="00E80AF8"/>
    <w:rsid w:val="00F30AAF"/>
    <w:rsid w:val="00F7476F"/>
    <w:rsid w:val="00F96047"/>
    <w:rsid w:val="00FE2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EA8F5"/>
  <w15:docId w15:val="{5775F009-9CD1-431D-9906-1E6744C7F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2">
    <w:name w:val="TableNormal2"/>
    <w:tblPr>
      <w:tblCellMar>
        <w:top w:w="100" w:type="dxa"/>
        <w:left w:w="100" w:type="dxa"/>
        <w:bottom w:w="100" w:type="dxa"/>
        <w:right w:w="100" w:type="dxa"/>
      </w:tblCellMar>
    </w:tblPr>
  </w:style>
  <w:style w:type="table" w:customStyle="1" w:styleId="TableNormal1">
    <w:name w:val="TableNormal1"/>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E72FB3"/>
    <w:rPr>
      <w:color w:val="467886" w:themeColor="hyperlink"/>
      <w:u w:val="single"/>
    </w:rPr>
  </w:style>
  <w:style w:type="character" w:customStyle="1" w:styleId="UnresolvedMention1">
    <w:name w:val="Unresolved Mention1"/>
    <w:basedOn w:val="DefaultParagraphFont"/>
    <w:uiPriority w:val="99"/>
    <w:semiHidden/>
    <w:unhideWhenUsed/>
    <w:rsid w:val="00E72FB3"/>
    <w:rPr>
      <w:color w:val="605E5C"/>
      <w:shd w:val="clear" w:color="auto" w:fill="E1DFDD"/>
    </w:rPr>
  </w:style>
  <w:style w:type="paragraph" w:styleId="NormalWeb">
    <w:name w:val="Normal (Web)"/>
    <w:basedOn w:val="Normal"/>
    <w:uiPriority w:val="99"/>
    <w:semiHidden/>
    <w:unhideWhenUsed/>
    <w:rsid w:val="001937E4"/>
    <w:rPr>
      <w:rFonts w:ascii="Times New Roman" w:hAnsi="Times New Roman" w:cs="Times New Roman"/>
    </w:rPr>
  </w:style>
  <w:style w:type="paragraph" w:styleId="ListParagraph">
    <w:name w:val="List Paragraph"/>
    <w:basedOn w:val="Normal"/>
    <w:uiPriority w:val="34"/>
    <w:qFormat/>
    <w:rsid w:val="00A842C9"/>
    <w:pPr>
      <w:ind w:left="720"/>
      <w:contextualSpacing/>
    </w:pPr>
  </w:style>
  <w:style w:type="character" w:styleId="CommentReference">
    <w:name w:val="annotation reference"/>
    <w:basedOn w:val="DefaultParagraphFont"/>
    <w:uiPriority w:val="99"/>
    <w:semiHidden/>
    <w:unhideWhenUsed/>
    <w:rsid w:val="008F5CE3"/>
    <w:rPr>
      <w:sz w:val="16"/>
      <w:szCs w:val="16"/>
    </w:rPr>
  </w:style>
  <w:style w:type="paragraph" w:styleId="CommentText">
    <w:name w:val="annotation text"/>
    <w:basedOn w:val="Normal"/>
    <w:link w:val="CommentTextChar"/>
    <w:uiPriority w:val="99"/>
    <w:unhideWhenUsed/>
    <w:rsid w:val="008F5CE3"/>
    <w:pPr>
      <w:spacing w:line="240" w:lineRule="auto"/>
    </w:pPr>
    <w:rPr>
      <w:sz w:val="20"/>
      <w:szCs w:val="20"/>
    </w:rPr>
  </w:style>
  <w:style w:type="character" w:customStyle="1" w:styleId="CommentTextChar">
    <w:name w:val="Comment Text Char"/>
    <w:basedOn w:val="DefaultParagraphFont"/>
    <w:link w:val="CommentText"/>
    <w:uiPriority w:val="99"/>
    <w:rsid w:val="008F5CE3"/>
    <w:rPr>
      <w:sz w:val="20"/>
      <w:szCs w:val="20"/>
    </w:rPr>
  </w:style>
  <w:style w:type="paragraph" w:styleId="CommentSubject">
    <w:name w:val="annotation subject"/>
    <w:basedOn w:val="CommentText"/>
    <w:next w:val="CommentText"/>
    <w:link w:val="CommentSubjectChar"/>
    <w:uiPriority w:val="99"/>
    <w:semiHidden/>
    <w:unhideWhenUsed/>
    <w:rsid w:val="008F5CE3"/>
    <w:rPr>
      <w:b/>
      <w:bCs/>
    </w:rPr>
  </w:style>
  <w:style w:type="character" w:customStyle="1" w:styleId="CommentSubjectChar">
    <w:name w:val="Comment Subject Char"/>
    <w:basedOn w:val="CommentTextChar"/>
    <w:link w:val="CommentSubject"/>
    <w:uiPriority w:val="99"/>
    <w:semiHidden/>
    <w:rsid w:val="008F5CE3"/>
    <w:rPr>
      <w:b/>
      <w:bCs/>
      <w:sz w:val="20"/>
      <w:szCs w:val="20"/>
    </w:rPr>
  </w:style>
  <w:style w:type="paragraph" w:styleId="Revision">
    <w:name w:val="Revision"/>
    <w:hidden/>
    <w:uiPriority w:val="99"/>
    <w:semiHidden/>
    <w:rsid w:val="00CE65A2"/>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2514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1447"/>
    <w:rPr>
      <w:sz w:val="20"/>
      <w:szCs w:val="20"/>
    </w:rPr>
  </w:style>
  <w:style w:type="character" w:styleId="FootnoteReference">
    <w:name w:val="footnote reference"/>
    <w:basedOn w:val="DefaultParagraphFont"/>
    <w:uiPriority w:val="99"/>
    <w:semiHidden/>
    <w:unhideWhenUsed/>
    <w:rsid w:val="00251447"/>
    <w:rPr>
      <w:vertAlign w:val="superscript"/>
    </w:rPr>
  </w:style>
  <w:style w:type="paragraph" w:styleId="EndnoteText">
    <w:name w:val="endnote text"/>
    <w:basedOn w:val="Normal"/>
    <w:link w:val="EndnoteTextChar"/>
    <w:uiPriority w:val="99"/>
    <w:semiHidden/>
    <w:unhideWhenUsed/>
    <w:rsid w:val="001E6B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6B06"/>
    <w:rPr>
      <w:sz w:val="20"/>
      <w:szCs w:val="20"/>
    </w:rPr>
  </w:style>
  <w:style w:type="character" w:styleId="EndnoteReference">
    <w:name w:val="endnote reference"/>
    <w:basedOn w:val="DefaultParagraphFont"/>
    <w:uiPriority w:val="99"/>
    <w:semiHidden/>
    <w:unhideWhenUsed/>
    <w:rsid w:val="001E6B06"/>
    <w:rPr>
      <w:vertAlign w:val="superscript"/>
    </w:rPr>
  </w:style>
  <w:style w:type="paragraph" w:styleId="Header">
    <w:name w:val="header"/>
    <w:basedOn w:val="Normal"/>
    <w:link w:val="HeaderChar"/>
    <w:uiPriority w:val="99"/>
    <w:unhideWhenUsed/>
    <w:rsid w:val="00E31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7BC"/>
  </w:style>
  <w:style w:type="paragraph" w:styleId="Footer">
    <w:name w:val="footer"/>
    <w:basedOn w:val="Normal"/>
    <w:link w:val="FooterChar"/>
    <w:uiPriority w:val="99"/>
    <w:unhideWhenUsed/>
    <w:rsid w:val="00E31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7BC"/>
  </w:style>
  <w:style w:type="character" w:customStyle="1" w:styleId="Mention1">
    <w:name w:val="Mention1"/>
    <w:basedOn w:val="DefaultParagraphFont"/>
    <w:uiPriority w:val="99"/>
    <w:unhideWhenUsed/>
    <w:rsid w:val="00C31DA8"/>
    <w:rPr>
      <w:color w:val="2B579A"/>
      <w:shd w:val="clear" w:color="auto" w:fill="E1DFDD"/>
    </w:rPr>
  </w:style>
  <w:style w:type="character" w:styleId="FollowedHyperlink">
    <w:name w:val="FollowedHyperlink"/>
    <w:basedOn w:val="DefaultParagraphFont"/>
    <w:uiPriority w:val="99"/>
    <w:semiHidden/>
    <w:unhideWhenUsed/>
    <w:rsid w:val="009B418E"/>
    <w:rPr>
      <w:color w:val="96607D" w:themeColor="followedHyperlink"/>
      <w:u w:val="single"/>
    </w:rPr>
  </w:style>
  <w:style w:type="character" w:customStyle="1" w:styleId="eop">
    <w:name w:val="eop"/>
    <w:basedOn w:val="DefaultParagraphFont"/>
    <w:rsid w:val="009B418E"/>
  </w:style>
  <w:style w:type="table" w:customStyle="1" w:styleId="1">
    <w:name w:val="1"/>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668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887"/>
    <w:rPr>
      <w:rFonts w:ascii="Segoe UI" w:hAnsi="Segoe UI" w:cs="Segoe UI"/>
      <w:sz w:val="18"/>
      <w:szCs w:val="18"/>
    </w:rPr>
  </w:style>
  <w:style w:type="character" w:styleId="UnresolvedMention">
    <w:name w:val="Unresolved Mention"/>
    <w:basedOn w:val="DefaultParagraphFont"/>
    <w:uiPriority w:val="99"/>
    <w:semiHidden/>
    <w:unhideWhenUsed/>
    <w:rsid w:val="006507AB"/>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samsung.com/id/business/smartphones/xcover/galaxy-xcover7-pro-sm-g766bzkds08/?cid=id_ow_app_s-store_rugged_launch_xcover-m_text_none_none" TargetMode="External"/><Relationship Id="rId13" Type="http://schemas.openxmlformats.org/officeDocument/2006/relationships/hyperlink" Target="mailto:b2b.id@samsung.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business/mobile/rugg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samsung.com/id/business/tablets/galaxy-tab-active/galaxy-tab-active5-pro-enterprise-edition-green-256gb-sm-x356bzges08/?cid=id_ow_app_s-store_rugged_launch_tab-active-m_text_none_none" TargetMode="External"/><Relationship Id="rId14" Type="http://schemas.openxmlformats.org/officeDocument/2006/relationships/hyperlink" Target="mailto:j.tjondro@samsung.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vdcresearch.com/Coverage/emob/reports/24-Mobile-Hardware-Dataset.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fQ20a4tKKC9HyOiwbl7R8/5+DA==">CgMxLjA4AHIhMVNYc1Q5d0NuaDF5YkZ0akoyUEs0SmQ5dEMyYlFuVHlM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3274</Words>
  <Characters>18665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Bhattacharjee, Aayushmita</dc:creator>
  <cp:keywords/>
  <dc:description/>
  <cp:lastModifiedBy>Jane Tjondrobudiono/CM PR &amp; Corp. Citizenship P /SEIN-S/Professional/Samsung Electronics</cp:lastModifiedBy>
  <cp:revision>3</cp:revision>
  <dcterms:created xsi:type="dcterms:W3CDTF">2025-11-20T09:40:00Z</dcterms:created>
  <dcterms:modified xsi:type="dcterms:W3CDTF">2025-11-20T10:37:00Z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FLCMData">
    <vt:lpwstr>E3D1201FD1623E80071EB83778F70AE5EF7E212DEB5A956D44403B9FB5CE9F700B7378A04544BAC572A5820BE9DAC68B941369277F1C9947FB5D84E0C36FDA6A</vt:lpwstr>
  </property>
  <property fmtid="{D5CDD505-2E9C-101B-9397-08002B2CF9AE}" pid="5" name="GrammarlyDocumentId">
    <vt:lpwstr>6e031bfe-1fa7-4f26-8636-546431d5f1c7</vt:lpwstr>
  </property>
</Properties>
</file>