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9E44" w14:textId="59711FF8" w:rsidR="00E2063E" w:rsidRPr="00C15DF4" w:rsidRDefault="00A87341" w:rsidP="00C15DF4">
      <w:pPr>
        <w:tabs>
          <w:tab w:val="left" w:pos="0"/>
        </w:tabs>
        <w:wordWrap/>
        <w:spacing w:after="120" w:line="259" w:lineRule="auto"/>
        <w:jc w:val="left"/>
        <w:rPr>
          <w:rFonts w:ascii="Arial" w:hAnsi="Arial" w:cs="Arial"/>
          <w:b/>
        </w:rPr>
      </w:pPr>
      <w:r>
        <w:rPr>
          <w:rFonts w:ascii="Arial" w:eastAsia="Malgun Gothic" w:hAnsi="Arial" w:cs="Arial"/>
          <w:noProof/>
        </w:rPr>
        <w:drawing>
          <wp:anchor distT="0" distB="0" distL="114300" distR="114300" simplePos="0" relativeHeight="251657728" behindDoc="0" locked="0" layoutInCell="1" allowOverlap="1" wp14:anchorId="16AFA2C1" wp14:editId="59F9A664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C94649" w14:textId="77777777" w:rsidR="00E2063E" w:rsidRPr="00C15DF4" w:rsidRDefault="00E2063E" w:rsidP="00C15DF4">
      <w:pPr>
        <w:tabs>
          <w:tab w:val="left" w:pos="0"/>
        </w:tabs>
        <w:wordWrap/>
        <w:spacing w:after="120" w:line="259" w:lineRule="auto"/>
        <w:jc w:val="left"/>
        <w:rPr>
          <w:rFonts w:ascii="Arial" w:hAnsi="Arial" w:cs="Arial"/>
          <w:b/>
        </w:rPr>
      </w:pPr>
    </w:p>
    <w:p w14:paraId="659A1F1B" w14:textId="77777777" w:rsidR="008E4FAE" w:rsidRPr="00C15DF4" w:rsidRDefault="008E4FAE" w:rsidP="00C15DF4">
      <w:pPr>
        <w:tabs>
          <w:tab w:val="left" w:pos="0"/>
        </w:tabs>
        <w:wordWrap/>
        <w:spacing w:after="120" w:line="259" w:lineRule="auto"/>
        <w:jc w:val="left"/>
        <w:rPr>
          <w:rFonts w:ascii="Arial" w:eastAsia="Malgun Gothic" w:hAnsi="Arial" w:cs="Arial"/>
        </w:rPr>
      </w:pPr>
    </w:p>
    <w:p w14:paraId="279D642D" w14:textId="71F86689" w:rsidR="00E05518" w:rsidRPr="00C17088" w:rsidRDefault="00FE341A" w:rsidP="00804CF0">
      <w:pPr>
        <w:tabs>
          <w:tab w:val="left" w:pos="0"/>
        </w:tabs>
        <w:wordWrap/>
        <w:spacing w:after="120" w:line="259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EF2170">
        <w:rPr>
          <w:rFonts w:ascii="Arial" w:hAnsi="Arial" w:cs="Arial"/>
          <w:b/>
          <w:bCs/>
          <w:sz w:val="28"/>
          <w:szCs w:val="28"/>
        </w:rPr>
        <w:t xml:space="preserve">TV OLED </w:t>
      </w:r>
      <w:r w:rsidR="00E05518" w:rsidRPr="00EF2170">
        <w:rPr>
          <w:rFonts w:ascii="Arial" w:eastAsia="Malgun Gothic" w:hAnsi="Arial" w:cs="Arial"/>
          <w:b/>
          <w:sz w:val="28"/>
          <w:szCs w:val="28"/>
        </w:rPr>
        <w:t xml:space="preserve">Samsung 2025 </w:t>
      </w:r>
      <w:proofErr w:type="spellStart"/>
      <w:r w:rsidR="00E05518" w:rsidRPr="00EF2170">
        <w:rPr>
          <w:rFonts w:ascii="Arial" w:eastAsia="Malgun Gothic" w:hAnsi="Arial" w:cs="Arial"/>
          <w:b/>
          <w:sz w:val="28"/>
          <w:szCs w:val="28"/>
        </w:rPr>
        <w:t>Raih</w:t>
      </w:r>
      <w:proofErr w:type="spellEnd"/>
      <w:r w:rsidR="00E05518" w:rsidRPr="00EF2170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E05518" w:rsidRPr="00EF2170">
        <w:rPr>
          <w:rFonts w:ascii="Arial" w:eastAsia="Malgun Gothic" w:hAnsi="Arial" w:cs="Arial"/>
          <w:b/>
          <w:sz w:val="28"/>
          <w:szCs w:val="28"/>
        </w:rPr>
        <w:t>Sertifikasi</w:t>
      </w:r>
      <w:proofErr w:type="spellEnd"/>
      <w:r w:rsidR="00E05518" w:rsidRPr="00EF2170">
        <w:rPr>
          <w:rFonts w:ascii="Arial" w:eastAsia="Malgun Gothic" w:hAnsi="Arial" w:cs="Arial"/>
          <w:b/>
          <w:sz w:val="28"/>
          <w:szCs w:val="28"/>
        </w:rPr>
        <w:t xml:space="preserve"> Real Black VDE</w:t>
      </w:r>
    </w:p>
    <w:p w14:paraId="3FADD275" w14:textId="77777777" w:rsidR="00DA08D7" w:rsidRPr="00C17088" w:rsidRDefault="00DA08D7" w:rsidP="00C15DF4">
      <w:pPr>
        <w:tabs>
          <w:tab w:val="left" w:pos="0"/>
        </w:tabs>
        <w:wordWrap/>
        <w:spacing w:after="120" w:line="259" w:lineRule="auto"/>
        <w:jc w:val="center"/>
        <w:rPr>
          <w:rFonts w:ascii="Arial" w:eastAsia="Malgun Gothic" w:hAnsi="Arial" w:cs="Arial"/>
          <w:sz w:val="28"/>
          <w:szCs w:val="28"/>
          <w:u w:val="single"/>
        </w:rPr>
      </w:pPr>
    </w:p>
    <w:p w14:paraId="6CC9C862" w14:textId="51DDD5EA" w:rsidR="00E05518" w:rsidRPr="00C17088" w:rsidRDefault="00E05518" w:rsidP="00DA08D7">
      <w:pPr>
        <w:tabs>
          <w:tab w:val="left" w:pos="0"/>
        </w:tabs>
        <w:wordWrap/>
        <w:spacing w:after="120" w:line="259" w:lineRule="auto"/>
        <w:jc w:val="center"/>
        <w:rPr>
          <w:rFonts w:ascii="Arial" w:hAnsi="Arial" w:cs="Arial"/>
          <w:i/>
          <w:sz w:val="22"/>
          <w:szCs w:val="22"/>
        </w:rPr>
      </w:pPr>
      <w:proofErr w:type="spellStart"/>
      <w:r w:rsidRPr="00C17088">
        <w:rPr>
          <w:rFonts w:ascii="Arial" w:hAnsi="Arial" w:cs="Arial"/>
          <w:i/>
          <w:sz w:val="22"/>
          <w:szCs w:val="22"/>
        </w:rPr>
        <w:t>Teknologi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Glare-Free Samsung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menghadirkan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warna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hitam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yang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pekat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bahkan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di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kondisi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pencahayaan</w:t>
      </w:r>
      <w:proofErr w:type="spellEnd"/>
      <w:r w:rsidRPr="00C1708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17088">
        <w:rPr>
          <w:rFonts w:ascii="Arial" w:hAnsi="Arial" w:cs="Arial"/>
          <w:i/>
          <w:sz w:val="22"/>
          <w:szCs w:val="22"/>
        </w:rPr>
        <w:t>terang</w:t>
      </w:r>
      <w:proofErr w:type="spellEnd"/>
    </w:p>
    <w:p w14:paraId="7728552D" w14:textId="24335942" w:rsidR="00DA08D7" w:rsidRPr="00C17088" w:rsidRDefault="00EF2170" w:rsidP="00DA08D7">
      <w:pPr>
        <w:tabs>
          <w:tab w:val="left" w:pos="0"/>
        </w:tabs>
        <w:wordWrap/>
        <w:spacing w:after="120" w:line="259" w:lineRule="auto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</w:rPr>
        <w:drawing>
          <wp:inline distT="0" distB="0" distL="0" distR="0" wp14:anchorId="60F3FD4F" wp14:editId="6458C41D">
            <wp:extent cx="6104749" cy="399861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59" cy="400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DAA3D" w14:textId="5441F3EF" w:rsidR="004C57CD" w:rsidRPr="00C17088" w:rsidRDefault="004C57CD" w:rsidP="00F148F7">
      <w:pPr>
        <w:tabs>
          <w:tab w:val="left" w:pos="0"/>
        </w:tabs>
        <w:wordWrap/>
        <w:spacing w:after="240" w:line="259" w:lineRule="auto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  <w:b/>
          <w:bCs/>
        </w:rPr>
        <w:t>SEOUL, Korea, 8 September 2025</w:t>
      </w:r>
      <w:r w:rsidRPr="00C17088">
        <w:rPr>
          <w:rFonts w:ascii="Arial" w:eastAsia="Malgun Gothic" w:hAnsi="Arial" w:cs="Arial"/>
        </w:rPr>
        <w:t xml:space="preserve"> – Samsung Electronics Co., Ltd. </w:t>
      </w:r>
      <w:proofErr w:type="spellStart"/>
      <w:r w:rsidRPr="00C17088">
        <w:rPr>
          <w:rFonts w:ascii="Arial" w:eastAsia="Malgun Gothic" w:hAnsi="Arial" w:cs="Arial"/>
        </w:rPr>
        <w:t>mengumumkan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bahwa</w:t>
      </w:r>
      <w:proofErr w:type="spellEnd"/>
      <w:r w:rsidRPr="00C17088">
        <w:rPr>
          <w:rFonts w:ascii="Arial" w:eastAsia="Malgun Gothic" w:hAnsi="Arial" w:cs="Arial"/>
        </w:rPr>
        <w:t xml:space="preserve"> TV OLED 2025 (model S95F) </w:t>
      </w:r>
      <w:proofErr w:type="spellStart"/>
      <w:r w:rsidRPr="00C17088">
        <w:rPr>
          <w:rFonts w:ascii="Arial" w:eastAsia="Malgun Gothic" w:hAnsi="Arial" w:cs="Arial"/>
        </w:rPr>
        <w:t>resmi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disertifikasi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sebagai</w:t>
      </w:r>
      <w:proofErr w:type="spellEnd"/>
      <w:r w:rsidR="0052151B"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layar</w:t>
      </w:r>
      <w:proofErr w:type="spellEnd"/>
      <w:r w:rsidRPr="00C17088">
        <w:rPr>
          <w:rFonts w:ascii="Arial" w:eastAsia="Malgun Gothic" w:hAnsi="Arial" w:cs="Arial"/>
        </w:rPr>
        <w:t xml:space="preserve"> Real Black </w:t>
      </w:r>
      <w:r w:rsidR="0052151B" w:rsidRPr="00C17088">
        <w:rPr>
          <w:rFonts w:ascii="Arial" w:eastAsia="Malgun Gothic" w:hAnsi="Arial" w:cs="Arial"/>
        </w:rPr>
        <w:t>oleh</w:t>
      </w:r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Verband</w:t>
      </w:r>
      <w:proofErr w:type="spellEnd"/>
      <w:r w:rsidRPr="00C17088">
        <w:rPr>
          <w:rFonts w:ascii="Arial" w:eastAsia="Malgun Gothic" w:hAnsi="Arial" w:cs="Arial"/>
        </w:rPr>
        <w:t xml:space="preserve"> der </w:t>
      </w:r>
      <w:proofErr w:type="spellStart"/>
      <w:r w:rsidRPr="00C17088">
        <w:rPr>
          <w:rFonts w:ascii="Arial" w:eastAsia="Malgun Gothic" w:hAnsi="Arial" w:cs="Arial"/>
        </w:rPr>
        <w:t>Elektrotechnik</w:t>
      </w:r>
      <w:proofErr w:type="spellEnd"/>
      <w:r w:rsidRPr="00C17088">
        <w:rPr>
          <w:rFonts w:ascii="Arial" w:eastAsia="Malgun Gothic" w:hAnsi="Arial" w:cs="Arial"/>
        </w:rPr>
        <w:t xml:space="preserve"> (VDE), </w:t>
      </w:r>
      <w:proofErr w:type="spellStart"/>
      <w:r w:rsidRPr="00C17088">
        <w:rPr>
          <w:rFonts w:ascii="Arial" w:eastAsia="Malgun Gothic" w:hAnsi="Arial" w:cs="Arial"/>
        </w:rPr>
        <w:t>lembaga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sertifikasi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teknik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listrik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terkemuka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r w:rsidR="0052151B" w:rsidRPr="00C17088">
        <w:rPr>
          <w:rFonts w:ascii="Arial" w:eastAsia="Malgun Gothic" w:hAnsi="Arial" w:cs="Arial"/>
        </w:rPr>
        <w:t>di</w:t>
      </w:r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Jerman</w:t>
      </w:r>
      <w:proofErr w:type="spellEnd"/>
      <w:r w:rsidRPr="00C17088">
        <w:rPr>
          <w:rFonts w:ascii="Arial" w:eastAsia="Malgun Gothic" w:hAnsi="Arial" w:cs="Arial"/>
        </w:rPr>
        <w:t>.</w:t>
      </w:r>
      <w:r w:rsidR="00AF687F" w:rsidRPr="00C17088">
        <w:rPr>
          <w:rStyle w:val="FootnoteReference"/>
          <w:rFonts w:ascii="Arial" w:eastAsia="Malgun Gothic" w:hAnsi="Arial" w:cs="Arial"/>
        </w:rPr>
        <w:footnoteReference w:id="1"/>
      </w:r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memenuhi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standar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dibutuhkan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untuk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benar-benar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dianggap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sebagai</w:t>
      </w:r>
      <w:proofErr w:type="spellEnd"/>
      <w:r w:rsidRPr="00C17088">
        <w:rPr>
          <w:rFonts w:ascii="Arial" w:eastAsia="Malgun Gothic" w:hAnsi="Arial" w:cs="Arial"/>
        </w:rPr>
        <w:t xml:space="preserve"> Real Black, Samsung </w:t>
      </w:r>
      <w:proofErr w:type="spellStart"/>
      <w:r w:rsidR="0052151B" w:rsidRPr="00C17088">
        <w:rPr>
          <w:rFonts w:ascii="Arial" w:eastAsia="Malgun Gothic" w:hAnsi="Arial" w:cs="Arial"/>
        </w:rPr>
        <w:t>telah</w:t>
      </w:r>
      <w:proofErr w:type="spellEnd"/>
      <w:r w:rsidR="0052151B"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membuktikan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bahwa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teknologi</w:t>
      </w:r>
      <w:proofErr w:type="spellEnd"/>
      <w:r w:rsidRPr="00C17088">
        <w:rPr>
          <w:rFonts w:ascii="Arial" w:eastAsia="Malgun Gothic" w:hAnsi="Arial" w:cs="Arial"/>
        </w:rPr>
        <w:t xml:space="preserve"> OLED </w:t>
      </w:r>
      <w:proofErr w:type="spellStart"/>
      <w:r w:rsidRPr="00C17088">
        <w:rPr>
          <w:rFonts w:ascii="Arial" w:eastAsia="Malgun Gothic" w:hAnsi="Arial" w:cs="Arial"/>
        </w:rPr>
        <w:t>miliknya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mampu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menghadirkan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pengalaman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menonton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warna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sesungguhnya</w:t>
      </w:r>
      <w:proofErr w:type="spellEnd"/>
      <w:r w:rsidRPr="00C17088">
        <w:rPr>
          <w:rFonts w:ascii="Arial" w:eastAsia="Malgun Gothic" w:hAnsi="Arial" w:cs="Arial"/>
        </w:rPr>
        <w:t>.</w:t>
      </w:r>
    </w:p>
    <w:p w14:paraId="10EB85EC" w14:textId="212F1B9F" w:rsidR="004C57CD" w:rsidRPr="00C17088" w:rsidRDefault="004C57CD" w:rsidP="00F148F7">
      <w:pPr>
        <w:tabs>
          <w:tab w:val="left" w:pos="0"/>
        </w:tabs>
        <w:wordWrap/>
        <w:spacing w:before="240" w:after="240" w:line="259" w:lineRule="auto"/>
        <w:rPr>
          <w:rFonts w:ascii="Arial" w:eastAsia="Malgun Gothic" w:hAnsi="Arial" w:cs="Arial"/>
        </w:rPr>
      </w:pPr>
      <w:proofErr w:type="spellStart"/>
      <w:r w:rsidRPr="00C17088">
        <w:rPr>
          <w:rFonts w:ascii="Arial" w:eastAsia="Malgun Gothic" w:hAnsi="Arial" w:cs="Arial"/>
        </w:rPr>
        <w:t>Sertifikasi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ini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membuktikan</w:t>
      </w:r>
      <w:proofErr w:type="spellEnd"/>
      <w:r w:rsidR="0052151B"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bahwa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layar</w:t>
      </w:r>
      <w:proofErr w:type="spellEnd"/>
      <w:r w:rsidRPr="00C17088">
        <w:rPr>
          <w:rFonts w:ascii="Arial" w:eastAsia="Malgun Gothic" w:hAnsi="Arial" w:cs="Arial"/>
        </w:rPr>
        <w:t xml:space="preserve"> OLED </w:t>
      </w:r>
      <w:proofErr w:type="spellStart"/>
      <w:r w:rsidRPr="00C17088">
        <w:rPr>
          <w:rFonts w:ascii="Arial" w:eastAsia="Malgun Gothic" w:hAnsi="Arial" w:cs="Arial"/>
        </w:rPr>
        <w:t>menampilkan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gambar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tajam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tanpa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pantulan</w:t>
      </w:r>
      <w:proofErr w:type="spellEnd"/>
      <w:r w:rsidRPr="00C17088">
        <w:rPr>
          <w:rFonts w:ascii="Arial" w:eastAsia="Malgun Gothic" w:hAnsi="Arial" w:cs="Arial"/>
        </w:rPr>
        <w:t xml:space="preserve">,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tingkat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hampir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sempurna</w:t>
      </w:r>
      <w:proofErr w:type="spellEnd"/>
      <w:r w:rsidRPr="00C17088">
        <w:rPr>
          <w:rFonts w:ascii="Arial" w:eastAsia="Malgun Gothic" w:hAnsi="Arial" w:cs="Arial"/>
        </w:rPr>
        <w:t xml:space="preserve"> di </w:t>
      </w:r>
      <w:proofErr w:type="spellStart"/>
      <w:r w:rsidRPr="00C17088">
        <w:rPr>
          <w:rFonts w:ascii="Arial" w:eastAsia="Malgun Gothic" w:hAnsi="Arial" w:cs="Arial"/>
        </w:rPr>
        <w:t>bawah</w:t>
      </w:r>
      <w:proofErr w:type="spellEnd"/>
      <w:r w:rsidRPr="00C17088">
        <w:rPr>
          <w:rFonts w:ascii="Arial" w:eastAsia="Malgun Gothic" w:hAnsi="Arial" w:cs="Arial"/>
        </w:rPr>
        <w:t xml:space="preserve"> 0,005 nits pada </w:t>
      </w:r>
      <w:proofErr w:type="spellStart"/>
      <w:r w:rsidRPr="00C17088">
        <w:rPr>
          <w:rFonts w:ascii="Arial" w:eastAsia="Malgun Gothic" w:hAnsi="Arial" w:cs="Arial"/>
        </w:rPr>
        <w:t>kondisi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gelap</w:t>
      </w:r>
      <w:proofErr w:type="spellEnd"/>
      <w:r w:rsidRPr="00C17088">
        <w:rPr>
          <w:rFonts w:ascii="Arial" w:eastAsia="Malgun Gothic" w:hAnsi="Arial" w:cs="Arial"/>
        </w:rPr>
        <w:t xml:space="preserve">, </w:t>
      </w:r>
      <w:proofErr w:type="spellStart"/>
      <w:r w:rsidRPr="00C17088">
        <w:rPr>
          <w:rFonts w:ascii="Arial" w:eastAsia="Malgun Gothic" w:hAnsi="Arial" w:cs="Arial"/>
        </w:rPr>
        <w:t>sekaligus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menjaga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akurasi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di </w:t>
      </w:r>
      <w:proofErr w:type="spellStart"/>
      <w:r w:rsidRPr="00C17088">
        <w:rPr>
          <w:rFonts w:ascii="Arial" w:eastAsia="Malgun Gothic" w:hAnsi="Arial" w:cs="Arial"/>
        </w:rPr>
        <w:t>ruangan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bercahaya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hingga</w:t>
      </w:r>
      <w:proofErr w:type="spellEnd"/>
      <w:r w:rsidRPr="00C17088">
        <w:rPr>
          <w:rFonts w:ascii="Arial" w:eastAsia="Malgun Gothic" w:hAnsi="Arial" w:cs="Arial"/>
        </w:rPr>
        <w:t xml:space="preserve"> di </w:t>
      </w:r>
      <w:proofErr w:type="spellStart"/>
      <w:r w:rsidRPr="00C17088">
        <w:rPr>
          <w:rFonts w:ascii="Arial" w:eastAsia="Malgun Gothic" w:hAnsi="Arial" w:cs="Arial"/>
        </w:rPr>
        <w:t>bawah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sinar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matahari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langsung</w:t>
      </w:r>
      <w:proofErr w:type="spellEnd"/>
      <w:r w:rsidRPr="00C17088">
        <w:rPr>
          <w:rFonts w:ascii="Arial" w:eastAsia="Malgun Gothic" w:hAnsi="Arial" w:cs="Arial"/>
        </w:rPr>
        <w:t xml:space="preserve">. </w:t>
      </w:r>
      <w:proofErr w:type="spellStart"/>
      <w:r w:rsidRPr="00C17088">
        <w:rPr>
          <w:rFonts w:ascii="Arial" w:eastAsia="Malgun Gothic" w:hAnsi="Arial" w:cs="Arial"/>
        </w:rPr>
        <w:t>Hasilnya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adalah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tampilan</w:t>
      </w:r>
      <w:proofErr w:type="spellEnd"/>
      <w:r w:rsidRPr="00C17088">
        <w:rPr>
          <w:rFonts w:ascii="Arial" w:eastAsia="Malgun Gothic" w:hAnsi="Arial" w:cs="Arial"/>
        </w:rPr>
        <w:t xml:space="preserve"> visual yang </w:t>
      </w:r>
      <w:proofErr w:type="spellStart"/>
      <w:r w:rsidRPr="00C17088">
        <w:rPr>
          <w:rFonts w:ascii="Arial" w:eastAsia="Malgun Gothic" w:hAnsi="Arial" w:cs="Arial"/>
        </w:rPr>
        <w:t>jernih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="0052151B" w:rsidRPr="00C17088">
        <w:rPr>
          <w:rFonts w:ascii="Arial" w:eastAsia="Malgun Gothic" w:hAnsi="Arial" w:cs="Arial"/>
        </w:rPr>
        <w:t>warna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pekat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dalam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terbaiknya</w:t>
      </w:r>
      <w:proofErr w:type="spellEnd"/>
      <w:r w:rsidRPr="00C17088">
        <w:rPr>
          <w:rFonts w:ascii="Arial" w:eastAsia="Malgun Gothic" w:hAnsi="Arial" w:cs="Arial"/>
        </w:rPr>
        <w:t>.</w:t>
      </w:r>
    </w:p>
    <w:p w14:paraId="23AEFDE3" w14:textId="295240F6" w:rsidR="004C57CD" w:rsidRPr="00C17088" w:rsidRDefault="004C57CD" w:rsidP="004C57CD">
      <w:pPr>
        <w:tabs>
          <w:tab w:val="left" w:pos="0"/>
        </w:tabs>
        <w:wordWrap/>
        <w:spacing w:after="120" w:line="259" w:lineRule="auto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</w:rPr>
        <w:t>“</w:t>
      </w:r>
      <w:proofErr w:type="spellStart"/>
      <w:r w:rsidR="008F23F9" w:rsidRPr="00C17088">
        <w:rPr>
          <w:rFonts w:ascii="Arial" w:eastAsia="Malgun Gothic" w:hAnsi="Arial" w:cs="Arial"/>
        </w:rPr>
        <w:t>Dengan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mendapatkan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sertifikasi</w:t>
      </w:r>
      <w:proofErr w:type="spellEnd"/>
      <w:r w:rsidRPr="00C17088">
        <w:rPr>
          <w:rFonts w:ascii="Arial" w:eastAsia="Malgun Gothic" w:hAnsi="Arial" w:cs="Arial"/>
        </w:rPr>
        <w:t xml:space="preserve"> Real Black </w:t>
      </w:r>
      <w:proofErr w:type="spellStart"/>
      <w:r w:rsidRPr="00C17088">
        <w:rPr>
          <w:rFonts w:ascii="Arial" w:eastAsia="Malgun Gothic" w:hAnsi="Arial" w:cs="Arial"/>
        </w:rPr>
        <w:t>dari</w:t>
      </w:r>
      <w:proofErr w:type="spellEnd"/>
      <w:r w:rsidRPr="00C17088">
        <w:rPr>
          <w:rFonts w:ascii="Arial" w:eastAsia="Malgun Gothic" w:hAnsi="Arial" w:cs="Arial"/>
        </w:rPr>
        <w:t xml:space="preserve"> VDE </w:t>
      </w:r>
      <w:proofErr w:type="spellStart"/>
      <w:r w:rsidRPr="00C17088">
        <w:rPr>
          <w:rFonts w:ascii="Arial" w:eastAsia="Malgun Gothic" w:hAnsi="Arial" w:cs="Arial"/>
        </w:rPr>
        <w:t>membuktikan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komitmen</w:t>
      </w:r>
      <w:proofErr w:type="spellEnd"/>
      <w:r w:rsidRPr="00C17088">
        <w:rPr>
          <w:rFonts w:ascii="Arial" w:eastAsia="Malgun Gothic" w:hAnsi="Arial" w:cs="Arial"/>
        </w:rPr>
        <w:t xml:space="preserve"> kami </w:t>
      </w:r>
      <w:proofErr w:type="spellStart"/>
      <w:r w:rsidRPr="00C17088">
        <w:rPr>
          <w:rFonts w:ascii="Arial" w:eastAsia="Malgun Gothic" w:hAnsi="Arial" w:cs="Arial"/>
        </w:rPr>
        <w:t>dalam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membawa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teknologi</w:t>
      </w:r>
      <w:proofErr w:type="spellEnd"/>
      <w:r w:rsidRPr="00C17088">
        <w:rPr>
          <w:rFonts w:ascii="Arial" w:eastAsia="Malgun Gothic" w:hAnsi="Arial" w:cs="Arial"/>
        </w:rPr>
        <w:t xml:space="preserve"> OLED </w:t>
      </w:r>
      <w:proofErr w:type="spellStart"/>
      <w:r w:rsidRPr="00C17088">
        <w:rPr>
          <w:rFonts w:ascii="Arial" w:eastAsia="Malgun Gothic" w:hAnsi="Arial" w:cs="Arial"/>
        </w:rPr>
        <w:t>ke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tingkat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lebih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tinggi</w:t>
      </w:r>
      <w:proofErr w:type="spellEnd"/>
      <w:r w:rsidRPr="00C17088">
        <w:rPr>
          <w:rFonts w:ascii="Arial" w:eastAsia="Malgun Gothic" w:hAnsi="Arial" w:cs="Arial"/>
        </w:rPr>
        <w:t xml:space="preserve">,” </w:t>
      </w:r>
      <w:proofErr w:type="spellStart"/>
      <w:r w:rsidRPr="00C17088">
        <w:rPr>
          <w:rFonts w:ascii="Arial" w:eastAsia="Malgun Gothic" w:hAnsi="Arial" w:cs="Arial"/>
        </w:rPr>
        <w:t>ujar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Hoon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Seol</w:t>
      </w:r>
      <w:proofErr w:type="spellEnd"/>
      <w:r w:rsidRPr="00C17088">
        <w:rPr>
          <w:rFonts w:ascii="Arial" w:eastAsia="Malgun Gothic" w:hAnsi="Arial" w:cs="Arial"/>
        </w:rPr>
        <w:t xml:space="preserve">, Vice President dan Head of CE Division, Samsung Electronics </w:t>
      </w:r>
      <w:proofErr w:type="spellStart"/>
      <w:r w:rsidRPr="00C17088">
        <w:rPr>
          <w:rFonts w:ascii="Arial" w:eastAsia="Malgun Gothic" w:hAnsi="Arial" w:cs="Arial"/>
        </w:rPr>
        <w:t>Jerman</w:t>
      </w:r>
      <w:proofErr w:type="spellEnd"/>
      <w:r w:rsidRPr="00C17088">
        <w:rPr>
          <w:rFonts w:ascii="Arial" w:eastAsia="Malgun Gothic" w:hAnsi="Arial" w:cs="Arial"/>
        </w:rPr>
        <w:t xml:space="preserve">. “Kami </w:t>
      </w:r>
      <w:proofErr w:type="spellStart"/>
      <w:r w:rsidRPr="00C17088">
        <w:rPr>
          <w:rFonts w:ascii="Arial" w:eastAsia="Malgun Gothic" w:hAnsi="Arial" w:cs="Arial"/>
        </w:rPr>
        <w:t>berharap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dapat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menghadirkan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lebih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banyak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kesempatan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bagi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konsumen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untuk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merasakan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kualitas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gambar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kelas</w:t>
      </w:r>
      <w:proofErr w:type="spellEnd"/>
      <w:r w:rsidRPr="00C17088">
        <w:rPr>
          <w:rFonts w:ascii="Arial" w:eastAsia="Malgun Gothic" w:hAnsi="Arial" w:cs="Arial"/>
        </w:rPr>
        <w:t xml:space="preserve"> dunia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r w:rsidR="008F23F9" w:rsidRPr="00C17088">
        <w:rPr>
          <w:rFonts w:ascii="Arial" w:eastAsia="Malgun Gothic" w:hAnsi="Arial" w:cs="Arial"/>
        </w:rPr>
        <w:t xml:space="preserve">yang paling </w:t>
      </w:r>
      <w:proofErr w:type="spellStart"/>
      <w:r w:rsidR="008F23F9" w:rsidRPr="00C17088">
        <w:rPr>
          <w:rFonts w:ascii="Arial" w:eastAsia="Malgun Gothic" w:hAnsi="Arial" w:cs="Arial"/>
        </w:rPr>
        <w:t>dalam</w:t>
      </w:r>
      <w:proofErr w:type="spellEnd"/>
      <w:r w:rsidRPr="00C17088">
        <w:rPr>
          <w:rFonts w:ascii="Arial" w:eastAsia="Malgun Gothic" w:hAnsi="Arial" w:cs="Arial"/>
        </w:rPr>
        <w:t xml:space="preserve"> dan </w:t>
      </w:r>
      <w:proofErr w:type="spellStart"/>
      <w:r w:rsidRPr="00C17088">
        <w:rPr>
          <w:rFonts w:ascii="Arial" w:eastAsia="Malgun Gothic" w:hAnsi="Arial" w:cs="Arial"/>
        </w:rPr>
        <w:t>kejernihan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warna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maksimal</w:t>
      </w:r>
      <w:proofErr w:type="spellEnd"/>
      <w:r w:rsidRPr="00C17088">
        <w:rPr>
          <w:rFonts w:ascii="Arial" w:eastAsia="Malgun Gothic" w:hAnsi="Arial" w:cs="Arial"/>
        </w:rPr>
        <w:t>.”</w:t>
      </w:r>
    </w:p>
    <w:p w14:paraId="19CEC63C" w14:textId="57F54DA6" w:rsidR="00F148F7" w:rsidRPr="00C17088" w:rsidRDefault="004C57CD" w:rsidP="00F148F7">
      <w:pPr>
        <w:tabs>
          <w:tab w:val="left" w:pos="0"/>
        </w:tabs>
        <w:wordWrap/>
        <w:spacing w:after="240" w:line="259" w:lineRule="auto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</w:rPr>
        <w:t>“</w:t>
      </w:r>
      <w:proofErr w:type="spellStart"/>
      <w:r w:rsidRPr="00C17088">
        <w:rPr>
          <w:rFonts w:ascii="Arial" w:eastAsia="Malgun Gothic" w:hAnsi="Arial" w:cs="Arial"/>
        </w:rPr>
        <w:t>Sertifikasi</w:t>
      </w:r>
      <w:proofErr w:type="spellEnd"/>
      <w:r w:rsidRPr="00C17088">
        <w:rPr>
          <w:rFonts w:ascii="Arial" w:eastAsia="Malgun Gothic" w:hAnsi="Arial" w:cs="Arial"/>
        </w:rPr>
        <w:t xml:space="preserve"> ‘Real Black’ </w:t>
      </w:r>
      <w:proofErr w:type="spellStart"/>
      <w:r w:rsidRPr="00C17088">
        <w:rPr>
          <w:rFonts w:ascii="Arial" w:eastAsia="Malgun Gothic" w:hAnsi="Arial" w:cs="Arial"/>
        </w:rPr>
        <w:t>dari</w:t>
      </w:r>
      <w:proofErr w:type="spellEnd"/>
      <w:r w:rsidRPr="00C17088">
        <w:rPr>
          <w:rFonts w:ascii="Arial" w:eastAsia="Malgun Gothic" w:hAnsi="Arial" w:cs="Arial"/>
        </w:rPr>
        <w:t xml:space="preserve"> VDE </w:t>
      </w:r>
      <w:proofErr w:type="spellStart"/>
      <w:r w:rsidRPr="00C17088">
        <w:rPr>
          <w:rFonts w:ascii="Arial" w:eastAsia="Malgun Gothic" w:hAnsi="Arial" w:cs="Arial"/>
        </w:rPr>
        <w:t>hanya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diberikan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kepada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layar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mampu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melewati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evaluasi</w:t>
      </w:r>
      <w:proofErr w:type="spellEnd"/>
      <w:r w:rsidRPr="00C17088">
        <w:rPr>
          <w:rFonts w:ascii="Arial" w:eastAsia="Malgun Gothic" w:hAnsi="Arial" w:cs="Arial"/>
        </w:rPr>
        <w:t xml:space="preserve"> paling </w:t>
      </w:r>
      <w:proofErr w:type="spellStart"/>
      <w:r w:rsidRPr="00C17088">
        <w:rPr>
          <w:rFonts w:ascii="Arial" w:eastAsia="Malgun Gothic" w:hAnsi="Arial" w:cs="Arial"/>
        </w:rPr>
        <w:t>ketat</w:t>
      </w:r>
      <w:proofErr w:type="spellEnd"/>
      <w:r w:rsidRPr="00C17088">
        <w:rPr>
          <w:rFonts w:ascii="Arial" w:eastAsia="Malgun Gothic" w:hAnsi="Arial" w:cs="Arial"/>
        </w:rPr>
        <w:t xml:space="preserve">,” </w:t>
      </w:r>
      <w:proofErr w:type="spellStart"/>
      <w:r w:rsidRPr="00C17088">
        <w:rPr>
          <w:rFonts w:ascii="Arial" w:eastAsia="Malgun Gothic" w:hAnsi="Arial" w:cs="Arial"/>
        </w:rPr>
        <w:lastRenderedPageBreak/>
        <w:t>ungkap</w:t>
      </w:r>
      <w:proofErr w:type="spellEnd"/>
      <w:r w:rsidRPr="00C17088">
        <w:rPr>
          <w:rFonts w:ascii="Arial" w:eastAsia="Malgun Gothic" w:hAnsi="Arial" w:cs="Arial"/>
        </w:rPr>
        <w:t xml:space="preserve"> Ansgar </w:t>
      </w:r>
      <w:proofErr w:type="spellStart"/>
      <w:r w:rsidRPr="00C17088">
        <w:rPr>
          <w:rFonts w:ascii="Arial" w:eastAsia="Malgun Gothic" w:hAnsi="Arial" w:cs="Arial"/>
        </w:rPr>
        <w:t>Hinz</w:t>
      </w:r>
      <w:proofErr w:type="spellEnd"/>
      <w:r w:rsidRPr="00C17088">
        <w:rPr>
          <w:rFonts w:ascii="Arial" w:eastAsia="Malgun Gothic" w:hAnsi="Arial" w:cs="Arial"/>
        </w:rPr>
        <w:t xml:space="preserve">, Chairman dan CEO VDE. “OLED Samsung </w:t>
      </w:r>
      <w:proofErr w:type="spellStart"/>
      <w:r w:rsidRPr="00C17088">
        <w:rPr>
          <w:rFonts w:ascii="Arial" w:eastAsia="Malgun Gothic" w:hAnsi="Arial" w:cs="Arial"/>
        </w:rPr>
        <w:t>menonjol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berkat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kemampuannya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mempertahankan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kualitas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yang kaya dan </w:t>
      </w:r>
      <w:proofErr w:type="spellStart"/>
      <w:r w:rsidRPr="00C17088">
        <w:rPr>
          <w:rFonts w:ascii="Arial" w:eastAsia="Malgun Gothic" w:hAnsi="Arial" w:cs="Arial"/>
        </w:rPr>
        <w:t>akurat</w:t>
      </w:r>
      <w:proofErr w:type="spellEnd"/>
      <w:r w:rsidRPr="00C17088">
        <w:rPr>
          <w:rFonts w:ascii="Arial" w:eastAsia="Malgun Gothic" w:hAnsi="Arial" w:cs="Arial"/>
        </w:rPr>
        <w:t xml:space="preserve"> di </w:t>
      </w:r>
      <w:proofErr w:type="spellStart"/>
      <w:r w:rsidRPr="00C17088">
        <w:rPr>
          <w:rFonts w:ascii="Arial" w:eastAsia="Malgun Gothic" w:hAnsi="Arial" w:cs="Arial"/>
        </w:rPr>
        <w:t>berbagai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kondisi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pencahayaan</w:t>
      </w:r>
      <w:proofErr w:type="spellEnd"/>
      <w:r w:rsidRPr="00C17088">
        <w:rPr>
          <w:rFonts w:ascii="Arial" w:eastAsia="Malgun Gothic" w:hAnsi="Arial" w:cs="Arial"/>
        </w:rPr>
        <w:t xml:space="preserve"> — </w:t>
      </w:r>
      <w:proofErr w:type="spellStart"/>
      <w:r w:rsidRPr="00C17088">
        <w:rPr>
          <w:rFonts w:ascii="Arial" w:eastAsia="Malgun Gothic" w:hAnsi="Arial" w:cs="Arial"/>
        </w:rPr>
        <w:t>mulai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dari</w:t>
      </w:r>
      <w:proofErr w:type="spellEnd"/>
      <w:r w:rsidRPr="00C17088">
        <w:rPr>
          <w:rFonts w:ascii="Arial" w:eastAsia="Malgun Gothic" w:hAnsi="Arial" w:cs="Arial"/>
        </w:rPr>
        <w:t xml:space="preserve"> home theater </w:t>
      </w:r>
      <w:proofErr w:type="spellStart"/>
      <w:r w:rsidRPr="00C17088">
        <w:rPr>
          <w:rFonts w:ascii="Arial" w:eastAsia="Malgun Gothic" w:hAnsi="Arial" w:cs="Arial"/>
        </w:rPr>
        <w:t>hingga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ruang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tamu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terang</w:t>
      </w:r>
      <w:proofErr w:type="spellEnd"/>
      <w:r w:rsidRPr="00C17088">
        <w:rPr>
          <w:rFonts w:ascii="Arial" w:eastAsia="Malgun Gothic" w:hAnsi="Arial" w:cs="Arial"/>
        </w:rPr>
        <w:t xml:space="preserve">. </w:t>
      </w:r>
      <w:proofErr w:type="spellStart"/>
      <w:r w:rsidRPr="00C17088">
        <w:rPr>
          <w:rFonts w:ascii="Arial" w:eastAsia="Malgun Gothic" w:hAnsi="Arial" w:cs="Arial"/>
        </w:rPr>
        <w:t>Pencapaian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ini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mencerminkan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keunggulan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teknologi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sekaligus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komitmen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untuk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menghadirkan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kualitas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gambar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konsisten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dalam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kondisi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nyata</w:t>
      </w:r>
      <w:proofErr w:type="spellEnd"/>
      <w:r w:rsidRPr="00C17088">
        <w:rPr>
          <w:rFonts w:ascii="Arial" w:eastAsia="Malgun Gothic" w:hAnsi="Arial" w:cs="Arial"/>
        </w:rPr>
        <w:t>.”</w:t>
      </w:r>
    </w:p>
    <w:p w14:paraId="57823925" w14:textId="2A8BF5BE" w:rsidR="004C57CD" w:rsidRPr="00C17088" w:rsidRDefault="00AF687F" w:rsidP="00F148F7">
      <w:pPr>
        <w:tabs>
          <w:tab w:val="left" w:pos="0"/>
        </w:tabs>
        <w:wordWrap/>
        <w:spacing w:after="120" w:line="259" w:lineRule="auto"/>
        <w:rPr>
          <w:rFonts w:ascii="Arial" w:eastAsia="Malgun Gothic" w:hAnsi="Arial" w:cs="Arial"/>
          <w:b/>
          <w:bCs/>
          <w:u w:val="single"/>
        </w:rPr>
      </w:pPr>
      <w:proofErr w:type="spellStart"/>
      <w:r w:rsidRPr="00C17088">
        <w:rPr>
          <w:rFonts w:ascii="Arial" w:eastAsia="Malgun Gothic" w:hAnsi="Arial" w:cs="Arial"/>
          <w:b/>
          <w:bCs/>
          <w:u w:val="single"/>
        </w:rPr>
        <w:t>Memenuhi</w:t>
      </w:r>
      <w:proofErr w:type="spellEnd"/>
      <w:r w:rsidRPr="00C17088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  <w:u w:val="single"/>
        </w:rPr>
        <w:t>Standar</w:t>
      </w:r>
      <w:proofErr w:type="spellEnd"/>
      <w:r w:rsidRPr="00C17088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  <w:u w:val="single"/>
        </w:rPr>
        <w:t>Tertinggi</w:t>
      </w:r>
      <w:proofErr w:type="spellEnd"/>
      <w:r w:rsidRPr="00C17088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  <w:u w:val="single"/>
        </w:rPr>
        <w:t>untuk</w:t>
      </w:r>
      <w:proofErr w:type="spellEnd"/>
      <w:r w:rsidRPr="00C17088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  <w:u w:val="single"/>
        </w:rPr>
        <w:t>Validasi</w:t>
      </w:r>
      <w:proofErr w:type="spellEnd"/>
      <w:r w:rsidRPr="00C17088">
        <w:rPr>
          <w:rFonts w:ascii="Arial" w:eastAsia="Malgun Gothic" w:hAnsi="Arial" w:cs="Arial"/>
          <w:b/>
          <w:bCs/>
          <w:u w:val="single"/>
        </w:rPr>
        <w:t xml:space="preserve"> Real Black</w:t>
      </w:r>
    </w:p>
    <w:p w14:paraId="53931D46" w14:textId="7E0FE775" w:rsidR="005C64B4" w:rsidRPr="00C17088" w:rsidRDefault="00AF687F" w:rsidP="00F148F7">
      <w:pPr>
        <w:tabs>
          <w:tab w:val="left" w:pos="0"/>
        </w:tabs>
        <w:wordWrap/>
        <w:spacing w:after="240" w:line="259" w:lineRule="auto"/>
        <w:rPr>
          <w:rFonts w:ascii="Arial" w:eastAsia="Malgun Gothic" w:hAnsi="Arial" w:cs="Arial"/>
          <w:bCs/>
        </w:rPr>
      </w:pPr>
      <w:r w:rsidRPr="00C17088">
        <w:rPr>
          <w:rFonts w:ascii="Arial" w:eastAsia="Malgun Gothic" w:hAnsi="Arial" w:cs="Arial"/>
          <w:bCs/>
        </w:rPr>
        <w:t xml:space="preserve">Seri TV OLED flagship </w:t>
      </w:r>
      <w:proofErr w:type="spellStart"/>
      <w:r w:rsidRPr="00C17088">
        <w:rPr>
          <w:rFonts w:ascii="Arial" w:eastAsia="Malgun Gothic" w:hAnsi="Arial" w:cs="Arial"/>
          <w:bCs/>
        </w:rPr>
        <w:t>ini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dilengkapi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dengan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teknologi</w:t>
      </w:r>
      <w:proofErr w:type="spellEnd"/>
      <w:r w:rsidRPr="00C17088">
        <w:rPr>
          <w:rFonts w:ascii="Arial" w:eastAsia="Malgun Gothic" w:hAnsi="Arial" w:cs="Arial"/>
          <w:bCs/>
        </w:rPr>
        <w:t xml:space="preserve"> Glare-Free 2.0 </w:t>
      </w:r>
      <w:proofErr w:type="spellStart"/>
      <w:r w:rsidRPr="00C17088">
        <w:rPr>
          <w:rFonts w:ascii="Arial" w:eastAsia="Malgun Gothic" w:hAnsi="Arial" w:cs="Arial"/>
          <w:bCs/>
        </w:rPr>
        <w:t>terbaru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dari</w:t>
      </w:r>
      <w:proofErr w:type="spellEnd"/>
      <w:r w:rsidRPr="00C17088">
        <w:rPr>
          <w:rFonts w:ascii="Arial" w:eastAsia="Malgun Gothic" w:hAnsi="Arial" w:cs="Arial"/>
          <w:bCs/>
        </w:rPr>
        <w:t xml:space="preserve"> Samsung. </w:t>
      </w:r>
      <w:proofErr w:type="spellStart"/>
      <w:r w:rsidRPr="00C17088">
        <w:rPr>
          <w:rFonts w:ascii="Arial" w:eastAsia="Malgun Gothic" w:hAnsi="Arial" w:cs="Arial"/>
          <w:bCs/>
        </w:rPr>
        <w:t>Sertifikasi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dari</w:t>
      </w:r>
      <w:proofErr w:type="spellEnd"/>
      <w:r w:rsidRPr="00C17088">
        <w:rPr>
          <w:rFonts w:ascii="Arial" w:eastAsia="Malgun Gothic" w:hAnsi="Arial" w:cs="Arial"/>
          <w:bCs/>
        </w:rPr>
        <w:t xml:space="preserve"> VDE </w:t>
      </w:r>
      <w:proofErr w:type="spellStart"/>
      <w:r w:rsidRPr="00C17088">
        <w:rPr>
          <w:rFonts w:ascii="Arial" w:eastAsia="Malgun Gothic" w:hAnsi="Arial" w:cs="Arial"/>
          <w:bCs/>
        </w:rPr>
        <w:t>menegaskan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performa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luar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biasa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dari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teknologi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eksklusif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ini</w:t>
      </w:r>
      <w:proofErr w:type="spellEnd"/>
      <w:r w:rsidRPr="00C17088">
        <w:rPr>
          <w:rFonts w:ascii="Arial" w:eastAsia="Malgun Gothic" w:hAnsi="Arial" w:cs="Arial"/>
          <w:bCs/>
        </w:rPr>
        <w:t xml:space="preserve">, yang </w:t>
      </w:r>
      <w:proofErr w:type="spellStart"/>
      <w:r w:rsidRPr="00C17088">
        <w:rPr>
          <w:rFonts w:ascii="Arial" w:eastAsia="Malgun Gothic" w:hAnsi="Arial" w:cs="Arial"/>
          <w:bCs/>
        </w:rPr>
        <w:t>mampu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menjaga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kedalaman</w:t>
      </w:r>
      <w:proofErr w:type="spellEnd"/>
      <w:r w:rsidRPr="00C17088">
        <w:rPr>
          <w:rFonts w:ascii="Arial" w:eastAsia="Malgun Gothic" w:hAnsi="Arial" w:cs="Arial"/>
          <w:bCs/>
        </w:rPr>
        <w:t xml:space="preserve"> dan detail </w:t>
      </w:r>
      <w:proofErr w:type="spellStart"/>
      <w:r w:rsidRPr="00C17088">
        <w:rPr>
          <w:rFonts w:ascii="Arial" w:eastAsia="Malgun Gothic" w:hAnsi="Arial" w:cs="Arial"/>
          <w:bCs/>
        </w:rPr>
        <w:t>tingkat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hitam</w:t>
      </w:r>
      <w:proofErr w:type="spellEnd"/>
      <w:r w:rsidRPr="00C17088">
        <w:rPr>
          <w:rFonts w:ascii="Arial" w:eastAsia="Malgun Gothic" w:hAnsi="Arial" w:cs="Arial"/>
          <w:bCs/>
        </w:rPr>
        <w:t xml:space="preserve"> pada </w:t>
      </w:r>
      <w:proofErr w:type="spellStart"/>
      <w:r w:rsidRPr="00C17088">
        <w:rPr>
          <w:rFonts w:ascii="Arial" w:eastAsia="Malgun Gothic" w:hAnsi="Arial" w:cs="Arial"/>
          <w:bCs/>
        </w:rPr>
        <w:t>layar</w:t>
      </w:r>
      <w:proofErr w:type="spellEnd"/>
      <w:r w:rsidRPr="00C17088">
        <w:rPr>
          <w:rFonts w:ascii="Arial" w:eastAsia="Malgun Gothic" w:hAnsi="Arial" w:cs="Arial"/>
          <w:bCs/>
        </w:rPr>
        <w:t xml:space="preserve"> OLED </w:t>
      </w:r>
      <w:proofErr w:type="spellStart"/>
      <w:r w:rsidRPr="00C17088">
        <w:rPr>
          <w:rFonts w:ascii="Arial" w:eastAsia="Malgun Gothic" w:hAnsi="Arial" w:cs="Arial"/>
          <w:bCs/>
        </w:rPr>
        <w:t>dengan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meminimalkan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pantulan</w:t>
      </w:r>
      <w:proofErr w:type="spellEnd"/>
      <w:r w:rsidRPr="00C17088">
        <w:rPr>
          <w:rFonts w:ascii="Arial" w:eastAsia="Malgun Gothic" w:hAnsi="Arial" w:cs="Arial"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Cs/>
        </w:rPr>
        <w:t>cahaya</w:t>
      </w:r>
      <w:proofErr w:type="spellEnd"/>
      <w:r w:rsidRPr="00C17088">
        <w:rPr>
          <w:rFonts w:ascii="Arial" w:eastAsia="Malgun Gothic" w:hAnsi="Arial" w:cs="Arial"/>
          <w:bCs/>
        </w:rPr>
        <w:t>.</w:t>
      </w:r>
    </w:p>
    <w:p w14:paraId="0E5719DA" w14:textId="2C1282D4" w:rsidR="00AF687F" w:rsidRPr="00C17088" w:rsidRDefault="00AF687F" w:rsidP="00F148F7">
      <w:pPr>
        <w:tabs>
          <w:tab w:val="left" w:pos="0"/>
        </w:tabs>
        <w:wordWrap/>
        <w:spacing w:after="120" w:line="259" w:lineRule="auto"/>
        <w:rPr>
          <w:rFonts w:ascii="Arial" w:eastAsia="Malgun Gothic" w:hAnsi="Arial" w:cs="Arial"/>
        </w:rPr>
      </w:pPr>
      <w:proofErr w:type="spellStart"/>
      <w:r w:rsidRPr="00C17088">
        <w:rPr>
          <w:rFonts w:ascii="Arial" w:eastAsia="Malgun Gothic" w:hAnsi="Arial" w:cs="Arial"/>
        </w:rPr>
        <w:t>Untuk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meraih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sertifikasi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ini</w:t>
      </w:r>
      <w:proofErr w:type="spellEnd"/>
      <w:r w:rsidRPr="00C17088">
        <w:rPr>
          <w:rFonts w:ascii="Arial" w:eastAsia="Malgun Gothic" w:hAnsi="Arial" w:cs="Arial"/>
        </w:rPr>
        <w:t xml:space="preserve">, </w:t>
      </w:r>
      <w:proofErr w:type="spellStart"/>
      <w:r w:rsidRPr="00C17088">
        <w:rPr>
          <w:rFonts w:ascii="Arial" w:eastAsia="Malgun Gothic" w:hAnsi="Arial" w:cs="Arial"/>
        </w:rPr>
        <w:t>seri</w:t>
      </w:r>
      <w:proofErr w:type="spellEnd"/>
      <w:r w:rsidRPr="00C17088">
        <w:rPr>
          <w:rFonts w:ascii="Arial" w:eastAsia="Malgun Gothic" w:hAnsi="Arial" w:cs="Arial"/>
        </w:rPr>
        <w:t xml:space="preserve"> OLED S95F </w:t>
      </w:r>
      <w:proofErr w:type="spellStart"/>
      <w:r w:rsidRPr="00C17088">
        <w:rPr>
          <w:rFonts w:ascii="Arial" w:eastAsia="Malgun Gothic" w:hAnsi="Arial" w:cs="Arial"/>
        </w:rPr>
        <w:t>dari</w:t>
      </w:r>
      <w:proofErr w:type="spellEnd"/>
      <w:r w:rsidRPr="00C17088">
        <w:rPr>
          <w:rFonts w:ascii="Arial" w:eastAsia="Malgun Gothic" w:hAnsi="Arial" w:cs="Arial"/>
        </w:rPr>
        <w:t xml:space="preserve"> Samsung </w:t>
      </w:r>
      <w:proofErr w:type="spellStart"/>
      <w:r w:rsidRPr="00C17088">
        <w:rPr>
          <w:rFonts w:ascii="Arial" w:eastAsia="Malgun Gothic" w:hAnsi="Arial" w:cs="Arial"/>
        </w:rPr>
        <w:t>dievaluasi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berdasarkan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seberapa</w:t>
      </w:r>
      <w:proofErr w:type="spellEnd"/>
      <w:r w:rsidRPr="00C17088">
        <w:rPr>
          <w:rFonts w:ascii="Arial" w:eastAsia="Malgun Gothic" w:hAnsi="Arial" w:cs="Arial"/>
        </w:rPr>
        <w:t xml:space="preserve"> “</w:t>
      </w:r>
      <w:proofErr w:type="spellStart"/>
      <w:r w:rsidRPr="00C17088">
        <w:rPr>
          <w:rFonts w:ascii="Arial" w:eastAsia="Malgun Gothic" w:hAnsi="Arial" w:cs="Arial"/>
        </w:rPr>
        <w:t>benar-benar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” </w:t>
      </w:r>
      <w:proofErr w:type="spellStart"/>
      <w:r w:rsidRPr="00C17088">
        <w:rPr>
          <w:rFonts w:ascii="Arial" w:eastAsia="Malgun Gothic" w:hAnsi="Arial" w:cs="Arial"/>
        </w:rPr>
        <w:t>tampilan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layar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dalam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berbagai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kondisi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menonton</w:t>
      </w:r>
      <w:proofErr w:type="spellEnd"/>
      <w:r w:rsidRPr="00C17088">
        <w:rPr>
          <w:rFonts w:ascii="Arial" w:eastAsia="Malgun Gothic" w:hAnsi="Arial" w:cs="Arial"/>
        </w:rPr>
        <w:t xml:space="preserve">,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performa</w:t>
      </w:r>
      <w:proofErr w:type="spellEnd"/>
      <w:r w:rsidRPr="00C17088">
        <w:rPr>
          <w:rFonts w:ascii="Arial" w:eastAsia="Malgun Gothic" w:hAnsi="Arial" w:cs="Arial"/>
        </w:rPr>
        <w:t xml:space="preserve"> yang </w:t>
      </w:r>
      <w:proofErr w:type="spellStart"/>
      <w:r w:rsidRPr="00C17088">
        <w:rPr>
          <w:rFonts w:ascii="Arial" w:eastAsia="Malgun Gothic" w:hAnsi="Arial" w:cs="Arial"/>
        </w:rPr>
        <w:t>diuji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melalui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tiga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pengujian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ketat</w:t>
      </w:r>
      <w:proofErr w:type="spellEnd"/>
      <w:r w:rsidRPr="00C17088">
        <w:rPr>
          <w:rFonts w:ascii="Arial" w:eastAsia="Malgun Gothic" w:hAnsi="Arial" w:cs="Arial"/>
        </w:rPr>
        <w:t>:</w:t>
      </w:r>
    </w:p>
    <w:p w14:paraId="7C52994A" w14:textId="1966E5ED" w:rsidR="00AF687F" w:rsidRPr="00C17088" w:rsidRDefault="008F23F9" w:rsidP="00AF687F">
      <w:pPr>
        <w:numPr>
          <w:ilvl w:val="0"/>
          <w:numId w:val="1"/>
        </w:numPr>
        <w:tabs>
          <w:tab w:val="left" w:pos="0"/>
        </w:tabs>
        <w:wordWrap/>
        <w:spacing w:after="120" w:line="259" w:lineRule="auto"/>
        <w:ind w:left="540" w:hanging="180"/>
        <w:rPr>
          <w:rFonts w:ascii="Arial" w:eastAsia="Malgun Gothic" w:hAnsi="Arial" w:cs="Arial"/>
        </w:rPr>
      </w:pPr>
      <w:proofErr w:type="spellStart"/>
      <w:r w:rsidRPr="00C17088">
        <w:rPr>
          <w:rFonts w:ascii="Arial" w:eastAsia="Malgun Gothic" w:hAnsi="Arial" w:cs="Arial"/>
          <w:b/>
          <w:bCs/>
        </w:rPr>
        <w:t>Pengaruh</w:t>
      </w:r>
      <w:proofErr w:type="spellEnd"/>
      <w:r w:rsidR="00AF687F"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  <w:b/>
          <w:bCs/>
        </w:rPr>
        <w:t>cahaya</w:t>
      </w:r>
      <w:proofErr w:type="spellEnd"/>
      <w:r w:rsidRPr="00C17088">
        <w:rPr>
          <w:rFonts w:ascii="Arial" w:eastAsia="Malgun Gothic" w:hAnsi="Arial" w:cs="Arial"/>
          <w:b/>
          <w:bCs/>
        </w:rPr>
        <w:t xml:space="preserve"> ambient di</w:t>
      </w:r>
      <w:r w:rsidR="00AF687F"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  <w:b/>
          <w:bCs/>
        </w:rPr>
        <w:t>ruangan</w:t>
      </w:r>
      <w:proofErr w:type="spellEnd"/>
      <w:r w:rsidR="00AF687F"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  <w:b/>
          <w:bCs/>
        </w:rPr>
        <w:t>terang</w:t>
      </w:r>
      <w:proofErr w:type="spellEnd"/>
      <w:r w:rsidR="00AF687F" w:rsidRPr="00C17088">
        <w:rPr>
          <w:rFonts w:ascii="Arial" w:eastAsia="Malgun Gothic" w:hAnsi="Arial" w:cs="Arial"/>
        </w:rPr>
        <w:t xml:space="preserve">: </w:t>
      </w:r>
      <w:proofErr w:type="spellStart"/>
      <w:r w:rsidR="00AF687F" w:rsidRPr="00C17088">
        <w:rPr>
          <w:rFonts w:ascii="Arial" w:eastAsia="Malgun Gothic" w:hAnsi="Arial" w:cs="Arial"/>
        </w:rPr>
        <w:t>Layar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diuji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untuk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menilai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tingkat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gangguan</w:t>
      </w:r>
      <w:proofErr w:type="spellEnd"/>
      <w:r w:rsidR="00AF687F" w:rsidRPr="00C17088">
        <w:rPr>
          <w:rFonts w:ascii="Arial" w:eastAsia="Malgun Gothic" w:hAnsi="Arial" w:cs="Arial"/>
        </w:rPr>
        <w:t xml:space="preserve"> yang </w:t>
      </w:r>
      <w:proofErr w:type="spellStart"/>
      <w:r w:rsidR="00AF687F" w:rsidRPr="00C17088">
        <w:rPr>
          <w:rFonts w:ascii="Arial" w:eastAsia="Malgun Gothic" w:hAnsi="Arial" w:cs="Arial"/>
        </w:rPr>
        <w:t>ditimbulkan</w:t>
      </w:r>
      <w:proofErr w:type="spellEnd"/>
      <w:r w:rsidR="00AF687F" w:rsidRPr="00C17088">
        <w:rPr>
          <w:rFonts w:ascii="Arial" w:eastAsia="Malgun Gothic" w:hAnsi="Arial" w:cs="Arial"/>
        </w:rPr>
        <w:t xml:space="preserve"> oleh </w:t>
      </w:r>
      <w:proofErr w:type="spellStart"/>
      <w:r w:rsidR="00AF687F" w:rsidRPr="00C17088">
        <w:rPr>
          <w:rFonts w:ascii="Arial" w:eastAsia="Malgun Gothic" w:hAnsi="Arial" w:cs="Arial"/>
        </w:rPr>
        <w:t>pantulan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cahaya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terhadap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pengalaman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menonton</w:t>
      </w:r>
      <w:proofErr w:type="spellEnd"/>
      <w:r w:rsidR="00AF687F" w:rsidRPr="00C17088">
        <w:rPr>
          <w:rFonts w:ascii="Arial" w:eastAsia="Malgun Gothic" w:hAnsi="Arial" w:cs="Arial"/>
        </w:rPr>
        <w:t>.</w:t>
      </w:r>
      <w:r w:rsidR="00AF687F" w:rsidRPr="00C17088">
        <w:rPr>
          <w:rStyle w:val="FootnoteReference"/>
          <w:rFonts w:ascii="Arial" w:eastAsia="Malgun Gothic" w:hAnsi="Arial" w:cs="Arial"/>
        </w:rPr>
        <w:footnoteReference w:id="2"/>
      </w:r>
    </w:p>
    <w:p w14:paraId="44B63D90" w14:textId="3CEE4A05" w:rsidR="00AF687F" w:rsidRPr="00C17088" w:rsidRDefault="00AF687F" w:rsidP="00AF687F">
      <w:pPr>
        <w:numPr>
          <w:ilvl w:val="0"/>
          <w:numId w:val="1"/>
        </w:numPr>
        <w:tabs>
          <w:tab w:val="left" w:pos="0"/>
        </w:tabs>
        <w:wordWrap/>
        <w:spacing w:after="120" w:line="259" w:lineRule="auto"/>
        <w:ind w:left="540" w:hanging="180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  <w:b/>
          <w:bCs/>
        </w:rPr>
        <w:t xml:space="preserve">Tingkat </w:t>
      </w:r>
      <w:proofErr w:type="spellStart"/>
      <w:r w:rsidRPr="00C17088">
        <w:rPr>
          <w:rFonts w:ascii="Arial" w:eastAsia="Malgun Gothic" w:hAnsi="Arial" w:cs="Arial"/>
          <w:b/>
          <w:bCs/>
        </w:rPr>
        <w:t>hitam</w:t>
      </w:r>
      <w:proofErr w:type="spellEnd"/>
      <w:r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</w:rPr>
        <w:t>dalam</w:t>
      </w:r>
      <w:proofErr w:type="spellEnd"/>
      <w:r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</w:rPr>
        <w:t>kondisi</w:t>
      </w:r>
      <w:proofErr w:type="spellEnd"/>
      <w:r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</w:rPr>
        <w:t>gelap</w:t>
      </w:r>
      <w:proofErr w:type="spellEnd"/>
      <w:r w:rsidRPr="00C17088">
        <w:rPr>
          <w:rFonts w:ascii="Arial" w:eastAsia="Malgun Gothic" w:hAnsi="Arial" w:cs="Arial"/>
        </w:rPr>
        <w:t xml:space="preserve">: Pada </w:t>
      </w:r>
      <w:r w:rsidR="008F23F9" w:rsidRPr="00C17088">
        <w:rPr>
          <w:rFonts w:ascii="Arial" w:eastAsia="Malgun Gothic" w:hAnsi="Arial" w:cs="Arial"/>
        </w:rPr>
        <w:t xml:space="preserve">uji </w:t>
      </w:r>
      <w:proofErr w:type="spellStart"/>
      <w:r w:rsidR="008F23F9" w:rsidRPr="00C17088">
        <w:rPr>
          <w:rFonts w:ascii="Arial" w:eastAsia="Malgun Gothic" w:hAnsi="Arial" w:cs="Arial"/>
        </w:rPr>
        <w:t>coba</w:t>
      </w:r>
      <w:proofErr w:type="spellEnd"/>
      <w:r w:rsidRPr="00C17088">
        <w:rPr>
          <w:rFonts w:ascii="Arial" w:eastAsia="Malgun Gothic" w:hAnsi="Arial" w:cs="Arial"/>
        </w:rPr>
        <w:t xml:space="preserve"> di </w:t>
      </w:r>
      <w:proofErr w:type="spellStart"/>
      <w:r w:rsidRPr="00C17088">
        <w:rPr>
          <w:rFonts w:ascii="Arial" w:eastAsia="Malgun Gothic" w:hAnsi="Arial" w:cs="Arial"/>
        </w:rPr>
        <w:t>ruangan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gelap</w:t>
      </w:r>
      <w:proofErr w:type="spellEnd"/>
      <w:r w:rsidRPr="00C17088">
        <w:rPr>
          <w:rFonts w:ascii="Arial" w:eastAsia="Malgun Gothic" w:hAnsi="Arial" w:cs="Arial"/>
        </w:rPr>
        <w:t xml:space="preserve">, </w:t>
      </w:r>
      <w:proofErr w:type="spellStart"/>
      <w:r w:rsidRPr="00C17088">
        <w:rPr>
          <w:rFonts w:ascii="Arial" w:eastAsia="Malgun Gothic" w:hAnsi="Arial" w:cs="Arial"/>
        </w:rPr>
        <w:t>performa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tingkat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hitam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layar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diukur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untuk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memastikan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sesuai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standar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yaitu</w:t>
      </w:r>
      <w:proofErr w:type="spellEnd"/>
      <w:r w:rsidRPr="00C17088">
        <w:rPr>
          <w:rFonts w:ascii="Arial" w:eastAsia="Malgun Gothic" w:hAnsi="Arial" w:cs="Arial"/>
        </w:rPr>
        <w:t xml:space="preserve"> 0,005 nits </w:t>
      </w:r>
      <w:proofErr w:type="spellStart"/>
      <w:r w:rsidRPr="00C17088">
        <w:rPr>
          <w:rFonts w:ascii="Arial" w:eastAsia="Malgun Gothic" w:hAnsi="Arial" w:cs="Arial"/>
        </w:rPr>
        <w:t>atau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lebih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rendah</w:t>
      </w:r>
      <w:proofErr w:type="spellEnd"/>
      <w:r w:rsidRPr="00C17088">
        <w:rPr>
          <w:rFonts w:ascii="Arial" w:eastAsia="Malgun Gothic" w:hAnsi="Arial" w:cs="Arial"/>
        </w:rPr>
        <w:t>.</w:t>
      </w:r>
      <w:r w:rsidRPr="00C17088">
        <w:rPr>
          <w:rStyle w:val="FootnoteReference"/>
          <w:rFonts w:ascii="Arial" w:eastAsia="Malgun Gothic" w:hAnsi="Arial" w:cs="Arial"/>
        </w:rPr>
        <w:footnoteReference w:id="3"/>
      </w:r>
    </w:p>
    <w:p w14:paraId="3CA54EB4" w14:textId="16E031C8" w:rsidR="00AF687F" w:rsidRPr="00C17088" w:rsidRDefault="00AF687F" w:rsidP="00AF687F">
      <w:pPr>
        <w:numPr>
          <w:ilvl w:val="0"/>
          <w:numId w:val="1"/>
        </w:numPr>
        <w:tabs>
          <w:tab w:val="left" w:pos="0"/>
        </w:tabs>
        <w:wordWrap/>
        <w:spacing w:after="120" w:line="259" w:lineRule="auto"/>
        <w:ind w:left="540" w:hanging="180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  <w:b/>
          <w:bCs/>
        </w:rPr>
        <w:t xml:space="preserve">Tingkat </w:t>
      </w:r>
      <w:proofErr w:type="spellStart"/>
      <w:r w:rsidRPr="00C17088">
        <w:rPr>
          <w:rFonts w:ascii="Arial" w:eastAsia="Malgun Gothic" w:hAnsi="Arial" w:cs="Arial"/>
          <w:b/>
          <w:bCs/>
        </w:rPr>
        <w:t>kilap</w:t>
      </w:r>
      <w:proofErr w:type="spellEnd"/>
      <w:r w:rsidRPr="00C17088">
        <w:rPr>
          <w:rFonts w:ascii="Arial" w:eastAsia="Malgun Gothic" w:hAnsi="Arial" w:cs="Arial"/>
          <w:b/>
          <w:bCs/>
        </w:rPr>
        <w:t xml:space="preserve"> </w:t>
      </w:r>
      <w:proofErr w:type="spellStart"/>
      <w:r w:rsidRPr="00C17088">
        <w:rPr>
          <w:rFonts w:ascii="Arial" w:eastAsia="Malgun Gothic" w:hAnsi="Arial" w:cs="Arial"/>
          <w:b/>
          <w:bCs/>
        </w:rPr>
        <w:t>permukaan</w:t>
      </w:r>
      <w:proofErr w:type="spellEnd"/>
      <w:r w:rsidRPr="00C17088">
        <w:rPr>
          <w:rFonts w:ascii="Arial" w:eastAsia="Malgun Gothic" w:hAnsi="Arial" w:cs="Arial"/>
        </w:rPr>
        <w:t xml:space="preserve">: </w:t>
      </w:r>
      <w:proofErr w:type="spellStart"/>
      <w:r w:rsidR="008F23F9" w:rsidRPr="00C17088">
        <w:rPr>
          <w:rFonts w:ascii="Arial" w:eastAsia="Malgun Gothic" w:hAnsi="Arial" w:cs="Arial"/>
        </w:rPr>
        <w:t>Pantulan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permukaan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layar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diukur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untuk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menentukan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tingkat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silau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dari</w:t>
      </w:r>
      <w:proofErr w:type="spellEnd"/>
      <w:r w:rsidR="008F23F9" w:rsidRPr="00C17088">
        <w:rPr>
          <w:rFonts w:ascii="Arial" w:eastAsia="Malgun Gothic" w:hAnsi="Arial" w:cs="Arial"/>
        </w:rPr>
        <w:t xml:space="preserve"> </w:t>
      </w:r>
      <w:proofErr w:type="spellStart"/>
      <w:r w:rsidR="008F23F9" w:rsidRPr="00C17088">
        <w:rPr>
          <w:rFonts w:ascii="Arial" w:eastAsia="Malgun Gothic" w:hAnsi="Arial" w:cs="Arial"/>
        </w:rPr>
        <w:t>Teknologi</w:t>
      </w:r>
      <w:proofErr w:type="spellEnd"/>
      <w:r w:rsidR="008F23F9" w:rsidRPr="00C17088">
        <w:rPr>
          <w:rFonts w:ascii="Arial" w:eastAsia="Malgun Gothic" w:hAnsi="Arial" w:cs="Arial"/>
        </w:rPr>
        <w:t xml:space="preserve"> Glare-Free Samsung.</w:t>
      </w:r>
      <w:r w:rsidR="008F23F9" w:rsidRPr="00C17088">
        <w:rPr>
          <w:rStyle w:val="FootnoteReference"/>
          <w:rFonts w:ascii="Arial" w:eastAsia="Malgun Gothic" w:hAnsi="Arial" w:cs="Arial"/>
        </w:rPr>
        <w:footnoteReference w:id="4"/>
      </w:r>
    </w:p>
    <w:p w14:paraId="2BB6C3E0" w14:textId="53F641DD" w:rsidR="00F148F7" w:rsidRPr="00C17088" w:rsidRDefault="00F148F7" w:rsidP="00F148F7">
      <w:pPr>
        <w:widowControl/>
        <w:wordWrap/>
        <w:rPr>
          <w:rFonts w:ascii="Arial" w:eastAsia="Times New Roman" w:hAnsi="Arial" w:cs="Arial"/>
          <w:b/>
          <w:bCs/>
          <w:kern w:val="0"/>
          <w:u w:val="single"/>
          <w:lang w:eastAsia="en-US"/>
        </w:rPr>
      </w:pPr>
    </w:p>
    <w:p w14:paraId="290D62CA" w14:textId="111EB7F5" w:rsidR="00AF687F" w:rsidRPr="00C17088" w:rsidRDefault="00AF687F" w:rsidP="00F148F7">
      <w:pPr>
        <w:widowControl/>
        <w:wordWrap/>
        <w:rPr>
          <w:rFonts w:ascii="Arial" w:eastAsia="Times New Roman" w:hAnsi="Arial" w:cs="Arial"/>
          <w:b/>
          <w:bCs/>
          <w:kern w:val="0"/>
          <w:lang w:eastAsia="en-US"/>
        </w:rPr>
      </w:pPr>
      <w:proofErr w:type="spellStart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>Warna</w:t>
      </w:r>
      <w:proofErr w:type="spellEnd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>Luar</w:t>
      </w:r>
      <w:proofErr w:type="spellEnd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>Biasa</w:t>
      </w:r>
      <w:proofErr w:type="spellEnd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>untuk</w:t>
      </w:r>
      <w:proofErr w:type="spellEnd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 xml:space="preserve"> Gaming dan </w:t>
      </w:r>
      <w:proofErr w:type="spellStart"/>
      <w:r w:rsidRPr="00C17088">
        <w:rPr>
          <w:rFonts w:ascii="Arial" w:eastAsia="Times New Roman" w:hAnsi="Arial" w:cs="Arial"/>
          <w:b/>
          <w:bCs/>
          <w:kern w:val="0"/>
          <w:lang w:eastAsia="en-US"/>
        </w:rPr>
        <w:t>Hiburan</w:t>
      </w:r>
      <w:proofErr w:type="spellEnd"/>
    </w:p>
    <w:p w14:paraId="155552FF" w14:textId="77777777" w:rsidR="00544A1E" w:rsidRPr="00C17088" w:rsidRDefault="00544A1E" w:rsidP="00F148F7">
      <w:pPr>
        <w:widowControl/>
        <w:wordWrap/>
        <w:rPr>
          <w:rFonts w:ascii="Arial" w:eastAsia="Times New Roman" w:hAnsi="Arial" w:cs="Arial"/>
          <w:b/>
          <w:bCs/>
          <w:kern w:val="0"/>
          <w:lang w:eastAsia="en-US"/>
        </w:rPr>
      </w:pPr>
    </w:p>
    <w:p w14:paraId="375537FB" w14:textId="4A6DEE1A" w:rsidR="00AF687F" w:rsidRPr="00C17088" w:rsidRDefault="00AF687F" w:rsidP="00F148F7">
      <w:pPr>
        <w:widowControl/>
        <w:wordWrap/>
        <w:spacing w:after="240" w:line="259" w:lineRule="auto"/>
        <w:rPr>
          <w:rFonts w:ascii="Arial" w:eastAsia="Times New Roman" w:hAnsi="Arial" w:cs="Arial"/>
          <w:kern w:val="0"/>
          <w:lang w:eastAsia="en-US"/>
        </w:rPr>
      </w:pPr>
      <w:r w:rsidRPr="00C17088">
        <w:rPr>
          <w:rFonts w:ascii="Arial" w:eastAsia="Times New Roman" w:hAnsi="Arial" w:cs="Arial"/>
          <w:kern w:val="0"/>
          <w:lang w:eastAsia="en-US"/>
        </w:rPr>
        <w:t xml:space="preserve">Seri OLED </w:t>
      </w:r>
      <w:proofErr w:type="spellStart"/>
      <w:r w:rsidR="00EB2363" w:rsidRPr="00C17088">
        <w:rPr>
          <w:rFonts w:ascii="Arial" w:eastAsia="Times New Roman" w:hAnsi="Arial" w:cs="Arial"/>
          <w:kern w:val="0"/>
          <w:lang w:eastAsia="en-US"/>
        </w:rPr>
        <w:t>tersertifikasi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Real Black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menghadirkan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kejernihan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warna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dan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kontras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luar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biasa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membuat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setiap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detail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terlihat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hidup</w:t>
      </w:r>
      <w:proofErr w:type="spellEnd"/>
      <w:r w:rsidR="00EB2363" w:rsidRPr="00C17088">
        <w:rPr>
          <w:rFonts w:ascii="Arial" w:eastAsia="Times New Roman" w:hAnsi="Arial" w:cs="Arial"/>
          <w:kern w:val="0"/>
          <w:lang w:eastAsia="en-US"/>
        </w:rPr>
        <w:t xml:space="preserve">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baik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dalam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permainan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r w:rsidR="00EB2363" w:rsidRPr="00C17088">
        <w:rPr>
          <w:rFonts w:ascii="Arial" w:eastAsia="Times New Roman" w:hAnsi="Arial" w:cs="Arial"/>
          <w:kern w:val="0"/>
          <w:lang w:eastAsia="en-US"/>
        </w:rPr>
        <w:t xml:space="preserve">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cepat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maupun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tayangan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sinematik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.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Teknologi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OLED Glare-Free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terbaru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semakin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memperkuat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pengalaman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ini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dengan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menjaga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kekayaan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warna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dan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kedalaman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hitam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dalam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kondisi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pencahayaan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apa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pun,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sehingga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penonton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dapat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menikmati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visual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menakjubkan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nyata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seperti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aslinya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tanpa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terganggu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oleh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silau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>.</w:t>
      </w:r>
    </w:p>
    <w:p w14:paraId="7DB4AB27" w14:textId="5E102C75" w:rsidR="00AF687F" w:rsidRPr="00C17088" w:rsidRDefault="00AF687F" w:rsidP="00F148F7">
      <w:pPr>
        <w:widowControl/>
        <w:wordWrap/>
        <w:spacing w:after="240" w:line="259" w:lineRule="auto"/>
        <w:rPr>
          <w:rFonts w:ascii="Arial" w:eastAsia="Times New Roman" w:hAnsi="Arial" w:cs="Arial"/>
          <w:kern w:val="0"/>
          <w:lang w:eastAsia="en-US"/>
        </w:rPr>
      </w:pPr>
      <w:r w:rsidRPr="00C17088">
        <w:rPr>
          <w:rFonts w:ascii="Arial" w:eastAsia="Times New Roman" w:hAnsi="Arial" w:cs="Arial"/>
          <w:kern w:val="0"/>
          <w:lang w:eastAsia="en-US"/>
        </w:rPr>
        <w:t xml:space="preserve">Samsung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telah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memimpin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pasar TV global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selama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19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tahun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berturut-turut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>,</w:t>
      </w:r>
      <w:r w:rsidR="00E05518" w:rsidRPr="00C17088">
        <w:rPr>
          <w:rStyle w:val="FootnoteReference"/>
          <w:rFonts w:ascii="Arial" w:eastAsia="Times New Roman" w:hAnsi="Arial" w:cs="Arial"/>
          <w:kern w:val="0"/>
          <w:lang w:eastAsia="en-US"/>
        </w:rPr>
        <w:footnoteReference w:id="5"/>
      </w:r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sebuah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posisi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dibangun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dari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kepemimpinan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dalam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tampilan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premium dan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inovasi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terdepan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untuk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pengalaman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menonton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.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Selain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sertifikasi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VDE Real Black,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jajaran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r w:rsidR="00FE341A" w:rsidRPr="00C17088">
        <w:rPr>
          <w:rFonts w:ascii="Arial" w:eastAsia="Times New Roman" w:hAnsi="Arial" w:cs="Arial"/>
          <w:kern w:val="0"/>
          <w:lang w:eastAsia="en-US"/>
        </w:rPr>
        <w:t xml:space="preserve">TV </w:t>
      </w:r>
      <w:r w:rsidRPr="00C17088">
        <w:rPr>
          <w:rFonts w:ascii="Arial" w:eastAsia="Times New Roman" w:hAnsi="Arial" w:cs="Arial"/>
          <w:kern w:val="0"/>
          <w:lang w:eastAsia="en-US"/>
        </w:rPr>
        <w:t>OLED</w:t>
      </w:r>
      <w:r w:rsidR="00FE341A" w:rsidRPr="00C17088">
        <w:rPr>
          <w:rFonts w:ascii="Arial" w:eastAsia="Times New Roman" w:hAnsi="Arial" w:cs="Arial"/>
          <w:kern w:val="0"/>
          <w:lang w:eastAsia="en-US"/>
        </w:rPr>
        <w:t xml:space="preserve"> Samsung</w:t>
      </w:r>
      <w:r w:rsidRPr="00C17088">
        <w:rPr>
          <w:rFonts w:ascii="Arial" w:eastAsia="Times New Roman" w:hAnsi="Arial" w:cs="Arial"/>
          <w:kern w:val="0"/>
          <w:lang w:eastAsia="en-US"/>
        </w:rPr>
        <w:t xml:space="preserve"> 2025 juga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menjadi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pertama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di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industri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yang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meraih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sertifikasi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AMD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FreeSync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™ Premium Pro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serta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telah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divalidasi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sebagai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NVIDIA G-SYNC compatible,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memastikan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performa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mulus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dan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pengalaman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gaming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tanpa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 xml:space="preserve"> </w:t>
      </w:r>
      <w:proofErr w:type="spellStart"/>
      <w:r w:rsidRPr="00C17088">
        <w:rPr>
          <w:rFonts w:ascii="Arial" w:eastAsia="Times New Roman" w:hAnsi="Arial" w:cs="Arial"/>
          <w:kern w:val="0"/>
          <w:lang w:eastAsia="en-US"/>
        </w:rPr>
        <w:t>hambatan</w:t>
      </w:r>
      <w:proofErr w:type="spellEnd"/>
      <w:r w:rsidRPr="00C17088">
        <w:rPr>
          <w:rFonts w:ascii="Arial" w:eastAsia="Times New Roman" w:hAnsi="Arial" w:cs="Arial"/>
          <w:kern w:val="0"/>
          <w:lang w:eastAsia="en-US"/>
        </w:rPr>
        <w:t>.</w:t>
      </w:r>
    </w:p>
    <w:p w14:paraId="57467166" w14:textId="71291AFF" w:rsidR="00AF687F" w:rsidRPr="00C17088" w:rsidRDefault="00FE4FBE" w:rsidP="00AF687F">
      <w:pPr>
        <w:tabs>
          <w:tab w:val="left" w:pos="0"/>
        </w:tabs>
        <w:wordWrap/>
        <w:spacing w:after="120" w:line="259" w:lineRule="auto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</w:rPr>
        <w:t xml:space="preserve">TV OLED </w:t>
      </w:r>
      <w:r w:rsidR="00B10FA3" w:rsidRPr="00C17088">
        <w:rPr>
          <w:rFonts w:ascii="Arial" w:eastAsia="Malgun Gothic" w:hAnsi="Arial" w:cs="Arial"/>
        </w:rPr>
        <w:t xml:space="preserve">Samsung </w:t>
      </w:r>
      <w:r w:rsidRPr="00C17088">
        <w:rPr>
          <w:rFonts w:ascii="Arial" w:eastAsia="Malgun Gothic" w:hAnsi="Arial" w:cs="Arial"/>
        </w:rPr>
        <w:t xml:space="preserve">model S95F </w:t>
      </w:r>
      <w:proofErr w:type="spellStart"/>
      <w:r w:rsidRPr="00C17088">
        <w:rPr>
          <w:rFonts w:ascii="Arial" w:eastAsia="Malgun Gothic" w:hAnsi="Arial" w:cs="Arial"/>
        </w:rPr>
        <w:t>sudah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spellStart"/>
      <w:r w:rsidRPr="00C17088">
        <w:rPr>
          <w:rFonts w:ascii="Arial" w:eastAsia="Malgun Gothic" w:hAnsi="Arial" w:cs="Arial"/>
        </w:rPr>
        <w:t>tersedia</w:t>
      </w:r>
      <w:proofErr w:type="spellEnd"/>
      <w:r w:rsidRPr="00C17088">
        <w:rPr>
          <w:rFonts w:ascii="Arial" w:eastAsia="Malgun Gothic" w:hAnsi="Arial" w:cs="Arial"/>
        </w:rPr>
        <w:t xml:space="preserve"> di Indonesia </w:t>
      </w:r>
      <w:proofErr w:type="spellStart"/>
      <w:r w:rsidRPr="00C17088">
        <w:rPr>
          <w:rFonts w:ascii="Arial" w:eastAsia="Malgun Gothic" w:hAnsi="Arial" w:cs="Arial"/>
        </w:rPr>
        <w:t>dengan</w:t>
      </w:r>
      <w:proofErr w:type="spellEnd"/>
      <w:r w:rsidR="003F00AA" w:rsidRPr="00C17088">
        <w:rPr>
          <w:rFonts w:ascii="Arial" w:eastAsia="Malgun Gothic" w:hAnsi="Arial" w:cs="Arial"/>
        </w:rPr>
        <w:t xml:space="preserve"> </w:t>
      </w:r>
      <w:proofErr w:type="spellStart"/>
      <w:r w:rsidR="003F00AA" w:rsidRPr="00C17088">
        <w:rPr>
          <w:rFonts w:ascii="Arial" w:eastAsia="Malgun Gothic" w:hAnsi="Arial" w:cs="Arial"/>
        </w:rPr>
        <w:t>ukuran</w:t>
      </w:r>
      <w:proofErr w:type="spellEnd"/>
      <w:r w:rsidRPr="00C17088">
        <w:rPr>
          <w:rFonts w:ascii="Arial" w:eastAsia="Malgun Gothic" w:hAnsi="Arial" w:cs="Arial"/>
        </w:rPr>
        <w:t xml:space="preserve"> </w:t>
      </w:r>
      <w:proofErr w:type="gramStart"/>
      <w:r w:rsidRPr="00C17088">
        <w:rPr>
          <w:rFonts w:ascii="Arial" w:eastAsia="Malgun Gothic" w:hAnsi="Arial" w:cs="Arial"/>
        </w:rPr>
        <w:t>55</w:t>
      </w:r>
      <w:r w:rsidR="003F00AA" w:rsidRPr="00C17088">
        <w:rPr>
          <w:rFonts w:ascii="Arial" w:eastAsia="Malgun Gothic" w:hAnsi="Arial" w:cs="Arial"/>
        </w:rPr>
        <w:t xml:space="preserve"> inch</w:t>
      </w:r>
      <w:proofErr w:type="gramEnd"/>
      <w:r w:rsidR="003F00AA" w:rsidRPr="00C17088">
        <w:rPr>
          <w:rFonts w:ascii="Arial" w:eastAsia="Malgun Gothic" w:hAnsi="Arial" w:cs="Arial"/>
        </w:rPr>
        <w:t xml:space="preserve">, 65 inch, 77 inch dan 83 inch. </w:t>
      </w:r>
      <w:proofErr w:type="spellStart"/>
      <w:r w:rsidR="00AF687F" w:rsidRPr="00C17088">
        <w:rPr>
          <w:rFonts w:ascii="Arial" w:eastAsia="Malgun Gothic" w:hAnsi="Arial" w:cs="Arial"/>
        </w:rPr>
        <w:t>Untuk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informasi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lebih</w:t>
      </w:r>
      <w:proofErr w:type="spellEnd"/>
      <w:r w:rsidR="00B10FA3" w:rsidRPr="00C17088">
        <w:rPr>
          <w:rFonts w:ascii="Arial" w:eastAsia="Malgun Gothic" w:hAnsi="Arial" w:cs="Arial"/>
        </w:rPr>
        <w:t xml:space="preserve"> </w:t>
      </w:r>
      <w:proofErr w:type="spellStart"/>
      <w:r w:rsidR="00B10FA3" w:rsidRPr="00C17088">
        <w:rPr>
          <w:rFonts w:ascii="Arial" w:eastAsia="Malgun Gothic" w:hAnsi="Arial" w:cs="Arial"/>
        </w:rPr>
        <w:t>lanjut</w:t>
      </w:r>
      <w:proofErr w:type="spellEnd"/>
      <w:r w:rsidR="00AF687F" w:rsidRPr="00C17088">
        <w:rPr>
          <w:rFonts w:ascii="Arial" w:eastAsia="Malgun Gothic" w:hAnsi="Arial" w:cs="Arial"/>
        </w:rPr>
        <w:t xml:space="preserve">, </w:t>
      </w:r>
      <w:proofErr w:type="spellStart"/>
      <w:r w:rsidR="00AF687F" w:rsidRPr="00C17088">
        <w:rPr>
          <w:rFonts w:ascii="Arial" w:eastAsia="Malgun Gothic" w:hAnsi="Arial" w:cs="Arial"/>
        </w:rPr>
        <w:t>silakan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proofErr w:type="spellStart"/>
      <w:r w:rsidR="00AF687F" w:rsidRPr="00C17088">
        <w:rPr>
          <w:rFonts w:ascii="Arial" w:eastAsia="Malgun Gothic" w:hAnsi="Arial" w:cs="Arial"/>
        </w:rPr>
        <w:t>kunjungi</w:t>
      </w:r>
      <w:proofErr w:type="spellEnd"/>
      <w:r w:rsidR="00AF687F" w:rsidRPr="00C17088">
        <w:rPr>
          <w:rFonts w:ascii="Arial" w:eastAsia="Malgun Gothic" w:hAnsi="Arial" w:cs="Arial"/>
        </w:rPr>
        <w:t xml:space="preserve"> </w:t>
      </w:r>
      <w:hyperlink r:id="rId13" w:history="1">
        <w:r w:rsidR="00EB2363" w:rsidRPr="00C17088">
          <w:rPr>
            <w:rStyle w:val="Hyperlink"/>
            <w:rFonts w:ascii="Arial" w:eastAsia="Malgun Gothic" w:hAnsi="Arial" w:cs="Arial"/>
            <w:color w:val="auto"/>
          </w:rPr>
          <w:t>samsung.com</w:t>
        </w:r>
      </w:hyperlink>
    </w:p>
    <w:p w14:paraId="4083F3AC" w14:textId="77777777" w:rsidR="003E789C" w:rsidRPr="00C17088" w:rsidRDefault="003E789C" w:rsidP="003E789C">
      <w:pPr>
        <w:tabs>
          <w:tab w:val="left" w:pos="0"/>
        </w:tabs>
        <w:wordWrap/>
        <w:spacing w:after="120" w:line="259" w:lineRule="auto"/>
        <w:rPr>
          <w:rFonts w:ascii="Arial" w:eastAsia="Malgun Gothic" w:hAnsi="Arial" w:cs="Arial"/>
        </w:rPr>
      </w:pPr>
    </w:p>
    <w:p w14:paraId="4008C7AA" w14:textId="7FDC70E8" w:rsidR="00EB2363" w:rsidRPr="00C17088" w:rsidRDefault="003E789C" w:rsidP="00C17088">
      <w:pPr>
        <w:tabs>
          <w:tab w:val="left" w:pos="0"/>
        </w:tabs>
        <w:wordWrap/>
        <w:spacing w:after="120" w:line="259" w:lineRule="auto"/>
        <w:jc w:val="center"/>
        <w:rPr>
          <w:rFonts w:ascii="Arial" w:eastAsia="Malgun Gothic" w:hAnsi="Arial" w:cs="Arial"/>
        </w:rPr>
      </w:pPr>
      <w:r w:rsidRPr="00C17088">
        <w:rPr>
          <w:rFonts w:ascii="Arial" w:eastAsia="Malgun Gothic" w:hAnsi="Arial" w:cs="Arial"/>
        </w:rPr>
        <w:t>###</w:t>
      </w:r>
    </w:p>
    <w:p w14:paraId="423B2D40" w14:textId="77777777" w:rsidR="00EB2363" w:rsidRPr="00C17088" w:rsidRDefault="00EB2363" w:rsidP="00EB2363">
      <w:pPr>
        <w:spacing w:after="160" w:line="254" w:lineRule="auto"/>
        <w:rPr>
          <w:rFonts w:ascii="Arial" w:eastAsia="Calibri" w:hAnsi="Arial" w:cs="Arial"/>
          <w:u w:val="single"/>
        </w:rPr>
      </w:pPr>
      <w:proofErr w:type="spellStart"/>
      <w:r w:rsidRPr="00C17088">
        <w:rPr>
          <w:rFonts w:ascii="Arial" w:eastAsia="Calibri" w:hAnsi="Arial" w:cs="Arial"/>
          <w:b/>
          <w:u w:val="single"/>
        </w:rPr>
        <w:t>Tentang</w:t>
      </w:r>
      <w:proofErr w:type="spellEnd"/>
      <w:r w:rsidRPr="00C17088">
        <w:rPr>
          <w:rFonts w:ascii="Arial" w:eastAsia="Calibri" w:hAnsi="Arial" w:cs="Arial"/>
          <w:b/>
          <w:u w:val="single"/>
        </w:rPr>
        <w:t xml:space="preserve"> Samsung Electronics Co., Ltd.</w:t>
      </w:r>
    </w:p>
    <w:p w14:paraId="7343D2DA" w14:textId="77777777" w:rsidR="00EB2363" w:rsidRPr="00C17088" w:rsidRDefault="00EB2363" w:rsidP="00EB2363">
      <w:pPr>
        <w:spacing w:after="120"/>
        <w:rPr>
          <w:rFonts w:ascii="Arial" w:eastAsia="Calibri" w:hAnsi="Arial" w:cs="Arial"/>
        </w:rPr>
      </w:pPr>
      <w:r w:rsidRPr="00C17088">
        <w:rPr>
          <w:rFonts w:ascii="Arial" w:eastAsia="Calibri" w:hAnsi="Arial" w:cs="Arial"/>
        </w:rPr>
        <w:t xml:space="preserve">Samsung </w:t>
      </w:r>
      <w:proofErr w:type="spellStart"/>
      <w:r w:rsidRPr="00C17088">
        <w:rPr>
          <w:rFonts w:ascii="Arial" w:eastAsia="Calibri" w:hAnsi="Arial" w:cs="Arial"/>
        </w:rPr>
        <w:t>menginspirasi</w:t>
      </w:r>
      <w:proofErr w:type="spellEnd"/>
      <w:r w:rsidRPr="00C17088">
        <w:rPr>
          <w:rFonts w:ascii="Arial" w:eastAsia="Calibri" w:hAnsi="Arial" w:cs="Arial"/>
        </w:rPr>
        <w:t xml:space="preserve"> dunia dan </w:t>
      </w:r>
      <w:proofErr w:type="spellStart"/>
      <w:r w:rsidRPr="00C17088">
        <w:rPr>
          <w:rFonts w:ascii="Arial" w:eastAsia="Calibri" w:hAnsi="Arial" w:cs="Arial"/>
        </w:rPr>
        <w:t>membentuk</w:t>
      </w:r>
      <w:proofErr w:type="spellEnd"/>
      <w:r w:rsidRPr="00C17088">
        <w:rPr>
          <w:rFonts w:ascii="Arial" w:eastAsia="Calibri" w:hAnsi="Arial" w:cs="Arial"/>
        </w:rPr>
        <w:t xml:space="preserve"> masa </w:t>
      </w:r>
      <w:proofErr w:type="spellStart"/>
      <w:r w:rsidRPr="00C17088">
        <w:rPr>
          <w:rFonts w:ascii="Arial" w:eastAsia="Calibri" w:hAnsi="Arial" w:cs="Arial"/>
        </w:rPr>
        <w:t>depan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dengan</w:t>
      </w:r>
      <w:proofErr w:type="spellEnd"/>
      <w:r w:rsidRPr="00C17088">
        <w:rPr>
          <w:rFonts w:ascii="Arial" w:eastAsia="Calibri" w:hAnsi="Arial" w:cs="Arial"/>
        </w:rPr>
        <w:t xml:space="preserve"> ide dan </w:t>
      </w:r>
      <w:proofErr w:type="spellStart"/>
      <w:r w:rsidRPr="00C17088">
        <w:rPr>
          <w:rFonts w:ascii="Arial" w:eastAsia="Calibri" w:hAnsi="Arial" w:cs="Arial"/>
        </w:rPr>
        <w:t>teknologi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transformatif</w:t>
      </w:r>
      <w:proofErr w:type="spellEnd"/>
      <w:r w:rsidRPr="00C17088">
        <w:rPr>
          <w:rFonts w:ascii="Arial" w:eastAsia="Calibri" w:hAnsi="Arial" w:cs="Arial"/>
        </w:rPr>
        <w:t xml:space="preserve">. Perusahaan </w:t>
      </w:r>
      <w:proofErr w:type="spellStart"/>
      <w:r w:rsidRPr="00C17088">
        <w:rPr>
          <w:rFonts w:ascii="Arial" w:eastAsia="Calibri" w:hAnsi="Arial" w:cs="Arial"/>
        </w:rPr>
        <w:t>ini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mendefinisikan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ulang</w:t>
      </w:r>
      <w:proofErr w:type="spellEnd"/>
      <w:r w:rsidRPr="00C17088">
        <w:rPr>
          <w:rFonts w:ascii="Arial" w:eastAsia="Calibri" w:hAnsi="Arial" w:cs="Arial"/>
        </w:rPr>
        <w:t xml:space="preserve"> dunia TV, smartphone, wearables, tablet, </w:t>
      </w:r>
      <w:proofErr w:type="spellStart"/>
      <w:r w:rsidRPr="00C17088">
        <w:rPr>
          <w:rFonts w:ascii="Arial" w:eastAsia="Calibri" w:hAnsi="Arial" w:cs="Arial"/>
        </w:rPr>
        <w:t>peralatan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rumah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tangga</w:t>
      </w:r>
      <w:proofErr w:type="spellEnd"/>
      <w:r w:rsidRPr="00C17088">
        <w:rPr>
          <w:rFonts w:ascii="Arial" w:eastAsia="Calibri" w:hAnsi="Arial" w:cs="Arial"/>
        </w:rPr>
        <w:t xml:space="preserve">, </w:t>
      </w:r>
      <w:proofErr w:type="spellStart"/>
      <w:r w:rsidRPr="00C17088">
        <w:rPr>
          <w:rFonts w:ascii="Arial" w:eastAsia="Calibri" w:hAnsi="Arial" w:cs="Arial"/>
        </w:rPr>
        <w:t>sistem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jaringan</w:t>
      </w:r>
      <w:proofErr w:type="spellEnd"/>
      <w:r w:rsidRPr="00C17088">
        <w:rPr>
          <w:rFonts w:ascii="Arial" w:eastAsia="Calibri" w:hAnsi="Arial" w:cs="Arial"/>
        </w:rPr>
        <w:t xml:space="preserve"> dan </w:t>
      </w:r>
      <w:proofErr w:type="spellStart"/>
      <w:r w:rsidRPr="00C17088">
        <w:rPr>
          <w:rFonts w:ascii="Arial" w:eastAsia="Calibri" w:hAnsi="Arial" w:cs="Arial"/>
        </w:rPr>
        <w:t>memori</w:t>
      </w:r>
      <w:proofErr w:type="spellEnd"/>
      <w:r w:rsidRPr="00C17088">
        <w:rPr>
          <w:rFonts w:ascii="Arial" w:eastAsia="Calibri" w:hAnsi="Arial" w:cs="Arial"/>
        </w:rPr>
        <w:t xml:space="preserve">, </w:t>
      </w:r>
      <w:proofErr w:type="spellStart"/>
      <w:r w:rsidRPr="00C17088">
        <w:rPr>
          <w:rFonts w:ascii="Arial" w:eastAsia="Calibri" w:hAnsi="Arial" w:cs="Arial"/>
        </w:rPr>
        <w:t>sistem</w:t>
      </w:r>
      <w:proofErr w:type="spellEnd"/>
      <w:r w:rsidRPr="00C17088">
        <w:rPr>
          <w:rFonts w:ascii="Arial" w:eastAsia="Calibri" w:hAnsi="Arial" w:cs="Arial"/>
        </w:rPr>
        <w:t xml:space="preserve"> LSI, foundry dan </w:t>
      </w:r>
      <w:proofErr w:type="spellStart"/>
      <w:r w:rsidRPr="00C17088">
        <w:rPr>
          <w:rFonts w:ascii="Arial" w:eastAsia="Calibri" w:hAnsi="Arial" w:cs="Arial"/>
        </w:rPr>
        <w:t>solusi</w:t>
      </w:r>
      <w:proofErr w:type="spellEnd"/>
      <w:r w:rsidRPr="00C17088">
        <w:rPr>
          <w:rFonts w:ascii="Arial" w:eastAsia="Calibri" w:hAnsi="Arial" w:cs="Arial"/>
        </w:rPr>
        <w:t xml:space="preserve"> LED, </w:t>
      </w:r>
      <w:proofErr w:type="spellStart"/>
      <w:r w:rsidRPr="00C17088">
        <w:rPr>
          <w:rFonts w:ascii="Arial" w:eastAsia="Calibri" w:hAnsi="Arial" w:cs="Arial"/>
        </w:rPr>
        <w:t>serta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menghadirkan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pengalaman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terhubung</w:t>
      </w:r>
      <w:proofErr w:type="spellEnd"/>
      <w:r w:rsidRPr="00C17088">
        <w:rPr>
          <w:rFonts w:ascii="Arial" w:eastAsia="Calibri" w:hAnsi="Arial" w:cs="Arial"/>
        </w:rPr>
        <w:t xml:space="preserve"> yang </w:t>
      </w:r>
      <w:proofErr w:type="spellStart"/>
      <w:r w:rsidRPr="00C17088">
        <w:rPr>
          <w:rFonts w:ascii="Arial" w:eastAsia="Calibri" w:hAnsi="Arial" w:cs="Arial"/>
        </w:rPr>
        <w:t>mulus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melalui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ekosistem</w:t>
      </w:r>
      <w:proofErr w:type="spellEnd"/>
      <w:r w:rsidRPr="00C17088">
        <w:rPr>
          <w:rFonts w:ascii="Arial" w:eastAsia="Calibri" w:hAnsi="Arial" w:cs="Arial"/>
        </w:rPr>
        <w:t xml:space="preserve"> SmartThings dan </w:t>
      </w:r>
      <w:proofErr w:type="spellStart"/>
      <w:r w:rsidRPr="00C17088">
        <w:rPr>
          <w:rFonts w:ascii="Arial" w:eastAsia="Calibri" w:hAnsi="Arial" w:cs="Arial"/>
        </w:rPr>
        <w:t>kolaborasi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terbuka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dengan</w:t>
      </w:r>
      <w:proofErr w:type="spellEnd"/>
      <w:r w:rsidRPr="00C17088">
        <w:rPr>
          <w:rFonts w:ascii="Arial" w:eastAsia="Calibri" w:hAnsi="Arial" w:cs="Arial"/>
        </w:rPr>
        <w:t xml:space="preserve"> para </w:t>
      </w:r>
      <w:proofErr w:type="spellStart"/>
      <w:r w:rsidRPr="00C17088">
        <w:rPr>
          <w:rFonts w:ascii="Arial" w:eastAsia="Calibri" w:hAnsi="Arial" w:cs="Arial"/>
        </w:rPr>
        <w:t>mitra</w:t>
      </w:r>
      <w:proofErr w:type="spellEnd"/>
      <w:r w:rsidRPr="00C17088">
        <w:rPr>
          <w:rFonts w:ascii="Arial" w:eastAsia="Calibri" w:hAnsi="Arial" w:cs="Arial"/>
        </w:rPr>
        <w:t xml:space="preserve">. </w:t>
      </w:r>
      <w:proofErr w:type="spellStart"/>
      <w:r w:rsidRPr="00C17088">
        <w:rPr>
          <w:rFonts w:ascii="Arial" w:eastAsia="Calibri" w:hAnsi="Arial" w:cs="Arial"/>
        </w:rPr>
        <w:t>Untuk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berita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terkini</w:t>
      </w:r>
      <w:proofErr w:type="spellEnd"/>
      <w:r w:rsidRPr="00C17088">
        <w:rPr>
          <w:rFonts w:ascii="Arial" w:eastAsia="Calibri" w:hAnsi="Arial" w:cs="Arial"/>
        </w:rPr>
        <w:t xml:space="preserve">, </w:t>
      </w:r>
      <w:proofErr w:type="spellStart"/>
      <w:r w:rsidRPr="00C17088">
        <w:rPr>
          <w:rFonts w:ascii="Arial" w:eastAsia="Calibri" w:hAnsi="Arial" w:cs="Arial"/>
        </w:rPr>
        <w:t>silakan</w:t>
      </w:r>
      <w:proofErr w:type="spellEnd"/>
      <w:r w:rsidRPr="00C17088">
        <w:rPr>
          <w:rFonts w:ascii="Arial" w:eastAsia="Calibri" w:hAnsi="Arial" w:cs="Arial"/>
        </w:rPr>
        <w:t xml:space="preserve"> </w:t>
      </w:r>
      <w:proofErr w:type="spellStart"/>
      <w:r w:rsidRPr="00C17088">
        <w:rPr>
          <w:rFonts w:ascii="Arial" w:eastAsia="Calibri" w:hAnsi="Arial" w:cs="Arial"/>
        </w:rPr>
        <w:t>kunjungi</w:t>
      </w:r>
      <w:proofErr w:type="spellEnd"/>
      <w:r w:rsidRPr="00C17088">
        <w:rPr>
          <w:rFonts w:ascii="Arial" w:eastAsia="Calibri" w:hAnsi="Arial" w:cs="Arial"/>
        </w:rPr>
        <w:t xml:space="preserve"> Samsung Newsroom di </w:t>
      </w:r>
      <w:hyperlink r:id="rId14">
        <w:r w:rsidRPr="00C17088">
          <w:rPr>
            <w:rFonts w:ascii="Arial" w:eastAsia="Calibri" w:hAnsi="Arial" w:cs="Arial"/>
            <w:u w:val="single"/>
          </w:rPr>
          <w:t>news.samsung.com</w:t>
        </w:r>
      </w:hyperlink>
      <w:r w:rsidRPr="00C17088">
        <w:rPr>
          <w:rFonts w:ascii="Arial" w:eastAsia="Calibri" w:hAnsi="Arial" w:cs="Arial"/>
        </w:rPr>
        <w:t>.</w:t>
      </w:r>
    </w:p>
    <w:p w14:paraId="62A72B76" w14:textId="77777777" w:rsidR="00EB2363" w:rsidRPr="005A3520" w:rsidRDefault="00EB2363" w:rsidP="00C15DF4">
      <w:pPr>
        <w:wordWrap/>
        <w:adjustRightInd w:val="0"/>
        <w:spacing w:line="259" w:lineRule="auto"/>
        <w:rPr>
          <w:rFonts w:ascii="Arial" w:eastAsia="Malgun Gothic" w:hAnsi="Arial" w:cs="Arial"/>
          <w:color w:val="000000"/>
        </w:rPr>
      </w:pPr>
    </w:p>
    <w:sectPr w:rsidR="00EB2363" w:rsidRPr="005A3520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E5D4A" w14:textId="77777777" w:rsidR="007A2E38" w:rsidRDefault="007A2E38" w:rsidP="00F9565D">
      <w:r>
        <w:separator/>
      </w:r>
    </w:p>
  </w:endnote>
  <w:endnote w:type="continuationSeparator" w:id="0">
    <w:p w14:paraId="263DF285" w14:textId="77777777" w:rsidR="007A2E38" w:rsidRDefault="007A2E38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A0E8" w14:textId="77777777" w:rsidR="007A2E38" w:rsidRDefault="007A2E38" w:rsidP="00F9565D">
      <w:r>
        <w:separator/>
      </w:r>
    </w:p>
  </w:footnote>
  <w:footnote w:type="continuationSeparator" w:id="0">
    <w:p w14:paraId="1A01C690" w14:textId="77777777" w:rsidR="007A2E38" w:rsidRDefault="007A2E38" w:rsidP="00F9565D">
      <w:r>
        <w:continuationSeparator/>
      </w:r>
    </w:p>
  </w:footnote>
  <w:footnote w:id="1">
    <w:p w14:paraId="16116206" w14:textId="6AD1D628" w:rsidR="00AF687F" w:rsidRPr="00C17088" w:rsidRDefault="00AF687F">
      <w:pPr>
        <w:pStyle w:val="FootnoteText"/>
        <w:rPr>
          <w:rFonts w:ascii="Arial" w:hAnsi="Arial" w:cs="Arial"/>
          <w:sz w:val="16"/>
          <w:szCs w:val="16"/>
        </w:rPr>
      </w:pPr>
      <w:r w:rsidRPr="00C17088">
        <w:rPr>
          <w:rStyle w:val="FootnoteReference"/>
          <w:rFonts w:ascii="Arial" w:hAnsi="Arial" w:cs="Arial"/>
          <w:sz w:val="16"/>
          <w:szCs w:val="16"/>
        </w:rPr>
        <w:footnoteRef/>
      </w:r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2151B" w:rsidRPr="00C17088">
        <w:rPr>
          <w:rFonts w:ascii="Arial" w:hAnsi="Arial" w:cs="Arial"/>
          <w:sz w:val="16"/>
          <w:szCs w:val="16"/>
        </w:rPr>
        <w:t>Semua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ukuran</w:t>
      </w:r>
      <w:proofErr w:type="spellEnd"/>
      <w:r w:rsidR="0052151B"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2151B" w:rsidRPr="00C17088">
        <w:rPr>
          <w:rFonts w:ascii="Arial" w:hAnsi="Arial" w:cs="Arial"/>
          <w:sz w:val="16"/>
          <w:szCs w:val="16"/>
        </w:rPr>
        <w:t>seri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4K </w:t>
      </w:r>
      <w:r w:rsidR="00FE341A" w:rsidRPr="00C17088">
        <w:rPr>
          <w:rFonts w:ascii="Arial" w:hAnsi="Arial" w:cs="Arial"/>
          <w:sz w:val="16"/>
          <w:szCs w:val="16"/>
        </w:rPr>
        <w:t xml:space="preserve">TV </w:t>
      </w:r>
      <w:r w:rsidRPr="00C17088">
        <w:rPr>
          <w:rFonts w:ascii="Arial" w:hAnsi="Arial" w:cs="Arial"/>
          <w:sz w:val="16"/>
          <w:szCs w:val="16"/>
        </w:rPr>
        <w:t xml:space="preserve">OLED S95F (55’’, 65’’, 77’’ dan 83’’) </w:t>
      </w:r>
      <w:proofErr w:type="spellStart"/>
      <w:r w:rsidRPr="00C17088">
        <w:rPr>
          <w:rFonts w:ascii="Arial" w:hAnsi="Arial" w:cs="Arial"/>
          <w:sz w:val="16"/>
          <w:szCs w:val="16"/>
        </w:rPr>
        <w:t>telah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2151B" w:rsidRPr="00C17088">
        <w:rPr>
          <w:rFonts w:ascii="Arial" w:hAnsi="Arial" w:cs="Arial"/>
          <w:sz w:val="16"/>
          <w:szCs w:val="16"/>
        </w:rPr>
        <w:t>mendapatkan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sertifikasi</w:t>
      </w:r>
      <w:proofErr w:type="spellEnd"/>
      <w:r w:rsidRPr="00C17088">
        <w:rPr>
          <w:rFonts w:ascii="Arial" w:hAnsi="Arial" w:cs="Arial"/>
          <w:sz w:val="16"/>
          <w:szCs w:val="16"/>
        </w:rPr>
        <w:t>.</w:t>
      </w:r>
    </w:p>
  </w:footnote>
  <w:footnote w:id="2">
    <w:p w14:paraId="31BEDF5D" w14:textId="2357E6BB" w:rsidR="00AF687F" w:rsidRPr="00C17088" w:rsidRDefault="00AF687F">
      <w:pPr>
        <w:pStyle w:val="FootnoteText"/>
        <w:rPr>
          <w:rFonts w:ascii="Arial" w:hAnsi="Arial" w:cs="Arial"/>
          <w:sz w:val="16"/>
          <w:szCs w:val="16"/>
        </w:rPr>
      </w:pPr>
      <w:r w:rsidRPr="00C17088">
        <w:rPr>
          <w:rStyle w:val="FootnoteReference"/>
          <w:rFonts w:ascii="Arial" w:hAnsi="Arial" w:cs="Arial"/>
          <w:sz w:val="16"/>
          <w:szCs w:val="16"/>
        </w:rPr>
        <w:footnoteRef/>
      </w:r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Diskriminasi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skala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abu-abu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dengan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rata-rata ΔE2000 ≤ 5 di </w:t>
      </w:r>
      <w:proofErr w:type="spellStart"/>
      <w:r w:rsidRPr="00C17088">
        <w:rPr>
          <w:rFonts w:ascii="Arial" w:hAnsi="Arial" w:cs="Arial"/>
          <w:sz w:val="16"/>
          <w:szCs w:val="16"/>
        </w:rPr>
        <w:t>ruangan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terang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dengan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pencahayaan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500 Lx.</w:t>
      </w:r>
    </w:p>
  </w:footnote>
  <w:footnote w:id="3">
    <w:p w14:paraId="17503FDA" w14:textId="29F1E73F" w:rsidR="00AF687F" w:rsidRPr="00C17088" w:rsidRDefault="00AF687F">
      <w:pPr>
        <w:pStyle w:val="FootnoteText"/>
        <w:rPr>
          <w:rFonts w:ascii="Arial" w:hAnsi="Arial" w:cs="Arial"/>
          <w:sz w:val="16"/>
          <w:szCs w:val="16"/>
        </w:rPr>
      </w:pPr>
      <w:r w:rsidRPr="00C17088">
        <w:rPr>
          <w:rStyle w:val="FootnoteReference"/>
          <w:rFonts w:ascii="Arial" w:hAnsi="Arial" w:cs="Arial"/>
          <w:sz w:val="16"/>
          <w:szCs w:val="16"/>
        </w:rPr>
        <w:footnoteRef/>
      </w:r>
      <w:r w:rsidRPr="00C17088">
        <w:rPr>
          <w:rFonts w:ascii="Arial" w:hAnsi="Arial" w:cs="Arial"/>
          <w:sz w:val="16"/>
          <w:szCs w:val="16"/>
        </w:rPr>
        <w:t xml:space="preserve"> Tingkat </w:t>
      </w:r>
      <w:proofErr w:type="spellStart"/>
      <w:r w:rsidRPr="00C17088">
        <w:rPr>
          <w:rFonts w:ascii="Arial" w:hAnsi="Arial" w:cs="Arial"/>
          <w:sz w:val="16"/>
          <w:szCs w:val="16"/>
        </w:rPr>
        <w:t>hitam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≤ 0,005 nits di </w:t>
      </w:r>
      <w:proofErr w:type="spellStart"/>
      <w:r w:rsidRPr="00C17088">
        <w:rPr>
          <w:rFonts w:ascii="Arial" w:hAnsi="Arial" w:cs="Arial"/>
          <w:sz w:val="16"/>
          <w:szCs w:val="16"/>
        </w:rPr>
        <w:t>ruangan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gelap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C17088">
        <w:rPr>
          <w:rFonts w:ascii="Arial" w:hAnsi="Arial" w:cs="Arial"/>
          <w:sz w:val="16"/>
          <w:szCs w:val="16"/>
        </w:rPr>
        <w:t>berdasarkan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standar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ITU-R BT.2100-3 di </w:t>
      </w:r>
      <w:proofErr w:type="spellStart"/>
      <w:r w:rsidRPr="00C17088">
        <w:rPr>
          <w:rFonts w:ascii="Arial" w:hAnsi="Arial" w:cs="Arial"/>
          <w:sz w:val="16"/>
          <w:szCs w:val="16"/>
        </w:rPr>
        <w:t>bawah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kondisi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ruangan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gelap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VDE).</w:t>
      </w:r>
    </w:p>
  </w:footnote>
  <w:footnote w:id="4">
    <w:p w14:paraId="3CD2A40A" w14:textId="59DD38FD" w:rsidR="008F23F9" w:rsidRPr="00C17088" w:rsidRDefault="008F23F9">
      <w:pPr>
        <w:pStyle w:val="FootnoteText"/>
        <w:rPr>
          <w:rFonts w:ascii="Arial" w:hAnsi="Arial" w:cs="Arial"/>
          <w:sz w:val="16"/>
          <w:szCs w:val="16"/>
        </w:rPr>
      </w:pPr>
      <w:r w:rsidRPr="00C17088">
        <w:rPr>
          <w:rStyle w:val="FootnoteReference"/>
          <w:rFonts w:ascii="Arial" w:hAnsi="Arial" w:cs="Arial"/>
          <w:sz w:val="16"/>
          <w:szCs w:val="16"/>
        </w:rPr>
        <w:footnoteRef/>
      </w:r>
      <w:r w:rsidRPr="00C17088">
        <w:rPr>
          <w:rFonts w:ascii="Arial" w:hAnsi="Arial" w:cs="Arial"/>
          <w:sz w:val="16"/>
          <w:szCs w:val="16"/>
        </w:rPr>
        <w:t xml:space="preserve"> Samsung OLED: ≤ 15 Gloss Unit (GU) (</w:t>
      </w:r>
      <w:proofErr w:type="spellStart"/>
      <w:r w:rsidRPr="00C17088">
        <w:rPr>
          <w:rFonts w:ascii="Arial" w:hAnsi="Arial" w:cs="Arial"/>
          <w:sz w:val="16"/>
          <w:szCs w:val="16"/>
        </w:rPr>
        <w:t>sebagai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perbandingan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C17088">
        <w:rPr>
          <w:rFonts w:ascii="Arial" w:hAnsi="Arial" w:cs="Arial"/>
          <w:sz w:val="16"/>
          <w:szCs w:val="16"/>
        </w:rPr>
        <w:t>cermin</w:t>
      </w:r>
      <w:proofErr w:type="spellEnd"/>
      <w:r w:rsidRPr="00C17088">
        <w:rPr>
          <w:rFonts w:ascii="Arial" w:hAnsi="Arial" w:cs="Arial"/>
          <w:sz w:val="16"/>
          <w:szCs w:val="16"/>
        </w:rPr>
        <w:t>: 100 GU).</w:t>
      </w:r>
    </w:p>
  </w:footnote>
  <w:footnote w:id="5">
    <w:p w14:paraId="1B021C90" w14:textId="08443F0B" w:rsidR="00E05518" w:rsidRPr="00C17088" w:rsidRDefault="00E05518">
      <w:pPr>
        <w:pStyle w:val="FootnoteText"/>
        <w:rPr>
          <w:rFonts w:ascii="Arial" w:hAnsi="Arial" w:cs="Arial"/>
          <w:sz w:val="16"/>
          <w:szCs w:val="16"/>
        </w:rPr>
      </w:pPr>
      <w:r w:rsidRPr="00C17088">
        <w:rPr>
          <w:rStyle w:val="FootnoteReference"/>
          <w:rFonts w:ascii="Arial" w:hAnsi="Arial" w:cs="Arial"/>
          <w:sz w:val="16"/>
          <w:szCs w:val="16"/>
        </w:rPr>
        <w:footnoteRef/>
      </w:r>
      <w:r w:rsidRPr="00C17088">
        <w:rPr>
          <w:rFonts w:ascii="Arial" w:hAnsi="Arial" w:cs="Arial"/>
          <w:sz w:val="16"/>
          <w:szCs w:val="16"/>
        </w:rPr>
        <w:t xml:space="preserve"> </w:t>
      </w:r>
      <w:hyperlink r:id="rId1" w:history="1">
        <w:proofErr w:type="spellStart"/>
        <w:r w:rsidRPr="00C17088">
          <w:rPr>
            <w:rStyle w:val="Hyperlink"/>
            <w:rFonts w:ascii="Arial" w:hAnsi="Arial" w:cs="Arial"/>
            <w:color w:val="auto"/>
            <w:sz w:val="16"/>
            <w:szCs w:val="16"/>
          </w:rPr>
          <w:t>Omdia</w:t>
        </w:r>
        <w:proofErr w:type="spellEnd"/>
      </w:hyperlink>
      <w:r w:rsidRPr="00C17088">
        <w:rPr>
          <w:rFonts w:ascii="Arial" w:hAnsi="Arial" w:cs="Arial"/>
          <w:sz w:val="16"/>
          <w:szCs w:val="16"/>
        </w:rPr>
        <w:t xml:space="preserve">, Feb-2025 (Hasil </w:t>
      </w:r>
      <w:proofErr w:type="spellStart"/>
      <w:r w:rsidRPr="00C17088">
        <w:rPr>
          <w:rFonts w:ascii="Arial" w:hAnsi="Arial" w:cs="Arial"/>
          <w:sz w:val="16"/>
          <w:szCs w:val="16"/>
        </w:rPr>
        <w:t>ini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bukan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merupakan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bentuk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dukungan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17088">
        <w:rPr>
          <w:rFonts w:ascii="Arial" w:hAnsi="Arial" w:cs="Arial"/>
          <w:sz w:val="16"/>
          <w:szCs w:val="16"/>
        </w:rPr>
        <w:t>terhadap</w:t>
      </w:r>
      <w:proofErr w:type="spellEnd"/>
      <w:r w:rsidRPr="00C17088">
        <w:rPr>
          <w:rFonts w:ascii="Arial" w:hAnsi="Arial" w:cs="Arial"/>
          <w:sz w:val="16"/>
          <w:szCs w:val="16"/>
        </w:rPr>
        <w:t xml:space="preserve"> Samsung).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74DC7"/>
    <w:multiLevelType w:val="hybridMultilevel"/>
    <w:tmpl w:val="1F740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11FCD"/>
    <w:rsid w:val="000236A1"/>
    <w:rsid w:val="00027EB4"/>
    <w:rsid w:val="00031960"/>
    <w:rsid w:val="00033D22"/>
    <w:rsid w:val="000347AF"/>
    <w:rsid w:val="00045A86"/>
    <w:rsid w:val="00050010"/>
    <w:rsid w:val="0005518D"/>
    <w:rsid w:val="000569BE"/>
    <w:rsid w:val="000735AA"/>
    <w:rsid w:val="0009377D"/>
    <w:rsid w:val="000A3FAA"/>
    <w:rsid w:val="000C3CF6"/>
    <w:rsid w:val="000E6C9C"/>
    <w:rsid w:val="000F45A1"/>
    <w:rsid w:val="001000E7"/>
    <w:rsid w:val="00100755"/>
    <w:rsid w:val="0010357E"/>
    <w:rsid w:val="001100F5"/>
    <w:rsid w:val="00132807"/>
    <w:rsid w:val="0014271E"/>
    <w:rsid w:val="00160EDD"/>
    <w:rsid w:val="00176228"/>
    <w:rsid w:val="00180CFD"/>
    <w:rsid w:val="00183FD4"/>
    <w:rsid w:val="00185F45"/>
    <w:rsid w:val="001908DD"/>
    <w:rsid w:val="00192D6B"/>
    <w:rsid w:val="00193CC7"/>
    <w:rsid w:val="001A3AEC"/>
    <w:rsid w:val="001B001E"/>
    <w:rsid w:val="001B2FE9"/>
    <w:rsid w:val="001B3AAE"/>
    <w:rsid w:val="001B5A51"/>
    <w:rsid w:val="001C1C04"/>
    <w:rsid w:val="001C6106"/>
    <w:rsid w:val="001D33FF"/>
    <w:rsid w:val="001F47F0"/>
    <w:rsid w:val="002001FC"/>
    <w:rsid w:val="002034D0"/>
    <w:rsid w:val="0020588C"/>
    <w:rsid w:val="00207ABD"/>
    <w:rsid w:val="00210122"/>
    <w:rsid w:val="002122F9"/>
    <w:rsid w:val="002123DF"/>
    <w:rsid w:val="00212B9D"/>
    <w:rsid w:val="00213484"/>
    <w:rsid w:val="00223835"/>
    <w:rsid w:val="00224C44"/>
    <w:rsid w:val="002336E0"/>
    <w:rsid w:val="00234709"/>
    <w:rsid w:val="0024667B"/>
    <w:rsid w:val="002517B0"/>
    <w:rsid w:val="00254813"/>
    <w:rsid w:val="00270AC2"/>
    <w:rsid w:val="00270CB4"/>
    <w:rsid w:val="00274A64"/>
    <w:rsid w:val="00292CE8"/>
    <w:rsid w:val="002A1D8F"/>
    <w:rsid w:val="002A42B3"/>
    <w:rsid w:val="002B2525"/>
    <w:rsid w:val="002D1D75"/>
    <w:rsid w:val="002E477B"/>
    <w:rsid w:val="00306ADD"/>
    <w:rsid w:val="00311EDB"/>
    <w:rsid w:val="00314B74"/>
    <w:rsid w:val="00322552"/>
    <w:rsid w:val="00334D2D"/>
    <w:rsid w:val="003412CA"/>
    <w:rsid w:val="00341CF8"/>
    <w:rsid w:val="00351311"/>
    <w:rsid w:val="00351FFC"/>
    <w:rsid w:val="003543E8"/>
    <w:rsid w:val="00354830"/>
    <w:rsid w:val="00365CC1"/>
    <w:rsid w:val="00383673"/>
    <w:rsid w:val="00385B5F"/>
    <w:rsid w:val="003B182B"/>
    <w:rsid w:val="003C6923"/>
    <w:rsid w:val="003E5BC9"/>
    <w:rsid w:val="003E789C"/>
    <w:rsid w:val="003F00AA"/>
    <w:rsid w:val="003F27DC"/>
    <w:rsid w:val="004105CC"/>
    <w:rsid w:val="0041445E"/>
    <w:rsid w:val="00430DA0"/>
    <w:rsid w:val="0043184A"/>
    <w:rsid w:val="004326A1"/>
    <w:rsid w:val="004342F6"/>
    <w:rsid w:val="00435A1A"/>
    <w:rsid w:val="00453A08"/>
    <w:rsid w:val="00465645"/>
    <w:rsid w:val="00473B07"/>
    <w:rsid w:val="004827C4"/>
    <w:rsid w:val="00484F06"/>
    <w:rsid w:val="004A2E87"/>
    <w:rsid w:val="004A5EB6"/>
    <w:rsid w:val="004B36EF"/>
    <w:rsid w:val="004C56B3"/>
    <w:rsid w:val="004C57CD"/>
    <w:rsid w:val="004D5110"/>
    <w:rsid w:val="00501527"/>
    <w:rsid w:val="005068C9"/>
    <w:rsid w:val="00510EEA"/>
    <w:rsid w:val="0052151B"/>
    <w:rsid w:val="00523439"/>
    <w:rsid w:val="00537B5F"/>
    <w:rsid w:val="0054024B"/>
    <w:rsid w:val="00540E72"/>
    <w:rsid w:val="00542159"/>
    <w:rsid w:val="00544A1E"/>
    <w:rsid w:val="005528A8"/>
    <w:rsid w:val="0055297C"/>
    <w:rsid w:val="00556723"/>
    <w:rsid w:val="00570F29"/>
    <w:rsid w:val="005A3520"/>
    <w:rsid w:val="005B6BD1"/>
    <w:rsid w:val="005C0621"/>
    <w:rsid w:val="005C21F4"/>
    <w:rsid w:val="005C64B4"/>
    <w:rsid w:val="005D55B0"/>
    <w:rsid w:val="005F19AA"/>
    <w:rsid w:val="005F2344"/>
    <w:rsid w:val="005F3584"/>
    <w:rsid w:val="005F52A1"/>
    <w:rsid w:val="00602983"/>
    <w:rsid w:val="00605295"/>
    <w:rsid w:val="00605413"/>
    <w:rsid w:val="00625437"/>
    <w:rsid w:val="00626FA3"/>
    <w:rsid w:val="00632923"/>
    <w:rsid w:val="00640C69"/>
    <w:rsid w:val="00652D76"/>
    <w:rsid w:val="0066351E"/>
    <w:rsid w:val="00666ADA"/>
    <w:rsid w:val="006673DC"/>
    <w:rsid w:val="00673962"/>
    <w:rsid w:val="00680458"/>
    <w:rsid w:val="00682AC6"/>
    <w:rsid w:val="006A0D8A"/>
    <w:rsid w:val="006A4D45"/>
    <w:rsid w:val="006B3A52"/>
    <w:rsid w:val="006B60B6"/>
    <w:rsid w:val="006C27E8"/>
    <w:rsid w:val="006C7CFE"/>
    <w:rsid w:val="006D58B6"/>
    <w:rsid w:val="006D7A94"/>
    <w:rsid w:val="006E12AB"/>
    <w:rsid w:val="006F45EA"/>
    <w:rsid w:val="00716C3F"/>
    <w:rsid w:val="00726D1A"/>
    <w:rsid w:val="0072774B"/>
    <w:rsid w:val="0073080A"/>
    <w:rsid w:val="0073100D"/>
    <w:rsid w:val="00736945"/>
    <w:rsid w:val="0074606D"/>
    <w:rsid w:val="00774574"/>
    <w:rsid w:val="00777F61"/>
    <w:rsid w:val="007830B5"/>
    <w:rsid w:val="00787A0C"/>
    <w:rsid w:val="00791C22"/>
    <w:rsid w:val="007979EB"/>
    <w:rsid w:val="007A0FF4"/>
    <w:rsid w:val="007A2E38"/>
    <w:rsid w:val="007A5708"/>
    <w:rsid w:val="007A6C2E"/>
    <w:rsid w:val="007B5364"/>
    <w:rsid w:val="007C02E5"/>
    <w:rsid w:val="007C2205"/>
    <w:rsid w:val="007C60F1"/>
    <w:rsid w:val="007D3AD9"/>
    <w:rsid w:val="007E5F40"/>
    <w:rsid w:val="007E6AC2"/>
    <w:rsid w:val="007F6D56"/>
    <w:rsid w:val="00804CF0"/>
    <w:rsid w:val="00811105"/>
    <w:rsid w:val="00811DA5"/>
    <w:rsid w:val="00820BF8"/>
    <w:rsid w:val="008325A9"/>
    <w:rsid w:val="00834FF7"/>
    <w:rsid w:val="00841173"/>
    <w:rsid w:val="008579FC"/>
    <w:rsid w:val="0088366C"/>
    <w:rsid w:val="008959D8"/>
    <w:rsid w:val="008A46A5"/>
    <w:rsid w:val="008A5448"/>
    <w:rsid w:val="008B345F"/>
    <w:rsid w:val="008B439F"/>
    <w:rsid w:val="008C20AA"/>
    <w:rsid w:val="008D0584"/>
    <w:rsid w:val="008D08F0"/>
    <w:rsid w:val="008D6FC3"/>
    <w:rsid w:val="008E01B1"/>
    <w:rsid w:val="008E15FE"/>
    <w:rsid w:val="008E4FAE"/>
    <w:rsid w:val="008F23F9"/>
    <w:rsid w:val="008F5D9B"/>
    <w:rsid w:val="0090200B"/>
    <w:rsid w:val="00904272"/>
    <w:rsid w:val="00906683"/>
    <w:rsid w:val="0091610C"/>
    <w:rsid w:val="00921587"/>
    <w:rsid w:val="00922757"/>
    <w:rsid w:val="00922FA8"/>
    <w:rsid w:val="0092584F"/>
    <w:rsid w:val="0092659A"/>
    <w:rsid w:val="0093166E"/>
    <w:rsid w:val="00933897"/>
    <w:rsid w:val="009366C2"/>
    <w:rsid w:val="00944CA5"/>
    <w:rsid w:val="00945E6E"/>
    <w:rsid w:val="00946809"/>
    <w:rsid w:val="009624FF"/>
    <w:rsid w:val="00972885"/>
    <w:rsid w:val="009733FB"/>
    <w:rsid w:val="009974D6"/>
    <w:rsid w:val="009C20B8"/>
    <w:rsid w:val="009D03C1"/>
    <w:rsid w:val="009F0D49"/>
    <w:rsid w:val="009F3DAC"/>
    <w:rsid w:val="00A00109"/>
    <w:rsid w:val="00A15D3F"/>
    <w:rsid w:val="00A23353"/>
    <w:rsid w:val="00A276A2"/>
    <w:rsid w:val="00A41A1D"/>
    <w:rsid w:val="00A422FA"/>
    <w:rsid w:val="00A51941"/>
    <w:rsid w:val="00A66D4D"/>
    <w:rsid w:val="00A66E74"/>
    <w:rsid w:val="00A80308"/>
    <w:rsid w:val="00A87341"/>
    <w:rsid w:val="00AC4548"/>
    <w:rsid w:val="00AC5E63"/>
    <w:rsid w:val="00AD45E5"/>
    <w:rsid w:val="00AF687F"/>
    <w:rsid w:val="00B0528B"/>
    <w:rsid w:val="00B10FA3"/>
    <w:rsid w:val="00B20D39"/>
    <w:rsid w:val="00B32053"/>
    <w:rsid w:val="00B41935"/>
    <w:rsid w:val="00B5220C"/>
    <w:rsid w:val="00B52A63"/>
    <w:rsid w:val="00B646EB"/>
    <w:rsid w:val="00B73FC0"/>
    <w:rsid w:val="00B84E2B"/>
    <w:rsid w:val="00B866EF"/>
    <w:rsid w:val="00B87B78"/>
    <w:rsid w:val="00B9463A"/>
    <w:rsid w:val="00B94F88"/>
    <w:rsid w:val="00BA19B2"/>
    <w:rsid w:val="00BA5B33"/>
    <w:rsid w:val="00BC05F1"/>
    <w:rsid w:val="00BC42E8"/>
    <w:rsid w:val="00BD4C28"/>
    <w:rsid w:val="00BE6E28"/>
    <w:rsid w:val="00BF26EF"/>
    <w:rsid w:val="00BF4744"/>
    <w:rsid w:val="00C0523B"/>
    <w:rsid w:val="00C12646"/>
    <w:rsid w:val="00C15DF4"/>
    <w:rsid w:val="00C17088"/>
    <w:rsid w:val="00C1736D"/>
    <w:rsid w:val="00C22B7D"/>
    <w:rsid w:val="00C37B26"/>
    <w:rsid w:val="00C44B16"/>
    <w:rsid w:val="00C44DC7"/>
    <w:rsid w:val="00C57CE2"/>
    <w:rsid w:val="00C60DE6"/>
    <w:rsid w:val="00C634B6"/>
    <w:rsid w:val="00C66AD7"/>
    <w:rsid w:val="00C81BE2"/>
    <w:rsid w:val="00C8452E"/>
    <w:rsid w:val="00C90352"/>
    <w:rsid w:val="00CA5C17"/>
    <w:rsid w:val="00CB38A5"/>
    <w:rsid w:val="00CD4122"/>
    <w:rsid w:val="00CE3211"/>
    <w:rsid w:val="00CF032E"/>
    <w:rsid w:val="00CF0374"/>
    <w:rsid w:val="00CF147D"/>
    <w:rsid w:val="00CF42B2"/>
    <w:rsid w:val="00CF52DD"/>
    <w:rsid w:val="00D023DF"/>
    <w:rsid w:val="00D16E73"/>
    <w:rsid w:val="00D2248E"/>
    <w:rsid w:val="00D277F6"/>
    <w:rsid w:val="00D311F9"/>
    <w:rsid w:val="00D35C65"/>
    <w:rsid w:val="00D42306"/>
    <w:rsid w:val="00D45CC7"/>
    <w:rsid w:val="00D55F12"/>
    <w:rsid w:val="00D573E5"/>
    <w:rsid w:val="00D623C9"/>
    <w:rsid w:val="00D6498E"/>
    <w:rsid w:val="00D6697F"/>
    <w:rsid w:val="00D7211C"/>
    <w:rsid w:val="00D862BC"/>
    <w:rsid w:val="00D90067"/>
    <w:rsid w:val="00D93C0A"/>
    <w:rsid w:val="00DA08D7"/>
    <w:rsid w:val="00DB3A5D"/>
    <w:rsid w:val="00DB6A4D"/>
    <w:rsid w:val="00DE3087"/>
    <w:rsid w:val="00DF0B39"/>
    <w:rsid w:val="00E0537C"/>
    <w:rsid w:val="00E05518"/>
    <w:rsid w:val="00E056CB"/>
    <w:rsid w:val="00E06E29"/>
    <w:rsid w:val="00E13A3A"/>
    <w:rsid w:val="00E2063E"/>
    <w:rsid w:val="00E24E98"/>
    <w:rsid w:val="00E32146"/>
    <w:rsid w:val="00E40E74"/>
    <w:rsid w:val="00E633A1"/>
    <w:rsid w:val="00E70A86"/>
    <w:rsid w:val="00E747DB"/>
    <w:rsid w:val="00EA6747"/>
    <w:rsid w:val="00EB2363"/>
    <w:rsid w:val="00EB3E9E"/>
    <w:rsid w:val="00EB5A83"/>
    <w:rsid w:val="00EC1212"/>
    <w:rsid w:val="00EC18B5"/>
    <w:rsid w:val="00EC40F6"/>
    <w:rsid w:val="00EE012A"/>
    <w:rsid w:val="00EE2142"/>
    <w:rsid w:val="00EE7362"/>
    <w:rsid w:val="00EF2170"/>
    <w:rsid w:val="00EF46F8"/>
    <w:rsid w:val="00F06897"/>
    <w:rsid w:val="00F07809"/>
    <w:rsid w:val="00F148F7"/>
    <w:rsid w:val="00F3553D"/>
    <w:rsid w:val="00F44E44"/>
    <w:rsid w:val="00F5035A"/>
    <w:rsid w:val="00F66027"/>
    <w:rsid w:val="00F66244"/>
    <w:rsid w:val="00F70EA1"/>
    <w:rsid w:val="00F733B0"/>
    <w:rsid w:val="00F9565D"/>
    <w:rsid w:val="00FC05A4"/>
    <w:rsid w:val="00FE341A"/>
    <w:rsid w:val="00FE4FBE"/>
    <w:rsid w:val="00FE6888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EBCF7C"/>
  <w15:chartTrackingRefBased/>
  <w15:docId w15:val="{AFF6DFBE-C381-4CEF-B2FE-0CD300B0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184A"/>
    <w:pPr>
      <w:snapToGrid w:val="0"/>
      <w:jc w:val="left"/>
    </w:pPr>
  </w:style>
  <w:style w:type="character" w:customStyle="1" w:styleId="FootnoteTextChar">
    <w:name w:val="Footnote Text Char"/>
    <w:link w:val="FootnoteText"/>
    <w:uiPriority w:val="99"/>
    <w:semiHidden/>
    <w:rsid w:val="0043184A"/>
    <w:rPr>
      <w:rFonts w:eastAsia="Batang"/>
      <w:kern w:val="2"/>
      <w:lang w:bidi="ar-SA"/>
    </w:rPr>
  </w:style>
  <w:style w:type="character" w:styleId="FootnoteReference">
    <w:name w:val="footnote reference"/>
    <w:uiPriority w:val="99"/>
    <w:semiHidden/>
    <w:unhideWhenUsed/>
    <w:rsid w:val="0043184A"/>
    <w:rPr>
      <w:vertAlign w:val="superscript"/>
    </w:rPr>
  </w:style>
  <w:style w:type="paragraph" w:customStyle="1" w:styleId="pf0">
    <w:name w:val="pf0"/>
    <w:basedOn w:val="Normal"/>
    <w:rsid w:val="00625437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cf01">
    <w:name w:val="cf01"/>
    <w:rsid w:val="00625437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uiPriority w:val="99"/>
    <w:semiHidden/>
    <w:unhideWhenUsed/>
    <w:rsid w:val="005C64B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E6888"/>
    <w:rPr>
      <w:rFonts w:eastAsia="Batang"/>
      <w:kern w:val="2"/>
    </w:rPr>
  </w:style>
  <w:style w:type="character" w:styleId="FollowedHyperlink">
    <w:name w:val="FollowedHyperlink"/>
    <w:uiPriority w:val="99"/>
    <w:semiHidden/>
    <w:unhideWhenUsed/>
    <w:rsid w:val="00E13A3A"/>
    <w:rPr>
      <w:color w:val="96607D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5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id/tvs/oled-tv/s95f-55-inch-oled-4k-smart-tv-qa55s95fakxxd/?cid=id_ow_app_s-store_none_always-on_vdr-certified---oled-tv-s95f-_article_none_non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mdia.tech.informa.com/om128449/tv-sets-emerging-technologies-market-tracker-history--4q24-data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3" ma:contentTypeDescription="Create a new document." ma:contentTypeScope="" ma:versionID="d6ceaf438ff8f6cfa904a51757bf08ba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9cc18a19936f050e48c3af839ab312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Props1.xml><?xml version="1.0" encoding="utf-8"?>
<ds:datastoreItem xmlns:ds="http://schemas.openxmlformats.org/officeDocument/2006/customXml" ds:itemID="{ECECE4C7-22A1-4634-94DB-04D8A2551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1FA37B-6530-463A-B015-0043133BD2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6AE4E4-2790-4334-8AD1-4C7B7F4089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E04482-D3A2-45EB-B775-3CD6BAF07636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4717</CharactersWithSpaces>
  <SharedDoc>false</SharedDoc>
  <HLinks>
    <vt:vector size="30" baseType="variant">
      <vt:variant>
        <vt:i4>3145767</vt:i4>
      </vt:variant>
      <vt:variant>
        <vt:i4>3</vt:i4>
      </vt:variant>
      <vt:variant>
        <vt:i4>0</vt:i4>
      </vt:variant>
      <vt:variant>
        <vt:i4>5</vt:i4>
      </vt:variant>
      <vt:variant>
        <vt:lpwstr>https://djeholdingsdrive-my.sharepoint.com/personal/mySingle/TEMP/news.samsung.com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  <vt:variant>
        <vt:i4>3670073</vt:i4>
      </vt:variant>
      <vt:variant>
        <vt:i4>0</vt:i4>
      </vt:variant>
      <vt:variant>
        <vt:i4>0</vt:i4>
      </vt:variant>
      <vt:variant>
        <vt:i4>5</vt:i4>
      </vt:variant>
      <vt:variant>
        <vt:lpwstr>https://omdia.tech.informa.com/om128449/tv-sets-emerging-technologies-market-tracker-history--4q24-database</vt:lpwstr>
      </vt:variant>
      <vt:variant>
        <vt:lpwstr/>
      </vt:variant>
      <vt:variant>
        <vt:i4>2359341</vt:i4>
      </vt:variant>
      <vt:variant>
        <vt:i4>3</vt:i4>
      </vt:variant>
      <vt:variant>
        <vt:i4>0</vt:i4>
      </vt:variant>
      <vt:variant>
        <vt:i4>5</vt:i4>
      </vt:variant>
      <vt:variant>
        <vt:lpwstr>https://www.vde.com/en/press/press-releases/digital-sovereignty-alternative-software-solutions</vt:lpwstr>
      </vt:variant>
      <vt:variant>
        <vt:lpwstr/>
      </vt:variant>
      <vt:variant>
        <vt:i4>589825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https://news.samsung.com/us/samsung-introduces-2025-oled-tvs-samsung-vision-ai-next-level-glare-free-technology/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Velycia Debora Gloria/CM PR &amp; Corp. Citizenship P/Staff/Samsung Electronics</cp:lastModifiedBy>
  <cp:revision>3</cp:revision>
  <cp:lastPrinted>2011-02-18T02:19:00Z</cp:lastPrinted>
  <dcterms:created xsi:type="dcterms:W3CDTF">2025-09-09T08:12:00Z</dcterms:created>
  <dcterms:modified xsi:type="dcterms:W3CDTF">2025-09-10T03:28:00Z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1188610a-76ca-4a9a-a495-d0f0f86332ec</vt:lpwstr>
  </property>
  <property fmtid="{D5CDD505-2E9C-101B-9397-08002B2CF9AE}" pid="4" name="FLCMData">
    <vt:lpwstr>2A2A34F5EBF10AECD78F7475D6CABE8D0E274792EABAD2A84ED7378B98B5216A7E7BCD46BF8002916CC4C7E65CF4A02007BF414DA0A1A6C78074E066233702EC</vt:lpwstr>
  </property>
  <property fmtid="{D5CDD505-2E9C-101B-9397-08002B2CF9AE}" pid="5" name="ContentTypeId">
    <vt:lpwstr>0x010100514EE2B1519D7142AF34DAC2C42E0924</vt:lpwstr>
  </property>
  <property fmtid="{D5CDD505-2E9C-101B-9397-08002B2CF9AE}" pid="6" name="MediaServiceImageTags">
    <vt:lpwstr/>
  </property>
  <property fmtid="{D5CDD505-2E9C-101B-9397-08002B2CF9AE}" pid="7" name="DocumentId">
    <vt:lpwstr/>
  </property>
</Properties>
</file>