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sz w:val="20"/>
          <w:szCs w:val="20"/>
        </w:rPr>
      </w:pPr>
      <w:r w:rsidDel="00000000" w:rsidR="00000000" w:rsidRPr="00000000">
        <w:rPr>
          <w:rFonts w:ascii="Calibri" w:cs="Calibri" w:eastAsia="Calibri" w:hAnsi="Calibri"/>
          <w:b w:val="1"/>
          <w:sz w:val="28"/>
          <w:szCs w:val="28"/>
          <w:rtl w:val="0"/>
        </w:rPr>
        <w:t xml:space="preserve">14 Hari Lagi Kamu Bisa Jadi yang Pertama Nikmati ‘Pengalaman Ultra’ Next Galaxy, Langsung Daftar Sekarang!</w:t>
      </w:r>
      <w:r w:rsidDel="00000000" w:rsidR="00000000" w:rsidRPr="00000000">
        <w:rPr>
          <w:rtl w:val="0"/>
        </w:rPr>
      </w:r>
    </w:p>
    <w:p w:rsidR="00000000" w:rsidDel="00000000" w:rsidP="00000000" w:rsidRDefault="00000000" w:rsidRPr="00000000" w14:paraId="00000002">
      <w:pPr>
        <w:rPr>
          <w:rFonts w:ascii="Calibri" w:cs="Calibri" w:eastAsia="Calibri" w:hAnsi="Calibri"/>
          <w:b w:val="1"/>
          <w:i w:val="1"/>
          <w:sz w:val="20"/>
          <w:szCs w:val="20"/>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Mulai tanggal 24 Juni kemarin, konsumen dapat langsung register untuk mendapatkan pengalaman ultra berikutnya dengan desain inovatif serta berbagai keuntungan.  </w:t>
      </w:r>
    </w:p>
    <w:p w:rsidR="00000000" w:rsidDel="00000000" w:rsidP="00000000" w:rsidRDefault="00000000" w:rsidRPr="00000000" w14:paraId="00000004">
      <w:pPr>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5943600" cy="3340100"/>
            <wp:effectExtent b="0" l="0" r="0" t="0"/>
            <wp:docPr id="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both"/>
        <w:rPr>
          <w:rFonts w:ascii="Calibri" w:cs="Calibri" w:eastAsia="Calibri" w:hAnsi="Calibri"/>
          <w:b w:val="1"/>
          <w:highlight w:val="yellow"/>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26 Juli 2025 </w:t>
      </w:r>
      <w:r w:rsidDel="00000000" w:rsidR="00000000" w:rsidRPr="00000000">
        <w:rPr>
          <w:rFonts w:ascii="Calibri" w:cs="Calibri" w:eastAsia="Calibri" w:hAnsi="Calibri"/>
          <w:rtl w:val="0"/>
        </w:rPr>
        <w:t xml:space="preserve">– Samsung Electronics Indonesia akan membuka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Next Galaxy pada tanggal 9 Juli 2025 pukul 21.00 WIB. Untuk memberikan kemudahan dan keuntungan lebih kepada pengguna setia kami, Samsung Electronics Indonesia telah membuka </w:t>
      </w:r>
      <w:hyperlink r:id="rId8">
        <w:r w:rsidDel="00000000" w:rsidR="00000000" w:rsidRPr="00000000">
          <w:rPr>
            <w:rFonts w:ascii="Calibri" w:cs="Calibri" w:eastAsia="Calibri" w:hAnsi="Calibri"/>
            <w:b w:val="1"/>
            <w:color w:val="0000ff"/>
            <w:u w:val="single"/>
            <w:rtl w:val="0"/>
          </w:rPr>
          <w:t xml:space="preserve">Samsung Reservation+</w:t>
        </w:r>
      </w:hyperlink>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di web resmi Samsung Indonesia untuk mengamankan unit </w:t>
      </w:r>
      <w:r w:rsidDel="00000000" w:rsidR="00000000" w:rsidRPr="00000000">
        <w:rPr>
          <w:rFonts w:ascii="Calibri" w:cs="Calibri" w:eastAsia="Calibri" w:hAnsi="Calibri"/>
          <w:i w:val="1"/>
          <w:rtl w:val="0"/>
        </w:rPr>
        <w:t xml:space="preserve">foldable</w:t>
      </w:r>
      <w:r w:rsidDel="00000000" w:rsidR="00000000" w:rsidRPr="00000000">
        <w:rPr>
          <w:rFonts w:ascii="Calibri" w:cs="Calibri" w:eastAsia="Calibri" w:hAnsi="Calibri"/>
          <w:rtl w:val="0"/>
        </w:rPr>
        <w:t xml:space="preserve"> impiannya dan menikmati ragam </w:t>
      </w:r>
      <w:r w:rsidDel="00000000" w:rsidR="00000000" w:rsidRPr="00000000">
        <w:rPr>
          <w:rFonts w:ascii="Calibri" w:cs="Calibri" w:eastAsia="Calibri" w:hAnsi="Calibri"/>
          <w:i w:val="1"/>
          <w:rtl w:val="0"/>
        </w:rPr>
        <w:t xml:space="preserve">benefit</w:t>
      </w:r>
      <w:r w:rsidDel="00000000" w:rsidR="00000000" w:rsidRPr="00000000">
        <w:rPr>
          <w:rFonts w:ascii="Calibri" w:cs="Calibri" w:eastAsia="Calibri" w:hAnsi="Calibri"/>
          <w:rtl w:val="0"/>
        </w:rPr>
        <w:t xml:space="preserve"> spesial. </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“Kami telah resmi menyampaikan bahwa next Foldable akan segera hadir, dan Galaxy Unpacked akan digelar pada 9 July pukul 21.00 WIB. Kehadiran kali ini dengan ‘Pengalaman Ultra’ akan menjadi puncak revolusi perangkat </w:t>
      </w:r>
      <w:r w:rsidDel="00000000" w:rsidR="00000000" w:rsidRPr="00000000">
        <w:rPr>
          <w:rFonts w:ascii="Calibri" w:cs="Calibri" w:eastAsia="Calibri" w:hAnsi="Calibri"/>
          <w:i w:val="1"/>
          <w:rtl w:val="0"/>
        </w:rPr>
        <w:t xml:space="preserve">foldable</w:t>
      </w:r>
      <w:r w:rsidDel="00000000" w:rsidR="00000000" w:rsidRPr="00000000">
        <w:rPr>
          <w:rFonts w:ascii="Calibri" w:cs="Calibri" w:eastAsia="Calibri" w:hAnsi="Calibri"/>
          <w:rtl w:val="0"/>
        </w:rPr>
        <w:t xml:space="preserve"> Samsung sampai saat ini. Pengalaman yang dirancang dari mendengar keinginan konsumen setia kami ini siap mendefinisikan ulang setiap cara kita saat menggunakan </w:t>
      </w:r>
      <w:r w:rsidDel="00000000" w:rsidR="00000000" w:rsidRPr="00000000">
        <w:rPr>
          <w:rFonts w:ascii="Calibri" w:cs="Calibri" w:eastAsia="Calibri" w:hAnsi="Calibri"/>
          <w:i w:val="1"/>
          <w:rtl w:val="0"/>
        </w:rPr>
        <w:t xml:space="preserve">smartphone </w:t>
      </w:r>
      <w:r w:rsidDel="00000000" w:rsidR="00000000" w:rsidRPr="00000000">
        <w:rPr>
          <w:rFonts w:ascii="Calibri" w:cs="Calibri" w:eastAsia="Calibri" w:hAnsi="Calibri"/>
          <w:rtl w:val="0"/>
        </w:rPr>
        <w:t xml:space="preserve">lipat. Ditambah dengan kehadiran Galaxy AI terbarukan, Galaxy Z Series terbaru akan membawa kecanggihan </w:t>
      </w:r>
      <w:r w:rsidDel="00000000" w:rsidR="00000000" w:rsidRPr="00000000">
        <w:rPr>
          <w:rFonts w:ascii="Calibri" w:cs="Calibri" w:eastAsia="Calibri" w:hAnsi="Calibri"/>
          <w:i w:val="1"/>
          <w:rtl w:val="0"/>
        </w:rPr>
        <w:t xml:space="preserve">foldable</w:t>
      </w:r>
      <w:r w:rsidDel="00000000" w:rsidR="00000000" w:rsidRPr="00000000">
        <w:rPr>
          <w:rFonts w:ascii="Calibri" w:cs="Calibri" w:eastAsia="Calibri" w:hAnsi="Calibri"/>
          <w:rtl w:val="0"/>
        </w:rPr>
        <w:t xml:space="preserve"> ke level yang lebih tinggi,” ujar </w:t>
      </w:r>
      <w:r w:rsidDel="00000000" w:rsidR="00000000" w:rsidRPr="00000000">
        <w:rPr>
          <w:rFonts w:ascii="Calibri" w:cs="Calibri" w:eastAsia="Calibri" w:hAnsi="Calibri"/>
          <w:b w:val="1"/>
          <w:rtl w:val="0"/>
        </w:rPr>
        <w:t xml:space="preserve">Ilham Indrawan, MX Product Marketing Senior Manager Samsung Electronics Indonesia. “</w:t>
      </w:r>
      <w:r w:rsidDel="00000000" w:rsidR="00000000" w:rsidRPr="00000000">
        <w:rPr>
          <w:rFonts w:ascii="Calibri" w:cs="Calibri" w:eastAsia="Calibri" w:hAnsi="Calibri"/>
          <w:rtl w:val="0"/>
        </w:rPr>
        <w:t xml:space="preserve">Untuk kamu yang siap dengan pengalaman ultra berikutnya, bisa langsung melakukan registrasi mulai tanggal 24 Juni hingga 9 Juli sebelum Pre Order dibuka, kamu akan langsung mendapatkan diskon senilai hingga Rp1.500.000 bahkan tambahan e-voucher untuk pembelian casing senilai Rp.1000.000,” tambahnya.</w:t>
      </w:r>
    </w:p>
    <w:p w:rsidR="00000000" w:rsidDel="00000000" w:rsidP="00000000" w:rsidRDefault="00000000" w:rsidRPr="00000000" w14:paraId="0000000A">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Perangkat foldable terbaru ini akan menghadirkan perubahan besar dalam cara pengguna berinteraksi dengan smartphone. Lebih dari sekadar perangkat, Next Galaxy dirancang sebagai jawaban atas kebutuhan konsumen akan pengalaman yang lebih personal dan cerdas. Didukung desain yang semakin tipis dan ringanyang telah digambarkan dalam rangkaian video resmi dari Samsung juga impresi pertama dari para pengguna dan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di social media resmi Samsung. </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Samsung sebagai pemimpin di mobile AI juga tentunya akan semakin menyempurnakan kecanggihan Galaxy AI di next Galaxy untuk memperkuat pengalaman yang lebih intuitif. Bayangkan smartphone canggih yang bisa dibuka lebih lebar yang mampu memahami dan merespons berbagai konteks, termasuk input suara, teks, dan visual secara bersamaan. Kamera cerdasnya pun membantu saat pengalaman AI mengenali objek secara </w:t>
      </w:r>
      <w:r w:rsidDel="00000000" w:rsidR="00000000" w:rsidRPr="00000000">
        <w:rPr>
          <w:rFonts w:ascii="Calibri" w:cs="Calibri" w:eastAsia="Calibri" w:hAnsi="Calibri"/>
          <w:i w:val="1"/>
          <w:rtl w:val="0"/>
        </w:rPr>
        <w:t xml:space="preserve">real-time</w:t>
      </w:r>
      <w:r w:rsidDel="00000000" w:rsidR="00000000" w:rsidRPr="00000000">
        <w:rPr>
          <w:rFonts w:ascii="Calibri" w:cs="Calibri" w:eastAsia="Calibri" w:hAnsi="Calibri"/>
          <w:rtl w:val="0"/>
        </w:rPr>
        <w:t xml:space="preserve">, menjadikannya </w:t>
      </w:r>
      <w:r w:rsidDel="00000000" w:rsidR="00000000" w:rsidRPr="00000000">
        <w:rPr>
          <w:rFonts w:ascii="Calibri" w:cs="Calibri" w:eastAsia="Calibri" w:hAnsi="Calibri"/>
          <w:i w:val="1"/>
          <w:rtl w:val="0"/>
        </w:rPr>
        <w:t xml:space="preserve">partner</w:t>
      </w:r>
      <w:r w:rsidDel="00000000" w:rsidR="00000000" w:rsidRPr="00000000">
        <w:rPr>
          <w:rFonts w:ascii="Calibri" w:cs="Calibri" w:eastAsia="Calibri" w:hAnsi="Calibri"/>
          <w:rtl w:val="0"/>
        </w:rPr>
        <w:t xml:space="preserve"> andalan dalam berbagai situasi. Next Galaxy Z Zeries bukan hanya akan menghadirkan pengalaman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yang lebih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namun juga hiburan yang lebih imersif dalam satu perangkat yang fleksibel yang siap memahami pengguna lebih dalam</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Langsung daftarkan diri kamu di </w:t>
      </w:r>
      <w:hyperlink r:id="rId9">
        <w:r w:rsidDel="00000000" w:rsidR="00000000" w:rsidRPr="00000000">
          <w:rPr>
            <w:rFonts w:ascii="Calibri" w:cs="Calibri" w:eastAsia="Calibri" w:hAnsi="Calibri"/>
            <w:b w:val="1"/>
            <w:color w:val="0000ff"/>
            <w:u w:val="single"/>
            <w:rtl w:val="0"/>
          </w:rPr>
          <w:t xml:space="preserve">Samsung Reservation+</w:t>
        </w:r>
      </w:hyperlink>
      <w:r w:rsidDel="00000000" w:rsidR="00000000" w:rsidRPr="00000000">
        <w:rPr>
          <w:rFonts w:ascii="Calibri" w:cs="Calibri" w:eastAsia="Calibri" w:hAnsi="Calibri"/>
          <w:b w:val="1"/>
          <w:rtl w:val="0"/>
        </w:rPr>
        <w:t xml:space="preserve">,</w:t>
      </w:r>
      <w:r w:rsidDel="00000000" w:rsidR="00000000" w:rsidRPr="00000000">
        <w:rPr>
          <w:rFonts w:ascii="Calibri" w:cs="Calibri" w:eastAsia="Calibri" w:hAnsi="Calibri"/>
          <w:rtl w:val="0"/>
        </w:rPr>
        <w:t xml:space="preserve"> konsumen bisa mengamankan unit lebih awal sekaligus menikmati berbagai keuntungan, mulai dari diskon hingga Rp1.500.000 dan e-voucher Rp1.000.000 untuk pembelian casing resmi hanya dengan menyimpan deposit sebesar Rp300.000 pada periode registrasi yaitu 24 Juni hingga 9 Juli 2025.</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Next Galaxy Foldable terbaru akan diperkenalkan secara global di Galaxy Unpacked pada 9 Juli 2025 pukul 21.00 WIB, disiarkan langsung dari Brooklyn, New York melalui kanal </w:t>
      </w:r>
      <w:r w:rsidDel="00000000" w:rsidR="00000000" w:rsidRPr="00000000">
        <w:rPr>
          <w:rFonts w:ascii="Calibri" w:cs="Calibri" w:eastAsia="Calibri" w:hAnsi="Calibri"/>
          <w:b w:val="1"/>
          <w:rtl w:val="0"/>
        </w:rPr>
        <w:t xml:space="preserve">YouTube Samsung Indonesia.</w:t>
      </w: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bookmarkStart w:colFirst="0" w:colLast="0" w:name="_heading=h.iu8brn9zwt5q" w:id="0"/>
      <w:bookmarkEnd w:id="0"/>
      <w:r w:rsidDel="00000000" w:rsidR="00000000" w:rsidRPr="00000000">
        <w:rPr>
          <w:rFonts w:ascii="Calibri" w:cs="Calibri" w:eastAsia="Calibri" w:hAnsi="Calibri"/>
          <w:rtl w:val="0"/>
        </w:rPr>
        <w:t xml:space="preserve">Untuk informasi lebih lanjut dan pendaftaran Reservation+, kunjungi </w:t>
      </w:r>
      <w:hyperlink r:id="rId10">
        <w:r w:rsidDel="00000000" w:rsidR="00000000" w:rsidRPr="00000000">
          <w:rPr>
            <w:rFonts w:ascii="Calibri" w:cs="Calibri" w:eastAsia="Calibri" w:hAnsi="Calibri"/>
            <w:color w:val="0000ff"/>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1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16">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17">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1">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018">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19">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1A">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1B">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1C">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1D">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1E">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1F">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20">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21">
            <w:pPr>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Email: maghfira.tabrani@carlbyoir.com</w:t>
            </w:r>
            <w:r w:rsidDel="00000000" w:rsidR="00000000" w:rsidRPr="00000000">
              <w:rPr>
                <w:rtl w:val="0"/>
              </w:rPr>
            </w:r>
          </w:p>
        </w:tc>
      </w:tr>
    </w:tbl>
    <w:p w:rsidR="00000000" w:rsidDel="00000000" w:rsidP="00000000" w:rsidRDefault="00000000" w:rsidRPr="00000000" w14:paraId="00000022">
      <w:pPr>
        <w:spacing w:line="14.399999999999999" w:lineRule="auto"/>
        <w:jc w:val="both"/>
        <w:rPr>
          <w:rFonts w:ascii="Calibri" w:cs="Calibri" w:eastAsia="Calibri" w:hAnsi="Calibri"/>
          <w:sz w:val="2"/>
          <w:szCs w:val="2"/>
        </w:rPr>
      </w:pPr>
      <w:r w:rsidDel="00000000" w:rsidR="00000000" w:rsidRPr="00000000">
        <w:rPr>
          <w:rtl w:val="0"/>
        </w:rPr>
      </w:r>
    </w:p>
    <w:sectPr>
      <w:headerReference r:id="rId12" w:type="default"/>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5"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a" w:customStyle="1">
    <w:basedOn w:val="TableNormal0"/>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F17448"/>
    <w:rPr>
      <w:sz w:val="16"/>
      <w:szCs w:val="16"/>
    </w:rPr>
  </w:style>
  <w:style w:type="paragraph" w:styleId="CommentText">
    <w:name w:val="annotation text"/>
    <w:basedOn w:val="Normal"/>
    <w:link w:val="CommentTextChar"/>
    <w:uiPriority w:val="99"/>
    <w:semiHidden w:val="1"/>
    <w:unhideWhenUsed w:val="1"/>
    <w:rsid w:val="00F17448"/>
    <w:pPr>
      <w:spacing w:line="240" w:lineRule="auto"/>
    </w:pPr>
    <w:rPr>
      <w:sz w:val="20"/>
      <w:szCs w:val="20"/>
    </w:rPr>
  </w:style>
  <w:style w:type="character" w:styleId="CommentTextChar" w:customStyle="1">
    <w:name w:val="Comment Text Char"/>
    <w:basedOn w:val="DefaultParagraphFont"/>
    <w:link w:val="CommentText"/>
    <w:uiPriority w:val="99"/>
    <w:semiHidden w:val="1"/>
    <w:rsid w:val="00F17448"/>
    <w:rPr>
      <w:sz w:val="20"/>
      <w:szCs w:val="20"/>
    </w:rPr>
  </w:style>
  <w:style w:type="paragraph" w:styleId="CommentSubject">
    <w:name w:val="annotation subject"/>
    <w:basedOn w:val="CommentText"/>
    <w:next w:val="CommentText"/>
    <w:link w:val="CommentSubjectChar"/>
    <w:uiPriority w:val="99"/>
    <w:semiHidden w:val="1"/>
    <w:unhideWhenUsed w:val="1"/>
    <w:rsid w:val="00F17448"/>
    <w:rPr>
      <w:b w:val="1"/>
      <w:bCs w:val="1"/>
    </w:rPr>
  </w:style>
  <w:style w:type="character" w:styleId="CommentSubjectChar" w:customStyle="1">
    <w:name w:val="Comment Subject Char"/>
    <w:basedOn w:val="CommentTextChar"/>
    <w:link w:val="CommentSubject"/>
    <w:uiPriority w:val="99"/>
    <w:semiHidden w:val="1"/>
    <w:rsid w:val="00F17448"/>
    <w:rPr>
      <w:b w:val="1"/>
      <w:bCs w:val="1"/>
      <w:sz w:val="20"/>
      <w:szCs w:val="20"/>
    </w:rPr>
  </w:style>
  <w:style w:type="character" w:styleId="Hyperlink">
    <w:name w:val="Hyperlink"/>
    <w:basedOn w:val="DefaultParagraphFont"/>
    <w:uiPriority w:val="99"/>
    <w:unhideWhenUsed w:val="1"/>
    <w:rsid w:val="00DB7FDE"/>
    <w:rPr>
      <w:color w:val="0000ff" w:themeColor="hyperlink"/>
      <w:u w:val="single"/>
    </w:rPr>
  </w:style>
  <w:style w:type="character" w:styleId="UnresolvedMention">
    <w:name w:val="Unresolved Mention"/>
    <w:basedOn w:val="DefaultParagraphFont"/>
    <w:uiPriority w:val="99"/>
    <w:semiHidden w:val="1"/>
    <w:unhideWhenUsed w:val="1"/>
    <w:rsid w:val="00DB7FDE"/>
    <w:rPr>
      <w:color w:val="605e5c"/>
      <w:shd w:color="auto" w:fill="e1dfdd" w:val="clear"/>
    </w:rPr>
  </w:style>
  <w:style w:type="character" w:styleId="Strong">
    <w:name w:val="Strong"/>
    <w:basedOn w:val="DefaultParagraphFont"/>
    <w:uiPriority w:val="22"/>
    <w:qFormat w:val="1"/>
    <w:rsid w:val="003D1030"/>
    <w:rPr>
      <w:b w:val="1"/>
      <w:bCs w:val="1"/>
    </w:rPr>
  </w:style>
  <w:style w:type="character" w:styleId="Emphasis">
    <w:name w:val="Emphasis"/>
    <w:basedOn w:val="DefaultParagraphFont"/>
    <w:uiPriority w:val="20"/>
    <w:qFormat w:val="1"/>
    <w:rsid w:val="003921CC"/>
    <w:rPr>
      <w:i w:val="1"/>
      <w:iCs w:val="1"/>
    </w:rPr>
  </w:style>
  <w:style w:type="character" w:styleId="FollowedHyperlink">
    <w:name w:val="FollowedHyperlink"/>
    <w:basedOn w:val="DefaultParagraphFont"/>
    <w:uiPriority w:val="99"/>
    <w:semiHidden w:val="1"/>
    <w:unhideWhenUsed w:val="1"/>
    <w:rsid w:val="00D212EB"/>
    <w:rPr>
      <w:color w:val="800080" w:themeColor="followedHyperlink"/>
      <w:u w:val="single"/>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news.samsung.com" TargetMode="External"/><Relationship Id="rId10" Type="http://schemas.openxmlformats.org/officeDocument/2006/relationships/hyperlink" Target="http://www.samsung.com/id"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gift-card/e-vouchers/pre-registration-evoucher-z-code-evoucher/?cid=id_ow_app_s-store_unpk_unpacked_unpk_article_none_non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s://www.samsung.com/id/gift-card/e-vouchers/pre-registration-evoucher-z-code-evoucher/?cid=id_ow_app_s-store_unpk_unpacked_unpk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FTO7QfFFjpMjYHQSSuX6mkg0Ww==">CgMxLjAyDmguaXU4YnJuOXp3dDVxOAByITFGTDd3NkdXZklDX0ZWN3ZXRzVmeEdxajhfYThxdUhGUA==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2025-06-26T07:45:00Z</dcterms:created>
  <dc:creator>Fitria Handayani/CM PR &amp; Corp. Citizenship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