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2F4057" w14:textId="77777777" w:rsidR="007F3F21" w:rsidRDefault="005132FC">
      <w:pPr>
        <w:pStyle w:val="Heading1"/>
        <w:rPr>
          <w:rFonts w:ascii="Arial" w:eastAsia="Arial" w:hAnsi="Arial" w:cs="Arial"/>
          <w:color w:val="000000"/>
        </w:rPr>
      </w:pPr>
      <w:r>
        <w:rPr>
          <w:rFonts w:ascii="Arial" w:eastAsia="Arial" w:hAnsi="Arial" w:cs="Arial"/>
          <w:color w:val="000000"/>
        </w:rPr>
        <w:t>SIARAN PERS</w:t>
      </w:r>
    </w:p>
    <w:p w14:paraId="4EC423F8" w14:textId="77777777" w:rsidR="007F3F21" w:rsidRDefault="007F3F21">
      <w:pPr>
        <w:tabs>
          <w:tab w:val="left" w:pos="0"/>
        </w:tabs>
        <w:spacing w:after="120" w:line="360" w:lineRule="auto"/>
        <w:rPr>
          <w:rFonts w:ascii="Arial" w:eastAsia="Arial" w:hAnsi="Arial" w:cs="Arial"/>
          <w:b/>
          <w:sz w:val="14"/>
          <w:szCs w:val="14"/>
        </w:rPr>
      </w:pPr>
    </w:p>
    <w:p w14:paraId="55A4BD2E" w14:textId="77777777" w:rsidR="007F3F21" w:rsidRDefault="005132FC">
      <w:pPr>
        <w:widowControl w:val="0"/>
        <w:spacing w:after="0" w:line="276" w:lineRule="auto"/>
        <w:ind w:left="720"/>
        <w:jc w:val="center"/>
        <w:rPr>
          <w:rFonts w:ascii="Arial" w:eastAsia="Arial" w:hAnsi="Arial" w:cs="Arial"/>
          <w:b/>
          <w:sz w:val="28"/>
          <w:szCs w:val="28"/>
        </w:rPr>
      </w:pPr>
      <w:r>
        <w:rPr>
          <w:rFonts w:ascii="Arial" w:eastAsia="Arial" w:hAnsi="Arial" w:cs="Arial"/>
          <w:b/>
          <w:sz w:val="28"/>
          <w:szCs w:val="28"/>
        </w:rPr>
        <w:t xml:space="preserve">Samsung Galaxy S25 Series: </w:t>
      </w:r>
    </w:p>
    <w:p w14:paraId="2BFA709E" w14:textId="77777777" w:rsidR="007F3F21" w:rsidRDefault="005132FC">
      <w:pPr>
        <w:widowControl w:val="0"/>
        <w:spacing w:after="120" w:line="276" w:lineRule="auto"/>
        <w:ind w:left="720"/>
        <w:jc w:val="center"/>
        <w:rPr>
          <w:rFonts w:ascii="Arial" w:eastAsia="Arial" w:hAnsi="Arial" w:cs="Arial"/>
          <w:b/>
          <w:sz w:val="28"/>
          <w:szCs w:val="28"/>
        </w:rPr>
      </w:pPr>
      <w:r>
        <w:rPr>
          <w:rFonts w:ascii="Arial" w:eastAsia="Arial" w:hAnsi="Arial" w:cs="Arial"/>
          <w:b/>
          <w:sz w:val="28"/>
          <w:szCs w:val="28"/>
        </w:rPr>
        <w:t>Tetapkan Standar Smartphone AI Sejati</w:t>
      </w:r>
    </w:p>
    <w:p w14:paraId="41BF2E3F" w14:textId="7E38CE7D" w:rsidR="007F3F21" w:rsidRDefault="005132FC">
      <w:pPr>
        <w:tabs>
          <w:tab w:val="left" w:pos="0"/>
        </w:tabs>
        <w:spacing w:after="120" w:line="276" w:lineRule="auto"/>
        <w:jc w:val="center"/>
        <w:rPr>
          <w:rFonts w:ascii="Arial" w:eastAsia="Arial" w:hAnsi="Arial" w:cs="Arial"/>
          <w:i/>
        </w:rPr>
      </w:pPr>
      <w:r>
        <w:rPr>
          <w:rFonts w:ascii="Arial" w:eastAsia="Arial" w:hAnsi="Arial" w:cs="Arial"/>
          <w:i/>
        </w:rPr>
        <w:t xml:space="preserve">Samsung memimpin era </w:t>
      </w:r>
      <w:r>
        <w:rPr>
          <w:rFonts w:ascii="Arial" w:eastAsia="Arial" w:hAnsi="Arial" w:cs="Arial"/>
        </w:rPr>
        <w:t xml:space="preserve">multimodal </w:t>
      </w:r>
      <w:r>
        <w:rPr>
          <w:rFonts w:ascii="Arial" w:eastAsia="Arial" w:hAnsi="Arial" w:cs="Arial"/>
          <w:i/>
        </w:rPr>
        <w:t>dengan pengalaman mobile yang lebih cerdas, kontekstual, dan personal</w:t>
      </w:r>
    </w:p>
    <w:p w14:paraId="5E5E0059" w14:textId="77777777" w:rsidR="007F3F21" w:rsidRDefault="007F3F21">
      <w:pPr>
        <w:tabs>
          <w:tab w:val="left" w:pos="0"/>
        </w:tabs>
        <w:spacing w:after="120" w:line="276" w:lineRule="auto"/>
        <w:jc w:val="center"/>
        <w:rPr>
          <w:rFonts w:ascii="Arial" w:eastAsia="Arial" w:hAnsi="Arial" w:cs="Arial"/>
          <w:b/>
        </w:rPr>
      </w:pPr>
    </w:p>
    <w:p w14:paraId="574051E3" w14:textId="77777777" w:rsidR="007F3F21" w:rsidRDefault="005132FC">
      <w:pPr>
        <w:tabs>
          <w:tab w:val="left" w:pos="0"/>
        </w:tabs>
        <w:spacing w:after="120"/>
        <w:jc w:val="both"/>
        <w:rPr>
          <w:rFonts w:ascii="Arial" w:eastAsia="Arial" w:hAnsi="Arial" w:cs="Arial"/>
        </w:rPr>
      </w:pPr>
      <w:r>
        <w:rPr>
          <w:rFonts w:ascii="Arial" w:eastAsia="Arial" w:hAnsi="Arial" w:cs="Arial"/>
          <w:b/>
        </w:rPr>
        <w:t>SAN JOSE, CA – Januari 23, 2025 –</w:t>
      </w:r>
      <w:r>
        <w:rPr>
          <w:rFonts w:ascii="Arial" w:eastAsia="Arial" w:hAnsi="Arial" w:cs="Arial"/>
        </w:rPr>
        <w:t xml:space="preserve"> Samsung Electronics Co., Ltd. hari ini </w:t>
      </w:r>
      <w:r>
        <w:rPr>
          <w:rFonts w:ascii="Arial" w:eastAsia="Arial" w:hAnsi="Arial" w:cs="Arial"/>
        </w:rPr>
        <w:t xml:space="preserve">mengumumkan kehadiran Galaxy S25 Ultra, Galaxy S25+, dan Galaxy S25. Ketiganya menetapkan standar baru sebagai </w:t>
      </w:r>
      <w:r>
        <w:rPr>
          <w:rFonts w:ascii="Arial" w:eastAsia="Arial" w:hAnsi="Arial" w:cs="Arial"/>
          <w:i/>
        </w:rPr>
        <w:t>smartphone</w:t>
      </w:r>
      <w:r>
        <w:rPr>
          <w:rFonts w:ascii="Arial" w:eastAsia="Arial" w:hAnsi="Arial" w:cs="Arial"/>
        </w:rPr>
        <w:t xml:space="preserve"> AI yang setia menemani pengguna dengan pengalaman </w:t>
      </w:r>
      <w:r>
        <w:rPr>
          <w:rFonts w:ascii="Arial" w:eastAsia="Arial" w:hAnsi="Arial" w:cs="Arial"/>
          <w:i/>
        </w:rPr>
        <w:t>mobile</w:t>
      </w:r>
      <w:r>
        <w:rPr>
          <w:rFonts w:ascii="Arial" w:eastAsia="Arial" w:hAnsi="Arial" w:cs="Arial"/>
        </w:rPr>
        <w:t xml:space="preserve"> yang paling sesuai konteks sampai saat ini. Dengan menghadirkan sistem </w:t>
      </w:r>
      <w:r>
        <w:rPr>
          <w:rFonts w:ascii="Arial" w:eastAsia="Arial" w:hAnsi="Arial" w:cs="Arial"/>
          <w:i/>
        </w:rPr>
        <w:t>multim</w:t>
      </w:r>
      <w:r>
        <w:rPr>
          <w:rFonts w:ascii="Arial" w:eastAsia="Arial" w:hAnsi="Arial" w:cs="Arial"/>
          <w:i/>
        </w:rPr>
        <w:t>odal AI</w:t>
      </w:r>
      <w:r>
        <w:rPr>
          <w:rFonts w:ascii="Arial" w:eastAsia="Arial" w:hAnsi="Arial" w:cs="Arial"/>
        </w:rPr>
        <w:t xml:space="preserve">, Galaxy S25 Series adalah langkah pertama dari visi Samsung dalam mengubah cara pengguna berinteraksi dengan </w:t>
      </w:r>
      <w:r>
        <w:rPr>
          <w:rFonts w:ascii="Arial" w:eastAsia="Arial" w:hAnsi="Arial" w:cs="Arial"/>
          <w:i/>
        </w:rPr>
        <w:t>smartphone</w:t>
      </w:r>
      <w:r>
        <w:rPr>
          <w:rFonts w:ascii="Arial" w:eastAsia="Arial" w:hAnsi="Arial" w:cs="Arial"/>
        </w:rPr>
        <w:t xml:space="preserve"> dan dunia mereka. Snapdragon</w:t>
      </w:r>
      <w:r>
        <w:rPr>
          <w:rFonts w:ascii="Arial" w:eastAsia="Arial" w:hAnsi="Arial" w:cs="Arial"/>
          <w:vertAlign w:val="superscript"/>
        </w:rPr>
        <w:t>®</w:t>
      </w:r>
      <w:r>
        <w:rPr>
          <w:rFonts w:ascii="Arial" w:eastAsia="Arial" w:hAnsi="Arial" w:cs="Arial"/>
        </w:rPr>
        <w:t xml:space="preserve"> 8 Elite Mobile Platform for Galaxy yang telah dikustomisasi secara khusus agar mampu menjalankan p</w:t>
      </w:r>
      <w:r>
        <w:rPr>
          <w:rFonts w:ascii="Arial" w:eastAsia="Arial" w:hAnsi="Arial" w:cs="Arial"/>
        </w:rPr>
        <w:t>emrosesan yang lebih besar untuk Galaxy AI</w:t>
      </w:r>
      <w:r>
        <w:rPr>
          <w:rFonts w:ascii="Arial" w:eastAsia="Arial" w:hAnsi="Arial" w:cs="Arial"/>
          <w:vertAlign w:val="superscript"/>
        </w:rPr>
        <w:footnoteReference w:id="1"/>
      </w:r>
      <w:r>
        <w:rPr>
          <w:rFonts w:ascii="Arial" w:eastAsia="Arial" w:hAnsi="Arial" w:cs="Arial"/>
        </w:rPr>
        <w:t xml:space="preserve"> dan kamera yang super canggih yang dikendalikan dengan generasi terbaru ProVisual Engine. </w:t>
      </w:r>
    </w:p>
    <w:p w14:paraId="59925F75" w14:textId="77777777" w:rsidR="007F3F21" w:rsidRDefault="005132FC">
      <w:pPr>
        <w:tabs>
          <w:tab w:val="left" w:pos="0"/>
        </w:tabs>
        <w:spacing w:after="120"/>
        <w:jc w:val="both"/>
        <w:rPr>
          <w:rFonts w:ascii="Arial" w:eastAsia="Arial" w:hAnsi="Arial" w:cs="Arial"/>
          <w:b/>
        </w:rPr>
      </w:pPr>
      <w:r>
        <w:rPr>
          <w:rFonts w:ascii="Arial" w:eastAsia="Arial" w:hAnsi="Arial" w:cs="Arial"/>
        </w:rPr>
        <w:t xml:space="preserve">“Setiap inovasi besar selalu mencerminkan kebutuhan pengguna. Karena itu, kami mengembangkan Galaxy AI agar setiap orang </w:t>
      </w:r>
      <w:r>
        <w:rPr>
          <w:rFonts w:ascii="Arial" w:eastAsia="Arial" w:hAnsi="Arial" w:cs="Arial"/>
        </w:rPr>
        <w:t xml:space="preserve">dapat menggunakan perangkat lebih mudah dengandata privasi yang tetap aman terlindungi. Galaxy S25 Series menghadirkan OS berbasis AI yang mengubah cara kita menggunakan teknologi dalam kehidupan sehari-hari,” ujar </w:t>
      </w:r>
      <w:r>
        <w:rPr>
          <w:rFonts w:ascii="Arial" w:eastAsia="Arial" w:hAnsi="Arial" w:cs="Arial"/>
          <w:b/>
        </w:rPr>
        <w:t>TM Roh, President and Head of Mobile eXpe</w:t>
      </w:r>
      <w:r>
        <w:rPr>
          <w:rFonts w:ascii="Arial" w:eastAsia="Arial" w:hAnsi="Arial" w:cs="Arial"/>
          <w:b/>
        </w:rPr>
        <w:t xml:space="preserve">rience Business Samsung Electronics. </w:t>
      </w:r>
    </w:p>
    <w:p w14:paraId="5F64FE38" w14:textId="77777777" w:rsidR="007F3F21" w:rsidRDefault="007F3F21">
      <w:pPr>
        <w:tabs>
          <w:tab w:val="left" w:pos="0"/>
        </w:tabs>
        <w:spacing w:after="120"/>
        <w:jc w:val="both"/>
        <w:rPr>
          <w:rFonts w:ascii="Arial" w:eastAsia="Arial" w:hAnsi="Arial" w:cs="Arial"/>
          <w:b/>
        </w:rPr>
      </w:pPr>
    </w:p>
    <w:p w14:paraId="407987B4" w14:textId="5EEA85FA" w:rsidR="007F3F21" w:rsidRDefault="008613D1">
      <w:pPr>
        <w:tabs>
          <w:tab w:val="left" w:pos="0"/>
        </w:tabs>
        <w:spacing w:after="120" w:line="256" w:lineRule="auto"/>
        <w:jc w:val="center"/>
        <w:rPr>
          <w:rFonts w:ascii="Arial" w:eastAsia="Arial" w:hAnsi="Arial" w:cs="Arial"/>
          <w:b/>
          <w:i/>
        </w:rPr>
      </w:pPr>
      <w:r>
        <w:rPr>
          <w:rFonts w:ascii="Arial" w:eastAsia="Arial" w:hAnsi="Arial" w:cs="Arial"/>
          <w:b/>
          <w:i/>
          <w:noProof/>
          <w:lang w:val="en-ID" w:eastAsia="en-ID"/>
        </w:rPr>
        <w:drawing>
          <wp:inline distT="0" distB="0" distL="0" distR="0" wp14:anchorId="6622BF7B" wp14:editId="18A3D998">
            <wp:extent cx="4549697" cy="2274850"/>
            <wp:effectExtent l="0" t="0" r="0" b="0"/>
            <wp:docPr id="962275428" name="Picture 1" descr="A group of cell phones with camera len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275428" name="Picture 1" descr="A group of cell phones with camera lenses&#10;&#10;AI-generated content may be incorrect."/>
                    <pic:cNvPicPr/>
                  </pic:nvPicPr>
                  <pic:blipFill>
                    <a:blip r:embed="rId8" cstate="screen">
                      <a:extLst>
                        <a:ext uri="{28A0092B-C50C-407E-A947-70E740481C1C}">
                          <a14:useLocalDpi xmlns:a14="http://schemas.microsoft.com/office/drawing/2010/main"/>
                        </a:ext>
                      </a:extLst>
                    </a:blip>
                    <a:stretch>
                      <a:fillRect/>
                    </a:stretch>
                  </pic:blipFill>
                  <pic:spPr>
                    <a:xfrm>
                      <a:off x="0" y="0"/>
                      <a:ext cx="4599851" cy="2299927"/>
                    </a:xfrm>
                    <a:prstGeom prst="rect">
                      <a:avLst/>
                    </a:prstGeom>
                  </pic:spPr>
                </pic:pic>
              </a:graphicData>
            </a:graphic>
          </wp:inline>
        </w:drawing>
      </w:r>
    </w:p>
    <w:p w14:paraId="1157EAAC" w14:textId="77777777" w:rsidR="007F3F21" w:rsidRDefault="007F3F21">
      <w:pPr>
        <w:tabs>
          <w:tab w:val="left" w:pos="0"/>
        </w:tabs>
        <w:spacing w:after="120"/>
        <w:jc w:val="both"/>
        <w:rPr>
          <w:rFonts w:ascii="Arial" w:eastAsia="Arial" w:hAnsi="Arial" w:cs="Arial"/>
          <w:b/>
          <w:u w:val="single"/>
        </w:rPr>
      </w:pPr>
    </w:p>
    <w:p w14:paraId="74D279A2" w14:textId="77777777" w:rsidR="007F3F21" w:rsidRDefault="005132FC">
      <w:pPr>
        <w:tabs>
          <w:tab w:val="left" w:pos="0"/>
        </w:tabs>
        <w:spacing w:after="120"/>
        <w:jc w:val="both"/>
        <w:rPr>
          <w:rFonts w:ascii="Arial" w:eastAsia="Arial" w:hAnsi="Arial" w:cs="Arial"/>
          <w:b/>
          <w:u w:val="single"/>
        </w:rPr>
      </w:pPr>
      <w:r>
        <w:rPr>
          <w:rFonts w:ascii="Arial" w:eastAsia="Arial" w:hAnsi="Arial" w:cs="Arial"/>
          <w:b/>
          <w:u w:val="single"/>
        </w:rPr>
        <w:t>Interaksi di Perangkat Mobile yang Paling Mudah dan Intuitif dari Samsung</w:t>
      </w:r>
    </w:p>
    <w:p w14:paraId="4991420C" w14:textId="77777777" w:rsidR="007F3F21" w:rsidRDefault="005132FC">
      <w:pPr>
        <w:tabs>
          <w:tab w:val="left" w:pos="0"/>
        </w:tabs>
        <w:jc w:val="both"/>
        <w:rPr>
          <w:rFonts w:ascii="Arial" w:eastAsia="Arial" w:hAnsi="Arial" w:cs="Arial"/>
        </w:rPr>
      </w:pPr>
      <w:r>
        <w:rPr>
          <w:rFonts w:ascii="Arial" w:eastAsia="Arial" w:hAnsi="Arial" w:cs="Arial"/>
        </w:rPr>
        <w:t xml:space="preserve">Dengan </w:t>
      </w:r>
      <w:r>
        <w:rPr>
          <w:rFonts w:ascii="Arial" w:eastAsia="Arial" w:hAnsi="Arial" w:cs="Arial"/>
          <w:b/>
        </w:rPr>
        <w:t>One UI 7</w:t>
      </w:r>
      <w:r>
        <w:rPr>
          <w:rFonts w:ascii="Arial" w:eastAsia="Arial" w:hAnsi="Arial" w:cs="Arial"/>
          <w:b/>
          <w:vertAlign w:val="superscript"/>
        </w:rPr>
        <w:footnoteReference w:id="2"/>
      </w:r>
      <w:r>
        <w:rPr>
          <w:rFonts w:ascii="Arial" w:eastAsia="Arial" w:hAnsi="Arial" w:cs="Arial"/>
        </w:rPr>
        <w:t xml:space="preserve">, Galaxy S25 Series hadir sebagai asisten AI yang memahami  kebutuhan dan preferensi kamu, memberikan pengalaman AI yang </w:t>
      </w:r>
      <w:r>
        <w:rPr>
          <w:rFonts w:ascii="Arial" w:eastAsia="Arial" w:hAnsi="Arial" w:cs="Arial"/>
        </w:rPr>
        <w:t>disesuaikan, dengan tetap  menjaga privasi. Ini merupakan langkah awal awal dari visi bersama antara Samsung dan Google untuk menghadirkan Android yang berpusat pada AI dengan menyatukan para pengembang dan mitra dari seluruh dunia.</w:t>
      </w:r>
    </w:p>
    <w:p w14:paraId="649FAC7C" w14:textId="77777777" w:rsidR="007F3F21" w:rsidRDefault="005132FC">
      <w:pPr>
        <w:tabs>
          <w:tab w:val="left" w:pos="0"/>
        </w:tabs>
        <w:jc w:val="both"/>
        <w:rPr>
          <w:rFonts w:ascii="Arial" w:eastAsia="Arial" w:hAnsi="Arial" w:cs="Arial"/>
        </w:rPr>
      </w:pPr>
      <w:r>
        <w:rPr>
          <w:rFonts w:ascii="Arial" w:eastAsia="Arial" w:hAnsi="Arial" w:cs="Arial"/>
        </w:rPr>
        <w:t xml:space="preserve">Sistem </w:t>
      </w:r>
      <w:r>
        <w:rPr>
          <w:rFonts w:ascii="Arial" w:eastAsia="Arial" w:hAnsi="Arial" w:cs="Arial"/>
          <w:i/>
        </w:rPr>
        <w:t>multimodal AI</w:t>
      </w:r>
      <w:r>
        <w:rPr>
          <w:rFonts w:ascii="Arial" w:eastAsia="Arial" w:hAnsi="Arial" w:cs="Arial"/>
        </w:rPr>
        <w:t xml:space="preserve"> me</w:t>
      </w:r>
      <w:r>
        <w:rPr>
          <w:rFonts w:ascii="Arial" w:eastAsia="Arial" w:hAnsi="Arial" w:cs="Arial"/>
        </w:rPr>
        <w:t xml:space="preserve">mungkinkan Galaxy S25 Series memahami teks, ucapan, gambar, dan video untuk menciptakan interaksi yang begitu natural. Pembaruan pada </w:t>
      </w:r>
      <w:r>
        <w:rPr>
          <w:rFonts w:ascii="Arial" w:eastAsia="Arial" w:hAnsi="Arial" w:cs="Arial"/>
          <w:b/>
        </w:rPr>
        <w:t>Circle to Search</w:t>
      </w:r>
      <w:r>
        <w:rPr>
          <w:rFonts w:ascii="Arial" w:eastAsia="Arial" w:hAnsi="Arial" w:cs="Arial"/>
          <w:b/>
          <w:vertAlign w:val="superscript"/>
        </w:rPr>
        <w:footnoteReference w:id="3"/>
      </w:r>
      <w:r>
        <w:rPr>
          <w:rFonts w:ascii="Arial" w:eastAsia="Arial" w:hAnsi="Arial" w:cs="Arial"/>
        </w:rPr>
        <w:t xml:space="preserve"> dari Google membuat pencarian di layar </w:t>
      </w:r>
      <w:r>
        <w:rPr>
          <w:rFonts w:ascii="Arial" w:eastAsia="Arial" w:hAnsi="Arial" w:cs="Arial"/>
          <w:i/>
        </w:rPr>
        <w:t>smartphone</w:t>
      </w:r>
      <w:r>
        <w:rPr>
          <w:rFonts w:ascii="Arial" w:eastAsia="Arial" w:hAnsi="Arial" w:cs="Arial"/>
        </w:rPr>
        <w:t xml:space="preserve"> pengguna menjadi lebih cepat, bermanfaat, dan sesuai k</w:t>
      </w:r>
      <w:r>
        <w:rPr>
          <w:rFonts w:ascii="Arial" w:eastAsia="Arial" w:hAnsi="Arial" w:cs="Arial"/>
        </w:rPr>
        <w:t xml:space="preserve">onteks. Kini, </w:t>
      </w:r>
      <w:r>
        <w:rPr>
          <w:rFonts w:ascii="Arial" w:eastAsia="Arial" w:hAnsi="Arial" w:cs="Arial"/>
          <w:b/>
        </w:rPr>
        <w:t>Circle to Search</w:t>
      </w:r>
      <w:r>
        <w:rPr>
          <w:rFonts w:ascii="Arial" w:eastAsia="Arial" w:hAnsi="Arial" w:cs="Arial"/>
        </w:rPr>
        <w:t xml:space="preserve"> bisa mengenali nomor telepon, alamat surel, dan tautan di layar dengan cepat sehingga pengguna bisa melakukan panggilan telepon, mengirim surel, atau mengunjungi situs web hanya dengan sekali </w:t>
      </w:r>
      <w:r>
        <w:rPr>
          <w:rFonts w:ascii="Arial" w:eastAsia="Arial" w:hAnsi="Arial" w:cs="Arial"/>
          <w:i/>
        </w:rPr>
        <w:t>tap</w:t>
      </w:r>
      <w:r>
        <w:rPr>
          <w:rFonts w:ascii="Arial" w:eastAsia="Arial" w:hAnsi="Arial" w:cs="Arial"/>
        </w:rPr>
        <w:t xml:space="preserve">.  </w:t>
      </w:r>
    </w:p>
    <w:p w14:paraId="5CA900FD" w14:textId="77777777" w:rsidR="007F3F21" w:rsidRDefault="005132FC">
      <w:pPr>
        <w:jc w:val="both"/>
        <w:rPr>
          <w:rFonts w:ascii="Arial" w:eastAsia="Arial" w:hAnsi="Arial" w:cs="Arial"/>
          <w:i/>
        </w:rPr>
      </w:pPr>
      <w:r>
        <w:rPr>
          <w:rFonts w:ascii="Arial" w:eastAsia="Arial" w:hAnsi="Arial" w:cs="Arial"/>
        </w:rPr>
        <w:t>Dengan Galaxy S25 Series p</w:t>
      </w:r>
      <w:r>
        <w:rPr>
          <w:rFonts w:ascii="Arial" w:eastAsia="Arial" w:hAnsi="Arial" w:cs="Arial"/>
        </w:rPr>
        <w:t>engguna bisa melakukan pencarian yang langsung diikuti aksi dengan rekomendasi langkah apa selanjutnya. yang sesuai dengan kebutuhan mereka. Selain itu, Galaxy S25 Series juga memudahkan pengguna untuk berpindah antar aplikasi yang memberikan respon cepat,</w:t>
      </w:r>
      <w:r>
        <w:rPr>
          <w:rFonts w:ascii="Arial" w:eastAsia="Arial" w:hAnsi="Arial" w:cs="Arial"/>
        </w:rPr>
        <w:t xml:space="preserve"> seperti membagikan GIF atau menyimpan detail acara.</w:t>
      </w:r>
    </w:p>
    <w:p w14:paraId="270495DA" w14:textId="77319492" w:rsidR="007F3F21" w:rsidRDefault="005132FC" w:rsidP="00821BE0">
      <w:pPr>
        <w:jc w:val="both"/>
        <w:rPr>
          <w:rFonts w:ascii="Arial" w:eastAsia="Arial" w:hAnsi="Arial" w:cs="Arial"/>
        </w:rPr>
      </w:pPr>
      <w:r>
        <w:rPr>
          <w:rFonts w:ascii="Arial" w:eastAsia="Arial" w:hAnsi="Arial" w:cs="Arial"/>
        </w:rPr>
        <w:t>Galaxy S25 juga menghadirkan peningkatan signifikan dalam memahami bahasa sehingga interaksi sehari-hari menjadi lebih mudah. Cukup tanya perangkat, pengguna bisa dengan mudah menemukan suatu foto di Sam</w:t>
      </w:r>
      <w:r>
        <w:rPr>
          <w:rFonts w:ascii="Arial" w:eastAsia="Arial" w:hAnsi="Arial" w:cs="Arial"/>
        </w:rPr>
        <w:t xml:space="preserve">sung Gallery atau mengubah ukuran </w:t>
      </w:r>
      <w:r>
        <w:rPr>
          <w:rFonts w:ascii="Arial" w:eastAsia="Arial" w:hAnsi="Arial" w:cs="Arial"/>
          <w:i/>
        </w:rPr>
        <w:t>font</w:t>
      </w:r>
      <w:r>
        <w:rPr>
          <w:rFonts w:ascii="Arial" w:eastAsia="Arial" w:hAnsi="Arial" w:cs="Arial"/>
        </w:rPr>
        <w:t xml:space="preserve"> pada menu pengaturan.</w:t>
      </w:r>
    </w:p>
    <w:p w14:paraId="75F594DF" w14:textId="4E880CB4" w:rsidR="007F3F21" w:rsidRDefault="00BD2177" w:rsidP="00821BE0">
      <w:pPr>
        <w:jc w:val="center"/>
        <w:rPr>
          <w:rFonts w:ascii="Arial" w:eastAsia="Arial" w:hAnsi="Arial" w:cs="Arial"/>
        </w:rPr>
      </w:pPr>
      <w:r>
        <w:rPr>
          <w:rFonts w:ascii="Arial" w:eastAsia="Arial" w:hAnsi="Arial" w:cs="Arial"/>
          <w:noProof/>
          <w:lang w:val="en-ID" w:eastAsia="en-ID"/>
        </w:rPr>
        <w:drawing>
          <wp:inline distT="0" distB="0" distL="0" distR="0" wp14:anchorId="545C275C" wp14:editId="4A37C2AE">
            <wp:extent cx="3771900" cy="2114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25-gif1.jpg"/>
                    <pic:cNvPicPr/>
                  </pic:nvPicPr>
                  <pic:blipFill>
                    <a:blip r:embed="rId9">
                      <a:extLst>
                        <a:ext uri="{28A0092B-C50C-407E-A947-70E740481C1C}">
                          <a14:useLocalDpi xmlns:a14="http://schemas.microsoft.com/office/drawing/2010/main" val="0"/>
                        </a:ext>
                      </a:extLst>
                    </a:blip>
                    <a:stretch>
                      <a:fillRect/>
                    </a:stretch>
                  </pic:blipFill>
                  <pic:spPr>
                    <a:xfrm>
                      <a:off x="0" y="0"/>
                      <a:ext cx="3771900" cy="2114550"/>
                    </a:xfrm>
                    <a:prstGeom prst="rect">
                      <a:avLst/>
                    </a:prstGeom>
                  </pic:spPr>
                </pic:pic>
              </a:graphicData>
            </a:graphic>
          </wp:inline>
        </w:drawing>
      </w:r>
    </w:p>
    <w:p w14:paraId="695D368E" w14:textId="77777777" w:rsidR="007F3F21" w:rsidRDefault="005132FC">
      <w:pPr>
        <w:jc w:val="both"/>
        <w:rPr>
          <w:rFonts w:ascii="Arial" w:eastAsia="Arial" w:hAnsi="Arial" w:cs="Arial"/>
        </w:rPr>
      </w:pPr>
      <w:r>
        <w:rPr>
          <w:rFonts w:ascii="Arial" w:eastAsia="Arial" w:hAnsi="Arial" w:cs="Arial"/>
        </w:rPr>
        <w:t xml:space="preserve">Pengguna pun cukup tekan tombol samping sekali untuk mengaktifkan </w:t>
      </w:r>
      <w:r>
        <w:rPr>
          <w:rFonts w:ascii="Arial" w:eastAsia="Arial" w:hAnsi="Arial" w:cs="Arial"/>
          <w:b/>
        </w:rPr>
        <w:t>Gemini</w:t>
      </w:r>
      <w:r>
        <w:rPr>
          <w:rFonts w:ascii="Arial" w:eastAsia="Arial" w:hAnsi="Arial" w:cs="Arial"/>
        </w:rPr>
        <w:t xml:space="preserve"> dan berinteraksi dengan </w:t>
      </w:r>
      <w:r>
        <w:rPr>
          <w:rFonts w:ascii="Arial" w:eastAsia="Arial" w:hAnsi="Arial" w:cs="Arial"/>
          <w:i/>
        </w:rPr>
        <w:t>seamless</w:t>
      </w:r>
      <w:r>
        <w:rPr>
          <w:rFonts w:ascii="Arial" w:eastAsia="Arial" w:hAnsi="Arial" w:cs="Arial"/>
        </w:rPr>
        <w:t xml:space="preserve"> antar aplikasi Samsung, Google, dan aplikasi dari pihak ketiga seperti Spotify. </w:t>
      </w:r>
      <w:r>
        <w:rPr>
          <w:rFonts w:ascii="Arial" w:eastAsia="Arial" w:hAnsi="Arial" w:cs="Arial"/>
        </w:rPr>
        <w:lastRenderedPageBreak/>
        <w:t xml:space="preserve">Misal, </w:t>
      </w:r>
      <w:r>
        <w:rPr>
          <w:rFonts w:ascii="Arial" w:eastAsia="Arial" w:hAnsi="Arial" w:cs="Arial"/>
        </w:rPr>
        <w:t>pengguna bisa mencari jadwal pertandingan tim olahraga favorit dan menambahkannya ke Samsung Calendar hanya dengan satu perintah.</w:t>
      </w:r>
    </w:p>
    <w:p w14:paraId="3802D60E" w14:textId="77777777" w:rsidR="007F3F21" w:rsidRDefault="005132FC">
      <w:pPr>
        <w:jc w:val="both"/>
        <w:rPr>
          <w:rFonts w:ascii="Arial" w:eastAsia="Arial" w:hAnsi="Arial" w:cs="Arial"/>
        </w:rPr>
      </w:pPr>
      <w:r>
        <w:rPr>
          <w:rFonts w:ascii="Arial" w:eastAsia="Arial" w:hAnsi="Arial" w:cs="Arial"/>
        </w:rPr>
        <w:t xml:space="preserve">Interaksi yang intuitif tersebut semakin diperkaya dengan pengembangan fitur popular di Galaxy AI yang digunakan untuk </w:t>
      </w:r>
      <w:r>
        <w:rPr>
          <w:rFonts w:ascii="Arial" w:eastAsia="Arial" w:hAnsi="Arial" w:cs="Arial"/>
        </w:rPr>
        <w:t xml:space="preserve">komunikasi, produktivitas, dan kreativitas. Galaxy S25 menjaga panggilan telepon tetap teratur dengan </w:t>
      </w:r>
      <w:r>
        <w:rPr>
          <w:rFonts w:ascii="Arial" w:eastAsia="Arial" w:hAnsi="Arial" w:cs="Arial"/>
          <w:b/>
        </w:rPr>
        <w:t>Call Transcript</w:t>
      </w:r>
      <w:r>
        <w:rPr>
          <w:rFonts w:ascii="Arial" w:eastAsia="Arial" w:hAnsi="Arial" w:cs="Arial"/>
          <w:vertAlign w:val="superscript"/>
        </w:rPr>
        <w:footnoteReference w:id="4"/>
      </w:r>
      <w:r>
        <w:rPr>
          <w:rFonts w:ascii="Arial" w:eastAsia="Arial" w:hAnsi="Arial" w:cs="Arial"/>
        </w:rPr>
        <w:t xml:space="preserve"> dan fungsi ringkasan. Fitur </w:t>
      </w:r>
      <w:r>
        <w:rPr>
          <w:rFonts w:ascii="Arial" w:eastAsia="Arial" w:hAnsi="Arial" w:cs="Arial"/>
          <w:b/>
        </w:rPr>
        <w:t>Writing Assist</w:t>
      </w:r>
      <w:r>
        <w:rPr>
          <w:rFonts w:ascii="Arial" w:eastAsia="Arial" w:hAnsi="Arial" w:cs="Arial"/>
        </w:rPr>
        <w:t xml:space="preserve">, seperti meringkas konten atau memformat catatan secara otomatis, juga dapat diaktifkan kapan </w:t>
      </w:r>
      <w:r>
        <w:rPr>
          <w:rFonts w:ascii="Arial" w:eastAsia="Arial" w:hAnsi="Arial" w:cs="Arial"/>
        </w:rPr>
        <w:t xml:space="preserve">pun pengguna bisa memblok teks tanpa perlu pindah aplikasi. Sementara itu, </w:t>
      </w:r>
      <w:r>
        <w:rPr>
          <w:rFonts w:ascii="Arial" w:eastAsia="Arial" w:hAnsi="Arial" w:cs="Arial"/>
          <w:b/>
        </w:rPr>
        <w:t>Drawing Assist</w:t>
      </w:r>
      <w:r>
        <w:rPr>
          <w:rFonts w:ascii="Arial" w:eastAsia="Arial" w:hAnsi="Arial" w:cs="Arial"/>
          <w:b/>
          <w:vertAlign w:val="superscript"/>
        </w:rPr>
        <w:footnoteReference w:id="5"/>
      </w:r>
      <w:r>
        <w:rPr>
          <w:rFonts w:ascii="Arial" w:eastAsia="Arial" w:hAnsi="Arial" w:cs="Arial"/>
        </w:rPr>
        <w:t xml:space="preserve"> menawarkan cara baru untuk mewujudkan ide melalui kombinasi  sketsa, teks, atau perintah gambar. </w:t>
      </w:r>
    </w:p>
    <w:p w14:paraId="5AA5BDF7" w14:textId="0C8B9174" w:rsidR="007F3F21" w:rsidRDefault="00BD2177" w:rsidP="00821BE0">
      <w:pPr>
        <w:jc w:val="center"/>
        <w:rPr>
          <w:rFonts w:ascii="Arial" w:eastAsia="Arial" w:hAnsi="Arial" w:cs="Arial"/>
        </w:rPr>
      </w:pPr>
      <w:r>
        <w:rPr>
          <w:rFonts w:ascii="Arial" w:eastAsia="Arial" w:hAnsi="Arial" w:cs="Arial"/>
          <w:noProof/>
          <w:lang w:val="en-ID" w:eastAsia="en-ID"/>
        </w:rPr>
        <w:drawing>
          <wp:inline distT="0" distB="0" distL="0" distR="0" wp14:anchorId="6157C4DD" wp14:editId="001ADED9">
            <wp:extent cx="4095750" cy="2295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25-gif2.jpg"/>
                    <pic:cNvPicPr/>
                  </pic:nvPicPr>
                  <pic:blipFill>
                    <a:blip r:embed="rId10">
                      <a:extLst>
                        <a:ext uri="{28A0092B-C50C-407E-A947-70E740481C1C}">
                          <a14:useLocalDpi xmlns:a14="http://schemas.microsoft.com/office/drawing/2010/main" val="0"/>
                        </a:ext>
                      </a:extLst>
                    </a:blip>
                    <a:stretch>
                      <a:fillRect/>
                    </a:stretch>
                  </pic:blipFill>
                  <pic:spPr>
                    <a:xfrm>
                      <a:off x="0" y="0"/>
                      <a:ext cx="4095750" cy="2295525"/>
                    </a:xfrm>
                    <a:prstGeom prst="rect">
                      <a:avLst/>
                    </a:prstGeom>
                  </pic:spPr>
                </pic:pic>
              </a:graphicData>
            </a:graphic>
          </wp:inline>
        </w:drawing>
      </w:r>
    </w:p>
    <w:p w14:paraId="23758320" w14:textId="77777777" w:rsidR="007F3F21" w:rsidRDefault="005132FC">
      <w:pPr>
        <w:spacing w:line="256" w:lineRule="auto"/>
        <w:jc w:val="both"/>
        <w:rPr>
          <w:rFonts w:ascii="Arial" w:eastAsia="Arial" w:hAnsi="Arial" w:cs="Arial"/>
        </w:rPr>
      </w:pPr>
      <w:r>
        <w:rPr>
          <w:rFonts w:ascii="Arial" w:eastAsia="Arial" w:hAnsi="Arial" w:cs="Arial"/>
          <w:b/>
          <w:u w:val="single"/>
        </w:rPr>
        <w:t>Pengalaman yang Sangat Terpesonalisasi dengan Privasi yang Terjam</w:t>
      </w:r>
      <w:r>
        <w:rPr>
          <w:rFonts w:ascii="Arial" w:eastAsia="Arial" w:hAnsi="Arial" w:cs="Arial"/>
          <w:b/>
          <w:u w:val="single"/>
        </w:rPr>
        <w:t>in</w:t>
      </w:r>
    </w:p>
    <w:p w14:paraId="6E3426A8" w14:textId="77777777" w:rsidR="007F3F21" w:rsidRDefault="005132FC">
      <w:pPr>
        <w:jc w:val="both"/>
        <w:rPr>
          <w:rFonts w:ascii="Arial" w:eastAsia="Arial" w:hAnsi="Arial" w:cs="Arial"/>
        </w:rPr>
      </w:pPr>
      <w:r>
        <w:rPr>
          <w:rFonts w:ascii="Arial" w:eastAsia="Arial" w:hAnsi="Arial" w:cs="Arial"/>
        </w:rPr>
        <w:t xml:space="preserve">Di era AI, personalisasi berjalan berdampingan dengan privasi. Di Galaxy S25 Series, </w:t>
      </w:r>
      <w:r>
        <w:rPr>
          <w:rFonts w:ascii="Arial" w:eastAsia="Arial" w:hAnsi="Arial" w:cs="Arial"/>
          <w:b/>
        </w:rPr>
        <w:t>Personal Data Engine</w:t>
      </w:r>
      <w:r>
        <w:rPr>
          <w:rFonts w:ascii="Arial" w:eastAsia="Arial" w:hAnsi="Arial" w:cs="Arial"/>
          <w:b/>
          <w:vertAlign w:val="superscript"/>
        </w:rPr>
        <w:footnoteReference w:id="6"/>
      </w:r>
      <w:r>
        <w:rPr>
          <w:rFonts w:ascii="Arial" w:eastAsia="Arial" w:hAnsi="Arial" w:cs="Arial"/>
        </w:rPr>
        <w:t xml:space="preserve"> mengoptimalkan fitur AI yang dipersonalisasi dengan menganalisis data pengguna secara aman untuk memberikan pengalaman yang benar-benar sesuai pre</w:t>
      </w:r>
      <w:r>
        <w:rPr>
          <w:rFonts w:ascii="Arial" w:eastAsia="Arial" w:hAnsi="Arial" w:cs="Arial"/>
        </w:rPr>
        <w:t xml:space="preserve">ferensi dan perilaku pengguna. Informasi ini menciptakan pengalaman yang lebih personal, seperti mencari foto lama di Gallery menggunakan bahasa alami, atau mendapatkan panduan harian melalui </w:t>
      </w:r>
      <w:r>
        <w:rPr>
          <w:rFonts w:ascii="Arial" w:eastAsia="Arial" w:hAnsi="Arial" w:cs="Arial"/>
          <w:b/>
        </w:rPr>
        <w:t>Now Brief</w:t>
      </w:r>
      <w:r>
        <w:rPr>
          <w:rFonts w:ascii="Arial" w:eastAsia="Arial" w:hAnsi="Arial" w:cs="Arial"/>
          <w:vertAlign w:val="superscript"/>
        </w:rPr>
        <w:footnoteReference w:id="7"/>
      </w:r>
      <w:r>
        <w:rPr>
          <w:rFonts w:ascii="Arial" w:eastAsia="Arial" w:hAnsi="Arial" w:cs="Arial"/>
        </w:rPr>
        <w:t xml:space="preserve"> yang menawarkan saran-saran yang bisa diakses melalui</w:t>
      </w:r>
      <w:r>
        <w:rPr>
          <w:rFonts w:ascii="Arial" w:eastAsia="Arial" w:hAnsi="Arial" w:cs="Arial"/>
        </w:rPr>
        <w:t xml:space="preserve"> Now Bar</w:t>
      </w:r>
      <w:r>
        <w:rPr>
          <w:rFonts w:ascii="Arial" w:eastAsia="Arial" w:hAnsi="Arial" w:cs="Arial"/>
          <w:vertAlign w:val="superscript"/>
        </w:rPr>
        <w:footnoteReference w:id="8"/>
      </w:r>
      <w:r>
        <w:rPr>
          <w:rFonts w:ascii="Arial" w:eastAsia="Arial" w:hAnsi="Arial" w:cs="Arial"/>
        </w:rPr>
        <w:t xml:space="preserve"> di </w:t>
      </w:r>
      <w:r>
        <w:rPr>
          <w:rFonts w:ascii="Arial" w:eastAsia="Arial" w:hAnsi="Arial" w:cs="Arial"/>
          <w:i/>
        </w:rPr>
        <w:t>lock screen</w:t>
      </w:r>
      <w:r>
        <w:rPr>
          <w:rFonts w:ascii="Arial" w:eastAsia="Arial" w:hAnsi="Arial" w:cs="Arial"/>
        </w:rPr>
        <w:t xml:space="preserve">. Semua data </w:t>
      </w:r>
      <w:r>
        <w:rPr>
          <w:rFonts w:ascii="Arial" w:eastAsia="Arial" w:hAnsi="Arial" w:cs="Arial"/>
        </w:rPr>
        <w:lastRenderedPageBreak/>
        <w:t xml:space="preserve">pribadi dijaga dengan aman oleh </w:t>
      </w:r>
      <w:hyperlink r:id="rId11">
        <w:r w:rsidR="007F3F21">
          <w:rPr>
            <w:rFonts w:ascii="Arial" w:eastAsia="Arial" w:hAnsi="Arial" w:cs="Arial"/>
            <w:u w:val="single"/>
          </w:rPr>
          <w:t>Knox Vault</w:t>
        </w:r>
      </w:hyperlink>
      <w:r>
        <w:rPr>
          <w:rFonts w:ascii="Arial" w:eastAsia="Arial" w:hAnsi="Arial" w:cs="Arial"/>
        </w:rPr>
        <w:t xml:space="preserve">. Ditambah dengan kemampuan pemrosesan </w:t>
      </w:r>
      <w:r>
        <w:rPr>
          <w:rFonts w:ascii="Arial" w:eastAsia="Arial" w:hAnsi="Arial" w:cs="Arial"/>
          <w:i/>
        </w:rPr>
        <w:t>on-device</w:t>
      </w:r>
      <w:r>
        <w:rPr>
          <w:rFonts w:ascii="Arial" w:eastAsia="Arial" w:hAnsi="Arial" w:cs="Arial"/>
        </w:rPr>
        <w:t xml:space="preserve"> yang</w:t>
      </w:r>
      <w:r>
        <w:rPr>
          <w:rFonts w:ascii="Arial" w:eastAsia="Arial" w:hAnsi="Arial" w:cs="Arial"/>
        </w:rPr>
        <w:t xml:space="preserve"> lebih baik, pengguna bisa menikmati pengalaman AI yang </w:t>
      </w:r>
      <w:r>
        <w:rPr>
          <w:rFonts w:ascii="Arial" w:eastAsia="Arial" w:hAnsi="Arial" w:cs="Arial"/>
          <w:i/>
        </w:rPr>
        <w:t>powerful</w:t>
      </w:r>
      <w:r>
        <w:rPr>
          <w:rFonts w:ascii="Arial" w:eastAsia="Arial" w:hAnsi="Arial" w:cs="Arial"/>
        </w:rPr>
        <w:t xml:space="preserve"> dan terlindungi yang hanya ada di Galaxy.</w:t>
      </w:r>
    </w:p>
    <w:p w14:paraId="6E99DEF6" w14:textId="77777777" w:rsidR="001045D7" w:rsidRDefault="001045D7">
      <w:pPr>
        <w:jc w:val="both"/>
        <w:rPr>
          <w:rFonts w:ascii="Arial" w:eastAsia="Arial" w:hAnsi="Arial" w:cs="Arial"/>
        </w:rPr>
      </w:pPr>
    </w:p>
    <w:p w14:paraId="033A8334" w14:textId="6F564CE5" w:rsidR="007F3F21" w:rsidRDefault="00BD2177" w:rsidP="001045D7">
      <w:pPr>
        <w:jc w:val="center"/>
        <w:rPr>
          <w:rFonts w:ascii="Arial" w:eastAsia="Arial" w:hAnsi="Arial" w:cs="Arial"/>
        </w:rPr>
      </w:pPr>
      <w:bookmarkStart w:id="0" w:name="_GoBack"/>
      <w:r>
        <w:rPr>
          <w:rFonts w:ascii="Arial" w:eastAsia="Arial" w:hAnsi="Arial" w:cs="Arial"/>
          <w:noProof/>
          <w:lang w:val="en-ID" w:eastAsia="en-ID"/>
        </w:rPr>
        <w:drawing>
          <wp:inline distT="0" distB="0" distL="0" distR="0" wp14:anchorId="5CD0E899" wp14:editId="612A237C">
            <wp:extent cx="4486275" cy="25241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25-gif3.jpg"/>
                    <pic:cNvPicPr/>
                  </pic:nvPicPr>
                  <pic:blipFill>
                    <a:blip r:embed="rId12">
                      <a:extLst>
                        <a:ext uri="{28A0092B-C50C-407E-A947-70E740481C1C}">
                          <a14:useLocalDpi xmlns:a14="http://schemas.microsoft.com/office/drawing/2010/main" val="0"/>
                        </a:ext>
                      </a:extLst>
                    </a:blip>
                    <a:stretch>
                      <a:fillRect/>
                    </a:stretch>
                  </pic:blipFill>
                  <pic:spPr>
                    <a:xfrm>
                      <a:off x="0" y="0"/>
                      <a:ext cx="4486275" cy="2524125"/>
                    </a:xfrm>
                    <a:prstGeom prst="rect">
                      <a:avLst/>
                    </a:prstGeom>
                  </pic:spPr>
                </pic:pic>
              </a:graphicData>
            </a:graphic>
          </wp:inline>
        </w:drawing>
      </w:r>
      <w:bookmarkEnd w:id="0"/>
    </w:p>
    <w:p w14:paraId="5E27211D" w14:textId="77777777" w:rsidR="001045D7" w:rsidRDefault="001045D7" w:rsidP="001045D7">
      <w:pPr>
        <w:jc w:val="center"/>
        <w:rPr>
          <w:rFonts w:ascii="Arial" w:eastAsia="Arial" w:hAnsi="Arial" w:cs="Arial"/>
        </w:rPr>
      </w:pPr>
    </w:p>
    <w:p w14:paraId="76C816C9" w14:textId="77777777" w:rsidR="007F3F21" w:rsidRDefault="005132FC">
      <w:pPr>
        <w:jc w:val="both"/>
        <w:rPr>
          <w:rFonts w:ascii="Arial" w:eastAsia="Arial" w:hAnsi="Arial" w:cs="Arial"/>
        </w:rPr>
      </w:pPr>
      <w:r>
        <w:rPr>
          <w:rFonts w:ascii="Arial" w:eastAsia="Arial" w:hAnsi="Arial" w:cs="Arial"/>
        </w:rPr>
        <w:t xml:space="preserve">Galaxy S25 Series juga menghadirkan </w:t>
      </w:r>
      <w:r>
        <w:rPr>
          <w:rFonts w:ascii="Arial" w:eastAsia="Arial" w:hAnsi="Arial" w:cs="Arial"/>
          <w:b/>
          <w:i/>
        </w:rPr>
        <w:t>post-quantum cryptography</w:t>
      </w:r>
      <w:r>
        <w:rPr>
          <w:rFonts w:ascii="Arial" w:eastAsia="Arial" w:hAnsi="Arial" w:cs="Arial"/>
          <w:i/>
        </w:rPr>
        <w:t xml:space="preserve"> </w:t>
      </w:r>
      <w:r>
        <w:rPr>
          <w:rFonts w:ascii="Arial" w:eastAsia="Arial" w:hAnsi="Arial" w:cs="Arial"/>
        </w:rPr>
        <w:t xml:space="preserve">yang melindungi data pribadi dari ancaman baru yang dapat muncul seiring </w:t>
      </w:r>
      <w:r>
        <w:rPr>
          <w:rFonts w:ascii="Arial" w:eastAsia="Arial" w:hAnsi="Arial" w:cs="Arial"/>
        </w:rPr>
        <w:t>berkembangnya komputasi kuantum.</w:t>
      </w:r>
    </w:p>
    <w:p w14:paraId="751F265D" w14:textId="77777777" w:rsidR="007F3F21" w:rsidRDefault="005132FC">
      <w:pPr>
        <w:jc w:val="both"/>
        <w:rPr>
          <w:rFonts w:ascii="Arial" w:eastAsia="Arial" w:hAnsi="Arial" w:cs="Arial"/>
        </w:rPr>
      </w:pPr>
      <w:r>
        <w:rPr>
          <w:rFonts w:ascii="Arial" w:eastAsia="Arial" w:hAnsi="Arial" w:cs="Arial"/>
        </w:rPr>
        <w:t xml:space="preserve">Privasi tak bisa terwujud tanpa </w:t>
      </w:r>
      <w:hyperlink r:id="rId13">
        <w:r w:rsidR="007F3F21">
          <w:rPr>
            <w:rFonts w:ascii="Arial" w:eastAsia="Arial" w:hAnsi="Arial" w:cs="Arial"/>
            <w:u w:val="single"/>
          </w:rPr>
          <w:t>keamanan yang menyeluruh</w:t>
        </w:r>
      </w:hyperlink>
      <w:r>
        <w:rPr>
          <w:rFonts w:ascii="Arial" w:eastAsia="Arial" w:hAnsi="Arial" w:cs="Arial"/>
        </w:rPr>
        <w:t>. Oleh karena itu, One UI 7 hadir sebagai fondasi dari semua in</w:t>
      </w:r>
      <w:r>
        <w:rPr>
          <w:rFonts w:ascii="Arial" w:eastAsia="Arial" w:hAnsi="Arial" w:cs="Arial"/>
        </w:rPr>
        <w:t xml:space="preserve">ovasi tersebut dengan lapisan perlindungan perangkat yang lebih kuat yang dirancang khusus di era AI dan konektivitas tingkat tinggi. </w:t>
      </w:r>
      <w:hyperlink r:id="rId14">
        <w:r w:rsidR="007F3F21">
          <w:rPr>
            <w:rFonts w:ascii="Arial" w:eastAsia="Arial" w:hAnsi="Arial" w:cs="Arial"/>
            <w:u w:val="single"/>
          </w:rPr>
          <w:t>Pembaruan yang ditambahkan</w:t>
        </w:r>
      </w:hyperlink>
      <w:r>
        <w:rPr>
          <w:rFonts w:ascii="Arial" w:eastAsia="Arial" w:hAnsi="Arial" w:cs="Arial"/>
        </w:rPr>
        <w:t xml:space="preserve"> meliputi pengaturan Maximum Restrictions yang baru, peningkatan Theft Protection, dan </w:t>
      </w:r>
      <w:r>
        <w:rPr>
          <w:rFonts w:ascii="Arial" w:eastAsia="Arial" w:hAnsi="Arial" w:cs="Arial"/>
          <w:i/>
        </w:rPr>
        <w:t>dashboard</w:t>
      </w:r>
      <w:r>
        <w:rPr>
          <w:rFonts w:ascii="Arial" w:eastAsia="Arial" w:hAnsi="Arial" w:cs="Arial"/>
        </w:rPr>
        <w:t xml:space="preserve"> Knox Matrix yang baru untuk memantau status keamanan di seluruh ekosistem perangkat yang terhubung.</w:t>
      </w:r>
    </w:p>
    <w:p w14:paraId="470FAC9B" w14:textId="77777777" w:rsidR="007F3F21" w:rsidRDefault="007F3F21">
      <w:pPr>
        <w:jc w:val="both"/>
        <w:rPr>
          <w:rFonts w:ascii="Arial" w:eastAsia="Arial" w:hAnsi="Arial" w:cs="Arial"/>
        </w:rPr>
      </w:pPr>
    </w:p>
    <w:p w14:paraId="3F5D82A9" w14:textId="77777777" w:rsidR="007F3F21" w:rsidRDefault="005132FC">
      <w:pPr>
        <w:tabs>
          <w:tab w:val="left" w:pos="0"/>
        </w:tabs>
        <w:spacing w:after="120"/>
        <w:rPr>
          <w:rFonts w:ascii="Arial" w:eastAsia="Arial" w:hAnsi="Arial" w:cs="Arial"/>
        </w:rPr>
      </w:pPr>
      <w:r>
        <w:rPr>
          <w:rFonts w:ascii="Arial" w:eastAsia="Arial" w:hAnsi="Arial" w:cs="Arial"/>
          <w:b/>
          <w:u w:val="single"/>
        </w:rPr>
        <w:t>Performa Terkuat Galaxy Sepanjang Sejarah</w:t>
      </w:r>
    </w:p>
    <w:p w14:paraId="016A6AC2" w14:textId="77777777" w:rsidR="007F3F21" w:rsidRDefault="005132FC">
      <w:pPr>
        <w:tabs>
          <w:tab w:val="left" w:pos="0"/>
        </w:tabs>
        <w:spacing w:after="120"/>
        <w:jc w:val="both"/>
        <w:rPr>
          <w:rFonts w:ascii="Arial" w:eastAsia="Arial" w:hAnsi="Arial" w:cs="Arial"/>
        </w:rPr>
      </w:pPr>
      <w:r>
        <w:rPr>
          <w:rFonts w:ascii="Arial" w:eastAsia="Arial" w:hAnsi="Arial" w:cs="Arial"/>
        </w:rPr>
        <w:t xml:space="preserve">Galaxy </w:t>
      </w:r>
      <w:r>
        <w:rPr>
          <w:rFonts w:ascii="Arial" w:eastAsia="Arial" w:hAnsi="Arial" w:cs="Arial"/>
        </w:rPr>
        <w:t xml:space="preserve">S25 series ditenagai oleh </w:t>
      </w:r>
      <w:r>
        <w:rPr>
          <w:rFonts w:ascii="Arial" w:eastAsia="Arial" w:hAnsi="Arial" w:cs="Arial"/>
          <w:b/>
        </w:rPr>
        <w:t>Snapdragon</w:t>
      </w:r>
      <w:r>
        <w:rPr>
          <w:rFonts w:ascii="Arial" w:eastAsia="Arial" w:hAnsi="Arial" w:cs="Arial"/>
          <w:b/>
          <w:vertAlign w:val="superscript"/>
        </w:rPr>
        <w:t>®</w:t>
      </w:r>
      <w:r>
        <w:rPr>
          <w:rFonts w:ascii="Arial" w:eastAsia="Arial" w:hAnsi="Arial" w:cs="Arial"/>
          <w:b/>
        </w:rPr>
        <w:t xml:space="preserve"> 8 Elite for Galaxy</w:t>
      </w:r>
      <w:r>
        <w:rPr>
          <w:rFonts w:ascii="Arial" w:eastAsia="Arial" w:hAnsi="Arial" w:cs="Arial"/>
        </w:rPr>
        <w:t xml:space="preserve">. Dengan kustomisasi yang unik oleh Galaxy, yang merupakan prosesor paling </w:t>
      </w:r>
      <w:r>
        <w:rPr>
          <w:rFonts w:ascii="Arial" w:eastAsia="Arial" w:hAnsi="Arial" w:cs="Arial"/>
          <w:i/>
        </w:rPr>
        <w:t>powerful</w:t>
      </w:r>
      <w:r>
        <w:rPr>
          <w:rFonts w:ascii="Arial" w:eastAsia="Arial" w:hAnsi="Arial" w:cs="Arial"/>
        </w:rPr>
        <w:t xml:space="preserve"> sepanjang sejarah di Galaxy S Series dengan peningkatan performa sebesar 40% pada NPU, 37% pada CPU</w:t>
      </w:r>
      <w:r>
        <w:rPr>
          <w:rFonts w:ascii="Arial" w:eastAsia="Arial" w:hAnsi="Arial" w:cs="Arial"/>
          <w:vertAlign w:val="superscript"/>
        </w:rPr>
        <w:footnoteReference w:id="9"/>
      </w:r>
      <w:r>
        <w:rPr>
          <w:rFonts w:ascii="Arial" w:eastAsia="Arial" w:hAnsi="Arial" w:cs="Arial"/>
        </w:rPr>
        <w:t>, dan 30% pada G</w:t>
      </w:r>
      <w:r>
        <w:rPr>
          <w:rFonts w:ascii="Arial" w:eastAsia="Arial" w:hAnsi="Arial" w:cs="Arial"/>
        </w:rPr>
        <w:t xml:space="preserve">PU dibanding generasi sebelumnya. Kemampuan ini memungkinkan Galaxy S25 Series menangani lebih banyak fungsi-fungsi AI secara </w:t>
      </w:r>
      <w:r>
        <w:rPr>
          <w:rFonts w:ascii="Arial" w:eastAsia="Arial" w:hAnsi="Arial" w:cs="Arial"/>
          <w:i/>
        </w:rPr>
        <w:t>on-device</w:t>
      </w:r>
      <w:r>
        <w:rPr>
          <w:rFonts w:ascii="Arial" w:eastAsia="Arial" w:hAnsi="Arial" w:cs="Arial"/>
        </w:rPr>
        <w:t xml:space="preserve"> tanpa kendala, termasuk fitur yang sebelumnya dilakukan melalui </w:t>
      </w:r>
      <w:r>
        <w:rPr>
          <w:rFonts w:ascii="Arial" w:eastAsia="Arial" w:hAnsi="Arial" w:cs="Arial"/>
          <w:i/>
        </w:rPr>
        <w:t>cloud</w:t>
      </w:r>
      <w:r>
        <w:rPr>
          <w:rFonts w:ascii="Arial" w:eastAsia="Arial" w:hAnsi="Arial" w:cs="Arial"/>
        </w:rPr>
        <w:t xml:space="preserve"> seperti Generative Edit</w:t>
      </w:r>
      <w:r>
        <w:rPr>
          <w:rFonts w:ascii="Arial" w:eastAsia="Arial" w:hAnsi="Arial" w:cs="Arial"/>
          <w:vertAlign w:val="superscript"/>
        </w:rPr>
        <w:footnoteReference w:id="10"/>
      </w:r>
      <w:r>
        <w:rPr>
          <w:rFonts w:ascii="Arial" w:eastAsia="Arial" w:hAnsi="Arial" w:cs="Arial"/>
        </w:rPr>
        <w:t>.</w:t>
      </w:r>
    </w:p>
    <w:p w14:paraId="6A8E5463" w14:textId="77777777" w:rsidR="007F3F21" w:rsidRDefault="005132FC">
      <w:pPr>
        <w:tabs>
          <w:tab w:val="left" w:pos="0"/>
        </w:tabs>
        <w:spacing w:after="120"/>
        <w:jc w:val="both"/>
        <w:rPr>
          <w:rFonts w:ascii="Arial" w:eastAsia="Arial" w:hAnsi="Arial" w:cs="Arial"/>
        </w:rPr>
      </w:pPr>
      <w:r>
        <w:rPr>
          <w:rFonts w:ascii="Arial" w:eastAsia="Arial" w:hAnsi="Arial" w:cs="Arial"/>
        </w:rPr>
        <w:lastRenderedPageBreak/>
        <w:t>Samsung dan Qualcomm Tec</w:t>
      </w:r>
      <w:r>
        <w:rPr>
          <w:rFonts w:ascii="Arial" w:eastAsia="Arial" w:hAnsi="Arial" w:cs="Arial"/>
        </w:rPr>
        <w:t xml:space="preserve">hnologies bekerja sama untuk melakukan kustomisasi pada </w:t>
      </w:r>
      <w:r>
        <w:rPr>
          <w:rFonts w:ascii="Arial" w:eastAsia="Arial" w:hAnsi="Arial" w:cs="Arial"/>
          <w:b/>
        </w:rPr>
        <w:t>Snapdragon</w:t>
      </w:r>
      <w:r>
        <w:rPr>
          <w:rFonts w:ascii="Arial" w:eastAsia="Arial" w:hAnsi="Arial" w:cs="Arial"/>
          <w:b/>
          <w:vertAlign w:val="superscript"/>
        </w:rPr>
        <w:t>®</w:t>
      </w:r>
      <w:r>
        <w:rPr>
          <w:rFonts w:ascii="Arial" w:eastAsia="Arial" w:hAnsi="Arial" w:cs="Arial"/>
          <w:b/>
        </w:rPr>
        <w:t xml:space="preserve"> 8 Elite for Galaxy</w:t>
      </w:r>
      <w:r>
        <w:rPr>
          <w:rFonts w:ascii="Arial" w:eastAsia="Arial" w:hAnsi="Arial" w:cs="Arial"/>
        </w:rPr>
        <w:t xml:space="preserve">.  Galaxy S25 Series memiliki fungsi </w:t>
      </w:r>
      <w:r>
        <w:rPr>
          <w:rFonts w:ascii="Arial" w:eastAsia="Arial" w:hAnsi="Arial" w:cs="Arial"/>
          <w:i/>
        </w:rPr>
        <w:t>AI image processing</w:t>
      </w:r>
      <w:r>
        <w:rPr>
          <w:rFonts w:ascii="Arial" w:eastAsia="Arial" w:hAnsi="Arial" w:cs="Arial"/>
        </w:rPr>
        <w:t xml:space="preserve"> yang canggih dan efisien dengan </w:t>
      </w:r>
      <w:r>
        <w:rPr>
          <w:rFonts w:ascii="Arial" w:eastAsia="Arial" w:hAnsi="Arial" w:cs="Arial"/>
          <w:b/>
        </w:rPr>
        <w:t>ProScaler</w:t>
      </w:r>
      <w:r>
        <w:rPr>
          <w:rFonts w:ascii="Arial" w:eastAsia="Arial" w:hAnsi="Arial" w:cs="Arial"/>
          <w:b/>
          <w:vertAlign w:val="superscript"/>
        </w:rPr>
        <w:footnoteReference w:id="11"/>
      </w:r>
      <w:r>
        <w:rPr>
          <w:rFonts w:ascii="Arial" w:eastAsia="Arial" w:hAnsi="Arial" w:cs="Arial"/>
        </w:rPr>
        <w:t xml:space="preserve"> untuk mencapai peningkatan kualitas </w:t>
      </w:r>
      <w:r>
        <w:rPr>
          <w:rFonts w:ascii="Arial" w:eastAsia="Arial" w:hAnsi="Arial" w:cs="Arial"/>
          <w:i/>
        </w:rPr>
        <w:t xml:space="preserve">image scaling </w:t>
      </w:r>
      <w:r>
        <w:rPr>
          <w:rFonts w:ascii="Arial" w:eastAsia="Arial" w:hAnsi="Arial" w:cs="Arial"/>
        </w:rPr>
        <w:t>sebesar 40%</w:t>
      </w:r>
      <w:r>
        <w:rPr>
          <w:rFonts w:ascii="Arial" w:eastAsia="Arial" w:hAnsi="Arial" w:cs="Arial"/>
          <w:vertAlign w:val="superscript"/>
        </w:rPr>
        <w:footnoteReference w:id="12"/>
      </w:r>
      <w:r>
        <w:rPr>
          <w:rFonts w:ascii="Arial" w:eastAsia="Arial" w:hAnsi="Arial" w:cs="Arial"/>
        </w:rPr>
        <w:t xml:space="preserve">. </w:t>
      </w:r>
      <w:r>
        <w:rPr>
          <w:rFonts w:ascii="Arial" w:eastAsia="Arial" w:hAnsi="Arial" w:cs="Arial"/>
        </w:rPr>
        <w:t>Prosesor terkustomisasi tersebut juga ditanami mobile Digital Natural Image engine (</w:t>
      </w:r>
      <w:r>
        <w:rPr>
          <w:rFonts w:ascii="Arial" w:eastAsia="Arial" w:hAnsi="Arial" w:cs="Arial"/>
          <w:b/>
        </w:rPr>
        <w:t>mDNIe</w:t>
      </w:r>
      <w:r>
        <w:rPr>
          <w:rFonts w:ascii="Arial" w:eastAsia="Arial" w:hAnsi="Arial" w:cs="Arial"/>
        </w:rPr>
        <w:t>) dari Samsung menggunakan Galaxy IP untuk efisiensi daya yang lebih besar dari layar perangkat.</w:t>
      </w:r>
    </w:p>
    <w:p w14:paraId="714857D8" w14:textId="77777777" w:rsidR="007F3F21" w:rsidRDefault="005132FC">
      <w:pPr>
        <w:tabs>
          <w:tab w:val="left" w:pos="0"/>
        </w:tabs>
        <w:spacing w:after="120"/>
        <w:jc w:val="both"/>
        <w:rPr>
          <w:rFonts w:ascii="Arial" w:eastAsia="Arial" w:hAnsi="Arial" w:cs="Arial"/>
        </w:rPr>
      </w:pPr>
      <w:r>
        <w:rPr>
          <w:rFonts w:ascii="Arial" w:eastAsia="Arial" w:hAnsi="Arial" w:cs="Arial"/>
        </w:rPr>
        <w:t>Snapdragon</w:t>
      </w:r>
      <w:r>
        <w:rPr>
          <w:rFonts w:ascii="Arial" w:eastAsia="Arial" w:hAnsi="Arial" w:cs="Arial"/>
          <w:b/>
          <w:vertAlign w:val="superscript"/>
        </w:rPr>
        <w:t>®</w:t>
      </w:r>
      <w:r>
        <w:rPr>
          <w:rFonts w:ascii="Arial" w:eastAsia="Arial" w:hAnsi="Arial" w:cs="Arial"/>
        </w:rPr>
        <w:t xml:space="preserve"> 8 Elite for Galaxy juga dilengkapi dengan </w:t>
      </w:r>
      <w:r>
        <w:rPr>
          <w:rFonts w:ascii="Arial" w:eastAsia="Arial" w:hAnsi="Arial" w:cs="Arial"/>
          <w:b/>
        </w:rPr>
        <w:t>Vulkan Engine</w:t>
      </w:r>
      <w:r>
        <w:rPr>
          <w:rFonts w:ascii="Arial" w:eastAsia="Arial" w:hAnsi="Arial" w:cs="Arial"/>
        </w:rPr>
        <w:t xml:space="preserve"> da</w:t>
      </w:r>
      <w:r>
        <w:rPr>
          <w:rFonts w:ascii="Arial" w:eastAsia="Arial" w:hAnsi="Arial" w:cs="Arial"/>
        </w:rPr>
        <w:t xml:space="preserve">n </w:t>
      </w:r>
      <w:r>
        <w:rPr>
          <w:rFonts w:ascii="Arial" w:eastAsia="Arial" w:hAnsi="Arial" w:cs="Arial"/>
          <w:b/>
        </w:rPr>
        <w:t>Ray Tracing</w:t>
      </w:r>
      <w:r>
        <w:rPr>
          <w:rFonts w:ascii="Arial" w:eastAsia="Arial" w:hAnsi="Arial" w:cs="Arial"/>
        </w:rPr>
        <w:t xml:space="preserve"> yang telah ditingkatkan untuk pengalaman </w:t>
      </w:r>
      <w:r>
        <w:rPr>
          <w:rFonts w:ascii="Arial" w:eastAsia="Arial" w:hAnsi="Arial" w:cs="Arial"/>
          <w:i/>
        </w:rPr>
        <w:t>mobile gaming</w:t>
      </w:r>
      <w:r>
        <w:rPr>
          <w:rFonts w:ascii="Arial" w:eastAsia="Arial" w:hAnsi="Arial" w:cs="Arial"/>
        </w:rPr>
        <w:t xml:space="preserve"> yang lebih </w:t>
      </w:r>
      <w:r>
        <w:rPr>
          <w:rFonts w:ascii="Arial" w:eastAsia="Arial" w:hAnsi="Arial" w:cs="Arial"/>
          <w:i/>
        </w:rPr>
        <w:t>smooth</w:t>
      </w:r>
      <w:r>
        <w:rPr>
          <w:rFonts w:ascii="Arial" w:eastAsia="Arial" w:hAnsi="Arial" w:cs="Arial"/>
        </w:rPr>
        <w:t xml:space="preserve"> dan realistis.</w:t>
      </w:r>
    </w:p>
    <w:p w14:paraId="7F5EE4C3" w14:textId="77777777" w:rsidR="007F3F21" w:rsidRDefault="005132FC">
      <w:pPr>
        <w:tabs>
          <w:tab w:val="left" w:pos="0"/>
        </w:tabs>
        <w:spacing w:after="120"/>
        <w:jc w:val="both"/>
        <w:rPr>
          <w:rFonts w:ascii="Arial" w:eastAsia="Arial" w:hAnsi="Arial" w:cs="Arial"/>
        </w:rPr>
      </w:pPr>
      <w:r>
        <w:rPr>
          <w:rFonts w:ascii="Arial" w:eastAsia="Arial" w:hAnsi="Arial" w:cs="Arial"/>
        </w:rPr>
        <w:t xml:space="preserve">Semua penggunaan intens dan pemrosesan AI pun bisa berjalan lancar berkat pengembangan struktur pembuangan panas dengan </w:t>
      </w:r>
      <w:r>
        <w:rPr>
          <w:rFonts w:ascii="Arial" w:eastAsia="Arial" w:hAnsi="Arial" w:cs="Arial"/>
          <w:i/>
        </w:rPr>
        <w:t>vapor chamber</w:t>
      </w:r>
      <w:r>
        <w:rPr>
          <w:rFonts w:ascii="Arial" w:eastAsia="Arial" w:hAnsi="Arial" w:cs="Arial"/>
        </w:rPr>
        <w:t xml:space="preserve"> yang 40% lebih besar</w:t>
      </w:r>
      <w:r>
        <w:rPr>
          <w:rFonts w:ascii="Arial" w:eastAsia="Arial" w:hAnsi="Arial" w:cs="Arial"/>
        </w:rPr>
        <w:t xml:space="preserve"> dan </w:t>
      </w:r>
      <w:r>
        <w:rPr>
          <w:rFonts w:ascii="Arial" w:eastAsia="Arial" w:hAnsi="Arial" w:cs="Arial"/>
          <w:i/>
        </w:rPr>
        <w:t>thermal interface material</w:t>
      </w:r>
      <w:r>
        <w:rPr>
          <w:rFonts w:ascii="Arial" w:eastAsia="Arial" w:hAnsi="Arial" w:cs="Arial"/>
        </w:rPr>
        <w:t xml:space="preserve"> (TIM) yang dirancang khusus untuk pengaturan suhu yang lebih baik.</w:t>
      </w:r>
    </w:p>
    <w:p w14:paraId="767B113C" w14:textId="77777777" w:rsidR="007F3F21" w:rsidRDefault="007F3F21">
      <w:pPr>
        <w:tabs>
          <w:tab w:val="left" w:pos="0"/>
        </w:tabs>
        <w:spacing w:after="120"/>
        <w:jc w:val="both"/>
        <w:rPr>
          <w:rFonts w:ascii="Arial" w:eastAsia="Arial" w:hAnsi="Arial" w:cs="Arial"/>
          <w:b/>
          <w:u w:val="single"/>
        </w:rPr>
      </w:pPr>
    </w:p>
    <w:p w14:paraId="6A512980" w14:textId="77777777" w:rsidR="007F3F21" w:rsidRDefault="005132FC">
      <w:pPr>
        <w:tabs>
          <w:tab w:val="left" w:pos="0"/>
        </w:tabs>
        <w:spacing w:after="120"/>
        <w:jc w:val="both"/>
        <w:rPr>
          <w:rFonts w:ascii="Arial" w:eastAsia="Arial" w:hAnsi="Arial" w:cs="Arial"/>
        </w:rPr>
      </w:pPr>
      <w:r>
        <w:rPr>
          <w:rFonts w:ascii="Arial" w:eastAsia="Arial" w:hAnsi="Arial" w:cs="Arial"/>
          <w:b/>
          <w:u w:val="single"/>
        </w:rPr>
        <w:t>Mewujudkan Kreasi Profesional yang Sesungguhnya</w:t>
      </w:r>
    </w:p>
    <w:p w14:paraId="46B1F355" w14:textId="77777777" w:rsidR="007F3F21" w:rsidRDefault="005132FC">
      <w:pPr>
        <w:spacing w:after="120"/>
        <w:jc w:val="both"/>
        <w:rPr>
          <w:rFonts w:ascii="Arial" w:eastAsia="Arial" w:hAnsi="Arial" w:cs="Arial"/>
        </w:rPr>
      </w:pPr>
      <w:r>
        <w:rPr>
          <w:rFonts w:ascii="Arial" w:eastAsia="Arial" w:hAnsi="Arial" w:cs="Arial"/>
        </w:rPr>
        <w:t>Galaxy S25 Series memberikan hasil jepretan yang sangat detail di setiap jarak berkat sensor dengan resolusi</w:t>
      </w:r>
      <w:r>
        <w:rPr>
          <w:rFonts w:ascii="Arial" w:eastAsia="Arial" w:hAnsi="Arial" w:cs="Arial"/>
        </w:rPr>
        <w:t xml:space="preserve"> tinggi dan ProVisual Engine yang menetapkan standar baru untuk </w:t>
      </w:r>
      <w:r>
        <w:rPr>
          <w:rFonts w:ascii="Arial" w:eastAsia="Arial" w:hAnsi="Arial" w:cs="Arial"/>
          <w:i/>
        </w:rPr>
        <w:t>mobile photography.</w:t>
      </w:r>
      <w:r>
        <w:rPr>
          <w:rFonts w:ascii="Arial" w:eastAsia="Arial" w:hAnsi="Arial" w:cs="Arial"/>
        </w:rPr>
        <w:t xml:space="preserve"> Dengan sensor </w:t>
      </w:r>
      <w:r>
        <w:rPr>
          <w:rFonts w:ascii="Arial" w:eastAsia="Arial" w:hAnsi="Arial" w:cs="Arial"/>
          <w:b/>
        </w:rPr>
        <w:t xml:space="preserve">kamera </w:t>
      </w:r>
      <w:r>
        <w:rPr>
          <w:rFonts w:ascii="Arial" w:eastAsia="Arial" w:hAnsi="Arial" w:cs="Arial"/>
          <w:b/>
          <w:i/>
        </w:rPr>
        <w:t>ultrawide</w:t>
      </w:r>
      <w:r>
        <w:rPr>
          <w:rFonts w:ascii="Arial" w:eastAsia="Arial" w:hAnsi="Arial" w:cs="Arial"/>
          <w:b/>
        </w:rPr>
        <w:t xml:space="preserve"> 50MP</w:t>
      </w:r>
      <w:r>
        <w:rPr>
          <w:rFonts w:ascii="Arial" w:eastAsia="Arial" w:hAnsi="Arial" w:cs="Arial"/>
        </w:rPr>
        <w:t xml:space="preserve"> baru yang ditingkatkan dari 12MP pada seri sebelumnya, Galaxy S25 Ultra memberikan kejernihan dan kecerahan yang luar biasa.</w:t>
      </w:r>
    </w:p>
    <w:p w14:paraId="33D0E9EF" w14:textId="77777777" w:rsidR="007F3F21" w:rsidRDefault="005132FC">
      <w:pPr>
        <w:spacing w:after="120"/>
        <w:jc w:val="both"/>
        <w:rPr>
          <w:rFonts w:ascii="Arial" w:eastAsia="Arial" w:hAnsi="Arial" w:cs="Arial"/>
        </w:rPr>
      </w:pPr>
      <w:r>
        <w:rPr>
          <w:rFonts w:ascii="Arial" w:eastAsia="Arial" w:hAnsi="Arial" w:cs="Arial"/>
        </w:rPr>
        <w:t xml:space="preserve">Perekaman </w:t>
      </w:r>
      <w:r>
        <w:rPr>
          <w:rFonts w:ascii="Arial" w:eastAsia="Arial" w:hAnsi="Arial" w:cs="Arial"/>
          <w:b/>
        </w:rPr>
        <w:t>H</w:t>
      </w:r>
      <w:r>
        <w:rPr>
          <w:rFonts w:ascii="Arial" w:eastAsia="Arial" w:hAnsi="Arial" w:cs="Arial"/>
          <w:b/>
        </w:rPr>
        <w:t>DR 10-bit</w:t>
      </w:r>
      <w:r>
        <w:rPr>
          <w:rFonts w:ascii="Arial" w:eastAsia="Arial" w:hAnsi="Arial" w:cs="Arial"/>
        </w:rPr>
        <w:t xml:space="preserve"> sekarang diterapkan secara </w:t>
      </w:r>
      <w:r>
        <w:rPr>
          <w:rFonts w:ascii="Arial" w:eastAsia="Arial" w:hAnsi="Arial" w:cs="Arial"/>
          <w:i/>
        </w:rPr>
        <w:t>default</w:t>
      </w:r>
      <w:r>
        <w:rPr>
          <w:rFonts w:ascii="Arial" w:eastAsia="Arial" w:hAnsi="Arial" w:cs="Arial"/>
        </w:rPr>
        <w:t xml:space="preserve"> untuk menawarkan ekspresi warna yang empat kali lebih kaya dibanding perekaman pada 8-bit. Jadi, Galaxy S25 Series dapat menangkap detail dalam kondisi pencahayaan apa pun. Video dalam kondisi minim cahaya pun m</w:t>
      </w:r>
      <w:r>
        <w:rPr>
          <w:rFonts w:ascii="Arial" w:eastAsia="Arial" w:hAnsi="Arial" w:cs="Arial"/>
        </w:rPr>
        <w:t>enjadi lebih jernih dengan Galaxy S25 Series</w:t>
      </w:r>
      <w:r>
        <w:rPr>
          <w:rFonts w:ascii="Arial" w:eastAsia="Arial" w:hAnsi="Arial" w:cs="Arial"/>
          <w:vertAlign w:val="superscript"/>
        </w:rPr>
        <w:footnoteReference w:id="13"/>
      </w:r>
      <w:r>
        <w:rPr>
          <w:rFonts w:ascii="Arial" w:eastAsia="Arial" w:hAnsi="Arial" w:cs="Arial"/>
        </w:rPr>
        <w:t xml:space="preserve">. Berkat prosesor yang </w:t>
      </w:r>
      <w:r>
        <w:rPr>
          <w:rFonts w:ascii="Arial" w:eastAsia="Arial" w:hAnsi="Arial" w:cs="Arial"/>
          <w:i/>
        </w:rPr>
        <w:t>powerful</w:t>
      </w:r>
      <w:r>
        <w:rPr>
          <w:rFonts w:ascii="Arial" w:eastAsia="Arial" w:hAnsi="Arial" w:cs="Arial"/>
        </w:rPr>
        <w:t xml:space="preserve">, Galaxy S25 Series mampu menganalisis gerakan dan waktu untuk mengurangi </w:t>
      </w:r>
      <w:r>
        <w:rPr>
          <w:rFonts w:ascii="Arial" w:eastAsia="Arial" w:hAnsi="Arial" w:cs="Arial"/>
          <w:i/>
        </w:rPr>
        <w:t>noise</w:t>
      </w:r>
      <w:r>
        <w:rPr>
          <w:rFonts w:ascii="Arial" w:eastAsia="Arial" w:hAnsi="Arial" w:cs="Arial"/>
        </w:rPr>
        <w:t xml:space="preserve"> secara lebih efektif. Integrasi ini memungkinkan pendeteksian objek bergerak maupun statis dengan ti</w:t>
      </w:r>
      <w:r>
        <w:rPr>
          <w:rFonts w:ascii="Arial" w:eastAsia="Arial" w:hAnsi="Arial" w:cs="Arial"/>
        </w:rPr>
        <w:t>ngkat presisi yang lebih tinggi untuk memastikan hasil video yang lebih tajam dan bersih di skenario apa pun.</w:t>
      </w:r>
    </w:p>
    <w:p w14:paraId="70AB386F" w14:textId="77777777" w:rsidR="007F3F21" w:rsidRDefault="005132FC">
      <w:pPr>
        <w:tabs>
          <w:tab w:val="left" w:pos="0"/>
        </w:tabs>
        <w:spacing w:after="120"/>
        <w:jc w:val="both"/>
        <w:rPr>
          <w:rFonts w:ascii="Arial" w:eastAsia="Arial" w:hAnsi="Arial" w:cs="Arial"/>
        </w:rPr>
      </w:pPr>
      <w:r>
        <w:rPr>
          <w:rFonts w:ascii="Arial" w:eastAsia="Arial" w:hAnsi="Arial" w:cs="Arial"/>
        </w:rPr>
        <w:t xml:space="preserve">Galaxy S25 juga memperkenalkan ragam </w:t>
      </w:r>
      <w:r>
        <w:rPr>
          <w:rFonts w:ascii="Arial" w:eastAsia="Arial" w:hAnsi="Arial" w:cs="Arial"/>
          <w:i/>
        </w:rPr>
        <w:t>tools</w:t>
      </w:r>
      <w:r>
        <w:rPr>
          <w:rFonts w:ascii="Arial" w:eastAsia="Arial" w:hAnsi="Arial" w:cs="Arial"/>
        </w:rPr>
        <w:t xml:space="preserve"> yang sebelumnya terbatas hanya di perangkat lunak khusus sehingga </w:t>
      </w:r>
      <w:r>
        <w:rPr>
          <w:rFonts w:ascii="Arial" w:eastAsia="Arial" w:hAnsi="Arial" w:cs="Arial"/>
          <w:i/>
        </w:rPr>
        <w:t>editing</w:t>
      </w:r>
      <w:r>
        <w:rPr>
          <w:rFonts w:ascii="Arial" w:eastAsia="Arial" w:hAnsi="Arial" w:cs="Arial"/>
        </w:rPr>
        <w:t xml:space="preserve"> tingkat lanjut dapat </w:t>
      </w:r>
      <w:r>
        <w:rPr>
          <w:rFonts w:ascii="Arial" w:eastAsia="Arial" w:hAnsi="Arial" w:cs="Arial"/>
        </w:rPr>
        <w:t xml:space="preserve">dinikmati semua orang. Kini, siapa saja bisa menjadi ahli </w:t>
      </w:r>
      <w:r>
        <w:rPr>
          <w:rFonts w:ascii="Arial" w:eastAsia="Arial" w:hAnsi="Arial" w:cs="Arial"/>
          <w:i/>
        </w:rPr>
        <w:t>editing</w:t>
      </w:r>
      <w:r>
        <w:rPr>
          <w:rFonts w:ascii="Arial" w:eastAsia="Arial" w:hAnsi="Arial" w:cs="Arial"/>
        </w:rPr>
        <w:t xml:space="preserve"> foto maupun video. Menghilangkan suara yang tidak diinginkan di video jadi lebih sederhana dengan </w:t>
      </w:r>
      <w:r>
        <w:rPr>
          <w:rFonts w:ascii="Arial" w:eastAsia="Arial" w:hAnsi="Arial" w:cs="Arial"/>
          <w:b/>
        </w:rPr>
        <w:t>Audio Eraser</w:t>
      </w:r>
      <w:r>
        <w:rPr>
          <w:rFonts w:ascii="Arial" w:eastAsia="Arial" w:hAnsi="Arial" w:cs="Arial"/>
          <w:b/>
          <w:vertAlign w:val="superscript"/>
        </w:rPr>
        <w:footnoteReference w:id="14"/>
      </w:r>
      <w:r>
        <w:rPr>
          <w:rFonts w:ascii="Arial" w:eastAsia="Arial" w:hAnsi="Arial" w:cs="Arial"/>
        </w:rPr>
        <w:t>. Dengan mengisolasi jenis suara–termasuk ucapan, musik, angin, alam, kerumunan</w:t>
      </w:r>
      <w:r>
        <w:rPr>
          <w:rFonts w:ascii="Arial" w:eastAsia="Arial" w:hAnsi="Arial" w:cs="Arial"/>
        </w:rPr>
        <w:t>, dan kebisingan–pengguna bisa mengontrol apa yang harus diredam atau dihilangkan sama sekali.</w:t>
      </w:r>
    </w:p>
    <w:p w14:paraId="73A0E685" w14:textId="05E23ECC" w:rsidR="007F3F21" w:rsidRDefault="005132FC">
      <w:pPr>
        <w:spacing w:after="120"/>
        <w:jc w:val="both"/>
        <w:rPr>
          <w:rFonts w:ascii="Arial" w:eastAsia="Arial" w:hAnsi="Arial" w:cs="Arial"/>
        </w:rPr>
      </w:pPr>
      <w:r>
        <w:rPr>
          <w:rFonts w:ascii="Arial" w:eastAsia="Arial" w:hAnsi="Arial" w:cs="Arial"/>
        </w:rPr>
        <w:t xml:space="preserve">Untuk menciptakan pengalaman ala DSLR di </w:t>
      </w:r>
      <w:r>
        <w:rPr>
          <w:rFonts w:ascii="Arial" w:eastAsia="Arial" w:hAnsi="Arial" w:cs="Arial"/>
          <w:i/>
        </w:rPr>
        <w:t>smartphone</w:t>
      </w:r>
      <w:r>
        <w:rPr>
          <w:rFonts w:ascii="Arial" w:eastAsia="Arial" w:hAnsi="Arial" w:cs="Arial"/>
        </w:rPr>
        <w:t xml:space="preserve">, Galaxy S25 Series juga memperkenalkan </w:t>
      </w:r>
      <w:r>
        <w:rPr>
          <w:rFonts w:ascii="Arial" w:eastAsia="Arial" w:hAnsi="Arial" w:cs="Arial"/>
          <w:i/>
        </w:rPr>
        <w:t>depth-of-field control</w:t>
      </w:r>
      <w:r>
        <w:rPr>
          <w:rFonts w:ascii="Arial" w:eastAsia="Arial" w:hAnsi="Arial" w:cs="Arial"/>
        </w:rPr>
        <w:t xml:space="preserve"> melalui </w:t>
      </w:r>
      <w:r>
        <w:rPr>
          <w:rFonts w:ascii="Arial" w:eastAsia="Arial" w:hAnsi="Arial" w:cs="Arial"/>
          <w:b/>
        </w:rPr>
        <w:t>Virtual Aperture</w:t>
      </w:r>
      <w:r>
        <w:rPr>
          <w:rFonts w:ascii="Arial" w:eastAsia="Arial" w:hAnsi="Arial" w:cs="Arial"/>
        </w:rPr>
        <w:t xml:space="preserve"> yang terintegrasi ke E</w:t>
      </w:r>
      <w:r>
        <w:rPr>
          <w:rFonts w:ascii="Arial" w:eastAsia="Arial" w:hAnsi="Arial" w:cs="Arial"/>
        </w:rPr>
        <w:t>xpert RAW</w:t>
      </w:r>
      <w:r>
        <w:rPr>
          <w:rFonts w:ascii="Arial" w:eastAsia="Arial" w:hAnsi="Arial" w:cs="Arial"/>
          <w:vertAlign w:val="superscript"/>
        </w:rPr>
        <w:footnoteReference w:id="15"/>
      </w:r>
      <w:r>
        <w:rPr>
          <w:rFonts w:ascii="Arial" w:eastAsia="Arial" w:hAnsi="Arial" w:cs="Arial"/>
        </w:rPr>
        <w:t xml:space="preserve"> yang populer. Galaxy S25 Series meningkatkan aspek </w:t>
      </w:r>
      <w:r>
        <w:rPr>
          <w:rFonts w:ascii="Arial" w:eastAsia="Arial" w:hAnsi="Arial" w:cs="Arial"/>
          <w:i/>
        </w:rPr>
        <w:t>cinematic</w:t>
      </w:r>
      <w:r>
        <w:rPr>
          <w:rFonts w:ascii="Arial" w:eastAsia="Arial" w:hAnsi="Arial" w:cs="Arial"/>
        </w:rPr>
        <w:t xml:space="preserve"> dengan </w:t>
      </w:r>
      <w:r>
        <w:rPr>
          <w:rFonts w:ascii="Arial" w:eastAsia="Arial" w:hAnsi="Arial" w:cs="Arial"/>
          <w:b/>
        </w:rPr>
        <w:t>Galaxy Log</w:t>
      </w:r>
      <w:r>
        <w:rPr>
          <w:rFonts w:ascii="Arial" w:eastAsia="Arial" w:hAnsi="Arial" w:cs="Arial"/>
        </w:rPr>
        <w:t xml:space="preserve"> yang menawarkan opsi </w:t>
      </w:r>
      <w:r>
        <w:rPr>
          <w:rFonts w:ascii="Arial" w:eastAsia="Arial" w:hAnsi="Arial" w:cs="Arial"/>
          <w:i/>
        </w:rPr>
        <w:t>grading</w:t>
      </w:r>
      <w:r>
        <w:rPr>
          <w:rFonts w:ascii="Arial" w:eastAsia="Arial" w:hAnsi="Arial" w:cs="Arial"/>
        </w:rPr>
        <w:t xml:space="preserve"> warna yang lebih presisi untuk produksi video tingkat profesional.</w:t>
      </w:r>
      <w:r>
        <w:rPr>
          <w:rFonts w:ascii="Arial" w:eastAsia="Arial" w:hAnsi="Arial" w:cs="Arial"/>
          <w:b/>
        </w:rPr>
        <w:t xml:space="preserve"> </w:t>
      </w:r>
      <w:r>
        <w:rPr>
          <w:rFonts w:ascii="Arial" w:eastAsia="Arial" w:hAnsi="Arial" w:cs="Arial"/>
          <w:b/>
        </w:rPr>
        <w:lastRenderedPageBreak/>
        <w:t>Portrait Studio</w:t>
      </w:r>
      <w:r>
        <w:rPr>
          <w:rFonts w:ascii="Arial" w:eastAsia="Arial" w:hAnsi="Arial" w:cs="Arial"/>
          <w:b/>
          <w:vertAlign w:val="superscript"/>
        </w:rPr>
        <w:footnoteReference w:id="16"/>
      </w:r>
      <w:r>
        <w:rPr>
          <w:rFonts w:ascii="Arial" w:eastAsia="Arial" w:hAnsi="Arial" w:cs="Arial"/>
        </w:rPr>
        <w:t xml:space="preserve"> pun telah disempurnakan sehingga pengguna dapat menci</w:t>
      </w:r>
      <w:r>
        <w:rPr>
          <w:rFonts w:ascii="Arial" w:eastAsia="Arial" w:hAnsi="Arial" w:cs="Arial"/>
        </w:rPr>
        <w:t xml:space="preserve">ptakan </w:t>
      </w:r>
      <w:r>
        <w:rPr>
          <w:rFonts w:ascii="Arial" w:eastAsia="Arial" w:hAnsi="Arial" w:cs="Arial"/>
          <w:i/>
        </w:rPr>
        <w:t>avatar</w:t>
      </w:r>
      <w:r>
        <w:rPr>
          <w:rFonts w:ascii="Arial" w:eastAsia="Arial" w:hAnsi="Arial" w:cs="Arial"/>
        </w:rPr>
        <w:t xml:space="preserve"> yang dipersonalisasi dengan ekspresi wajah yang lebih nyata. </w:t>
      </w:r>
      <w:r>
        <w:rPr>
          <w:rFonts w:ascii="Arial" w:eastAsia="Arial" w:hAnsi="Arial" w:cs="Arial"/>
          <w:b/>
        </w:rPr>
        <w:t>Filters</w:t>
      </w:r>
      <w:r>
        <w:rPr>
          <w:rFonts w:ascii="Arial" w:eastAsia="Arial" w:hAnsi="Arial" w:cs="Arial"/>
        </w:rPr>
        <w:t xml:space="preserve"> memperkenalkan </w:t>
      </w:r>
      <w:r>
        <w:rPr>
          <w:rFonts w:ascii="Arial" w:eastAsia="Arial" w:hAnsi="Arial" w:cs="Arial"/>
          <w:i/>
        </w:rPr>
        <w:t>filter</w:t>
      </w:r>
      <w:r>
        <w:rPr>
          <w:rFonts w:ascii="Arial" w:eastAsia="Arial" w:hAnsi="Arial" w:cs="Arial"/>
        </w:rPr>
        <w:t xml:space="preserve"> bergaya analog baru yang memberikan nilai estetika seperti di film untuk setiap foto dan video.</w:t>
      </w:r>
    </w:p>
    <w:p w14:paraId="4CFDFC9F" w14:textId="77777777" w:rsidR="00821BE0" w:rsidRDefault="00821BE0">
      <w:pPr>
        <w:spacing w:after="120"/>
        <w:jc w:val="both"/>
        <w:rPr>
          <w:rFonts w:ascii="Arial" w:eastAsia="Arial" w:hAnsi="Arial" w:cs="Arial"/>
        </w:rPr>
      </w:pPr>
    </w:p>
    <w:p w14:paraId="666D1A28" w14:textId="4E4CCC27" w:rsidR="00821BE0" w:rsidRPr="00821BE0" w:rsidRDefault="001045D7" w:rsidP="00821BE0">
      <w:pPr>
        <w:spacing w:after="120"/>
        <w:jc w:val="center"/>
        <w:rPr>
          <w:rFonts w:ascii="Arial" w:eastAsia="Arial" w:hAnsi="Arial" w:cs="Arial"/>
          <w:b/>
        </w:rPr>
      </w:pPr>
      <w:r>
        <w:rPr>
          <w:rFonts w:ascii="Arial" w:eastAsia="Arial" w:hAnsi="Arial" w:cs="Arial"/>
          <w:b/>
          <w:noProof/>
          <w:lang w:val="en-ID" w:eastAsia="en-ID"/>
        </w:rPr>
        <w:drawing>
          <wp:inline distT="0" distB="0" distL="0" distR="0" wp14:anchorId="7340D5F2" wp14:editId="4D92FBB1">
            <wp:extent cx="4793673" cy="2694336"/>
            <wp:effectExtent l="0" t="0" r="0" b="0"/>
            <wp:docPr id="4239428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942882" name="Picture 423942882"/>
                    <pic:cNvPicPr/>
                  </pic:nvPicPr>
                  <pic:blipFill>
                    <a:blip r:embed="rId15" cstate="screen">
                      <a:extLst>
                        <a:ext uri="{28A0092B-C50C-407E-A947-70E740481C1C}">
                          <a14:useLocalDpi xmlns:a14="http://schemas.microsoft.com/office/drawing/2010/main"/>
                        </a:ext>
                      </a:extLst>
                    </a:blip>
                    <a:stretch>
                      <a:fillRect/>
                    </a:stretch>
                  </pic:blipFill>
                  <pic:spPr>
                    <a:xfrm>
                      <a:off x="0" y="0"/>
                      <a:ext cx="4802907" cy="2699526"/>
                    </a:xfrm>
                    <a:prstGeom prst="rect">
                      <a:avLst/>
                    </a:prstGeom>
                  </pic:spPr>
                </pic:pic>
              </a:graphicData>
            </a:graphic>
          </wp:inline>
        </w:drawing>
      </w:r>
    </w:p>
    <w:p w14:paraId="7EB8613E" w14:textId="77777777" w:rsidR="007F3F21" w:rsidRDefault="007F3F21">
      <w:pPr>
        <w:spacing w:after="120" w:line="256" w:lineRule="auto"/>
        <w:jc w:val="both"/>
        <w:rPr>
          <w:rFonts w:ascii="Arial" w:eastAsia="Arial" w:hAnsi="Arial" w:cs="Arial"/>
          <w:b/>
          <w:u w:val="single"/>
        </w:rPr>
      </w:pPr>
    </w:p>
    <w:p w14:paraId="02777B24" w14:textId="77777777" w:rsidR="007F3F21" w:rsidRDefault="005132FC">
      <w:pPr>
        <w:spacing w:after="120" w:line="256" w:lineRule="auto"/>
        <w:jc w:val="both"/>
        <w:rPr>
          <w:rFonts w:ascii="Arial" w:eastAsia="Arial" w:hAnsi="Arial" w:cs="Arial"/>
        </w:rPr>
      </w:pPr>
      <w:r>
        <w:rPr>
          <w:rFonts w:ascii="Arial" w:eastAsia="Arial" w:hAnsi="Arial" w:cs="Arial"/>
          <w:b/>
          <w:u w:val="single"/>
        </w:rPr>
        <w:t xml:space="preserve">Desain Tangguh dengan Pendekatan yang Lebih Ramah </w:t>
      </w:r>
      <w:r>
        <w:rPr>
          <w:rFonts w:ascii="Arial" w:eastAsia="Arial" w:hAnsi="Arial" w:cs="Arial"/>
          <w:b/>
          <w:u w:val="single"/>
        </w:rPr>
        <w:t>Lingkungan</w:t>
      </w:r>
    </w:p>
    <w:p w14:paraId="3CBBD20B" w14:textId="77777777" w:rsidR="007F3F21" w:rsidRDefault="005132FC">
      <w:pPr>
        <w:spacing w:after="120"/>
        <w:jc w:val="both"/>
        <w:rPr>
          <w:rFonts w:ascii="Arial" w:eastAsia="Arial" w:hAnsi="Arial" w:cs="Arial"/>
        </w:rPr>
      </w:pPr>
      <w:r>
        <w:rPr>
          <w:rFonts w:ascii="Arial" w:eastAsia="Arial" w:hAnsi="Arial" w:cs="Arial"/>
        </w:rPr>
        <w:t>Galaxy S25 Series dibuat atas filosofi ‘Essential Design’ dari Galaxy yang didasari pada elemen ‘Simple, Impactful, dan Emotive’. Galaxy S25 Ultra menyempurnakan esensi tersebut dengan menjadi seri Galaxy S yang paling ramping, ringan, dan tahan</w:t>
      </w:r>
      <w:r>
        <w:rPr>
          <w:rFonts w:ascii="Arial" w:eastAsia="Arial" w:hAnsi="Arial" w:cs="Arial"/>
        </w:rPr>
        <w:t xml:space="preserve"> lama yang pernah ada dengan ujung yang melengkung agar pengguna bisa menggenggam perangkat dengan lebih nyaman, yang tentunya melengkapi identitas desain dan estetika dari Galaxy S Series.</w:t>
      </w:r>
    </w:p>
    <w:p w14:paraId="0C75D228" w14:textId="77777777" w:rsidR="007F3F21" w:rsidRDefault="005132FC">
      <w:pPr>
        <w:tabs>
          <w:tab w:val="left" w:pos="0"/>
        </w:tabs>
        <w:spacing w:after="120"/>
        <w:jc w:val="both"/>
        <w:rPr>
          <w:rFonts w:ascii="Arial" w:eastAsia="Arial" w:hAnsi="Arial" w:cs="Arial"/>
        </w:rPr>
      </w:pPr>
      <w:r>
        <w:rPr>
          <w:rFonts w:ascii="Arial" w:eastAsia="Arial" w:hAnsi="Arial" w:cs="Arial"/>
        </w:rPr>
        <w:t xml:space="preserve">Galaxy S25 Ultra juga dilengkapi titanium yang kokoh dan </w:t>
      </w:r>
      <w:r>
        <w:rPr>
          <w:rFonts w:ascii="Arial" w:eastAsia="Arial" w:hAnsi="Arial" w:cs="Arial"/>
          <w:b/>
        </w:rPr>
        <w:t>Corning</w:t>
      </w:r>
      <w:r>
        <w:rPr>
          <w:rFonts w:ascii="Arial" w:eastAsia="Arial" w:hAnsi="Arial" w:cs="Arial"/>
          <w:b/>
          <w:vertAlign w:val="superscript"/>
        </w:rPr>
        <w:t>®</w:t>
      </w:r>
      <w:r>
        <w:rPr>
          <w:rFonts w:ascii="Arial" w:eastAsia="Arial" w:hAnsi="Arial" w:cs="Arial"/>
          <w:b/>
        </w:rPr>
        <w:t xml:space="preserve"> </w:t>
      </w:r>
      <w:r>
        <w:rPr>
          <w:rFonts w:ascii="Arial" w:eastAsia="Arial" w:hAnsi="Arial" w:cs="Arial"/>
          <w:b/>
        </w:rPr>
        <w:t>Gorilla</w:t>
      </w:r>
      <w:r>
        <w:rPr>
          <w:rFonts w:ascii="Arial" w:eastAsia="Arial" w:hAnsi="Arial" w:cs="Arial"/>
          <w:b/>
          <w:vertAlign w:val="superscript"/>
        </w:rPr>
        <w:t xml:space="preserve">® </w:t>
      </w:r>
      <w:r>
        <w:rPr>
          <w:rFonts w:ascii="Arial" w:eastAsia="Arial" w:hAnsi="Arial" w:cs="Arial"/>
          <w:b/>
        </w:rPr>
        <w:t>Armor</w:t>
      </w:r>
      <w:r>
        <w:rPr>
          <w:rFonts w:ascii="Arial" w:eastAsia="Arial" w:hAnsi="Arial" w:cs="Arial"/>
        </w:rPr>
        <w:t xml:space="preserve"> </w:t>
      </w:r>
      <w:r>
        <w:rPr>
          <w:rFonts w:ascii="Arial" w:eastAsia="Arial" w:hAnsi="Arial" w:cs="Arial"/>
          <w:b/>
        </w:rPr>
        <w:t>2</w:t>
      </w:r>
      <w:r>
        <w:rPr>
          <w:rFonts w:ascii="Arial" w:eastAsia="Arial" w:hAnsi="Arial" w:cs="Arial"/>
        </w:rPr>
        <w:t xml:space="preserve"> terbaru dengan material baru yang lebih tahan lama dari kaca. Material ini memadukan </w:t>
      </w:r>
      <w:r>
        <w:rPr>
          <w:rFonts w:ascii="Arial" w:eastAsia="Arial" w:hAnsi="Arial" w:cs="Arial"/>
          <w:i/>
        </w:rPr>
        <w:t xml:space="preserve">glass-ceramic </w:t>
      </w:r>
      <w:r>
        <w:rPr>
          <w:rFonts w:ascii="Arial" w:eastAsia="Arial" w:hAnsi="Arial" w:cs="Arial"/>
        </w:rPr>
        <w:t>Corning dengan permukaan anti reflektif eksklusif untuk membantu memastikan perlindungan terdepan terhadap benturan sambil memberi fungsi an</w:t>
      </w:r>
      <w:r>
        <w:rPr>
          <w:rFonts w:ascii="Arial" w:eastAsia="Arial" w:hAnsi="Arial" w:cs="Arial"/>
        </w:rPr>
        <w:t>ti refleksi dan ketahanan akan goresan.</w:t>
      </w:r>
      <w:r>
        <w:rPr>
          <w:rFonts w:ascii="Arial" w:eastAsia="Arial" w:hAnsi="Arial" w:cs="Arial"/>
          <w:vertAlign w:val="superscript"/>
        </w:rPr>
        <w:footnoteReference w:id="17"/>
      </w:r>
      <w:r>
        <w:rPr>
          <w:rFonts w:ascii="Arial" w:eastAsia="Arial" w:hAnsi="Arial" w:cs="Arial"/>
        </w:rPr>
        <w:t xml:space="preserve"> </w:t>
      </w:r>
    </w:p>
    <w:p w14:paraId="1F0C1110" w14:textId="77777777" w:rsidR="007F3F21" w:rsidRDefault="005132FC">
      <w:pPr>
        <w:tabs>
          <w:tab w:val="left" w:pos="0"/>
        </w:tabs>
        <w:spacing w:after="120" w:line="256" w:lineRule="auto"/>
        <w:jc w:val="both"/>
        <w:rPr>
          <w:rFonts w:ascii="Arial" w:eastAsia="Arial" w:hAnsi="Arial" w:cs="Arial"/>
        </w:rPr>
      </w:pPr>
      <w:r>
        <w:rPr>
          <w:rFonts w:ascii="Arial" w:eastAsia="Arial" w:hAnsi="Arial" w:cs="Arial"/>
        </w:rPr>
        <w:t>Setiap komponen eksternal Galaxy S25+ dan S25 kini mengandung minimal satu material daur ulang</w:t>
      </w:r>
      <w:r>
        <w:rPr>
          <w:rFonts w:ascii="Arial" w:eastAsia="Arial" w:hAnsi="Arial" w:cs="Arial"/>
          <w:vertAlign w:val="superscript"/>
        </w:rPr>
        <w:footnoteReference w:id="18"/>
      </w:r>
      <w:r>
        <w:rPr>
          <w:rFonts w:ascii="Arial" w:eastAsia="Arial" w:hAnsi="Arial" w:cs="Arial"/>
        </w:rPr>
        <w:t xml:space="preserve">. Rangka metalnya menggunakan aluminium </w:t>
      </w:r>
      <w:r>
        <w:rPr>
          <w:rFonts w:ascii="Arial" w:eastAsia="Arial" w:hAnsi="Arial" w:cs="Arial"/>
          <w:i/>
        </w:rPr>
        <w:t>armor</w:t>
      </w:r>
      <w:r>
        <w:rPr>
          <w:rFonts w:ascii="Arial" w:eastAsia="Arial" w:hAnsi="Arial" w:cs="Arial"/>
        </w:rPr>
        <w:t xml:space="preserve"> daur ulang untuk pertama kalinya</w:t>
      </w:r>
      <w:r>
        <w:rPr>
          <w:rFonts w:ascii="Arial" w:eastAsia="Arial" w:hAnsi="Arial" w:cs="Arial"/>
          <w:vertAlign w:val="superscript"/>
        </w:rPr>
        <w:footnoteReference w:id="19"/>
      </w:r>
      <w:r>
        <w:rPr>
          <w:rFonts w:ascii="Arial" w:eastAsia="Arial" w:hAnsi="Arial" w:cs="Arial"/>
        </w:rPr>
        <w:t>.</w:t>
      </w:r>
    </w:p>
    <w:p w14:paraId="2CF7660F" w14:textId="77777777" w:rsidR="007F3F21" w:rsidRDefault="005132FC">
      <w:pPr>
        <w:jc w:val="both"/>
        <w:rPr>
          <w:rFonts w:ascii="Arial" w:eastAsia="Arial" w:hAnsi="Arial" w:cs="Arial"/>
        </w:rPr>
      </w:pPr>
      <w:r>
        <w:rPr>
          <w:rFonts w:ascii="Arial" w:eastAsia="Arial" w:hAnsi="Arial" w:cs="Arial"/>
        </w:rPr>
        <w:t>Selain itu, setiap unit Galaxy S25 Ser</w:t>
      </w:r>
      <w:r>
        <w:rPr>
          <w:rFonts w:ascii="Arial" w:eastAsia="Arial" w:hAnsi="Arial" w:cs="Arial"/>
        </w:rPr>
        <w:t>ies menggunakan minimal 50% kobalt daur ulang untuk baterainya</w:t>
      </w:r>
      <w:r>
        <w:rPr>
          <w:rFonts w:ascii="Arial" w:eastAsia="Arial" w:hAnsi="Arial" w:cs="Arial"/>
          <w:vertAlign w:val="superscript"/>
        </w:rPr>
        <w:footnoteReference w:id="20"/>
      </w:r>
      <w:r>
        <w:rPr>
          <w:rFonts w:ascii="Arial" w:eastAsia="Arial" w:hAnsi="Arial" w:cs="Arial"/>
        </w:rPr>
        <w:t xml:space="preserve">. Galaxy S25 Series pun menjadi </w:t>
      </w:r>
      <w:r>
        <w:rPr>
          <w:rFonts w:ascii="Arial" w:eastAsia="Arial" w:hAnsi="Arial" w:cs="Arial"/>
          <w:i/>
        </w:rPr>
        <w:t>smartphone</w:t>
      </w:r>
      <w:r>
        <w:rPr>
          <w:rFonts w:ascii="Arial" w:eastAsia="Arial" w:hAnsi="Arial" w:cs="Arial"/>
        </w:rPr>
        <w:t xml:space="preserve"> Galaxy pertama dengan baterai yang dibuat dari kobalt daur ulang yang bersumber dari perangkat Galaxy sebelumnya atau baterai </w:t>
      </w:r>
      <w:r>
        <w:rPr>
          <w:rFonts w:ascii="Arial" w:eastAsia="Arial" w:hAnsi="Arial" w:cs="Arial"/>
        </w:rPr>
        <w:lastRenderedPageBreak/>
        <w:t>yang dibuang selama pros</w:t>
      </w:r>
      <w:r>
        <w:rPr>
          <w:rFonts w:ascii="Arial" w:eastAsia="Arial" w:hAnsi="Arial" w:cs="Arial"/>
        </w:rPr>
        <w:t>es produksi. Langkah ini dilakukan bersama para mitra yang memiliki kesamaan visi dengan Samsung melalui berbagai tahapan, mulai dari mengekstraksi kobalt dari baterai bekas hingga menggunakan kembali kobalt daur ulang untuk baterai Galaxy S25 Series.</w:t>
      </w:r>
    </w:p>
    <w:p w14:paraId="2A131FB9" w14:textId="77777777" w:rsidR="007F3F21" w:rsidRDefault="005132FC">
      <w:pPr>
        <w:jc w:val="both"/>
        <w:rPr>
          <w:rFonts w:ascii="Arial" w:eastAsia="Arial" w:hAnsi="Arial" w:cs="Arial"/>
        </w:rPr>
      </w:pPr>
      <w:r>
        <w:rPr>
          <w:rFonts w:ascii="Arial" w:eastAsia="Arial" w:hAnsi="Arial" w:cs="Arial"/>
        </w:rPr>
        <w:t>Leng</w:t>
      </w:r>
      <w:r>
        <w:rPr>
          <w:rFonts w:ascii="Arial" w:eastAsia="Arial" w:hAnsi="Arial" w:cs="Arial"/>
        </w:rPr>
        <w:t xml:space="preserve">kap dengan dukungan tujuh generasi pembaruan OS dan tujuh tahun </w:t>
      </w:r>
      <w:r>
        <w:rPr>
          <w:rFonts w:ascii="Arial" w:eastAsia="Arial" w:hAnsi="Arial" w:cs="Arial"/>
          <w:i/>
        </w:rPr>
        <w:t>security update</w:t>
      </w:r>
      <w:r>
        <w:rPr>
          <w:rFonts w:ascii="Arial" w:eastAsia="Arial" w:hAnsi="Arial" w:cs="Arial"/>
          <w:vertAlign w:val="superscript"/>
        </w:rPr>
        <w:footnoteReference w:id="21"/>
      </w:r>
      <w:r>
        <w:rPr>
          <w:rFonts w:ascii="Arial" w:eastAsia="Arial" w:hAnsi="Arial" w:cs="Arial"/>
        </w:rPr>
        <w:t>, Galaxy S25 Series memberi performa yang andal dan teroptimalkan dalam jangka panjang.</w:t>
      </w:r>
    </w:p>
    <w:p w14:paraId="3AB4C09E" w14:textId="77777777" w:rsidR="007F3F21" w:rsidRDefault="005132FC">
      <w:pPr>
        <w:tabs>
          <w:tab w:val="left" w:pos="0"/>
        </w:tabs>
        <w:spacing w:after="120"/>
        <w:jc w:val="both"/>
        <w:rPr>
          <w:rFonts w:ascii="Arial" w:eastAsia="Arial" w:hAnsi="Arial" w:cs="Arial"/>
        </w:rPr>
      </w:pPr>
      <w:r>
        <w:rPr>
          <w:rFonts w:ascii="Arial" w:eastAsia="Arial" w:hAnsi="Arial" w:cs="Arial"/>
        </w:rPr>
        <w:t>Demi memberi rasa aman yang maksimal, Samsung Care+ menawarkan solusi lengkap untuk keru</w:t>
      </w:r>
      <w:r>
        <w:rPr>
          <w:rFonts w:ascii="Arial" w:eastAsia="Arial" w:hAnsi="Arial" w:cs="Arial"/>
        </w:rPr>
        <w:t>sakan yang tak disengaja, perbaikan, dan penggantian yang menjamin ketenangan pikiran bagi pengguna. Samsung juga memperkenalkan New Galaxy Club</w:t>
      </w:r>
      <w:r>
        <w:rPr>
          <w:rFonts w:ascii="Arial" w:eastAsia="Arial" w:hAnsi="Arial" w:cs="Arial"/>
          <w:vertAlign w:val="superscript"/>
        </w:rPr>
        <w:footnoteReference w:id="22"/>
      </w:r>
      <w:r>
        <w:rPr>
          <w:rFonts w:ascii="Arial" w:eastAsia="Arial" w:hAnsi="Arial" w:cs="Arial"/>
        </w:rPr>
        <w:t xml:space="preserve">. Bagi yang suka memiliki device terkini, layanan berlangganan yang fleksibel tersebut dirancang agar konsumen </w:t>
      </w:r>
      <w:r>
        <w:rPr>
          <w:rFonts w:ascii="Arial" w:eastAsia="Arial" w:hAnsi="Arial" w:cs="Arial"/>
        </w:rPr>
        <w:t xml:space="preserve">yang baru akan memiliki perangkat Galaxy atau </w:t>
      </w:r>
      <w:r>
        <w:rPr>
          <w:rFonts w:ascii="Arial" w:eastAsia="Arial" w:hAnsi="Arial" w:cs="Arial"/>
          <w:i/>
        </w:rPr>
        <w:t>upgrade</w:t>
      </w:r>
      <w:r>
        <w:rPr>
          <w:rFonts w:ascii="Arial" w:eastAsia="Arial" w:hAnsi="Arial" w:cs="Arial"/>
        </w:rPr>
        <w:t xml:space="preserve"> dari model lama bisa mendapatkan </w:t>
      </w:r>
      <w:r>
        <w:rPr>
          <w:rFonts w:ascii="Arial" w:eastAsia="Arial" w:hAnsi="Arial" w:cs="Arial"/>
          <w:i/>
        </w:rPr>
        <w:t>device</w:t>
      </w:r>
      <w:r>
        <w:rPr>
          <w:rFonts w:ascii="Arial" w:eastAsia="Arial" w:hAnsi="Arial" w:cs="Arial"/>
        </w:rPr>
        <w:t xml:space="preserve"> impian dengan lebih nyaman. Detail dari cakupan dan ketersediaan layanan akan diumumkan dalam waktu dekat.</w:t>
      </w:r>
    </w:p>
    <w:p w14:paraId="434E4105" w14:textId="77777777" w:rsidR="007F3F21" w:rsidRDefault="005132FC">
      <w:pPr>
        <w:tabs>
          <w:tab w:val="left" w:pos="0"/>
        </w:tabs>
        <w:spacing w:after="120"/>
        <w:jc w:val="both"/>
        <w:rPr>
          <w:rFonts w:ascii="Arial" w:eastAsia="Arial" w:hAnsi="Arial" w:cs="Arial"/>
        </w:rPr>
      </w:pPr>
      <w:r>
        <w:rPr>
          <w:rFonts w:ascii="Arial" w:eastAsia="Arial" w:hAnsi="Arial" w:cs="Arial"/>
        </w:rPr>
        <w:t>Semua perangkat Galaxy S25 Series dilengkapi dengan Gem</w:t>
      </w:r>
      <w:r>
        <w:rPr>
          <w:rFonts w:ascii="Arial" w:eastAsia="Arial" w:hAnsi="Arial" w:cs="Arial"/>
        </w:rPr>
        <w:t xml:space="preserve">ini Advanced selama 6 bulan dan </w:t>
      </w:r>
      <w:r>
        <w:rPr>
          <w:rFonts w:ascii="Arial" w:eastAsia="Arial" w:hAnsi="Arial" w:cs="Arial"/>
          <w:i/>
        </w:rPr>
        <w:t>cloud storage</w:t>
      </w:r>
      <w:r>
        <w:rPr>
          <w:rFonts w:ascii="Arial" w:eastAsia="Arial" w:hAnsi="Arial" w:cs="Arial"/>
        </w:rPr>
        <w:t xml:space="preserve"> 2TB tanpa biaya tambahan. Gemini Advanced hadir dengan model AI Samsung yang paling mumpuni dan akses prioritas ke fitur-fitur terbaru seperti Gems, AI expert khusus untuk topik apa pun, dan Deep Research selak</w:t>
      </w:r>
      <w:r>
        <w:rPr>
          <w:rFonts w:ascii="Arial" w:eastAsia="Arial" w:hAnsi="Arial" w:cs="Arial"/>
        </w:rPr>
        <w:t>u asisten AI pribadi untuk kebutuhan penelitian.</w:t>
      </w:r>
    </w:p>
    <w:p w14:paraId="2C212B91" w14:textId="77777777" w:rsidR="007F3F21" w:rsidRDefault="007F3F21">
      <w:pPr>
        <w:spacing w:after="120"/>
        <w:jc w:val="both"/>
        <w:rPr>
          <w:rFonts w:ascii="Arial" w:eastAsia="Arial" w:hAnsi="Arial" w:cs="Arial"/>
        </w:rPr>
      </w:pPr>
    </w:p>
    <w:p w14:paraId="0F912FD9" w14:textId="77777777" w:rsidR="007F3F21" w:rsidRDefault="005132FC">
      <w:pPr>
        <w:spacing w:after="120"/>
        <w:jc w:val="both"/>
        <w:rPr>
          <w:rFonts w:ascii="Arial" w:eastAsia="Arial" w:hAnsi="Arial" w:cs="Arial"/>
        </w:rPr>
      </w:pPr>
      <w:r>
        <w:rPr>
          <w:rFonts w:ascii="Arial" w:eastAsia="Arial" w:hAnsi="Arial" w:cs="Arial"/>
        </w:rPr>
        <w:t>Galaxy S25 Series bisa dipesan mulai 23 Januari 2025. Galaxy S25 Ultra hadir dalam pilihan warna</w:t>
      </w:r>
      <w:r>
        <w:rPr>
          <w:rFonts w:ascii="Arial" w:eastAsia="Arial" w:hAnsi="Arial" w:cs="Arial"/>
          <w:vertAlign w:val="superscript"/>
        </w:rPr>
        <w:footnoteReference w:id="23"/>
      </w:r>
      <w:r>
        <w:rPr>
          <w:rFonts w:ascii="Arial" w:eastAsia="Arial" w:hAnsi="Arial" w:cs="Arial"/>
        </w:rPr>
        <w:t xml:space="preserve"> Titanium Silverblue, Titanium Black, Titanium Whitesilver, dan Titanium Gray. Galaxy S25 dan Galaxy S25+ had</w:t>
      </w:r>
      <w:r>
        <w:rPr>
          <w:rFonts w:ascii="Arial" w:eastAsia="Arial" w:hAnsi="Arial" w:cs="Arial"/>
        </w:rPr>
        <w:t>ir dalam varian warna Navy, Silver Shadow, Icyblue, dan Mint.</w:t>
      </w:r>
    </w:p>
    <w:p w14:paraId="4FE546F6" w14:textId="77777777" w:rsidR="007F3F21" w:rsidRDefault="005132FC">
      <w:pPr>
        <w:spacing w:after="0" w:line="276" w:lineRule="auto"/>
        <w:jc w:val="both"/>
        <w:rPr>
          <w:rFonts w:ascii="Arial" w:eastAsia="Arial" w:hAnsi="Arial" w:cs="Arial"/>
        </w:rPr>
      </w:pPr>
      <w:hyperlink r:id="rId16">
        <w:r w:rsidR="007F3F21">
          <w:rPr>
            <w:rFonts w:ascii="Arial" w:eastAsia="Arial" w:hAnsi="Arial" w:cs="Arial"/>
            <w:color w:val="1155CC"/>
            <w:u w:val="single"/>
          </w:rPr>
          <w:t>Galaxy S25 Ultra</w:t>
        </w:r>
      </w:hyperlink>
      <w:r w:rsidR="007F3F21">
        <w:rPr>
          <w:rFonts w:ascii="Arial" w:eastAsia="Arial" w:hAnsi="Arial" w:cs="Arial"/>
        </w:rPr>
        <w:t xml:space="preserve">, </w:t>
      </w:r>
      <w:hyperlink r:id="rId17">
        <w:r w:rsidR="007F3F21">
          <w:rPr>
            <w:rFonts w:ascii="Arial" w:eastAsia="Arial" w:hAnsi="Arial" w:cs="Arial"/>
            <w:color w:val="0000FF"/>
            <w:u w:val="single"/>
          </w:rPr>
          <w:t>Galaxy S25+</w:t>
        </w:r>
      </w:hyperlink>
      <w:r w:rsidR="007F3F21">
        <w:rPr>
          <w:rFonts w:ascii="Arial" w:eastAsia="Arial" w:hAnsi="Arial" w:cs="Arial"/>
        </w:rPr>
        <w:t xml:space="preserve"> dan </w:t>
      </w:r>
      <w:hyperlink r:id="rId18">
        <w:r w:rsidR="007F3F21">
          <w:rPr>
            <w:rFonts w:ascii="Arial" w:eastAsia="Arial" w:hAnsi="Arial" w:cs="Arial"/>
            <w:color w:val="0000FF"/>
            <w:u w:val="single"/>
          </w:rPr>
          <w:t>Galaxy S25</w:t>
        </w:r>
      </w:hyperlink>
      <w:r w:rsidR="007F3F21">
        <w:rPr>
          <w:rFonts w:ascii="Arial" w:eastAsia="Arial" w:hAnsi="Arial" w:cs="Arial"/>
        </w:rPr>
        <w:t xml:space="preserve"> bisa dipesan mulai dari 23 Januari 2025. Galaxy S25 Ultra hadir dalam pilihan warna</w:t>
      </w:r>
      <w:r w:rsidR="007F3F21">
        <w:rPr>
          <w:rFonts w:ascii="Arial" w:eastAsia="Arial" w:hAnsi="Arial" w:cs="Arial"/>
          <w:vertAlign w:val="superscript"/>
        </w:rPr>
        <w:footnoteReference w:id="24"/>
      </w:r>
      <w:r w:rsidR="007F3F21">
        <w:rPr>
          <w:rFonts w:ascii="Arial" w:eastAsia="Arial" w:hAnsi="Arial" w:cs="Arial"/>
        </w:rPr>
        <w:t xml:space="preserve"> Titanium Silverblue, Titanium Black, Titanium Whitesilver, dan Titanium Gray. Galaxy S25 dan Galaxy S25+ hadir dalam varian warna Navy, Silver Shadow, Icyblue, dan Mint.</w:t>
      </w:r>
    </w:p>
    <w:p w14:paraId="29E02EE0" w14:textId="77777777" w:rsidR="007F3F21" w:rsidRDefault="007F3F21">
      <w:pPr>
        <w:spacing w:after="0" w:line="276" w:lineRule="auto"/>
        <w:jc w:val="both"/>
        <w:rPr>
          <w:rFonts w:ascii="Arial" w:eastAsia="Arial" w:hAnsi="Arial" w:cs="Arial"/>
        </w:rPr>
      </w:pPr>
    </w:p>
    <w:p w14:paraId="1873033F" w14:textId="77777777" w:rsidR="007F3F21" w:rsidRDefault="005132FC">
      <w:pPr>
        <w:tabs>
          <w:tab w:val="left" w:pos="0"/>
        </w:tabs>
        <w:spacing w:after="120"/>
        <w:jc w:val="both"/>
        <w:rPr>
          <w:rFonts w:ascii="Arial" w:eastAsia="Arial" w:hAnsi="Arial" w:cs="Arial"/>
        </w:rPr>
      </w:pPr>
      <w:r>
        <w:rPr>
          <w:rFonts w:ascii="Arial" w:eastAsia="Arial" w:hAnsi="Arial" w:cs="Arial"/>
        </w:rPr>
        <w:t xml:space="preserve">Untuk informasi lebih lanjut mengenai Galaxy S25 Series, kunjungi </w:t>
      </w:r>
      <w:hyperlink r:id="rId19">
        <w:r w:rsidR="007F3F21">
          <w:rPr>
            <w:rFonts w:ascii="Arial" w:eastAsia="Arial" w:hAnsi="Arial" w:cs="Arial"/>
            <w:u w:val="single"/>
          </w:rPr>
          <w:t>Samsung Newsroom</w:t>
        </w:r>
      </w:hyperlink>
      <w:r>
        <w:rPr>
          <w:rFonts w:ascii="Arial" w:eastAsia="Arial" w:hAnsi="Arial" w:cs="Arial"/>
        </w:rPr>
        <w:t xml:space="preserve">, </w:t>
      </w:r>
      <w:hyperlink r:id="rId20">
        <w:r w:rsidR="007F3F21">
          <w:rPr>
            <w:rFonts w:ascii="Arial" w:eastAsia="Arial" w:hAnsi="Arial" w:cs="Arial"/>
            <w:u w:val="single"/>
          </w:rPr>
          <w:t>SamsungMobilePress.com</w:t>
        </w:r>
      </w:hyperlink>
      <w:r>
        <w:rPr>
          <w:rFonts w:ascii="Arial" w:eastAsia="Arial" w:hAnsi="Arial" w:cs="Arial"/>
        </w:rPr>
        <w:t xml:space="preserve">, atau </w:t>
      </w:r>
      <w:hyperlink r:id="rId21">
        <w:r w:rsidR="007F3F21">
          <w:rPr>
            <w:rFonts w:ascii="Arial" w:eastAsia="Arial" w:hAnsi="Arial" w:cs="Arial"/>
            <w:u w:val="single"/>
          </w:rPr>
          <w:t>Samsung.com</w:t>
        </w:r>
      </w:hyperlink>
      <w:r>
        <w:rPr>
          <w:rFonts w:ascii="Arial" w:eastAsia="Arial" w:hAnsi="Arial" w:cs="Arial"/>
        </w:rPr>
        <w:t>.</w:t>
      </w:r>
    </w:p>
    <w:p w14:paraId="0F504063" w14:textId="77777777" w:rsidR="007F3F21" w:rsidRDefault="005132FC">
      <w:pPr>
        <w:tabs>
          <w:tab w:val="left" w:pos="0"/>
        </w:tabs>
        <w:spacing w:after="120"/>
        <w:jc w:val="both"/>
        <w:rPr>
          <w:rFonts w:ascii="Arial" w:eastAsia="Arial" w:hAnsi="Arial" w:cs="Arial"/>
        </w:rPr>
      </w:pPr>
      <w:r>
        <w:rPr>
          <w:rFonts w:ascii="Arial" w:eastAsia="Arial" w:hAnsi="Arial" w:cs="Arial"/>
        </w:rPr>
        <w:t xml:space="preserve"> </w:t>
      </w:r>
    </w:p>
    <w:p w14:paraId="14C2C7CC" w14:textId="77777777" w:rsidR="007F3F21" w:rsidRDefault="005132FC">
      <w:pPr>
        <w:spacing w:after="0" w:line="240" w:lineRule="auto"/>
        <w:jc w:val="both"/>
        <w:rPr>
          <w:rFonts w:ascii="Arial" w:eastAsia="Arial" w:hAnsi="Arial" w:cs="Arial"/>
          <w:b/>
          <w:sz w:val="20"/>
          <w:szCs w:val="20"/>
          <w:u w:val="single"/>
        </w:rPr>
      </w:pPr>
      <w:r>
        <w:rPr>
          <w:rFonts w:ascii="Arial" w:eastAsia="Arial" w:hAnsi="Arial" w:cs="Arial"/>
          <w:b/>
          <w:sz w:val="20"/>
          <w:szCs w:val="20"/>
          <w:u w:val="single"/>
        </w:rPr>
        <w:t>Tentang Samsung Electronics Co., Ltd.</w:t>
      </w:r>
    </w:p>
    <w:p w14:paraId="0F778892" w14:textId="77777777" w:rsidR="007F3F21" w:rsidRDefault="007F3F21">
      <w:pPr>
        <w:spacing w:after="0" w:line="240" w:lineRule="auto"/>
        <w:jc w:val="both"/>
        <w:rPr>
          <w:rFonts w:ascii="Arial" w:eastAsia="Arial" w:hAnsi="Arial" w:cs="Arial"/>
          <w:sz w:val="20"/>
          <w:szCs w:val="20"/>
        </w:rPr>
      </w:pPr>
    </w:p>
    <w:p w14:paraId="77BF0A00" w14:textId="77777777" w:rsidR="007F3F21" w:rsidRDefault="005132FC">
      <w:pPr>
        <w:jc w:val="both"/>
        <w:rPr>
          <w:rFonts w:ascii="Arial" w:eastAsia="Arial" w:hAnsi="Arial" w:cs="Arial"/>
          <w:sz w:val="20"/>
          <w:szCs w:val="20"/>
        </w:rPr>
      </w:pPr>
      <w:r>
        <w:rPr>
          <w:rFonts w:ascii="Arial" w:eastAsia="Arial" w:hAnsi="Arial" w:cs="Arial"/>
          <w:sz w:val="20"/>
          <w:szCs w:val="20"/>
        </w:rPr>
        <w:t>Samsung menginspirasi dunia dan</w:t>
      </w:r>
      <w:r>
        <w:rPr>
          <w:rFonts w:ascii="Arial" w:eastAsia="Arial" w:hAnsi="Arial" w:cs="Arial"/>
          <w:sz w:val="20"/>
          <w:szCs w:val="20"/>
        </w:rPr>
        <w:t xml:space="preserve"> membentuk masa depan dengan ide dan teknologi transformatif. Perusahaan ini mendefinisikan ulang dunia TV, smartphone, wearables, tablet, peralatan rumah tangga, sistem jaringan dan memori, sistem LSI, foundry dan solusi LED, serta menghadirkan pengalaman</w:t>
      </w:r>
      <w:r>
        <w:rPr>
          <w:rFonts w:ascii="Arial" w:eastAsia="Arial" w:hAnsi="Arial" w:cs="Arial"/>
          <w:sz w:val="20"/>
          <w:szCs w:val="20"/>
        </w:rPr>
        <w:t xml:space="preserve"> terhubung yang mulus melalui ekosistem SmartThings dan kolaborasi terbuka dengan para mitra. Untuk berita terkini, silakan kunjungi Samsung Newsroom di </w:t>
      </w:r>
      <w:hyperlink r:id="rId22">
        <w:r w:rsidR="007F3F21">
          <w:rPr>
            <w:rFonts w:ascii="Arial" w:eastAsia="Arial" w:hAnsi="Arial" w:cs="Arial"/>
            <w:sz w:val="20"/>
            <w:szCs w:val="20"/>
            <w:u w:val="single"/>
          </w:rPr>
          <w:t>news.samsung.com</w:t>
        </w:r>
      </w:hyperlink>
      <w:r>
        <w:rPr>
          <w:rFonts w:ascii="Arial" w:eastAsia="Arial" w:hAnsi="Arial" w:cs="Arial"/>
          <w:sz w:val="20"/>
          <w:szCs w:val="20"/>
        </w:rPr>
        <w:t>.</w:t>
      </w:r>
    </w:p>
    <w:p w14:paraId="76EF8E58" w14:textId="77777777" w:rsidR="007F3F21" w:rsidRDefault="007F3F21">
      <w:pPr>
        <w:jc w:val="both"/>
        <w:rPr>
          <w:rFonts w:ascii="Arial" w:eastAsia="Arial" w:hAnsi="Arial" w:cs="Arial"/>
          <w:sz w:val="20"/>
          <w:szCs w:val="20"/>
        </w:rPr>
      </w:pPr>
    </w:p>
    <w:p w14:paraId="5F34B8D5" w14:textId="77777777" w:rsidR="007F3F21" w:rsidRDefault="005132FC">
      <w:pPr>
        <w:spacing w:line="240" w:lineRule="auto"/>
        <w:rPr>
          <w:rFonts w:ascii="Arial" w:eastAsia="Arial" w:hAnsi="Arial" w:cs="Arial"/>
          <w:sz w:val="20"/>
          <w:szCs w:val="20"/>
        </w:rPr>
      </w:pPr>
      <w:r>
        <w:rPr>
          <w:rFonts w:ascii="Arial" w:eastAsia="Arial" w:hAnsi="Arial" w:cs="Arial"/>
          <w:sz w:val="20"/>
          <w:szCs w:val="20"/>
        </w:rPr>
        <w:t>Untuk keterangan lebih lanjut:</w:t>
      </w:r>
    </w:p>
    <w:tbl>
      <w:tblPr>
        <w:tblStyle w:val="a1"/>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7F3F21" w14:paraId="1E46418A" w14:textId="77777777">
        <w:trPr>
          <w:trHeight w:val="1139"/>
        </w:trPr>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04A3AEC1" w14:textId="77777777" w:rsidR="007F3F21" w:rsidRDefault="005132FC">
            <w:pPr>
              <w:spacing w:after="0" w:line="240" w:lineRule="auto"/>
              <w:rPr>
                <w:rFonts w:ascii="Arial" w:eastAsia="Arial" w:hAnsi="Arial" w:cs="Arial"/>
                <w:sz w:val="20"/>
                <w:szCs w:val="20"/>
              </w:rPr>
            </w:pPr>
            <w:r>
              <w:rPr>
                <w:rFonts w:ascii="Arial" w:eastAsia="Arial" w:hAnsi="Arial" w:cs="Arial"/>
                <w:b/>
                <w:sz w:val="20"/>
                <w:szCs w:val="20"/>
              </w:rPr>
              <w:t xml:space="preserve">Fia </w:t>
            </w:r>
            <w:r>
              <w:rPr>
                <w:rFonts w:ascii="Arial" w:eastAsia="Arial" w:hAnsi="Arial" w:cs="Arial"/>
                <w:b/>
                <w:sz w:val="20"/>
                <w:szCs w:val="20"/>
              </w:rPr>
              <w:t>Handayani</w:t>
            </w:r>
          </w:p>
          <w:p w14:paraId="1673E0C2" w14:textId="77777777" w:rsidR="007F3F21" w:rsidRDefault="005132FC">
            <w:pPr>
              <w:spacing w:after="0" w:line="240" w:lineRule="auto"/>
              <w:rPr>
                <w:rFonts w:ascii="Arial" w:eastAsia="Arial" w:hAnsi="Arial" w:cs="Arial"/>
                <w:sz w:val="20"/>
                <w:szCs w:val="20"/>
              </w:rPr>
            </w:pPr>
            <w:r>
              <w:rPr>
                <w:rFonts w:ascii="Arial" w:eastAsia="Arial" w:hAnsi="Arial" w:cs="Arial"/>
                <w:b/>
                <w:sz w:val="20"/>
                <w:szCs w:val="20"/>
              </w:rPr>
              <w:t>Public Relations Manager</w:t>
            </w:r>
          </w:p>
          <w:p w14:paraId="76822041" w14:textId="77777777" w:rsidR="007F3F21" w:rsidRDefault="005132FC">
            <w:pPr>
              <w:spacing w:after="0" w:line="240" w:lineRule="auto"/>
              <w:rPr>
                <w:rFonts w:ascii="Arial" w:eastAsia="Arial" w:hAnsi="Arial" w:cs="Arial"/>
                <w:sz w:val="20"/>
                <w:szCs w:val="20"/>
              </w:rPr>
            </w:pPr>
            <w:r>
              <w:rPr>
                <w:rFonts w:ascii="Arial" w:eastAsia="Arial" w:hAnsi="Arial" w:cs="Arial"/>
                <w:sz w:val="20"/>
                <w:szCs w:val="20"/>
              </w:rPr>
              <w:t>Samsung Electronics Indonesia</w:t>
            </w:r>
          </w:p>
          <w:p w14:paraId="791C5D23" w14:textId="77777777" w:rsidR="007F3F21" w:rsidRDefault="005132FC">
            <w:pPr>
              <w:spacing w:after="0" w:line="240" w:lineRule="auto"/>
              <w:rPr>
                <w:rFonts w:ascii="Arial" w:eastAsia="Arial" w:hAnsi="Arial" w:cs="Arial"/>
                <w:sz w:val="20"/>
                <w:szCs w:val="20"/>
              </w:rPr>
            </w:pPr>
            <w:r>
              <w:rPr>
                <w:rFonts w:ascii="Arial" w:eastAsia="Arial" w:hAnsi="Arial" w:cs="Arial"/>
                <w:sz w:val="20"/>
                <w:szCs w:val="20"/>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502E0DC3" w14:textId="77777777" w:rsidR="007F3F21" w:rsidRDefault="005132FC">
            <w:pPr>
              <w:spacing w:after="0" w:line="240" w:lineRule="auto"/>
              <w:rPr>
                <w:rFonts w:ascii="Arial" w:eastAsia="Arial" w:hAnsi="Arial" w:cs="Arial"/>
                <w:sz w:val="20"/>
                <w:szCs w:val="20"/>
              </w:rPr>
            </w:pPr>
            <w:r>
              <w:rPr>
                <w:rFonts w:ascii="Arial" w:eastAsia="Arial" w:hAnsi="Arial" w:cs="Arial"/>
                <w:b/>
                <w:sz w:val="20"/>
                <w:szCs w:val="20"/>
              </w:rPr>
              <w:t>Maghfira Tabrani</w:t>
            </w:r>
          </w:p>
          <w:p w14:paraId="11D2CA09" w14:textId="77777777" w:rsidR="007F3F21" w:rsidRDefault="005132FC">
            <w:pPr>
              <w:spacing w:after="0" w:line="240" w:lineRule="auto"/>
              <w:rPr>
                <w:rFonts w:ascii="Arial" w:eastAsia="Arial" w:hAnsi="Arial" w:cs="Arial"/>
                <w:sz w:val="20"/>
                <w:szCs w:val="20"/>
              </w:rPr>
            </w:pPr>
            <w:r>
              <w:rPr>
                <w:rFonts w:ascii="Arial" w:eastAsia="Arial" w:hAnsi="Arial" w:cs="Arial"/>
                <w:b/>
                <w:sz w:val="20"/>
                <w:szCs w:val="20"/>
              </w:rPr>
              <w:t>Manager</w:t>
            </w:r>
          </w:p>
          <w:p w14:paraId="5E9D66BA" w14:textId="77777777" w:rsidR="007F3F21" w:rsidRDefault="005132FC">
            <w:pPr>
              <w:spacing w:after="0" w:line="240" w:lineRule="auto"/>
              <w:rPr>
                <w:rFonts w:ascii="Arial" w:eastAsia="Arial" w:hAnsi="Arial" w:cs="Arial"/>
                <w:sz w:val="20"/>
                <w:szCs w:val="20"/>
              </w:rPr>
            </w:pPr>
            <w:r>
              <w:rPr>
                <w:rFonts w:ascii="Arial" w:eastAsia="Arial" w:hAnsi="Arial" w:cs="Arial"/>
                <w:sz w:val="20"/>
                <w:szCs w:val="20"/>
              </w:rPr>
              <w:t>Carl Byoir</w:t>
            </w:r>
          </w:p>
          <w:p w14:paraId="577AD4E5" w14:textId="77777777" w:rsidR="007F3F21" w:rsidRDefault="005132FC">
            <w:pPr>
              <w:spacing w:after="0" w:line="240" w:lineRule="auto"/>
              <w:rPr>
                <w:rFonts w:ascii="Arial" w:eastAsia="Arial" w:hAnsi="Arial" w:cs="Arial"/>
                <w:sz w:val="20"/>
                <w:szCs w:val="20"/>
              </w:rPr>
            </w:pPr>
            <w:r>
              <w:rPr>
                <w:rFonts w:ascii="Arial" w:eastAsia="Arial" w:hAnsi="Arial" w:cs="Arial"/>
                <w:sz w:val="20"/>
                <w:szCs w:val="20"/>
              </w:rPr>
              <w:t>Email: maghfira.tabrani@carlbyoir.com</w:t>
            </w:r>
          </w:p>
        </w:tc>
      </w:tr>
    </w:tbl>
    <w:p w14:paraId="084D17A3" w14:textId="77777777" w:rsidR="007F3F21" w:rsidRDefault="007F3F21">
      <w:pPr>
        <w:jc w:val="both"/>
        <w:rPr>
          <w:rFonts w:ascii="Arial" w:eastAsia="Arial" w:hAnsi="Arial" w:cs="Arial"/>
          <w:b/>
          <w:sz w:val="20"/>
          <w:szCs w:val="20"/>
        </w:rPr>
      </w:pPr>
    </w:p>
    <w:p w14:paraId="10908D27" w14:textId="77777777" w:rsidR="007F3F21" w:rsidRDefault="007F3F21">
      <w:pPr>
        <w:rPr>
          <w:rFonts w:ascii="Arial" w:eastAsia="Arial" w:hAnsi="Arial" w:cs="Arial"/>
          <w:b/>
        </w:rPr>
      </w:pPr>
    </w:p>
    <w:p w14:paraId="1483C8D8" w14:textId="77777777" w:rsidR="007F3F21" w:rsidRDefault="007F3F21">
      <w:pPr>
        <w:rPr>
          <w:rFonts w:ascii="Arial" w:eastAsia="Arial" w:hAnsi="Arial" w:cs="Arial"/>
          <w:b/>
        </w:rPr>
      </w:pPr>
    </w:p>
    <w:p w14:paraId="1EBCB860" w14:textId="77777777" w:rsidR="007F3F21" w:rsidRDefault="007F3F21">
      <w:pPr>
        <w:rPr>
          <w:rFonts w:ascii="Arial" w:eastAsia="Arial" w:hAnsi="Arial" w:cs="Arial"/>
          <w:b/>
        </w:rPr>
      </w:pPr>
    </w:p>
    <w:p w14:paraId="48F9ED4D" w14:textId="77777777" w:rsidR="007F3F21" w:rsidRDefault="007F3F21">
      <w:pPr>
        <w:rPr>
          <w:rFonts w:ascii="Arial" w:eastAsia="Arial" w:hAnsi="Arial" w:cs="Arial"/>
          <w:b/>
        </w:rPr>
      </w:pPr>
    </w:p>
    <w:p w14:paraId="3711862E" w14:textId="77777777" w:rsidR="007F3F21" w:rsidRDefault="007F3F21">
      <w:pPr>
        <w:rPr>
          <w:rFonts w:ascii="Arial" w:eastAsia="Arial" w:hAnsi="Arial" w:cs="Arial"/>
          <w:b/>
        </w:rPr>
      </w:pPr>
    </w:p>
    <w:p w14:paraId="36555912" w14:textId="77777777" w:rsidR="007F3F21" w:rsidRDefault="007F3F21">
      <w:pPr>
        <w:rPr>
          <w:rFonts w:ascii="Arial" w:eastAsia="Arial" w:hAnsi="Arial" w:cs="Arial"/>
          <w:b/>
        </w:rPr>
      </w:pPr>
    </w:p>
    <w:p w14:paraId="0346D086" w14:textId="77777777" w:rsidR="007F3F21" w:rsidRDefault="007F3F21">
      <w:pPr>
        <w:rPr>
          <w:rFonts w:ascii="Arial" w:eastAsia="Arial" w:hAnsi="Arial" w:cs="Arial"/>
          <w:b/>
        </w:rPr>
      </w:pPr>
    </w:p>
    <w:p w14:paraId="4EBA5502" w14:textId="77777777" w:rsidR="007F3F21" w:rsidRDefault="007F3F21">
      <w:pPr>
        <w:rPr>
          <w:rFonts w:ascii="Arial" w:eastAsia="Arial" w:hAnsi="Arial" w:cs="Arial"/>
          <w:b/>
        </w:rPr>
      </w:pPr>
    </w:p>
    <w:p w14:paraId="5D5C0DA3" w14:textId="77777777" w:rsidR="007F3F21" w:rsidRDefault="007F3F21">
      <w:pPr>
        <w:rPr>
          <w:rFonts w:ascii="Arial" w:eastAsia="Arial" w:hAnsi="Arial" w:cs="Arial"/>
          <w:b/>
        </w:rPr>
      </w:pPr>
    </w:p>
    <w:p w14:paraId="23524769" w14:textId="77777777" w:rsidR="00821BE0" w:rsidRDefault="00821BE0">
      <w:pPr>
        <w:rPr>
          <w:rFonts w:ascii="Arial" w:eastAsia="Arial" w:hAnsi="Arial" w:cs="Arial"/>
          <w:b/>
          <w:color w:val="000000"/>
        </w:rPr>
      </w:pPr>
    </w:p>
    <w:p w14:paraId="231C9339" w14:textId="77777777" w:rsidR="00821BE0" w:rsidRDefault="00821BE0">
      <w:pPr>
        <w:rPr>
          <w:rFonts w:ascii="Arial" w:eastAsia="Arial" w:hAnsi="Arial" w:cs="Arial"/>
          <w:b/>
          <w:color w:val="000000"/>
        </w:rPr>
      </w:pPr>
      <w:r>
        <w:rPr>
          <w:rFonts w:ascii="Arial" w:eastAsia="Arial" w:hAnsi="Arial" w:cs="Arial"/>
          <w:b/>
          <w:color w:val="000000"/>
        </w:rPr>
        <w:br w:type="page"/>
      </w:r>
    </w:p>
    <w:p w14:paraId="2F8403E0" w14:textId="754C2C14" w:rsidR="007F3F21" w:rsidRDefault="005132FC">
      <w:pPr>
        <w:rPr>
          <w:rFonts w:ascii="Arial" w:eastAsia="Arial" w:hAnsi="Arial" w:cs="Arial"/>
          <w:b/>
          <w:color w:val="000000"/>
        </w:rPr>
      </w:pPr>
      <w:r>
        <w:rPr>
          <w:rFonts w:ascii="Arial" w:eastAsia="Arial" w:hAnsi="Arial" w:cs="Arial"/>
          <w:b/>
          <w:color w:val="000000"/>
        </w:rPr>
        <w:lastRenderedPageBreak/>
        <w:t>TABEL SPESIFIKASI</w:t>
      </w:r>
    </w:p>
    <w:tbl>
      <w:tblPr>
        <w:tblStyle w:val="a2"/>
        <w:tblW w:w="9344"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357"/>
        <w:gridCol w:w="7987"/>
      </w:tblGrid>
      <w:tr w:rsidR="007F3F21" w14:paraId="60FC064A" w14:textId="77777777">
        <w:trPr>
          <w:trHeight w:val="300"/>
        </w:trPr>
        <w:tc>
          <w:tcPr>
            <w:tcW w:w="9344" w:type="dxa"/>
            <w:gridSpan w:val="2"/>
            <w:tcBorders>
              <w:top w:val="single" w:sz="6" w:space="0" w:color="000000"/>
              <w:left w:val="single" w:sz="6" w:space="0" w:color="000000"/>
              <w:bottom w:val="single" w:sz="6" w:space="0" w:color="000000"/>
              <w:right w:val="single" w:sz="6" w:space="0" w:color="000000"/>
            </w:tcBorders>
            <w:shd w:val="clear" w:color="auto" w:fill="000000"/>
            <w:vAlign w:val="center"/>
          </w:tcPr>
          <w:p w14:paraId="76958429" w14:textId="77777777" w:rsidR="007F3F21" w:rsidRDefault="005132FC">
            <w:pPr>
              <w:spacing w:after="0" w:line="240" w:lineRule="auto"/>
              <w:jc w:val="center"/>
              <w:rPr>
                <w:rFonts w:ascii="Arial" w:eastAsia="Arial" w:hAnsi="Arial" w:cs="Arial"/>
                <w:b/>
                <w:color w:val="000000"/>
              </w:rPr>
            </w:pPr>
            <w:r>
              <w:rPr>
                <w:rFonts w:ascii="Arial" w:eastAsia="Arial" w:hAnsi="Arial" w:cs="Arial"/>
                <w:b/>
              </w:rPr>
              <w:t>Galaxy S25 Ultra</w:t>
            </w:r>
          </w:p>
        </w:tc>
      </w:tr>
      <w:tr w:rsidR="007F3F21" w14:paraId="0F7E67C3" w14:textId="77777777">
        <w:trPr>
          <w:trHeight w:val="300"/>
        </w:trPr>
        <w:tc>
          <w:tcPr>
            <w:tcW w:w="1357" w:type="dxa"/>
            <w:vMerge w:val="restart"/>
            <w:tcBorders>
              <w:top w:val="nil"/>
              <w:left w:val="single" w:sz="6" w:space="0" w:color="000000"/>
              <w:bottom w:val="nil"/>
              <w:right w:val="single" w:sz="6" w:space="0" w:color="000000"/>
            </w:tcBorders>
            <w:shd w:val="clear" w:color="auto" w:fill="auto"/>
            <w:vAlign w:val="center"/>
          </w:tcPr>
          <w:p w14:paraId="3F8A2637" w14:textId="77777777" w:rsidR="007F3F21" w:rsidRDefault="005132FC">
            <w:pPr>
              <w:spacing w:after="0" w:line="240" w:lineRule="auto"/>
              <w:rPr>
                <w:rFonts w:ascii="Arial" w:eastAsia="Arial" w:hAnsi="Arial" w:cs="Arial"/>
                <w:b/>
                <w:color w:val="000000"/>
              </w:rPr>
            </w:pPr>
            <w:r>
              <w:rPr>
                <w:rFonts w:ascii="Arial" w:eastAsia="Arial" w:hAnsi="Arial" w:cs="Arial"/>
                <w:b/>
                <w:color w:val="000000"/>
              </w:rPr>
              <w:t>Layar   </w:t>
            </w:r>
          </w:p>
        </w:tc>
        <w:tc>
          <w:tcPr>
            <w:tcW w:w="7987" w:type="dxa"/>
            <w:tcBorders>
              <w:top w:val="nil"/>
              <w:left w:val="nil"/>
              <w:bottom w:val="single" w:sz="6" w:space="0" w:color="000000"/>
              <w:right w:val="single" w:sz="6" w:space="0" w:color="000000"/>
            </w:tcBorders>
            <w:shd w:val="clear" w:color="auto" w:fill="auto"/>
            <w:vAlign w:val="center"/>
          </w:tcPr>
          <w:p w14:paraId="31E8E3F3" w14:textId="77777777" w:rsidR="007F3F21" w:rsidRDefault="005132FC">
            <w:pPr>
              <w:spacing w:after="0" w:line="240" w:lineRule="auto"/>
              <w:rPr>
                <w:rFonts w:ascii="Arial" w:eastAsia="Arial" w:hAnsi="Arial" w:cs="Arial"/>
                <w:color w:val="000000"/>
              </w:rPr>
            </w:pPr>
            <w:r>
              <w:rPr>
                <w:rFonts w:ascii="Arial" w:eastAsia="Arial" w:hAnsi="Arial" w:cs="Arial"/>
                <w:color w:val="000000"/>
              </w:rPr>
              <w:t>6.9-inch* QHD+  </w:t>
            </w:r>
          </w:p>
          <w:p w14:paraId="4E7D9E32" w14:textId="77777777" w:rsidR="007F3F21" w:rsidRDefault="005132FC">
            <w:pPr>
              <w:spacing w:after="0" w:line="240" w:lineRule="auto"/>
              <w:rPr>
                <w:rFonts w:ascii="Arial" w:eastAsia="Arial" w:hAnsi="Arial" w:cs="Arial"/>
                <w:color w:val="000000"/>
              </w:rPr>
            </w:pPr>
            <w:r>
              <w:rPr>
                <w:rFonts w:ascii="Arial" w:eastAsia="Arial" w:hAnsi="Arial" w:cs="Arial"/>
                <w:color w:val="000000"/>
              </w:rPr>
              <w:t xml:space="preserve">Dynamic </w:t>
            </w:r>
            <w:r>
              <w:rPr>
                <w:rFonts w:ascii="Arial" w:eastAsia="Arial" w:hAnsi="Arial" w:cs="Arial"/>
                <w:color w:val="000000"/>
              </w:rPr>
              <w:t>AMOLED 2X Display   </w:t>
            </w:r>
          </w:p>
          <w:p w14:paraId="442AB17D" w14:textId="77777777" w:rsidR="007F3F21" w:rsidRDefault="005132FC">
            <w:pPr>
              <w:spacing w:after="0" w:line="240" w:lineRule="auto"/>
              <w:rPr>
                <w:rFonts w:ascii="Arial" w:eastAsia="Arial" w:hAnsi="Arial" w:cs="Arial"/>
                <w:color w:val="000000"/>
              </w:rPr>
            </w:pPr>
            <w:r>
              <w:rPr>
                <w:rFonts w:ascii="Arial" w:eastAsia="Arial" w:hAnsi="Arial" w:cs="Arial"/>
                <w:color w:val="000000"/>
              </w:rPr>
              <w:t>Super Smooth 120Hz refresh rate (1~120Hz)    </w:t>
            </w:r>
          </w:p>
          <w:p w14:paraId="34E7F3A2" w14:textId="77777777" w:rsidR="007F3F21" w:rsidRDefault="005132FC">
            <w:pPr>
              <w:spacing w:after="0" w:line="240" w:lineRule="auto"/>
              <w:rPr>
                <w:rFonts w:ascii="Arial" w:eastAsia="Arial" w:hAnsi="Arial" w:cs="Arial"/>
                <w:color w:val="000000"/>
              </w:rPr>
            </w:pPr>
            <w:r>
              <w:rPr>
                <w:rFonts w:ascii="Arial" w:eastAsia="Arial" w:hAnsi="Arial" w:cs="Arial"/>
                <w:color w:val="000000"/>
              </w:rPr>
              <w:t>Vision booster  </w:t>
            </w:r>
          </w:p>
          <w:p w14:paraId="417A64EB" w14:textId="77777777" w:rsidR="007F3F21" w:rsidRDefault="005132FC">
            <w:pPr>
              <w:spacing w:after="0" w:line="240" w:lineRule="auto"/>
              <w:rPr>
                <w:rFonts w:ascii="Arial" w:eastAsia="Arial" w:hAnsi="Arial" w:cs="Arial"/>
                <w:color w:val="000000"/>
              </w:rPr>
            </w:pPr>
            <w:r>
              <w:rPr>
                <w:rFonts w:ascii="Arial" w:eastAsia="Arial" w:hAnsi="Arial" w:cs="Arial"/>
                <w:color w:val="000000"/>
              </w:rPr>
              <w:t>Adaptive color tone  </w:t>
            </w:r>
          </w:p>
        </w:tc>
      </w:tr>
      <w:tr w:rsidR="007F3F21" w14:paraId="465C0CA0" w14:textId="77777777">
        <w:trPr>
          <w:trHeight w:val="300"/>
        </w:trPr>
        <w:tc>
          <w:tcPr>
            <w:tcW w:w="1357" w:type="dxa"/>
            <w:vMerge/>
            <w:tcBorders>
              <w:top w:val="nil"/>
              <w:left w:val="single" w:sz="6" w:space="0" w:color="000000"/>
              <w:bottom w:val="nil"/>
              <w:right w:val="single" w:sz="6" w:space="0" w:color="000000"/>
            </w:tcBorders>
            <w:shd w:val="clear" w:color="auto" w:fill="auto"/>
            <w:vAlign w:val="center"/>
          </w:tcPr>
          <w:p w14:paraId="7F5F55E3" w14:textId="77777777" w:rsidR="007F3F21" w:rsidRDefault="007F3F21">
            <w:pPr>
              <w:widowControl w:val="0"/>
              <w:pBdr>
                <w:top w:val="nil"/>
                <w:left w:val="nil"/>
                <w:bottom w:val="nil"/>
                <w:right w:val="nil"/>
                <w:between w:val="nil"/>
              </w:pBdr>
              <w:spacing w:after="0" w:line="276" w:lineRule="auto"/>
              <w:rPr>
                <w:rFonts w:ascii="Arial" w:eastAsia="Arial" w:hAnsi="Arial" w:cs="Arial"/>
                <w:color w:val="000000"/>
              </w:rPr>
            </w:pPr>
          </w:p>
        </w:tc>
        <w:tc>
          <w:tcPr>
            <w:tcW w:w="7987" w:type="dxa"/>
            <w:tcBorders>
              <w:top w:val="nil"/>
              <w:left w:val="nil"/>
              <w:bottom w:val="single" w:sz="6" w:space="0" w:color="000000"/>
              <w:right w:val="single" w:sz="6" w:space="0" w:color="000000"/>
            </w:tcBorders>
            <w:shd w:val="clear" w:color="auto" w:fill="auto"/>
            <w:vAlign w:val="center"/>
          </w:tcPr>
          <w:p w14:paraId="076EF28F"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*Diukur secara diagonal. Ukuran layar Galaxy S25 Ultra adalah 6,9 inci dalam persegi panjang penuh dan 6,8 inci dengan memperhitungkan sudut-sudut</w:t>
            </w:r>
            <w:r>
              <w:rPr>
                <w:rFonts w:ascii="Arial" w:eastAsia="Arial" w:hAnsi="Arial" w:cs="Arial"/>
                <w:i/>
                <w:color w:val="000000"/>
              </w:rPr>
              <w:t xml:space="preserve"> yang melengkung; area tampilan sebenarnya lebih sedikit karena sudut-sudut yang melengkung dan lubang kamera.</w:t>
            </w:r>
          </w:p>
        </w:tc>
      </w:tr>
      <w:tr w:rsidR="007F3F21" w14:paraId="1070C36C" w14:textId="77777777">
        <w:trPr>
          <w:trHeight w:val="300"/>
        </w:trPr>
        <w:tc>
          <w:tcPr>
            <w:tcW w:w="13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45D2433" w14:textId="77777777" w:rsidR="007F3F21" w:rsidRDefault="005132FC">
            <w:pPr>
              <w:spacing w:after="0" w:line="240" w:lineRule="auto"/>
              <w:rPr>
                <w:rFonts w:ascii="Arial" w:eastAsia="Arial" w:hAnsi="Arial" w:cs="Arial"/>
                <w:b/>
                <w:color w:val="000000"/>
              </w:rPr>
            </w:pPr>
            <w:r>
              <w:rPr>
                <w:rFonts w:ascii="Arial" w:eastAsia="Arial" w:hAnsi="Arial" w:cs="Arial"/>
                <w:b/>
                <w:color w:val="000000"/>
              </w:rPr>
              <w:t xml:space="preserve">Dimensi &amp; Berat </w:t>
            </w:r>
          </w:p>
        </w:tc>
        <w:tc>
          <w:tcPr>
            <w:tcW w:w="7987" w:type="dxa"/>
            <w:tcBorders>
              <w:top w:val="nil"/>
              <w:left w:val="nil"/>
              <w:bottom w:val="single" w:sz="6" w:space="0" w:color="000000"/>
              <w:right w:val="single" w:sz="6" w:space="0" w:color="000000"/>
            </w:tcBorders>
            <w:shd w:val="clear" w:color="auto" w:fill="auto"/>
            <w:vAlign w:val="center"/>
          </w:tcPr>
          <w:p w14:paraId="14429CB6" w14:textId="77777777" w:rsidR="007F3F21" w:rsidRDefault="005132FC">
            <w:pPr>
              <w:spacing w:after="0" w:line="240" w:lineRule="auto"/>
              <w:rPr>
                <w:rFonts w:ascii="Arial" w:eastAsia="Arial" w:hAnsi="Arial" w:cs="Arial"/>
                <w:color w:val="000000"/>
              </w:rPr>
            </w:pPr>
            <w:r>
              <w:rPr>
                <w:rFonts w:ascii="Arial" w:eastAsia="Arial" w:hAnsi="Arial" w:cs="Arial"/>
                <w:color w:val="000000"/>
              </w:rPr>
              <w:t>77.6 X 162.8 X 8.2mm, 218g</w:t>
            </w:r>
          </w:p>
          <w:p w14:paraId="5A829FF9" w14:textId="77777777" w:rsidR="007F3F21" w:rsidRDefault="007F3F21">
            <w:pPr>
              <w:spacing w:after="0" w:line="240" w:lineRule="auto"/>
              <w:rPr>
                <w:rFonts w:ascii="Arial" w:eastAsia="Arial" w:hAnsi="Arial" w:cs="Arial"/>
                <w:color w:val="000000"/>
              </w:rPr>
            </w:pPr>
          </w:p>
          <w:p w14:paraId="603FF397" w14:textId="77777777" w:rsidR="007F3F21" w:rsidRDefault="005132FC">
            <w:pPr>
              <w:spacing w:after="0" w:line="240" w:lineRule="auto"/>
              <w:rPr>
                <w:rFonts w:ascii="Arial" w:eastAsia="Arial" w:hAnsi="Arial" w:cs="Arial"/>
                <w:color w:val="000000"/>
              </w:rPr>
            </w:pPr>
            <w:r>
              <w:rPr>
                <w:rFonts w:ascii="Arial" w:eastAsia="Arial" w:hAnsi="Arial" w:cs="Arial"/>
                <w:color w:val="000000"/>
              </w:rPr>
              <w:t>77,6 X 162,8 X 8,2 mm, 218 g</w:t>
            </w:r>
          </w:p>
        </w:tc>
      </w:tr>
      <w:tr w:rsidR="007F3F21" w14:paraId="49515D7C" w14:textId="77777777">
        <w:trPr>
          <w:trHeight w:val="300"/>
        </w:trPr>
        <w:tc>
          <w:tcPr>
            <w:tcW w:w="13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105B85C" w14:textId="77777777" w:rsidR="007F3F21" w:rsidRDefault="005132FC">
            <w:pPr>
              <w:spacing w:after="0" w:line="240" w:lineRule="auto"/>
              <w:rPr>
                <w:rFonts w:ascii="Arial" w:eastAsia="Arial" w:hAnsi="Arial" w:cs="Arial"/>
                <w:b/>
                <w:color w:val="000000"/>
              </w:rPr>
            </w:pPr>
            <w:r>
              <w:rPr>
                <w:rFonts w:ascii="Arial" w:eastAsia="Arial" w:hAnsi="Arial" w:cs="Arial"/>
                <w:b/>
                <w:color w:val="000000"/>
              </w:rPr>
              <w:t>Kamera</w:t>
            </w:r>
          </w:p>
        </w:tc>
        <w:tc>
          <w:tcPr>
            <w:tcW w:w="798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37E8F1D" w14:textId="77777777" w:rsidR="007F3F21" w:rsidRDefault="005132FC">
            <w:pPr>
              <w:spacing w:after="0" w:line="240" w:lineRule="auto"/>
              <w:rPr>
                <w:rFonts w:ascii="Arial" w:eastAsia="Arial" w:hAnsi="Arial" w:cs="Arial"/>
                <w:color w:val="000000"/>
              </w:rPr>
            </w:pPr>
            <w:r>
              <w:rPr>
                <w:rFonts w:ascii="Arial" w:eastAsia="Arial" w:hAnsi="Arial" w:cs="Arial"/>
                <w:color w:val="000000"/>
              </w:rPr>
              <w:t>Kamera Ultra-Wide 50 MP</w:t>
            </w:r>
          </w:p>
          <w:p w14:paraId="094548BE" w14:textId="77777777" w:rsidR="007F3F21" w:rsidRDefault="005132FC">
            <w:pPr>
              <w:numPr>
                <w:ilvl w:val="0"/>
                <w:numId w:val="1"/>
              </w:numPr>
              <w:spacing w:after="0" w:line="240" w:lineRule="auto"/>
              <w:rPr>
                <w:rFonts w:ascii="Arial" w:eastAsia="Arial" w:hAnsi="Arial" w:cs="Arial"/>
                <w:color w:val="000000"/>
              </w:rPr>
            </w:pPr>
            <w:r>
              <w:rPr>
                <w:rFonts w:ascii="Arial" w:eastAsia="Arial" w:hAnsi="Arial" w:cs="Arial"/>
                <w:color w:val="000000"/>
              </w:rPr>
              <w:t>F1.9, FOV 120˚    </w:t>
            </w:r>
          </w:p>
          <w:p w14:paraId="42046881" w14:textId="77777777" w:rsidR="007F3F21" w:rsidRDefault="005132FC">
            <w:pPr>
              <w:spacing w:after="0" w:line="240" w:lineRule="auto"/>
              <w:rPr>
                <w:rFonts w:ascii="Arial" w:eastAsia="Arial" w:hAnsi="Arial" w:cs="Arial"/>
                <w:color w:val="000000"/>
              </w:rPr>
            </w:pPr>
            <w:r>
              <w:rPr>
                <w:rFonts w:ascii="Arial" w:eastAsia="Arial" w:hAnsi="Arial" w:cs="Arial"/>
                <w:color w:val="000000"/>
              </w:rPr>
              <w:t>   </w:t>
            </w:r>
            <w:r>
              <w:rPr>
                <w:rFonts w:ascii="Arial" w:eastAsia="Arial" w:hAnsi="Arial" w:cs="Arial"/>
                <w:color w:val="000000"/>
              </w:rPr>
              <w:t> </w:t>
            </w:r>
          </w:p>
          <w:p w14:paraId="3E2A01A4" w14:textId="77777777" w:rsidR="007F3F21" w:rsidRDefault="005132FC">
            <w:pPr>
              <w:spacing w:after="0" w:line="240" w:lineRule="auto"/>
              <w:rPr>
                <w:rFonts w:ascii="Arial" w:eastAsia="Arial" w:hAnsi="Arial" w:cs="Arial"/>
                <w:color w:val="000000"/>
              </w:rPr>
            </w:pPr>
            <w:r>
              <w:rPr>
                <w:rFonts w:ascii="Arial" w:eastAsia="Arial" w:hAnsi="Arial" w:cs="Arial"/>
                <w:color w:val="000000"/>
              </w:rPr>
              <w:t xml:space="preserve">Kamera Ultra </w:t>
            </w:r>
            <w:r>
              <w:rPr>
                <w:rFonts w:ascii="Arial" w:eastAsia="Arial" w:hAnsi="Arial" w:cs="Arial"/>
                <w:color w:val="000000"/>
              </w:rPr>
              <w:t>Wide 200 MP</w:t>
            </w:r>
          </w:p>
          <w:p w14:paraId="6C8DD62E" w14:textId="77777777" w:rsidR="007F3F21" w:rsidRDefault="005132FC">
            <w:pPr>
              <w:numPr>
                <w:ilvl w:val="0"/>
                <w:numId w:val="2"/>
              </w:numPr>
              <w:spacing w:after="0" w:line="240" w:lineRule="auto"/>
              <w:rPr>
                <w:rFonts w:ascii="Arial" w:eastAsia="Arial" w:hAnsi="Arial" w:cs="Arial"/>
                <w:color w:val="000000"/>
              </w:rPr>
            </w:pPr>
            <w:r>
              <w:rPr>
                <w:rFonts w:ascii="Arial" w:eastAsia="Arial" w:hAnsi="Arial" w:cs="Arial"/>
                <w:color w:val="000000"/>
              </w:rPr>
              <w:t>OIS F1.7, FOV 85˚    </w:t>
            </w:r>
          </w:p>
          <w:p w14:paraId="185E883E" w14:textId="77777777" w:rsidR="007F3F21" w:rsidRDefault="005132FC">
            <w:pPr>
              <w:spacing w:after="0" w:line="240" w:lineRule="auto"/>
              <w:rPr>
                <w:rFonts w:ascii="Arial" w:eastAsia="Arial" w:hAnsi="Arial" w:cs="Arial"/>
                <w:color w:val="000000"/>
              </w:rPr>
            </w:pPr>
            <w:r>
              <w:rPr>
                <w:rFonts w:ascii="Arial" w:eastAsia="Arial" w:hAnsi="Arial" w:cs="Arial"/>
                <w:color w:val="000000"/>
              </w:rPr>
              <w:t>   </w:t>
            </w:r>
            <w:r>
              <w:rPr>
                <w:rFonts w:ascii="Arial" w:eastAsia="Arial" w:hAnsi="Arial" w:cs="Arial"/>
                <w:color w:val="000000"/>
              </w:rPr>
              <w:t> </w:t>
            </w:r>
          </w:p>
          <w:p w14:paraId="7D9D6ACB" w14:textId="77777777" w:rsidR="007F3F21" w:rsidRDefault="005132FC">
            <w:pPr>
              <w:spacing w:after="0" w:line="240" w:lineRule="auto"/>
              <w:rPr>
                <w:rFonts w:ascii="Arial" w:eastAsia="Arial" w:hAnsi="Arial" w:cs="Arial"/>
                <w:color w:val="000000"/>
              </w:rPr>
            </w:pPr>
            <w:r>
              <w:rPr>
                <w:rFonts w:ascii="Arial" w:eastAsia="Arial" w:hAnsi="Arial" w:cs="Arial"/>
                <w:color w:val="000000"/>
              </w:rPr>
              <w:t>Kamera Telephoto 50MP</w:t>
            </w:r>
          </w:p>
          <w:p w14:paraId="1B16D766" w14:textId="77777777" w:rsidR="007F3F21" w:rsidRDefault="005132FC">
            <w:pPr>
              <w:numPr>
                <w:ilvl w:val="0"/>
                <w:numId w:val="3"/>
              </w:numPr>
              <w:spacing w:after="0" w:line="240" w:lineRule="auto"/>
              <w:rPr>
                <w:rFonts w:ascii="Arial" w:eastAsia="Arial" w:hAnsi="Arial" w:cs="Arial"/>
                <w:color w:val="000000"/>
              </w:rPr>
            </w:pPr>
            <w:r>
              <w:rPr>
                <w:rFonts w:ascii="Arial" w:eastAsia="Arial" w:hAnsi="Arial" w:cs="Arial"/>
                <w:color w:val="000000"/>
              </w:rPr>
              <w:t>5x Optical Zoom, OIS F3.4, FOV 22˚    </w:t>
            </w:r>
          </w:p>
          <w:p w14:paraId="56521BE0" w14:textId="77777777" w:rsidR="007F3F21" w:rsidRDefault="005132FC">
            <w:pPr>
              <w:spacing w:after="0" w:line="240" w:lineRule="auto"/>
              <w:rPr>
                <w:rFonts w:ascii="Arial" w:eastAsia="Arial" w:hAnsi="Arial" w:cs="Arial"/>
                <w:color w:val="000000"/>
              </w:rPr>
            </w:pPr>
            <w:r>
              <w:rPr>
                <w:rFonts w:ascii="Arial" w:eastAsia="Arial" w:hAnsi="Arial" w:cs="Arial"/>
                <w:color w:val="000000"/>
              </w:rPr>
              <w:t>  </w:t>
            </w:r>
            <w:r>
              <w:rPr>
                <w:rFonts w:ascii="Arial" w:eastAsia="Arial" w:hAnsi="Arial" w:cs="Arial"/>
                <w:color w:val="000000"/>
              </w:rPr>
              <w:t> </w:t>
            </w:r>
          </w:p>
          <w:p w14:paraId="27044694" w14:textId="77777777" w:rsidR="007F3F21" w:rsidRDefault="005132FC">
            <w:pPr>
              <w:spacing w:after="0" w:line="240" w:lineRule="auto"/>
              <w:rPr>
                <w:rFonts w:ascii="Arial" w:eastAsia="Arial" w:hAnsi="Arial" w:cs="Arial"/>
                <w:color w:val="000000"/>
              </w:rPr>
            </w:pPr>
            <w:r>
              <w:rPr>
                <w:rFonts w:ascii="Arial" w:eastAsia="Arial" w:hAnsi="Arial" w:cs="Arial"/>
                <w:color w:val="000000"/>
              </w:rPr>
              <w:t>Kamera Telephoto 10MP</w:t>
            </w:r>
          </w:p>
          <w:p w14:paraId="6A146C50" w14:textId="77777777" w:rsidR="007F3F21" w:rsidRDefault="005132FC">
            <w:pPr>
              <w:numPr>
                <w:ilvl w:val="0"/>
                <w:numId w:val="4"/>
              </w:numPr>
              <w:spacing w:after="0" w:line="240" w:lineRule="auto"/>
              <w:rPr>
                <w:rFonts w:ascii="Arial" w:eastAsia="Arial" w:hAnsi="Arial" w:cs="Arial"/>
                <w:color w:val="000000"/>
              </w:rPr>
            </w:pPr>
            <w:r>
              <w:rPr>
                <w:rFonts w:ascii="Arial" w:eastAsia="Arial" w:hAnsi="Arial" w:cs="Arial"/>
                <w:color w:val="000000"/>
              </w:rPr>
              <w:t>3x Optical Zoom, OIS F2.4, FOV 36˚    </w:t>
            </w:r>
          </w:p>
          <w:p w14:paraId="2C8C1D05" w14:textId="77777777" w:rsidR="007F3F21" w:rsidRDefault="005132FC">
            <w:pPr>
              <w:spacing w:after="0" w:line="240" w:lineRule="auto"/>
              <w:rPr>
                <w:rFonts w:ascii="Arial" w:eastAsia="Arial" w:hAnsi="Arial" w:cs="Arial"/>
                <w:color w:val="000000"/>
              </w:rPr>
            </w:pPr>
            <w:r>
              <w:rPr>
                <w:rFonts w:ascii="Arial" w:eastAsia="Arial" w:hAnsi="Arial" w:cs="Arial"/>
                <w:color w:val="000000"/>
              </w:rPr>
              <w:t>  </w:t>
            </w:r>
            <w:r>
              <w:rPr>
                <w:rFonts w:ascii="Arial" w:eastAsia="Arial" w:hAnsi="Arial" w:cs="Arial"/>
                <w:color w:val="000000"/>
              </w:rPr>
              <w:t> </w:t>
            </w:r>
          </w:p>
          <w:p w14:paraId="16420822" w14:textId="77777777" w:rsidR="007F3F21" w:rsidRDefault="005132FC">
            <w:pPr>
              <w:spacing w:after="0" w:line="240" w:lineRule="auto"/>
              <w:rPr>
                <w:rFonts w:ascii="Arial" w:eastAsia="Arial" w:hAnsi="Arial" w:cs="Arial"/>
                <w:color w:val="000000"/>
              </w:rPr>
            </w:pPr>
            <w:r>
              <w:rPr>
                <w:rFonts w:ascii="Arial" w:eastAsia="Arial" w:hAnsi="Arial" w:cs="Arial"/>
                <w:color w:val="000000"/>
              </w:rPr>
              <w:t> </w:t>
            </w:r>
            <w:r>
              <w:rPr>
                <w:rFonts w:ascii="Arial" w:eastAsia="Arial" w:hAnsi="Arial" w:cs="Arial"/>
                <w:color w:val="000000"/>
              </w:rPr>
              <w:t>Kamera Telephoto 12MP</w:t>
            </w:r>
          </w:p>
          <w:p w14:paraId="7E3EC67B" w14:textId="77777777" w:rsidR="007F3F21" w:rsidRDefault="005132FC">
            <w:pPr>
              <w:numPr>
                <w:ilvl w:val="0"/>
                <w:numId w:val="5"/>
              </w:numPr>
              <w:spacing w:after="0" w:line="240" w:lineRule="auto"/>
              <w:rPr>
                <w:rFonts w:ascii="Arial" w:eastAsia="Arial" w:hAnsi="Arial" w:cs="Arial"/>
                <w:color w:val="000000"/>
              </w:rPr>
            </w:pPr>
            <w:r>
              <w:rPr>
                <w:rFonts w:ascii="Arial" w:eastAsia="Arial" w:hAnsi="Arial" w:cs="Arial"/>
                <w:color w:val="000000"/>
              </w:rPr>
              <w:t>F2.2, FOV 80˚    </w:t>
            </w:r>
          </w:p>
        </w:tc>
      </w:tr>
      <w:tr w:rsidR="007F3F21" w14:paraId="0D0295C8" w14:textId="77777777">
        <w:trPr>
          <w:trHeight w:val="300"/>
        </w:trPr>
        <w:tc>
          <w:tcPr>
            <w:tcW w:w="1357"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517C412D" w14:textId="77777777" w:rsidR="007F3F21" w:rsidRDefault="005132FC">
            <w:pPr>
              <w:spacing w:after="0" w:line="240" w:lineRule="auto"/>
              <w:rPr>
                <w:rFonts w:ascii="Arial" w:eastAsia="Arial" w:hAnsi="Arial" w:cs="Arial"/>
                <w:b/>
                <w:color w:val="000000"/>
              </w:rPr>
            </w:pPr>
            <w:r>
              <w:rPr>
                <w:rFonts w:ascii="Arial" w:eastAsia="Arial" w:hAnsi="Arial" w:cs="Arial"/>
                <w:b/>
                <w:color w:val="000000"/>
              </w:rPr>
              <w:t>Memori &amp; Penyimpanan</w:t>
            </w:r>
          </w:p>
        </w:tc>
        <w:tc>
          <w:tcPr>
            <w:tcW w:w="798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6DD411A" w14:textId="77777777" w:rsidR="007F3F21" w:rsidRDefault="005132FC">
            <w:pPr>
              <w:spacing w:after="0" w:line="240" w:lineRule="auto"/>
              <w:rPr>
                <w:rFonts w:ascii="Arial" w:eastAsia="Arial" w:hAnsi="Arial" w:cs="Arial"/>
                <w:color w:val="000000"/>
              </w:rPr>
            </w:pPr>
            <w:r>
              <w:rPr>
                <w:rFonts w:ascii="Arial" w:eastAsia="Arial" w:hAnsi="Arial" w:cs="Arial"/>
                <w:color w:val="000000"/>
              </w:rPr>
              <w:t>12GB + 1TB   </w:t>
            </w:r>
          </w:p>
          <w:p w14:paraId="11174F8D" w14:textId="77777777" w:rsidR="007F3F21" w:rsidRDefault="005132FC">
            <w:pPr>
              <w:spacing w:after="0" w:line="240" w:lineRule="auto"/>
              <w:rPr>
                <w:rFonts w:ascii="Arial" w:eastAsia="Arial" w:hAnsi="Arial" w:cs="Arial"/>
                <w:color w:val="000000"/>
              </w:rPr>
            </w:pPr>
            <w:r>
              <w:rPr>
                <w:rFonts w:ascii="Arial" w:eastAsia="Arial" w:hAnsi="Arial" w:cs="Arial"/>
                <w:color w:val="000000"/>
              </w:rPr>
              <w:t xml:space="preserve">12 + </w:t>
            </w:r>
            <w:r>
              <w:rPr>
                <w:rFonts w:ascii="Arial" w:eastAsia="Arial" w:hAnsi="Arial" w:cs="Arial"/>
                <w:color w:val="000000"/>
              </w:rPr>
              <w:t>512GB   </w:t>
            </w:r>
          </w:p>
          <w:p w14:paraId="4653842D" w14:textId="77777777" w:rsidR="007F3F21" w:rsidRDefault="005132FC">
            <w:pPr>
              <w:spacing w:after="0" w:line="240" w:lineRule="auto"/>
              <w:rPr>
                <w:rFonts w:ascii="Arial" w:eastAsia="Arial" w:hAnsi="Arial" w:cs="Arial"/>
                <w:color w:val="000000"/>
              </w:rPr>
            </w:pPr>
            <w:r>
              <w:rPr>
                <w:rFonts w:ascii="Arial" w:eastAsia="Arial" w:hAnsi="Arial" w:cs="Arial"/>
                <w:color w:val="000000"/>
              </w:rPr>
              <w:t>12 + 256GB   </w:t>
            </w:r>
          </w:p>
        </w:tc>
      </w:tr>
      <w:tr w:rsidR="007F3F21" w14:paraId="343BC11E" w14:textId="77777777">
        <w:trPr>
          <w:trHeight w:val="300"/>
        </w:trPr>
        <w:tc>
          <w:tcPr>
            <w:tcW w:w="1357" w:type="dxa"/>
            <w:vMerge/>
            <w:tcBorders>
              <w:top w:val="single" w:sz="6" w:space="0" w:color="000000"/>
              <w:left w:val="single" w:sz="6" w:space="0" w:color="000000"/>
              <w:bottom w:val="single" w:sz="6" w:space="0" w:color="000000"/>
              <w:right w:val="single" w:sz="6" w:space="0" w:color="000000"/>
            </w:tcBorders>
            <w:shd w:val="clear" w:color="auto" w:fill="auto"/>
            <w:vAlign w:val="center"/>
          </w:tcPr>
          <w:p w14:paraId="3738CE8E" w14:textId="77777777" w:rsidR="007F3F21" w:rsidRDefault="007F3F21">
            <w:pPr>
              <w:widowControl w:val="0"/>
              <w:pBdr>
                <w:top w:val="nil"/>
                <w:left w:val="nil"/>
                <w:bottom w:val="nil"/>
                <w:right w:val="nil"/>
                <w:between w:val="nil"/>
              </w:pBdr>
              <w:spacing w:after="0" w:line="276" w:lineRule="auto"/>
              <w:rPr>
                <w:rFonts w:ascii="Arial" w:eastAsia="Arial" w:hAnsi="Arial" w:cs="Arial"/>
                <w:color w:val="000000"/>
              </w:rPr>
            </w:pPr>
          </w:p>
        </w:tc>
        <w:tc>
          <w:tcPr>
            <w:tcW w:w="798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9590092"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*Kapasitas penyimpanan yang tersedia bergantung pada perangkat lunak yang dimuat sebelumnya.</w:t>
            </w:r>
          </w:p>
          <w:p w14:paraId="0677927F"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*Pilihan memori dapat bervariasi tergantung pasar.</w:t>
            </w:r>
          </w:p>
        </w:tc>
      </w:tr>
      <w:tr w:rsidR="007F3F21" w14:paraId="043EF394" w14:textId="77777777">
        <w:trPr>
          <w:trHeight w:val="300"/>
        </w:trPr>
        <w:tc>
          <w:tcPr>
            <w:tcW w:w="1357"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736C7177" w14:textId="77777777" w:rsidR="007F3F21" w:rsidRDefault="005132FC">
            <w:pPr>
              <w:spacing w:after="0" w:line="240" w:lineRule="auto"/>
              <w:rPr>
                <w:rFonts w:ascii="Arial" w:eastAsia="Arial" w:hAnsi="Arial" w:cs="Arial"/>
                <w:color w:val="000000"/>
              </w:rPr>
            </w:pPr>
            <w:r>
              <w:rPr>
                <w:rFonts w:ascii="Arial" w:eastAsia="Arial" w:hAnsi="Arial" w:cs="Arial"/>
                <w:b/>
                <w:color w:val="000000"/>
              </w:rPr>
              <w:t>Baterai  </w:t>
            </w:r>
            <w:r>
              <w:rPr>
                <w:rFonts w:ascii="Arial" w:eastAsia="Arial" w:hAnsi="Arial" w:cs="Arial"/>
                <w:color w:val="000000"/>
              </w:rPr>
              <w:t> </w:t>
            </w:r>
            <w:r>
              <w:rPr>
                <w:rFonts w:ascii="Arial" w:eastAsia="Arial" w:hAnsi="Arial" w:cs="Arial"/>
                <w:color w:val="000000"/>
              </w:rPr>
              <w:t> </w:t>
            </w:r>
          </w:p>
        </w:tc>
        <w:tc>
          <w:tcPr>
            <w:tcW w:w="7987" w:type="dxa"/>
            <w:tcBorders>
              <w:top w:val="single" w:sz="6" w:space="0" w:color="000000"/>
              <w:left w:val="nil"/>
              <w:bottom w:val="single" w:sz="6" w:space="0" w:color="000000"/>
              <w:right w:val="single" w:sz="6" w:space="0" w:color="000000"/>
            </w:tcBorders>
            <w:shd w:val="clear" w:color="auto" w:fill="auto"/>
            <w:vAlign w:val="center"/>
          </w:tcPr>
          <w:p w14:paraId="2249CCB5" w14:textId="77777777" w:rsidR="007F3F21" w:rsidRDefault="005132FC">
            <w:pPr>
              <w:spacing w:after="0" w:line="240" w:lineRule="auto"/>
              <w:rPr>
                <w:rFonts w:ascii="Arial" w:eastAsia="Arial" w:hAnsi="Arial" w:cs="Arial"/>
                <w:color w:val="000000"/>
              </w:rPr>
            </w:pPr>
            <w:r>
              <w:rPr>
                <w:rFonts w:ascii="Arial" w:eastAsia="Arial" w:hAnsi="Arial" w:cs="Arial"/>
                <w:color w:val="000000"/>
              </w:rPr>
              <w:t>5,000 mAh    </w:t>
            </w:r>
          </w:p>
        </w:tc>
      </w:tr>
      <w:tr w:rsidR="007F3F21" w14:paraId="47392B96" w14:textId="77777777">
        <w:trPr>
          <w:trHeight w:val="300"/>
        </w:trPr>
        <w:tc>
          <w:tcPr>
            <w:tcW w:w="1357" w:type="dxa"/>
            <w:vMerge/>
            <w:tcBorders>
              <w:top w:val="single" w:sz="6" w:space="0" w:color="000000"/>
              <w:left w:val="single" w:sz="6" w:space="0" w:color="000000"/>
              <w:bottom w:val="single" w:sz="6" w:space="0" w:color="000000"/>
              <w:right w:val="single" w:sz="6" w:space="0" w:color="000000"/>
            </w:tcBorders>
            <w:shd w:val="clear" w:color="auto" w:fill="auto"/>
            <w:vAlign w:val="center"/>
          </w:tcPr>
          <w:p w14:paraId="7E13349A" w14:textId="77777777" w:rsidR="007F3F21" w:rsidRDefault="007F3F21">
            <w:pPr>
              <w:widowControl w:val="0"/>
              <w:pBdr>
                <w:top w:val="nil"/>
                <w:left w:val="nil"/>
                <w:bottom w:val="nil"/>
                <w:right w:val="nil"/>
                <w:between w:val="nil"/>
              </w:pBdr>
              <w:spacing w:after="0" w:line="276" w:lineRule="auto"/>
              <w:rPr>
                <w:rFonts w:ascii="Arial" w:eastAsia="Arial" w:hAnsi="Arial" w:cs="Arial"/>
                <w:color w:val="000000"/>
              </w:rPr>
            </w:pPr>
          </w:p>
        </w:tc>
        <w:tc>
          <w:tcPr>
            <w:tcW w:w="7987" w:type="dxa"/>
            <w:tcBorders>
              <w:top w:val="nil"/>
              <w:left w:val="nil"/>
              <w:bottom w:val="single" w:sz="6" w:space="0" w:color="000000"/>
              <w:right w:val="single" w:sz="6" w:space="0" w:color="000000"/>
            </w:tcBorders>
            <w:shd w:val="clear" w:color="auto" w:fill="auto"/>
            <w:vAlign w:val="center"/>
          </w:tcPr>
          <w:p w14:paraId="41D5EEDB"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*Nilai tipikal yang diuji dalam kondisi laboratorium pihak</w:t>
            </w:r>
            <w:r>
              <w:rPr>
                <w:rFonts w:ascii="Arial" w:eastAsia="Arial" w:hAnsi="Arial" w:cs="Arial"/>
                <w:i/>
                <w:color w:val="000000"/>
              </w:rPr>
              <w:t xml:space="preserve"> ketiga. Nilai tipikal adalah nilai rata-rata yang diperkirakan dengan mempertimbangkan deviasi kapasitas baterai di antara sampel baterai yang diuji di bawah standar IEC 61960. Kapasitas terukur (minimum) adalah 4.855mAh. Daya tahan baterai aktual dapat b</w:t>
            </w:r>
            <w:r>
              <w:rPr>
                <w:rFonts w:ascii="Arial" w:eastAsia="Arial" w:hAnsi="Arial" w:cs="Arial"/>
                <w:i/>
                <w:color w:val="000000"/>
              </w:rPr>
              <w:t>ervariasi tergantung pada lingkungan jaringan, pola penggunaan, dan faktor lainnya.</w:t>
            </w:r>
          </w:p>
        </w:tc>
      </w:tr>
      <w:tr w:rsidR="007F3F21" w14:paraId="3FB79D8C" w14:textId="77777777">
        <w:trPr>
          <w:trHeight w:val="300"/>
        </w:trPr>
        <w:tc>
          <w:tcPr>
            <w:tcW w:w="1357" w:type="dxa"/>
            <w:vMerge w:val="restart"/>
            <w:tcBorders>
              <w:top w:val="nil"/>
              <w:left w:val="single" w:sz="6" w:space="0" w:color="000000"/>
              <w:bottom w:val="nil"/>
              <w:right w:val="single" w:sz="6" w:space="0" w:color="000000"/>
            </w:tcBorders>
            <w:shd w:val="clear" w:color="auto" w:fill="auto"/>
            <w:vAlign w:val="center"/>
          </w:tcPr>
          <w:p w14:paraId="774A0623" w14:textId="77777777" w:rsidR="007F3F21" w:rsidRDefault="005132FC">
            <w:pPr>
              <w:spacing w:after="0" w:line="240" w:lineRule="auto"/>
              <w:rPr>
                <w:rFonts w:ascii="Arial" w:eastAsia="Arial" w:hAnsi="Arial" w:cs="Arial"/>
                <w:b/>
                <w:color w:val="000000"/>
              </w:rPr>
            </w:pPr>
            <w:r>
              <w:rPr>
                <w:rFonts w:ascii="Arial" w:eastAsia="Arial" w:hAnsi="Arial" w:cs="Arial"/>
                <w:b/>
                <w:color w:val="000000"/>
              </w:rPr>
              <w:t>Pengisian Daya*</w:t>
            </w:r>
          </w:p>
        </w:tc>
        <w:tc>
          <w:tcPr>
            <w:tcW w:w="7987" w:type="dxa"/>
            <w:tcBorders>
              <w:top w:val="nil"/>
              <w:left w:val="nil"/>
              <w:bottom w:val="single" w:sz="6" w:space="0" w:color="000000"/>
              <w:right w:val="single" w:sz="6" w:space="0" w:color="000000"/>
            </w:tcBorders>
            <w:shd w:val="clear" w:color="auto" w:fill="auto"/>
            <w:vAlign w:val="center"/>
          </w:tcPr>
          <w:p w14:paraId="6DDA5516" w14:textId="77777777" w:rsidR="007F3F21" w:rsidRDefault="005132FC">
            <w:pPr>
              <w:spacing w:after="0" w:line="240" w:lineRule="auto"/>
              <w:rPr>
                <w:rFonts w:ascii="Arial" w:eastAsia="Arial" w:hAnsi="Arial" w:cs="Arial"/>
                <w:color w:val="000000"/>
              </w:rPr>
            </w:pPr>
            <w:r>
              <w:rPr>
                <w:rFonts w:ascii="Arial" w:eastAsia="Arial" w:hAnsi="Arial" w:cs="Arial"/>
                <w:color w:val="000000"/>
              </w:rPr>
              <w:t>Pengisian Daya dengan Kabel*: Mengisi daya hingga 65% dalam waktu sekitar 30 menit dengan adaptor 45W**</w:t>
            </w:r>
          </w:p>
          <w:p w14:paraId="6BFF2E3E" w14:textId="77777777" w:rsidR="007F3F21" w:rsidRDefault="005132FC">
            <w:pPr>
              <w:spacing w:after="0" w:line="240" w:lineRule="auto"/>
              <w:rPr>
                <w:rFonts w:ascii="Arial" w:eastAsia="Arial" w:hAnsi="Arial" w:cs="Arial"/>
                <w:color w:val="000000"/>
              </w:rPr>
            </w:pPr>
            <w:r>
              <w:rPr>
                <w:rFonts w:ascii="Arial" w:eastAsia="Arial" w:hAnsi="Arial" w:cs="Arial"/>
                <w:color w:val="000000"/>
              </w:rPr>
              <w:t>Fast Wireless Charging 2.0***   </w:t>
            </w:r>
          </w:p>
          <w:p w14:paraId="379DE71A" w14:textId="77777777" w:rsidR="007F3F21" w:rsidRDefault="005132FC">
            <w:pPr>
              <w:spacing w:after="0" w:line="240" w:lineRule="auto"/>
              <w:rPr>
                <w:rFonts w:ascii="Arial" w:eastAsia="Arial" w:hAnsi="Arial" w:cs="Arial"/>
                <w:color w:val="000000"/>
              </w:rPr>
            </w:pPr>
            <w:r>
              <w:rPr>
                <w:rFonts w:ascii="Arial" w:eastAsia="Arial" w:hAnsi="Arial" w:cs="Arial"/>
                <w:color w:val="000000"/>
              </w:rPr>
              <w:t>Wireless PowerShar</w:t>
            </w:r>
            <w:r>
              <w:rPr>
                <w:rFonts w:ascii="Arial" w:eastAsia="Arial" w:hAnsi="Arial" w:cs="Arial"/>
                <w:color w:val="000000"/>
              </w:rPr>
              <w:t>e****  </w:t>
            </w:r>
            <w:r>
              <w:rPr>
                <w:color w:val="000000"/>
              </w:rPr>
              <w:t> </w:t>
            </w:r>
          </w:p>
        </w:tc>
      </w:tr>
      <w:tr w:rsidR="007F3F21" w14:paraId="274A548F" w14:textId="77777777">
        <w:trPr>
          <w:trHeight w:val="300"/>
        </w:trPr>
        <w:tc>
          <w:tcPr>
            <w:tcW w:w="1357" w:type="dxa"/>
            <w:vMerge/>
            <w:tcBorders>
              <w:top w:val="nil"/>
              <w:left w:val="single" w:sz="6" w:space="0" w:color="000000"/>
              <w:bottom w:val="nil"/>
              <w:right w:val="single" w:sz="6" w:space="0" w:color="000000"/>
            </w:tcBorders>
            <w:shd w:val="clear" w:color="auto" w:fill="auto"/>
            <w:vAlign w:val="center"/>
          </w:tcPr>
          <w:p w14:paraId="0223DA2E" w14:textId="77777777" w:rsidR="007F3F21" w:rsidRDefault="007F3F21">
            <w:pPr>
              <w:widowControl w:val="0"/>
              <w:pBdr>
                <w:top w:val="nil"/>
                <w:left w:val="nil"/>
                <w:bottom w:val="nil"/>
                <w:right w:val="nil"/>
                <w:between w:val="nil"/>
              </w:pBdr>
              <w:spacing w:after="0" w:line="276" w:lineRule="auto"/>
              <w:rPr>
                <w:rFonts w:ascii="Arial" w:eastAsia="Arial" w:hAnsi="Arial" w:cs="Arial"/>
                <w:color w:val="000000"/>
              </w:rPr>
            </w:pPr>
          </w:p>
        </w:tc>
        <w:tc>
          <w:tcPr>
            <w:tcW w:w="7987" w:type="dxa"/>
            <w:tcBorders>
              <w:top w:val="nil"/>
              <w:left w:val="nil"/>
              <w:bottom w:val="single" w:sz="6" w:space="0" w:color="000000"/>
              <w:right w:val="single" w:sz="6" w:space="0" w:color="000000"/>
            </w:tcBorders>
            <w:shd w:val="clear" w:color="auto" w:fill="auto"/>
            <w:vAlign w:val="center"/>
          </w:tcPr>
          <w:p w14:paraId="3475D3C7"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*Pengisian daya dengan kabel kompatibel dengan QC2.0 dan AFCPD.</w:t>
            </w:r>
          </w:p>
        </w:tc>
      </w:tr>
      <w:tr w:rsidR="007F3F21" w14:paraId="45B45B8D" w14:textId="77777777">
        <w:trPr>
          <w:trHeight w:val="300"/>
        </w:trPr>
        <w:tc>
          <w:tcPr>
            <w:tcW w:w="1357" w:type="dxa"/>
            <w:vMerge/>
            <w:tcBorders>
              <w:top w:val="nil"/>
              <w:left w:val="single" w:sz="6" w:space="0" w:color="000000"/>
              <w:bottom w:val="nil"/>
              <w:right w:val="single" w:sz="6" w:space="0" w:color="000000"/>
            </w:tcBorders>
            <w:shd w:val="clear" w:color="auto" w:fill="auto"/>
            <w:vAlign w:val="center"/>
          </w:tcPr>
          <w:p w14:paraId="699AC591" w14:textId="77777777" w:rsidR="007F3F21" w:rsidRDefault="007F3F21">
            <w:pPr>
              <w:widowControl w:val="0"/>
              <w:pBdr>
                <w:top w:val="nil"/>
                <w:left w:val="nil"/>
                <w:bottom w:val="nil"/>
                <w:right w:val="nil"/>
                <w:between w:val="nil"/>
              </w:pBdr>
              <w:spacing w:after="0" w:line="276" w:lineRule="auto"/>
              <w:rPr>
                <w:rFonts w:ascii="Arial" w:eastAsia="Arial" w:hAnsi="Arial" w:cs="Arial"/>
                <w:i/>
                <w:color w:val="000000"/>
              </w:rPr>
            </w:pPr>
          </w:p>
        </w:tc>
        <w:tc>
          <w:tcPr>
            <w:tcW w:w="7987" w:type="dxa"/>
            <w:tcBorders>
              <w:top w:val="nil"/>
              <w:left w:val="nil"/>
              <w:bottom w:val="single" w:sz="6" w:space="0" w:color="000000"/>
              <w:right w:val="single" w:sz="6" w:space="0" w:color="000000"/>
            </w:tcBorders>
            <w:shd w:val="clear" w:color="auto" w:fill="auto"/>
            <w:vAlign w:val="center"/>
          </w:tcPr>
          <w:p w14:paraId="719A40C9"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**Adaptor Daya 45W dijual terpisah. Hanya gunakan pengisi daya dan kabel yang disetujui Samsung.</w:t>
            </w:r>
          </w:p>
        </w:tc>
      </w:tr>
      <w:tr w:rsidR="007F3F21" w14:paraId="237745C8" w14:textId="77777777">
        <w:trPr>
          <w:trHeight w:val="300"/>
        </w:trPr>
        <w:tc>
          <w:tcPr>
            <w:tcW w:w="1357" w:type="dxa"/>
            <w:vMerge/>
            <w:tcBorders>
              <w:top w:val="nil"/>
              <w:left w:val="single" w:sz="6" w:space="0" w:color="000000"/>
              <w:bottom w:val="nil"/>
              <w:right w:val="single" w:sz="6" w:space="0" w:color="000000"/>
            </w:tcBorders>
            <w:shd w:val="clear" w:color="auto" w:fill="auto"/>
            <w:vAlign w:val="center"/>
          </w:tcPr>
          <w:p w14:paraId="332905B8" w14:textId="77777777" w:rsidR="007F3F21" w:rsidRDefault="007F3F21">
            <w:pPr>
              <w:widowControl w:val="0"/>
              <w:pBdr>
                <w:top w:val="nil"/>
                <w:left w:val="nil"/>
                <w:bottom w:val="nil"/>
                <w:right w:val="nil"/>
                <w:between w:val="nil"/>
              </w:pBdr>
              <w:spacing w:after="0" w:line="276" w:lineRule="auto"/>
              <w:rPr>
                <w:rFonts w:ascii="Arial" w:eastAsia="Arial" w:hAnsi="Arial" w:cs="Arial"/>
                <w:i/>
                <w:color w:val="000000"/>
              </w:rPr>
            </w:pPr>
          </w:p>
        </w:tc>
        <w:tc>
          <w:tcPr>
            <w:tcW w:w="7987" w:type="dxa"/>
            <w:tcBorders>
              <w:top w:val="nil"/>
              <w:left w:val="nil"/>
              <w:bottom w:val="single" w:sz="6" w:space="0" w:color="000000"/>
              <w:right w:val="single" w:sz="6" w:space="0" w:color="000000"/>
            </w:tcBorders>
            <w:shd w:val="clear" w:color="auto" w:fill="auto"/>
            <w:vAlign w:val="center"/>
          </w:tcPr>
          <w:p w14:paraId="47CD20FC" w14:textId="77777777" w:rsidR="007F3F21" w:rsidRDefault="007F3F21">
            <w:pPr>
              <w:spacing w:after="0" w:line="240" w:lineRule="auto"/>
              <w:rPr>
                <w:rFonts w:ascii="Arial" w:eastAsia="Arial" w:hAnsi="Arial" w:cs="Arial"/>
                <w:color w:val="000000"/>
              </w:rPr>
            </w:pPr>
          </w:p>
        </w:tc>
      </w:tr>
      <w:tr w:rsidR="007F3F21" w14:paraId="5D72DD3E" w14:textId="77777777">
        <w:trPr>
          <w:trHeight w:val="300"/>
        </w:trPr>
        <w:tc>
          <w:tcPr>
            <w:tcW w:w="1357" w:type="dxa"/>
            <w:vMerge/>
            <w:tcBorders>
              <w:top w:val="nil"/>
              <w:left w:val="single" w:sz="6" w:space="0" w:color="000000"/>
              <w:bottom w:val="nil"/>
              <w:right w:val="single" w:sz="6" w:space="0" w:color="000000"/>
            </w:tcBorders>
            <w:shd w:val="clear" w:color="auto" w:fill="auto"/>
            <w:vAlign w:val="center"/>
          </w:tcPr>
          <w:p w14:paraId="31BCC227" w14:textId="77777777" w:rsidR="007F3F21" w:rsidRDefault="007F3F21">
            <w:pPr>
              <w:widowControl w:val="0"/>
              <w:pBdr>
                <w:top w:val="nil"/>
                <w:left w:val="nil"/>
                <w:bottom w:val="nil"/>
                <w:right w:val="nil"/>
                <w:between w:val="nil"/>
              </w:pBdr>
              <w:spacing w:after="0" w:line="276" w:lineRule="auto"/>
              <w:rPr>
                <w:rFonts w:ascii="Arial" w:eastAsia="Arial" w:hAnsi="Arial" w:cs="Arial"/>
                <w:color w:val="000000"/>
              </w:rPr>
            </w:pPr>
          </w:p>
        </w:tc>
        <w:tc>
          <w:tcPr>
            <w:tcW w:w="7987" w:type="dxa"/>
            <w:tcBorders>
              <w:top w:val="nil"/>
              <w:left w:val="nil"/>
              <w:bottom w:val="single" w:sz="6" w:space="0" w:color="000000"/>
              <w:right w:val="single" w:sz="6" w:space="0" w:color="000000"/>
            </w:tcBorders>
            <w:shd w:val="clear" w:color="auto" w:fill="auto"/>
            <w:vAlign w:val="center"/>
          </w:tcPr>
          <w:p w14:paraId="31712A5C"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***Pengisian daya nirkabel kompatibel dengan WPC.</w:t>
            </w:r>
          </w:p>
        </w:tc>
      </w:tr>
      <w:tr w:rsidR="007F3F21" w14:paraId="25DB8837" w14:textId="77777777">
        <w:trPr>
          <w:trHeight w:val="300"/>
        </w:trPr>
        <w:tc>
          <w:tcPr>
            <w:tcW w:w="1357" w:type="dxa"/>
            <w:vMerge/>
            <w:tcBorders>
              <w:top w:val="nil"/>
              <w:left w:val="single" w:sz="6" w:space="0" w:color="000000"/>
              <w:bottom w:val="nil"/>
              <w:right w:val="single" w:sz="6" w:space="0" w:color="000000"/>
            </w:tcBorders>
            <w:shd w:val="clear" w:color="auto" w:fill="auto"/>
            <w:vAlign w:val="center"/>
          </w:tcPr>
          <w:p w14:paraId="1A9E7ADA" w14:textId="77777777" w:rsidR="007F3F21" w:rsidRDefault="007F3F21">
            <w:pPr>
              <w:widowControl w:val="0"/>
              <w:pBdr>
                <w:top w:val="nil"/>
                <w:left w:val="nil"/>
                <w:bottom w:val="nil"/>
                <w:right w:val="nil"/>
                <w:between w:val="nil"/>
              </w:pBdr>
              <w:spacing w:after="0" w:line="276" w:lineRule="auto"/>
              <w:rPr>
                <w:rFonts w:ascii="Arial" w:eastAsia="Arial" w:hAnsi="Arial" w:cs="Arial"/>
                <w:i/>
                <w:color w:val="000000"/>
              </w:rPr>
            </w:pPr>
          </w:p>
        </w:tc>
        <w:tc>
          <w:tcPr>
            <w:tcW w:w="7987" w:type="dxa"/>
            <w:tcBorders>
              <w:top w:val="nil"/>
              <w:left w:val="nil"/>
              <w:bottom w:val="single" w:sz="6" w:space="0" w:color="000000"/>
              <w:right w:val="single" w:sz="6" w:space="0" w:color="000000"/>
            </w:tcBorders>
            <w:shd w:val="clear" w:color="auto" w:fill="auto"/>
            <w:vAlign w:val="center"/>
          </w:tcPr>
          <w:p w14:paraId="4CDBC32E"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 xml:space="preserve">****Terbatas pada ponsel </w:t>
            </w:r>
            <w:r>
              <w:rPr>
                <w:rFonts w:ascii="Arial" w:eastAsia="Arial" w:hAnsi="Arial" w:cs="Arial"/>
                <w:i/>
                <w:color w:val="000000"/>
              </w:rPr>
              <w:t xml:space="preserve">pintar Samsung atau merek lain yang dilengkapi pengisian daya nirkabel Qi, seperti Galaxy S24 Ultra, S24+, S24, S23 Ultra, S23+, S23, Z Fold 4, Z Flip4, seri S22, Z Fold3 5G, Z Flip3 5G, S21 FE 5G, seri S21, Z Fold2, seri Note20, seri S20, Z Flip, Note10, </w:t>
            </w:r>
            <w:r>
              <w:rPr>
                <w:rFonts w:ascii="Arial" w:eastAsia="Arial" w:hAnsi="Arial" w:cs="Arial"/>
                <w:i/>
                <w:color w:val="000000"/>
              </w:rPr>
              <w:t>Note10+, S10e, S10, S10+, Fold, S9, S9+, S8, S8+, S8 Active, S7, S7 edge, S7 Active, S6, S6 edge, S6 Active, S6 edge+, Note9, Note8, Note FE, dan Note5. Hanya tersedia dengan perangkat wearable Samsung Galaxy tertentu seperti Galaxy Buds FE, Buds2 Pro, Bud</w:t>
            </w:r>
            <w:r>
              <w:rPr>
                <w:rFonts w:ascii="Arial" w:eastAsia="Arial" w:hAnsi="Arial" w:cs="Arial"/>
                <w:i/>
                <w:color w:val="000000"/>
              </w:rPr>
              <w:t>s2, Buds Pro, Buds Live, Watch6, Watch6 Classic, Watch5, Watch 5 Pro, Watch4, Watch4 Classic, Watch3, Watch Active2, Watch Active, Gear Sport, Gear S3, Galaxy Watch, dan Galaxy Buds. Jika daya baterai lebih rendah dari 30% Wireless PowerShare mungkin tidak</w:t>
            </w:r>
            <w:r>
              <w:rPr>
                <w:rFonts w:ascii="Arial" w:eastAsia="Arial" w:hAnsi="Arial" w:cs="Arial"/>
                <w:i/>
                <w:color w:val="000000"/>
              </w:rPr>
              <w:t xml:space="preserve"> berfungsi. Mungkin tidak berfungsi dengan aksesori, cover, perangkat merek lain, atau beberapa perangkat wearable Samsung tertentu. Saat digunakan, fungsi PowerShare dapat memengaruhi penerimaan panggilan atau layanan data, tergantung pada lingkungan jari</w:t>
            </w:r>
            <w:r>
              <w:rPr>
                <w:rFonts w:ascii="Arial" w:eastAsia="Arial" w:hAnsi="Arial" w:cs="Arial"/>
                <w:i/>
                <w:color w:val="000000"/>
              </w:rPr>
              <w:t>ngan pengguna.</w:t>
            </w:r>
          </w:p>
        </w:tc>
      </w:tr>
      <w:tr w:rsidR="007F3F21" w14:paraId="761241FF" w14:textId="77777777">
        <w:trPr>
          <w:trHeight w:val="300"/>
        </w:trPr>
        <w:tc>
          <w:tcPr>
            <w:tcW w:w="13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2056AE9" w14:textId="77777777" w:rsidR="007F3F21" w:rsidRDefault="005132FC">
            <w:pPr>
              <w:spacing w:after="0" w:line="240" w:lineRule="auto"/>
              <w:rPr>
                <w:rFonts w:ascii="Arial" w:eastAsia="Arial" w:hAnsi="Arial" w:cs="Arial"/>
                <w:b/>
                <w:color w:val="000000"/>
              </w:rPr>
            </w:pPr>
            <w:r>
              <w:rPr>
                <w:rFonts w:ascii="Arial" w:eastAsia="Arial" w:hAnsi="Arial" w:cs="Arial"/>
                <w:b/>
                <w:color w:val="000000"/>
              </w:rPr>
              <w:t>Sistem Operasi   </w:t>
            </w:r>
          </w:p>
        </w:tc>
        <w:tc>
          <w:tcPr>
            <w:tcW w:w="7987" w:type="dxa"/>
            <w:tcBorders>
              <w:top w:val="nil"/>
              <w:left w:val="nil"/>
              <w:bottom w:val="single" w:sz="6" w:space="0" w:color="000000"/>
              <w:right w:val="single" w:sz="6" w:space="0" w:color="000000"/>
            </w:tcBorders>
            <w:shd w:val="clear" w:color="auto" w:fill="auto"/>
            <w:vAlign w:val="center"/>
          </w:tcPr>
          <w:p w14:paraId="54E3710B" w14:textId="77777777" w:rsidR="007F3F21" w:rsidRDefault="005132FC">
            <w:pPr>
              <w:spacing w:after="0" w:line="240" w:lineRule="auto"/>
              <w:rPr>
                <w:rFonts w:ascii="Arial" w:eastAsia="Arial" w:hAnsi="Arial" w:cs="Arial"/>
                <w:color w:val="000000"/>
              </w:rPr>
            </w:pPr>
            <w:r>
              <w:rPr>
                <w:rFonts w:ascii="Arial" w:eastAsia="Arial" w:hAnsi="Arial" w:cs="Arial"/>
                <w:color w:val="000000"/>
              </w:rPr>
              <w:t>Android 15  </w:t>
            </w:r>
          </w:p>
          <w:p w14:paraId="34748B56" w14:textId="77777777" w:rsidR="007F3F21" w:rsidRDefault="005132FC">
            <w:pPr>
              <w:spacing w:after="0" w:line="240" w:lineRule="auto"/>
              <w:rPr>
                <w:rFonts w:ascii="Arial" w:eastAsia="Arial" w:hAnsi="Arial" w:cs="Arial"/>
                <w:color w:val="000000"/>
              </w:rPr>
            </w:pPr>
            <w:r>
              <w:rPr>
                <w:rFonts w:ascii="Arial" w:eastAsia="Arial" w:hAnsi="Arial" w:cs="Arial"/>
                <w:color w:val="000000"/>
              </w:rPr>
              <w:t>One UI 7  </w:t>
            </w:r>
          </w:p>
        </w:tc>
      </w:tr>
      <w:tr w:rsidR="007F3F21" w14:paraId="69576FE6" w14:textId="77777777">
        <w:trPr>
          <w:trHeight w:val="300"/>
        </w:trPr>
        <w:tc>
          <w:tcPr>
            <w:tcW w:w="1357" w:type="dxa"/>
            <w:vMerge w:val="restart"/>
            <w:tcBorders>
              <w:top w:val="nil"/>
              <w:left w:val="single" w:sz="6" w:space="0" w:color="000000"/>
              <w:bottom w:val="nil"/>
              <w:right w:val="single" w:sz="6" w:space="0" w:color="000000"/>
            </w:tcBorders>
            <w:shd w:val="clear" w:color="auto" w:fill="auto"/>
            <w:vAlign w:val="center"/>
          </w:tcPr>
          <w:p w14:paraId="357AD916" w14:textId="77777777" w:rsidR="007F3F21" w:rsidRDefault="005132FC">
            <w:pPr>
              <w:spacing w:after="0" w:line="240" w:lineRule="auto"/>
              <w:rPr>
                <w:rFonts w:ascii="Arial" w:eastAsia="Arial" w:hAnsi="Arial" w:cs="Arial"/>
                <w:b/>
                <w:color w:val="000000"/>
              </w:rPr>
            </w:pPr>
            <w:r>
              <w:rPr>
                <w:rFonts w:ascii="Arial" w:eastAsia="Arial" w:hAnsi="Arial" w:cs="Arial"/>
                <w:b/>
                <w:color w:val="000000"/>
              </w:rPr>
              <w:t>Jaringan &amp; Konektivitas  </w:t>
            </w:r>
          </w:p>
        </w:tc>
        <w:tc>
          <w:tcPr>
            <w:tcW w:w="7987" w:type="dxa"/>
            <w:tcBorders>
              <w:top w:val="nil"/>
              <w:left w:val="nil"/>
              <w:bottom w:val="single" w:sz="6" w:space="0" w:color="000000"/>
              <w:right w:val="single" w:sz="6" w:space="0" w:color="000000"/>
            </w:tcBorders>
            <w:shd w:val="clear" w:color="auto" w:fill="auto"/>
            <w:vAlign w:val="center"/>
          </w:tcPr>
          <w:p w14:paraId="44E6E7CD" w14:textId="77777777" w:rsidR="007F3F21" w:rsidRDefault="005132FC">
            <w:pPr>
              <w:spacing w:after="0" w:line="240" w:lineRule="auto"/>
              <w:rPr>
                <w:rFonts w:ascii="Arial" w:eastAsia="Arial" w:hAnsi="Arial" w:cs="Arial"/>
                <w:color w:val="000000"/>
              </w:rPr>
            </w:pPr>
            <w:r>
              <w:rPr>
                <w:rFonts w:ascii="Arial" w:eastAsia="Arial" w:hAnsi="Arial" w:cs="Arial"/>
                <w:color w:val="000000"/>
              </w:rPr>
              <w:t> </w:t>
            </w:r>
            <w:r>
              <w:rPr>
                <w:rFonts w:ascii="Arial" w:eastAsia="Arial" w:hAnsi="Arial" w:cs="Arial"/>
                <w:color w:val="000000"/>
              </w:rPr>
              <w:t>5G*, LTE**, Wi-Fi 7***, Wi-Fi Direct Bluetooth® v 5.4 </w:t>
            </w:r>
          </w:p>
        </w:tc>
      </w:tr>
      <w:tr w:rsidR="007F3F21" w14:paraId="0040EFD2" w14:textId="77777777">
        <w:trPr>
          <w:trHeight w:val="300"/>
        </w:trPr>
        <w:tc>
          <w:tcPr>
            <w:tcW w:w="1357" w:type="dxa"/>
            <w:vMerge/>
            <w:tcBorders>
              <w:top w:val="nil"/>
              <w:left w:val="single" w:sz="6" w:space="0" w:color="000000"/>
              <w:bottom w:val="nil"/>
              <w:right w:val="single" w:sz="6" w:space="0" w:color="000000"/>
            </w:tcBorders>
            <w:shd w:val="clear" w:color="auto" w:fill="auto"/>
            <w:vAlign w:val="center"/>
          </w:tcPr>
          <w:p w14:paraId="5A6CAEE2" w14:textId="77777777" w:rsidR="007F3F21" w:rsidRDefault="007F3F21">
            <w:pPr>
              <w:widowControl w:val="0"/>
              <w:pBdr>
                <w:top w:val="nil"/>
                <w:left w:val="nil"/>
                <w:bottom w:val="nil"/>
                <w:right w:val="nil"/>
                <w:between w:val="nil"/>
              </w:pBdr>
              <w:spacing w:after="0" w:line="276" w:lineRule="auto"/>
              <w:rPr>
                <w:rFonts w:ascii="Arial" w:eastAsia="Arial" w:hAnsi="Arial" w:cs="Arial"/>
                <w:color w:val="000000"/>
              </w:rPr>
            </w:pPr>
          </w:p>
        </w:tc>
        <w:tc>
          <w:tcPr>
            <w:tcW w:w="7987" w:type="dxa"/>
            <w:tcBorders>
              <w:top w:val="nil"/>
              <w:left w:val="nil"/>
              <w:bottom w:val="single" w:sz="6" w:space="0" w:color="000000"/>
              <w:right w:val="single" w:sz="6" w:space="0" w:color="000000"/>
            </w:tcBorders>
            <w:shd w:val="clear" w:color="auto" w:fill="auto"/>
            <w:vAlign w:val="center"/>
          </w:tcPr>
          <w:p w14:paraId="167DF643"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*Memerlukan koneksi jaringan 5G yang optimal, tersedia di pasar tertentu. Hubungi operator untuk ketersediaan</w:t>
            </w:r>
            <w:r>
              <w:rPr>
                <w:rFonts w:ascii="Arial" w:eastAsia="Arial" w:hAnsi="Arial" w:cs="Arial"/>
                <w:i/>
                <w:color w:val="000000"/>
              </w:rPr>
              <w:t xml:space="preserve"> dan detailnya. Kecepatan unduh dan streaming dapat bervariasi berdasarkan penyedia konten, koneksi server, dan faktor lainnya.</w:t>
            </w:r>
          </w:p>
          <w:p w14:paraId="795D19DD"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**Ketersediaan model LTE bervariasi menurut pasar dan operator. Kecepatan sebenarnya dapat bervariasi tergantung pada pasar, ope</w:t>
            </w:r>
            <w:r>
              <w:rPr>
                <w:rFonts w:ascii="Arial" w:eastAsia="Arial" w:hAnsi="Arial" w:cs="Arial"/>
                <w:i/>
                <w:color w:val="000000"/>
              </w:rPr>
              <w:t>rator, dan lingkungan pengguna.</w:t>
            </w:r>
          </w:p>
          <w:p w14:paraId="03B635F7"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***Ketersediaan jaringan Wi-Fi 7 dapat bervariasi menurut pasar, penyedia jaringan, dan lingkungan pengguna. Memerlukan koneksi yang optimal. Memerlukan router Wi-Fi 7.</w:t>
            </w:r>
          </w:p>
        </w:tc>
      </w:tr>
      <w:tr w:rsidR="007F3F21" w14:paraId="2E25F2D0" w14:textId="77777777">
        <w:trPr>
          <w:trHeight w:val="300"/>
        </w:trPr>
        <w:tc>
          <w:tcPr>
            <w:tcW w:w="1357"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563CE969" w14:textId="77777777" w:rsidR="007F3F21" w:rsidRDefault="005132FC">
            <w:pPr>
              <w:spacing w:after="0" w:line="240" w:lineRule="auto"/>
              <w:rPr>
                <w:rFonts w:ascii="Arial" w:eastAsia="Arial" w:hAnsi="Arial" w:cs="Arial"/>
                <w:color w:val="000000"/>
              </w:rPr>
            </w:pPr>
            <w:r>
              <w:rPr>
                <w:rFonts w:ascii="Arial" w:eastAsia="Arial" w:hAnsi="Arial" w:cs="Arial"/>
                <w:color w:val="000000"/>
              </w:rPr>
              <w:t>  </w:t>
            </w:r>
            <w:r>
              <w:rPr>
                <w:rFonts w:ascii="Arial" w:eastAsia="Arial" w:hAnsi="Arial" w:cs="Arial"/>
                <w:color w:val="000000"/>
              </w:rPr>
              <w:t> </w:t>
            </w:r>
          </w:p>
          <w:p w14:paraId="79D33BBB" w14:textId="77777777" w:rsidR="007F3F21" w:rsidRDefault="005132FC">
            <w:pPr>
              <w:spacing w:after="0" w:line="240" w:lineRule="auto"/>
              <w:rPr>
                <w:rFonts w:ascii="Arial" w:eastAsia="Arial" w:hAnsi="Arial" w:cs="Arial"/>
                <w:color w:val="000000"/>
              </w:rPr>
            </w:pPr>
            <w:r>
              <w:rPr>
                <w:rFonts w:ascii="Arial" w:eastAsia="Arial" w:hAnsi="Arial" w:cs="Arial"/>
                <w:b/>
                <w:color w:val="000000"/>
              </w:rPr>
              <w:t>Ketahanan Air</w:t>
            </w:r>
            <w:r>
              <w:rPr>
                <w:rFonts w:ascii="Arial" w:eastAsia="Arial" w:hAnsi="Arial" w:cs="Arial"/>
                <w:color w:val="000000"/>
              </w:rPr>
              <w:t xml:space="preserve"> </w:t>
            </w:r>
          </w:p>
        </w:tc>
        <w:tc>
          <w:tcPr>
            <w:tcW w:w="7987" w:type="dxa"/>
            <w:tcBorders>
              <w:top w:val="single" w:sz="6" w:space="0" w:color="000000"/>
              <w:left w:val="nil"/>
              <w:bottom w:val="single" w:sz="6" w:space="0" w:color="000000"/>
              <w:right w:val="single" w:sz="6" w:space="0" w:color="000000"/>
            </w:tcBorders>
            <w:shd w:val="clear" w:color="auto" w:fill="auto"/>
            <w:vAlign w:val="center"/>
          </w:tcPr>
          <w:p w14:paraId="37A77450" w14:textId="77777777" w:rsidR="007F3F21" w:rsidRDefault="005132FC">
            <w:pPr>
              <w:spacing w:after="0" w:line="240" w:lineRule="auto"/>
              <w:rPr>
                <w:rFonts w:ascii="Arial" w:eastAsia="Arial" w:hAnsi="Arial" w:cs="Arial"/>
                <w:color w:val="000000"/>
              </w:rPr>
            </w:pPr>
            <w:r>
              <w:rPr>
                <w:rFonts w:ascii="Arial" w:eastAsia="Arial" w:hAnsi="Arial" w:cs="Arial"/>
                <w:color w:val="000000"/>
              </w:rPr>
              <w:t>IP68    </w:t>
            </w:r>
          </w:p>
        </w:tc>
      </w:tr>
      <w:tr w:rsidR="007F3F21" w14:paraId="2522C437" w14:textId="77777777">
        <w:trPr>
          <w:trHeight w:val="300"/>
        </w:trPr>
        <w:tc>
          <w:tcPr>
            <w:tcW w:w="1357" w:type="dxa"/>
            <w:vMerge/>
            <w:tcBorders>
              <w:top w:val="single" w:sz="6" w:space="0" w:color="000000"/>
              <w:left w:val="single" w:sz="6" w:space="0" w:color="000000"/>
              <w:bottom w:val="single" w:sz="6" w:space="0" w:color="000000"/>
              <w:right w:val="single" w:sz="6" w:space="0" w:color="000000"/>
            </w:tcBorders>
            <w:shd w:val="clear" w:color="auto" w:fill="auto"/>
            <w:vAlign w:val="center"/>
          </w:tcPr>
          <w:p w14:paraId="00E0CF90" w14:textId="77777777" w:rsidR="007F3F21" w:rsidRDefault="007F3F21">
            <w:pPr>
              <w:widowControl w:val="0"/>
              <w:pBdr>
                <w:top w:val="nil"/>
                <w:left w:val="nil"/>
                <w:bottom w:val="nil"/>
                <w:right w:val="nil"/>
                <w:between w:val="nil"/>
              </w:pBdr>
              <w:spacing w:after="0" w:line="276" w:lineRule="auto"/>
              <w:rPr>
                <w:rFonts w:ascii="Arial" w:eastAsia="Arial" w:hAnsi="Arial" w:cs="Arial"/>
                <w:color w:val="000000"/>
              </w:rPr>
            </w:pPr>
          </w:p>
        </w:tc>
        <w:tc>
          <w:tcPr>
            <w:tcW w:w="7987" w:type="dxa"/>
            <w:tcBorders>
              <w:top w:val="nil"/>
              <w:left w:val="nil"/>
              <w:bottom w:val="single" w:sz="6" w:space="0" w:color="000000"/>
              <w:right w:val="single" w:sz="6" w:space="0" w:color="000000"/>
            </w:tcBorders>
            <w:shd w:val="clear" w:color="auto" w:fill="auto"/>
            <w:vAlign w:val="center"/>
          </w:tcPr>
          <w:p w14:paraId="4B876B0E"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*IP68 Rating: Tahan air dan debu berdasarkan kondisi selama uji lab untuk perendaman di air tawar hingga kedalaman 1,5 meter selama maksimal 30 menit. Bilas residu/keringkan setelah basah. Tidak disarankan untuk penggunaan di pantai atau kolam renang. Keta</w:t>
            </w:r>
            <w:r>
              <w:rPr>
                <w:rFonts w:ascii="Arial" w:eastAsia="Arial" w:hAnsi="Arial" w:cs="Arial"/>
                <w:i/>
                <w:color w:val="000000"/>
              </w:rPr>
              <w:t>hanan air dan debu pada perangkat tidak permanen dan dapat berkurang seiring waktu. Ketahanan air dan debu pada S Pen juga dapat berkurang seiring waktu karena keausan normal.</w:t>
            </w:r>
          </w:p>
        </w:tc>
      </w:tr>
    </w:tbl>
    <w:p w14:paraId="41CE45E6" w14:textId="77777777" w:rsidR="007F3F21" w:rsidRDefault="007F3F21">
      <w:pPr>
        <w:tabs>
          <w:tab w:val="left" w:pos="0"/>
        </w:tabs>
        <w:spacing w:after="120" w:line="360" w:lineRule="auto"/>
        <w:rPr>
          <w:rFonts w:ascii="Arial" w:eastAsia="Arial" w:hAnsi="Arial" w:cs="Arial"/>
          <w:color w:val="000000"/>
        </w:rPr>
      </w:pPr>
    </w:p>
    <w:tbl>
      <w:tblPr>
        <w:tblStyle w:val="a3"/>
        <w:tblW w:w="9344"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357"/>
        <w:gridCol w:w="3759"/>
        <w:gridCol w:w="29"/>
        <w:gridCol w:w="86"/>
        <w:gridCol w:w="4113"/>
      </w:tblGrid>
      <w:tr w:rsidR="007F3F21" w14:paraId="1BFA06B0" w14:textId="77777777">
        <w:trPr>
          <w:trHeight w:val="300"/>
        </w:trPr>
        <w:tc>
          <w:tcPr>
            <w:tcW w:w="5116" w:type="dxa"/>
            <w:gridSpan w:val="2"/>
            <w:tcBorders>
              <w:top w:val="single" w:sz="4" w:space="0" w:color="FFFFFF"/>
              <w:left w:val="single" w:sz="4" w:space="0" w:color="FFFFFF"/>
              <w:bottom w:val="single" w:sz="4" w:space="0" w:color="FFFFFF"/>
              <w:right w:val="single" w:sz="6" w:space="0" w:color="FFFFFF"/>
            </w:tcBorders>
            <w:shd w:val="clear" w:color="auto" w:fill="000000"/>
            <w:vAlign w:val="center"/>
          </w:tcPr>
          <w:p w14:paraId="215C732E" w14:textId="77777777" w:rsidR="007F3F21" w:rsidRDefault="005132FC">
            <w:pPr>
              <w:spacing w:after="0" w:line="240" w:lineRule="auto"/>
              <w:jc w:val="center"/>
              <w:rPr>
                <w:rFonts w:ascii="Arial" w:eastAsia="Arial" w:hAnsi="Arial" w:cs="Arial"/>
                <w:b/>
                <w:color w:val="000000"/>
              </w:rPr>
            </w:pPr>
            <w:r>
              <w:rPr>
                <w:rFonts w:ascii="Arial" w:eastAsia="Arial" w:hAnsi="Arial" w:cs="Arial"/>
                <w:b/>
              </w:rPr>
              <w:t>Galaxy S25</w:t>
            </w:r>
          </w:p>
        </w:tc>
        <w:tc>
          <w:tcPr>
            <w:tcW w:w="4228" w:type="dxa"/>
            <w:gridSpan w:val="3"/>
            <w:tcBorders>
              <w:top w:val="single" w:sz="4" w:space="0" w:color="FFFFFF"/>
              <w:left w:val="single" w:sz="6" w:space="0" w:color="FFFFFF"/>
              <w:bottom w:val="single" w:sz="4" w:space="0" w:color="FFFFFF"/>
              <w:right w:val="single" w:sz="4" w:space="0" w:color="FFFFFF"/>
            </w:tcBorders>
            <w:shd w:val="clear" w:color="auto" w:fill="000000"/>
            <w:vAlign w:val="center"/>
          </w:tcPr>
          <w:p w14:paraId="72BB7164" w14:textId="77777777" w:rsidR="007F3F21" w:rsidRDefault="005132FC">
            <w:pPr>
              <w:spacing w:after="0" w:line="240" w:lineRule="auto"/>
              <w:jc w:val="center"/>
              <w:rPr>
                <w:rFonts w:ascii="Arial" w:eastAsia="Arial" w:hAnsi="Arial" w:cs="Arial"/>
              </w:rPr>
            </w:pPr>
            <w:r>
              <w:rPr>
                <w:rFonts w:ascii="Arial" w:eastAsia="Arial" w:hAnsi="Arial" w:cs="Arial"/>
                <w:b/>
              </w:rPr>
              <w:t>Galaxy S25+</w:t>
            </w:r>
          </w:p>
        </w:tc>
      </w:tr>
      <w:tr w:rsidR="007F3F21" w14:paraId="4DB826E9" w14:textId="77777777">
        <w:trPr>
          <w:trHeight w:val="300"/>
        </w:trPr>
        <w:tc>
          <w:tcPr>
            <w:tcW w:w="1357" w:type="dxa"/>
            <w:vMerge w:val="restart"/>
            <w:tcBorders>
              <w:top w:val="single" w:sz="4" w:space="0" w:color="FFFFFF"/>
              <w:left w:val="single" w:sz="6" w:space="0" w:color="000000"/>
              <w:bottom w:val="nil"/>
              <w:right w:val="single" w:sz="6" w:space="0" w:color="000000"/>
            </w:tcBorders>
            <w:shd w:val="clear" w:color="auto" w:fill="auto"/>
            <w:vAlign w:val="center"/>
          </w:tcPr>
          <w:p w14:paraId="61DF3D11" w14:textId="77777777" w:rsidR="007F3F21" w:rsidRDefault="005132FC">
            <w:pPr>
              <w:spacing w:after="0" w:line="240" w:lineRule="auto"/>
              <w:rPr>
                <w:rFonts w:ascii="Arial" w:eastAsia="Arial" w:hAnsi="Arial" w:cs="Arial"/>
                <w:b/>
                <w:color w:val="000000"/>
              </w:rPr>
            </w:pPr>
            <w:r>
              <w:rPr>
                <w:rFonts w:ascii="Arial" w:eastAsia="Arial" w:hAnsi="Arial" w:cs="Arial"/>
                <w:b/>
                <w:color w:val="000000"/>
              </w:rPr>
              <w:t>Layar  </w:t>
            </w:r>
          </w:p>
        </w:tc>
        <w:tc>
          <w:tcPr>
            <w:tcW w:w="3759" w:type="dxa"/>
            <w:tcBorders>
              <w:top w:val="single" w:sz="4" w:space="0" w:color="FFFFFF"/>
              <w:left w:val="nil"/>
              <w:bottom w:val="single" w:sz="6" w:space="0" w:color="000000"/>
              <w:right w:val="single" w:sz="6" w:space="0" w:color="000000"/>
            </w:tcBorders>
            <w:shd w:val="clear" w:color="auto" w:fill="auto"/>
            <w:vAlign w:val="center"/>
          </w:tcPr>
          <w:p w14:paraId="4C3698AE" w14:textId="77777777" w:rsidR="007F3F21" w:rsidRDefault="005132FC">
            <w:pPr>
              <w:spacing w:after="0" w:line="240" w:lineRule="auto"/>
              <w:rPr>
                <w:rFonts w:ascii="Arial" w:eastAsia="Arial" w:hAnsi="Arial" w:cs="Arial"/>
                <w:color w:val="000000"/>
              </w:rPr>
            </w:pPr>
            <w:r>
              <w:rPr>
                <w:rFonts w:ascii="Arial" w:eastAsia="Arial" w:hAnsi="Arial" w:cs="Arial"/>
                <w:color w:val="000000"/>
              </w:rPr>
              <w:t>6.2-inch FHD+*  </w:t>
            </w:r>
          </w:p>
        </w:tc>
        <w:tc>
          <w:tcPr>
            <w:tcW w:w="4228" w:type="dxa"/>
            <w:gridSpan w:val="3"/>
            <w:tcBorders>
              <w:top w:val="single" w:sz="4" w:space="0" w:color="FFFFFF"/>
              <w:left w:val="nil"/>
              <w:bottom w:val="single" w:sz="6" w:space="0" w:color="000000"/>
              <w:right w:val="single" w:sz="6" w:space="0" w:color="000000"/>
            </w:tcBorders>
            <w:shd w:val="clear" w:color="auto" w:fill="auto"/>
            <w:vAlign w:val="center"/>
          </w:tcPr>
          <w:p w14:paraId="658C2D71" w14:textId="77777777" w:rsidR="007F3F21" w:rsidRDefault="005132FC">
            <w:pPr>
              <w:spacing w:after="0" w:line="240" w:lineRule="auto"/>
              <w:rPr>
                <w:rFonts w:ascii="Arial" w:eastAsia="Arial" w:hAnsi="Arial" w:cs="Arial"/>
                <w:color w:val="000000"/>
              </w:rPr>
            </w:pPr>
            <w:r>
              <w:rPr>
                <w:rFonts w:ascii="Arial" w:eastAsia="Arial" w:hAnsi="Arial" w:cs="Arial"/>
                <w:color w:val="000000"/>
              </w:rPr>
              <w:t>6.7-inch QHD+ *  </w:t>
            </w:r>
          </w:p>
        </w:tc>
      </w:tr>
      <w:tr w:rsidR="007F3F21" w14:paraId="6039E1EF" w14:textId="77777777">
        <w:trPr>
          <w:trHeight w:val="300"/>
        </w:trPr>
        <w:tc>
          <w:tcPr>
            <w:tcW w:w="1357" w:type="dxa"/>
            <w:vMerge/>
            <w:tcBorders>
              <w:top w:val="single" w:sz="4" w:space="0" w:color="FFFFFF"/>
              <w:left w:val="single" w:sz="6" w:space="0" w:color="000000"/>
              <w:bottom w:val="nil"/>
              <w:right w:val="single" w:sz="6" w:space="0" w:color="000000"/>
            </w:tcBorders>
            <w:shd w:val="clear" w:color="auto" w:fill="auto"/>
            <w:vAlign w:val="center"/>
          </w:tcPr>
          <w:p w14:paraId="2CB990D6" w14:textId="77777777" w:rsidR="007F3F21" w:rsidRDefault="007F3F21">
            <w:pPr>
              <w:widowControl w:val="0"/>
              <w:pBdr>
                <w:top w:val="nil"/>
                <w:left w:val="nil"/>
                <w:bottom w:val="nil"/>
                <w:right w:val="nil"/>
                <w:between w:val="nil"/>
              </w:pBdr>
              <w:spacing w:after="0" w:line="276" w:lineRule="auto"/>
              <w:rPr>
                <w:rFonts w:ascii="Arial" w:eastAsia="Arial" w:hAnsi="Arial" w:cs="Arial"/>
                <w:color w:val="000000"/>
              </w:rPr>
            </w:pPr>
          </w:p>
        </w:tc>
        <w:tc>
          <w:tcPr>
            <w:tcW w:w="7987" w:type="dxa"/>
            <w:gridSpan w:val="4"/>
            <w:tcBorders>
              <w:top w:val="nil"/>
              <w:left w:val="nil"/>
              <w:bottom w:val="single" w:sz="6" w:space="0" w:color="000000"/>
              <w:right w:val="single" w:sz="6" w:space="0" w:color="000000"/>
            </w:tcBorders>
            <w:shd w:val="clear" w:color="auto" w:fill="auto"/>
            <w:vAlign w:val="center"/>
          </w:tcPr>
          <w:p w14:paraId="65F63390" w14:textId="77777777" w:rsidR="007F3F21" w:rsidRDefault="005132FC">
            <w:pPr>
              <w:spacing w:after="0" w:line="240" w:lineRule="auto"/>
              <w:rPr>
                <w:rFonts w:ascii="Arial" w:eastAsia="Arial" w:hAnsi="Arial" w:cs="Arial"/>
                <w:color w:val="000000"/>
              </w:rPr>
            </w:pPr>
            <w:r>
              <w:rPr>
                <w:rFonts w:ascii="Arial" w:eastAsia="Arial" w:hAnsi="Arial" w:cs="Arial"/>
                <w:color w:val="000000"/>
              </w:rPr>
              <w:t xml:space="preserve">Dynamic </w:t>
            </w:r>
            <w:r>
              <w:rPr>
                <w:rFonts w:ascii="Arial" w:eastAsia="Arial" w:hAnsi="Arial" w:cs="Arial"/>
                <w:color w:val="000000"/>
              </w:rPr>
              <w:t>AMOLED 2X Display    </w:t>
            </w:r>
          </w:p>
          <w:p w14:paraId="312502A4" w14:textId="77777777" w:rsidR="007F3F21" w:rsidRDefault="005132FC">
            <w:pPr>
              <w:spacing w:after="0" w:line="240" w:lineRule="auto"/>
              <w:rPr>
                <w:rFonts w:ascii="Arial" w:eastAsia="Arial" w:hAnsi="Arial" w:cs="Arial"/>
                <w:color w:val="000000"/>
              </w:rPr>
            </w:pPr>
            <w:r>
              <w:rPr>
                <w:rFonts w:ascii="Arial" w:eastAsia="Arial" w:hAnsi="Arial" w:cs="Arial"/>
                <w:color w:val="000000"/>
              </w:rPr>
              <w:t>Super Smooth 120Hz refresh rate (1~120Hz)    </w:t>
            </w:r>
          </w:p>
          <w:p w14:paraId="73E3138F" w14:textId="77777777" w:rsidR="007F3F21" w:rsidRDefault="005132FC">
            <w:pPr>
              <w:spacing w:after="0" w:line="240" w:lineRule="auto"/>
              <w:rPr>
                <w:rFonts w:ascii="Arial" w:eastAsia="Arial" w:hAnsi="Arial" w:cs="Arial"/>
                <w:color w:val="000000"/>
              </w:rPr>
            </w:pPr>
            <w:r>
              <w:rPr>
                <w:rFonts w:ascii="Arial" w:eastAsia="Arial" w:hAnsi="Arial" w:cs="Arial"/>
                <w:color w:val="000000"/>
              </w:rPr>
              <w:t>Vision booster  </w:t>
            </w:r>
          </w:p>
          <w:p w14:paraId="697247D0" w14:textId="77777777" w:rsidR="007F3F21" w:rsidRDefault="005132FC">
            <w:pPr>
              <w:spacing w:after="0" w:line="240" w:lineRule="auto"/>
              <w:rPr>
                <w:rFonts w:ascii="Arial" w:eastAsia="Arial" w:hAnsi="Arial" w:cs="Arial"/>
                <w:color w:val="000000"/>
              </w:rPr>
            </w:pPr>
            <w:r>
              <w:rPr>
                <w:rFonts w:ascii="Arial" w:eastAsia="Arial" w:hAnsi="Arial" w:cs="Arial"/>
                <w:color w:val="000000"/>
              </w:rPr>
              <w:t>Adaptive color tone  </w:t>
            </w:r>
          </w:p>
        </w:tc>
      </w:tr>
      <w:tr w:rsidR="007F3F21" w14:paraId="7EC5150E" w14:textId="77777777">
        <w:trPr>
          <w:trHeight w:val="300"/>
        </w:trPr>
        <w:tc>
          <w:tcPr>
            <w:tcW w:w="1357" w:type="dxa"/>
            <w:vMerge/>
            <w:tcBorders>
              <w:top w:val="single" w:sz="4" w:space="0" w:color="FFFFFF"/>
              <w:left w:val="single" w:sz="6" w:space="0" w:color="000000"/>
              <w:bottom w:val="nil"/>
              <w:right w:val="single" w:sz="6" w:space="0" w:color="000000"/>
            </w:tcBorders>
            <w:shd w:val="clear" w:color="auto" w:fill="auto"/>
            <w:vAlign w:val="center"/>
          </w:tcPr>
          <w:p w14:paraId="279D72D4" w14:textId="77777777" w:rsidR="007F3F21" w:rsidRDefault="007F3F21">
            <w:pPr>
              <w:widowControl w:val="0"/>
              <w:pBdr>
                <w:top w:val="nil"/>
                <w:left w:val="nil"/>
                <w:bottom w:val="nil"/>
                <w:right w:val="nil"/>
                <w:between w:val="nil"/>
              </w:pBdr>
              <w:spacing w:after="0" w:line="276" w:lineRule="auto"/>
              <w:rPr>
                <w:rFonts w:ascii="Arial" w:eastAsia="Arial" w:hAnsi="Arial" w:cs="Arial"/>
                <w:color w:val="000000"/>
              </w:rPr>
            </w:pPr>
          </w:p>
        </w:tc>
        <w:tc>
          <w:tcPr>
            <w:tcW w:w="7987" w:type="dxa"/>
            <w:gridSpan w:val="4"/>
            <w:tcBorders>
              <w:top w:val="nil"/>
              <w:left w:val="nil"/>
              <w:bottom w:val="single" w:sz="6" w:space="0" w:color="000000"/>
              <w:right w:val="single" w:sz="6" w:space="0" w:color="000000"/>
            </w:tcBorders>
            <w:shd w:val="clear" w:color="auto" w:fill="auto"/>
            <w:vAlign w:val="center"/>
          </w:tcPr>
          <w:p w14:paraId="5E4B0329"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 xml:space="preserve">*Diukur secara diagonal. Ukuran layar Galaxy S25 adalah 6,2 inci pada persegi panjang penuh dan 6,0 inci dengan memperhitungkan sudut membulat. </w:t>
            </w:r>
            <w:r>
              <w:rPr>
                <w:rFonts w:ascii="Arial" w:eastAsia="Arial" w:hAnsi="Arial" w:cs="Arial"/>
                <w:i/>
                <w:color w:val="000000"/>
              </w:rPr>
              <w:t>Ukuran layar Galaxy S25+ adalah 6,7 inci pada persegi panjang penuh dan 6,5 inci dengan memperhitungkan sudut membulat; area tampilan aktual lebih sedikit karena sudut membulat dan lubang kamera.</w:t>
            </w:r>
          </w:p>
        </w:tc>
      </w:tr>
      <w:tr w:rsidR="007F3F21" w14:paraId="531888C0" w14:textId="77777777">
        <w:trPr>
          <w:trHeight w:val="300"/>
        </w:trPr>
        <w:tc>
          <w:tcPr>
            <w:tcW w:w="13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9C5C021" w14:textId="77777777" w:rsidR="007F3F21" w:rsidRDefault="005132FC">
            <w:pPr>
              <w:spacing w:after="0" w:line="240" w:lineRule="auto"/>
              <w:rPr>
                <w:rFonts w:ascii="Arial" w:eastAsia="Arial" w:hAnsi="Arial" w:cs="Arial"/>
                <w:b/>
                <w:color w:val="000000"/>
              </w:rPr>
            </w:pPr>
            <w:r>
              <w:rPr>
                <w:rFonts w:ascii="Arial" w:eastAsia="Arial" w:hAnsi="Arial" w:cs="Arial"/>
                <w:b/>
                <w:color w:val="000000"/>
              </w:rPr>
              <w:t xml:space="preserve">Dimensi &amp; Berat </w:t>
            </w:r>
          </w:p>
        </w:tc>
        <w:tc>
          <w:tcPr>
            <w:tcW w:w="378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268B08A" w14:textId="77777777" w:rsidR="007F3F21" w:rsidRDefault="005132FC">
            <w:pPr>
              <w:spacing w:after="0" w:line="240" w:lineRule="auto"/>
              <w:rPr>
                <w:rFonts w:ascii="Arial" w:eastAsia="Arial" w:hAnsi="Arial" w:cs="Arial"/>
                <w:color w:val="000000"/>
              </w:rPr>
            </w:pPr>
            <w:r>
              <w:rPr>
                <w:rFonts w:ascii="Arial" w:eastAsia="Arial" w:hAnsi="Arial" w:cs="Arial"/>
                <w:color w:val="000000"/>
              </w:rPr>
              <w:t xml:space="preserve">70,5 x 146,9 x 7,2 mm, 162 g </w:t>
            </w:r>
            <w:r>
              <w:rPr>
                <w:rFonts w:ascii="Arial" w:eastAsia="Arial" w:hAnsi="Arial" w:cs="Arial"/>
                <w:color w:val="000000"/>
                <w:u w:val="single"/>
              </w:rPr>
              <w:t>(mmWave/Sub6)</w:t>
            </w:r>
            <w:r>
              <w:rPr>
                <w:rFonts w:ascii="Arial" w:eastAsia="Arial" w:hAnsi="Arial" w:cs="Arial"/>
                <w:color w:val="000000"/>
              </w:rPr>
              <w:t> </w:t>
            </w:r>
          </w:p>
        </w:tc>
        <w:tc>
          <w:tcPr>
            <w:tcW w:w="4199" w:type="dxa"/>
            <w:gridSpan w:val="2"/>
            <w:tcBorders>
              <w:top w:val="nil"/>
              <w:left w:val="single" w:sz="6" w:space="0" w:color="000000"/>
              <w:bottom w:val="single" w:sz="6" w:space="0" w:color="000000"/>
              <w:right w:val="single" w:sz="6" w:space="0" w:color="000000"/>
            </w:tcBorders>
            <w:shd w:val="clear" w:color="auto" w:fill="auto"/>
            <w:vAlign w:val="center"/>
          </w:tcPr>
          <w:p w14:paraId="65499651" w14:textId="77777777" w:rsidR="007F3F21" w:rsidRDefault="005132FC">
            <w:pPr>
              <w:spacing w:after="0" w:line="240" w:lineRule="auto"/>
              <w:rPr>
                <w:rFonts w:ascii="Arial" w:eastAsia="Arial" w:hAnsi="Arial" w:cs="Arial"/>
                <w:color w:val="000000"/>
              </w:rPr>
            </w:pPr>
            <w:r>
              <w:rPr>
                <w:rFonts w:ascii="Arial" w:eastAsia="Arial" w:hAnsi="Arial" w:cs="Arial"/>
                <w:color w:val="000000"/>
              </w:rPr>
              <w:t>75,8 x 158,4 x 7,3 mm, 190 g  </w:t>
            </w:r>
            <w:r>
              <w:rPr>
                <w:rFonts w:ascii="Arial" w:eastAsia="Arial" w:hAnsi="Arial" w:cs="Arial"/>
                <w:color w:val="000000"/>
                <w:u w:val="single"/>
              </w:rPr>
              <w:t>(mmWave/Sub6)</w:t>
            </w:r>
            <w:r>
              <w:rPr>
                <w:rFonts w:ascii="Arial" w:eastAsia="Arial" w:hAnsi="Arial" w:cs="Arial"/>
                <w:color w:val="000000"/>
              </w:rPr>
              <w:t> </w:t>
            </w:r>
          </w:p>
        </w:tc>
      </w:tr>
      <w:tr w:rsidR="007F3F21" w14:paraId="36D64678" w14:textId="77777777">
        <w:trPr>
          <w:trHeight w:val="300"/>
        </w:trPr>
        <w:tc>
          <w:tcPr>
            <w:tcW w:w="1357" w:type="dxa"/>
            <w:tcBorders>
              <w:top w:val="nil"/>
              <w:left w:val="single" w:sz="6" w:space="0" w:color="000000"/>
              <w:bottom w:val="single" w:sz="6" w:space="0" w:color="000000"/>
              <w:right w:val="single" w:sz="6" w:space="0" w:color="000000"/>
            </w:tcBorders>
            <w:shd w:val="clear" w:color="auto" w:fill="auto"/>
            <w:vAlign w:val="center"/>
          </w:tcPr>
          <w:p w14:paraId="6F431A18" w14:textId="77777777" w:rsidR="007F3F21" w:rsidRDefault="005132FC">
            <w:pPr>
              <w:spacing w:after="0" w:line="240" w:lineRule="auto"/>
              <w:rPr>
                <w:rFonts w:ascii="Arial" w:eastAsia="Arial" w:hAnsi="Arial" w:cs="Arial"/>
                <w:color w:val="000000"/>
              </w:rPr>
            </w:pPr>
            <w:r>
              <w:rPr>
                <w:rFonts w:ascii="Arial" w:eastAsia="Arial" w:hAnsi="Arial" w:cs="Arial"/>
                <w:b/>
                <w:color w:val="000000"/>
              </w:rPr>
              <w:t>Kamera</w:t>
            </w:r>
            <w:r>
              <w:rPr>
                <w:rFonts w:ascii="Arial" w:eastAsia="Arial" w:hAnsi="Arial" w:cs="Arial"/>
                <w:color w:val="000000"/>
              </w:rPr>
              <w:t xml:space="preserve"> </w:t>
            </w:r>
          </w:p>
        </w:tc>
        <w:tc>
          <w:tcPr>
            <w:tcW w:w="7987" w:type="dxa"/>
            <w:gridSpan w:val="4"/>
            <w:tcBorders>
              <w:top w:val="nil"/>
              <w:left w:val="nil"/>
              <w:bottom w:val="single" w:sz="6" w:space="0" w:color="000000"/>
              <w:right w:val="single" w:sz="6" w:space="0" w:color="000000"/>
            </w:tcBorders>
            <w:shd w:val="clear" w:color="auto" w:fill="auto"/>
            <w:vAlign w:val="center"/>
          </w:tcPr>
          <w:p w14:paraId="7C4CFD95" w14:textId="77777777" w:rsidR="007F3F21" w:rsidRDefault="005132FC">
            <w:pPr>
              <w:spacing w:after="0" w:line="240" w:lineRule="auto"/>
              <w:rPr>
                <w:rFonts w:ascii="Arial" w:eastAsia="Arial" w:hAnsi="Arial" w:cs="Arial"/>
                <w:color w:val="000000"/>
              </w:rPr>
            </w:pPr>
            <w:r>
              <w:rPr>
                <w:rFonts w:ascii="Arial" w:eastAsia="Arial" w:hAnsi="Arial" w:cs="Arial"/>
                <w:color w:val="000000"/>
              </w:rPr>
              <w:t>Kamera Ultra Wide 12 MP</w:t>
            </w:r>
          </w:p>
          <w:p w14:paraId="30A92881" w14:textId="77777777" w:rsidR="007F3F21" w:rsidRDefault="005132FC">
            <w:pPr>
              <w:numPr>
                <w:ilvl w:val="0"/>
                <w:numId w:val="6"/>
              </w:numPr>
              <w:spacing w:after="0" w:line="240" w:lineRule="auto"/>
              <w:rPr>
                <w:rFonts w:ascii="Arial" w:eastAsia="Arial" w:hAnsi="Arial" w:cs="Arial"/>
                <w:color w:val="000000"/>
              </w:rPr>
            </w:pPr>
            <w:r>
              <w:rPr>
                <w:rFonts w:ascii="Arial" w:eastAsia="Arial" w:hAnsi="Arial" w:cs="Arial"/>
                <w:color w:val="000000"/>
              </w:rPr>
              <w:t>F2.2, FOV 120˚   </w:t>
            </w:r>
          </w:p>
          <w:p w14:paraId="64839B94" w14:textId="77777777" w:rsidR="007F3F21" w:rsidRDefault="005132FC">
            <w:pPr>
              <w:spacing w:after="0" w:line="240" w:lineRule="auto"/>
              <w:rPr>
                <w:rFonts w:ascii="Arial" w:eastAsia="Arial" w:hAnsi="Arial" w:cs="Arial"/>
                <w:color w:val="000000"/>
              </w:rPr>
            </w:pPr>
            <w:r>
              <w:rPr>
                <w:rFonts w:ascii="Arial" w:eastAsia="Arial" w:hAnsi="Arial" w:cs="Arial"/>
                <w:color w:val="000000"/>
              </w:rPr>
              <w:t>   </w:t>
            </w:r>
            <w:r>
              <w:rPr>
                <w:rFonts w:ascii="Arial" w:eastAsia="Arial" w:hAnsi="Arial" w:cs="Arial"/>
                <w:color w:val="000000"/>
              </w:rPr>
              <w:t> </w:t>
            </w:r>
          </w:p>
          <w:p w14:paraId="27F457E1" w14:textId="77777777" w:rsidR="007F3F21" w:rsidRDefault="005132FC">
            <w:pPr>
              <w:spacing w:after="0" w:line="240" w:lineRule="auto"/>
              <w:rPr>
                <w:rFonts w:ascii="Arial" w:eastAsia="Arial" w:hAnsi="Arial" w:cs="Arial"/>
                <w:color w:val="000000"/>
              </w:rPr>
            </w:pPr>
            <w:r>
              <w:rPr>
                <w:rFonts w:ascii="Arial" w:eastAsia="Arial" w:hAnsi="Arial" w:cs="Arial"/>
                <w:color w:val="000000"/>
              </w:rPr>
              <w:t>Kamera Wide 50 MP</w:t>
            </w:r>
          </w:p>
          <w:p w14:paraId="63DC27C8" w14:textId="77777777" w:rsidR="007F3F21" w:rsidRDefault="005132FC">
            <w:pPr>
              <w:numPr>
                <w:ilvl w:val="0"/>
                <w:numId w:val="7"/>
              </w:numPr>
              <w:spacing w:after="0" w:line="240" w:lineRule="auto"/>
              <w:rPr>
                <w:rFonts w:ascii="Arial" w:eastAsia="Arial" w:hAnsi="Arial" w:cs="Arial"/>
                <w:color w:val="000000"/>
              </w:rPr>
            </w:pPr>
            <w:r>
              <w:rPr>
                <w:rFonts w:ascii="Arial" w:eastAsia="Arial" w:hAnsi="Arial" w:cs="Arial"/>
                <w:color w:val="000000"/>
              </w:rPr>
              <w:t>OIS F1.8, FOV 85˚    </w:t>
            </w:r>
          </w:p>
          <w:p w14:paraId="0FEF03B8" w14:textId="77777777" w:rsidR="007F3F21" w:rsidRDefault="005132FC">
            <w:pPr>
              <w:spacing w:after="0" w:line="240" w:lineRule="auto"/>
              <w:rPr>
                <w:rFonts w:ascii="Arial" w:eastAsia="Arial" w:hAnsi="Arial" w:cs="Arial"/>
                <w:color w:val="000000"/>
              </w:rPr>
            </w:pPr>
            <w:r>
              <w:rPr>
                <w:rFonts w:ascii="Arial" w:eastAsia="Arial" w:hAnsi="Arial" w:cs="Arial"/>
                <w:color w:val="000000"/>
              </w:rPr>
              <w:t>   </w:t>
            </w:r>
            <w:r>
              <w:rPr>
                <w:rFonts w:ascii="Arial" w:eastAsia="Arial" w:hAnsi="Arial" w:cs="Arial"/>
                <w:color w:val="000000"/>
              </w:rPr>
              <w:t> </w:t>
            </w:r>
          </w:p>
          <w:p w14:paraId="5F6E5813" w14:textId="77777777" w:rsidR="007F3F21" w:rsidRDefault="005132FC">
            <w:pPr>
              <w:spacing w:after="0" w:line="240" w:lineRule="auto"/>
              <w:rPr>
                <w:rFonts w:ascii="Arial" w:eastAsia="Arial" w:hAnsi="Arial" w:cs="Arial"/>
                <w:color w:val="000000"/>
              </w:rPr>
            </w:pPr>
            <w:r>
              <w:rPr>
                <w:rFonts w:ascii="Arial" w:eastAsia="Arial" w:hAnsi="Arial" w:cs="Arial"/>
                <w:color w:val="000000"/>
              </w:rPr>
              <w:t>Kamera Telephoto 10 MP </w:t>
            </w:r>
          </w:p>
          <w:p w14:paraId="2735AD84" w14:textId="77777777" w:rsidR="007F3F21" w:rsidRDefault="005132FC">
            <w:pPr>
              <w:numPr>
                <w:ilvl w:val="0"/>
                <w:numId w:val="8"/>
              </w:numPr>
              <w:spacing w:after="0" w:line="240" w:lineRule="auto"/>
              <w:rPr>
                <w:rFonts w:ascii="Arial" w:eastAsia="Arial" w:hAnsi="Arial" w:cs="Arial"/>
                <w:color w:val="000000"/>
              </w:rPr>
            </w:pPr>
            <w:r>
              <w:rPr>
                <w:rFonts w:ascii="Arial" w:eastAsia="Arial" w:hAnsi="Arial" w:cs="Arial"/>
                <w:color w:val="000000"/>
              </w:rPr>
              <w:t>3x Optical Zoom, F2.4, FOV 36˚    </w:t>
            </w:r>
          </w:p>
          <w:p w14:paraId="514E67E9" w14:textId="77777777" w:rsidR="007F3F21" w:rsidRDefault="005132FC">
            <w:pPr>
              <w:spacing w:after="0" w:line="240" w:lineRule="auto"/>
              <w:rPr>
                <w:rFonts w:ascii="Arial" w:eastAsia="Arial" w:hAnsi="Arial" w:cs="Arial"/>
                <w:color w:val="000000"/>
              </w:rPr>
            </w:pPr>
            <w:r>
              <w:rPr>
                <w:rFonts w:ascii="Arial" w:eastAsia="Arial" w:hAnsi="Arial" w:cs="Arial"/>
                <w:color w:val="000000"/>
              </w:rPr>
              <w:t>   </w:t>
            </w:r>
            <w:r>
              <w:rPr>
                <w:rFonts w:ascii="Arial" w:eastAsia="Arial" w:hAnsi="Arial" w:cs="Arial"/>
                <w:color w:val="000000"/>
              </w:rPr>
              <w:t> </w:t>
            </w:r>
          </w:p>
          <w:p w14:paraId="47F53002" w14:textId="77777777" w:rsidR="007F3F21" w:rsidRDefault="005132FC">
            <w:pPr>
              <w:spacing w:after="0" w:line="240" w:lineRule="auto"/>
              <w:rPr>
                <w:rFonts w:ascii="Arial" w:eastAsia="Arial" w:hAnsi="Arial" w:cs="Arial"/>
                <w:color w:val="000000"/>
              </w:rPr>
            </w:pPr>
            <w:r>
              <w:rPr>
                <w:rFonts w:ascii="Arial" w:eastAsia="Arial" w:hAnsi="Arial" w:cs="Arial"/>
                <w:color w:val="000000"/>
              </w:rPr>
              <w:t>Kamera Depan 12 MP </w:t>
            </w:r>
          </w:p>
          <w:p w14:paraId="243F98D1" w14:textId="77777777" w:rsidR="007F3F21" w:rsidRDefault="005132FC">
            <w:pPr>
              <w:numPr>
                <w:ilvl w:val="0"/>
                <w:numId w:val="9"/>
              </w:numPr>
              <w:spacing w:after="0" w:line="240" w:lineRule="auto"/>
              <w:rPr>
                <w:rFonts w:ascii="Arial" w:eastAsia="Arial" w:hAnsi="Arial" w:cs="Arial"/>
                <w:color w:val="000000"/>
              </w:rPr>
            </w:pPr>
            <w:r>
              <w:rPr>
                <w:rFonts w:ascii="Arial" w:eastAsia="Arial" w:hAnsi="Arial" w:cs="Arial"/>
                <w:color w:val="000000"/>
              </w:rPr>
              <w:t>F2.2, FOV 80˚    </w:t>
            </w:r>
          </w:p>
        </w:tc>
      </w:tr>
      <w:tr w:rsidR="007F3F21" w14:paraId="41AC5635" w14:textId="77777777">
        <w:trPr>
          <w:trHeight w:val="300"/>
        </w:trPr>
        <w:tc>
          <w:tcPr>
            <w:tcW w:w="1357"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555A3A71" w14:textId="77777777" w:rsidR="007F3F21" w:rsidRDefault="005132FC">
            <w:pPr>
              <w:spacing w:after="0" w:line="240" w:lineRule="auto"/>
              <w:rPr>
                <w:rFonts w:ascii="Arial" w:eastAsia="Arial" w:hAnsi="Arial" w:cs="Arial"/>
                <w:color w:val="000000"/>
              </w:rPr>
            </w:pPr>
            <w:r>
              <w:rPr>
                <w:rFonts w:ascii="Arial" w:eastAsia="Arial" w:hAnsi="Arial" w:cs="Arial"/>
                <w:b/>
                <w:color w:val="000000"/>
              </w:rPr>
              <w:t>Memori &amp; Penyimpanan</w:t>
            </w:r>
            <w:r>
              <w:rPr>
                <w:rFonts w:ascii="Arial" w:eastAsia="Arial" w:hAnsi="Arial" w:cs="Arial"/>
                <w:color w:val="000000"/>
              </w:rPr>
              <w:t>   </w:t>
            </w:r>
            <w:r>
              <w:rPr>
                <w:rFonts w:ascii="Arial" w:eastAsia="Arial" w:hAnsi="Arial" w:cs="Arial"/>
                <w:color w:val="000000"/>
              </w:rPr>
              <w:t> </w:t>
            </w:r>
          </w:p>
        </w:tc>
        <w:tc>
          <w:tcPr>
            <w:tcW w:w="3874" w:type="dxa"/>
            <w:gridSpan w:val="3"/>
            <w:tcBorders>
              <w:top w:val="nil"/>
              <w:left w:val="nil"/>
              <w:bottom w:val="single" w:sz="6" w:space="0" w:color="000000"/>
              <w:right w:val="single" w:sz="6" w:space="0" w:color="000000"/>
            </w:tcBorders>
            <w:shd w:val="clear" w:color="auto" w:fill="auto"/>
            <w:vAlign w:val="center"/>
          </w:tcPr>
          <w:p w14:paraId="0180DA85" w14:textId="77777777" w:rsidR="007F3F21" w:rsidRDefault="005132FC">
            <w:pPr>
              <w:spacing w:after="0" w:line="240" w:lineRule="auto"/>
              <w:rPr>
                <w:rFonts w:ascii="Arial" w:eastAsia="Arial" w:hAnsi="Arial" w:cs="Arial"/>
                <w:color w:val="000000"/>
              </w:rPr>
            </w:pPr>
            <w:r>
              <w:rPr>
                <w:rFonts w:ascii="Arial" w:eastAsia="Arial" w:hAnsi="Arial" w:cs="Arial"/>
                <w:color w:val="000000"/>
              </w:rPr>
              <w:t>12 + 512GB   </w:t>
            </w:r>
          </w:p>
          <w:p w14:paraId="474BCF25" w14:textId="77777777" w:rsidR="007F3F21" w:rsidRDefault="005132FC">
            <w:pPr>
              <w:spacing w:after="0" w:line="240" w:lineRule="auto"/>
              <w:rPr>
                <w:rFonts w:ascii="Arial" w:eastAsia="Arial" w:hAnsi="Arial" w:cs="Arial"/>
                <w:color w:val="000000"/>
              </w:rPr>
            </w:pPr>
            <w:r>
              <w:rPr>
                <w:rFonts w:ascii="Arial" w:eastAsia="Arial" w:hAnsi="Arial" w:cs="Arial"/>
                <w:color w:val="000000"/>
              </w:rPr>
              <w:t>12 + 256GB    </w:t>
            </w:r>
          </w:p>
        </w:tc>
        <w:tc>
          <w:tcPr>
            <w:tcW w:w="4113" w:type="dxa"/>
            <w:tcBorders>
              <w:top w:val="nil"/>
              <w:left w:val="nil"/>
              <w:bottom w:val="single" w:sz="6" w:space="0" w:color="000000"/>
              <w:right w:val="single" w:sz="6" w:space="0" w:color="000000"/>
            </w:tcBorders>
            <w:shd w:val="clear" w:color="auto" w:fill="auto"/>
            <w:vAlign w:val="center"/>
          </w:tcPr>
          <w:p w14:paraId="4256AC70" w14:textId="77777777" w:rsidR="007F3F21" w:rsidRDefault="005132FC">
            <w:pPr>
              <w:spacing w:after="0" w:line="240" w:lineRule="auto"/>
              <w:rPr>
                <w:rFonts w:ascii="Arial" w:eastAsia="Arial" w:hAnsi="Arial" w:cs="Arial"/>
                <w:color w:val="000000"/>
              </w:rPr>
            </w:pPr>
            <w:r>
              <w:rPr>
                <w:rFonts w:ascii="Arial" w:eastAsia="Arial" w:hAnsi="Arial" w:cs="Arial"/>
                <w:color w:val="000000"/>
              </w:rPr>
              <w:t>12 + 512GB   </w:t>
            </w:r>
          </w:p>
          <w:p w14:paraId="12221C82" w14:textId="77777777" w:rsidR="007F3F21" w:rsidRDefault="005132FC">
            <w:pPr>
              <w:spacing w:after="0" w:line="240" w:lineRule="auto"/>
              <w:rPr>
                <w:rFonts w:ascii="Arial" w:eastAsia="Arial" w:hAnsi="Arial" w:cs="Arial"/>
                <w:color w:val="000000"/>
              </w:rPr>
            </w:pPr>
            <w:r>
              <w:rPr>
                <w:rFonts w:ascii="Arial" w:eastAsia="Arial" w:hAnsi="Arial" w:cs="Arial"/>
                <w:color w:val="000000"/>
              </w:rPr>
              <w:t>12 + 256GB   </w:t>
            </w:r>
          </w:p>
        </w:tc>
      </w:tr>
      <w:tr w:rsidR="007F3F21" w14:paraId="56011A8E" w14:textId="77777777">
        <w:trPr>
          <w:trHeight w:val="300"/>
        </w:trPr>
        <w:tc>
          <w:tcPr>
            <w:tcW w:w="1357" w:type="dxa"/>
            <w:vMerge/>
            <w:tcBorders>
              <w:top w:val="single" w:sz="6" w:space="0" w:color="000000"/>
              <w:left w:val="single" w:sz="6" w:space="0" w:color="000000"/>
              <w:bottom w:val="single" w:sz="6" w:space="0" w:color="000000"/>
              <w:right w:val="single" w:sz="6" w:space="0" w:color="000000"/>
            </w:tcBorders>
            <w:shd w:val="clear" w:color="auto" w:fill="auto"/>
            <w:vAlign w:val="center"/>
          </w:tcPr>
          <w:p w14:paraId="0B7404D3" w14:textId="77777777" w:rsidR="007F3F21" w:rsidRDefault="007F3F21">
            <w:pPr>
              <w:widowControl w:val="0"/>
              <w:pBdr>
                <w:top w:val="nil"/>
                <w:left w:val="nil"/>
                <w:bottom w:val="nil"/>
                <w:right w:val="nil"/>
                <w:between w:val="nil"/>
              </w:pBdr>
              <w:spacing w:after="0" w:line="276" w:lineRule="auto"/>
              <w:rPr>
                <w:rFonts w:ascii="Arial" w:eastAsia="Arial" w:hAnsi="Arial" w:cs="Arial"/>
                <w:color w:val="000000"/>
              </w:rPr>
            </w:pPr>
          </w:p>
        </w:tc>
        <w:tc>
          <w:tcPr>
            <w:tcW w:w="7987" w:type="dxa"/>
            <w:gridSpan w:val="4"/>
            <w:tcBorders>
              <w:top w:val="nil"/>
              <w:left w:val="nil"/>
              <w:bottom w:val="single" w:sz="6" w:space="0" w:color="000000"/>
              <w:right w:val="single" w:sz="6" w:space="0" w:color="000000"/>
            </w:tcBorders>
            <w:shd w:val="clear" w:color="auto" w:fill="auto"/>
            <w:vAlign w:val="center"/>
          </w:tcPr>
          <w:p w14:paraId="7CE9D6C2" w14:textId="77777777" w:rsidR="007F3F21" w:rsidRDefault="007F3F21">
            <w:pPr>
              <w:spacing w:after="0" w:line="240" w:lineRule="auto"/>
              <w:rPr>
                <w:rFonts w:ascii="Arial" w:eastAsia="Arial" w:hAnsi="Arial" w:cs="Arial"/>
                <w:color w:val="000000"/>
              </w:rPr>
            </w:pPr>
          </w:p>
          <w:p w14:paraId="31E0D4F3"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*Kapasitas penyimpanan yang tersedia tergantung pada perangkat lunak yang dimuat sebelumnya.</w:t>
            </w:r>
          </w:p>
          <w:p w14:paraId="19564D84" w14:textId="77777777" w:rsidR="007F3F21" w:rsidRDefault="007F3F21">
            <w:pPr>
              <w:spacing w:after="0" w:line="240" w:lineRule="auto"/>
              <w:rPr>
                <w:rFonts w:ascii="Arial" w:eastAsia="Arial" w:hAnsi="Arial" w:cs="Arial"/>
                <w:color w:val="000000"/>
              </w:rPr>
            </w:pPr>
          </w:p>
          <w:p w14:paraId="1EE86F43"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*Pilihan memori dapat bervariasi menurut pasar</w:t>
            </w:r>
          </w:p>
        </w:tc>
      </w:tr>
      <w:tr w:rsidR="007F3F21" w14:paraId="3D447E4C" w14:textId="77777777">
        <w:trPr>
          <w:trHeight w:val="300"/>
        </w:trPr>
        <w:tc>
          <w:tcPr>
            <w:tcW w:w="1357" w:type="dxa"/>
            <w:vMerge w:val="restart"/>
            <w:tcBorders>
              <w:top w:val="nil"/>
              <w:left w:val="single" w:sz="6" w:space="0" w:color="000000"/>
              <w:bottom w:val="single" w:sz="6" w:space="0" w:color="000000"/>
              <w:right w:val="single" w:sz="6" w:space="0" w:color="000000"/>
            </w:tcBorders>
            <w:shd w:val="clear" w:color="auto" w:fill="auto"/>
            <w:vAlign w:val="center"/>
          </w:tcPr>
          <w:p w14:paraId="0364A2CA" w14:textId="77777777" w:rsidR="007F3F21" w:rsidRDefault="005132FC">
            <w:pPr>
              <w:spacing w:after="0" w:line="240" w:lineRule="auto"/>
              <w:rPr>
                <w:rFonts w:ascii="Arial" w:eastAsia="Arial" w:hAnsi="Arial" w:cs="Arial"/>
                <w:color w:val="000000"/>
              </w:rPr>
            </w:pPr>
            <w:r>
              <w:rPr>
                <w:rFonts w:ascii="Arial" w:eastAsia="Arial" w:hAnsi="Arial" w:cs="Arial"/>
                <w:b/>
                <w:color w:val="000000"/>
              </w:rPr>
              <w:t>Baterai</w:t>
            </w:r>
            <w:r>
              <w:rPr>
                <w:rFonts w:ascii="Arial" w:eastAsia="Arial" w:hAnsi="Arial" w:cs="Arial"/>
                <w:color w:val="000000"/>
              </w:rPr>
              <w:t xml:space="preserve"> </w:t>
            </w:r>
          </w:p>
        </w:tc>
        <w:tc>
          <w:tcPr>
            <w:tcW w:w="3874" w:type="dxa"/>
            <w:gridSpan w:val="3"/>
            <w:tcBorders>
              <w:top w:val="nil"/>
              <w:left w:val="nil"/>
              <w:bottom w:val="single" w:sz="6" w:space="0" w:color="000000"/>
              <w:right w:val="single" w:sz="6" w:space="0" w:color="000000"/>
            </w:tcBorders>
            <w:shd w:val="clear" w:color="auto" w:fill="auto"/>
            <w:vAlign w:val="center"/>
          </w:tcPr>
          <w:p w14:paraId="46C5D3C2" w14:textId="77777777" w:rsidR="007F3F21" w:rsidRDefault="005132FC">
            <w:pPr>
              <w:spacing w:after="0" w:line="240" w:lineRule="auto"/>
              <w:rPr>
                <w:rFonts w:ascii="Arial" w:eastAsia="Arial" w:hAnsi="Arial" w:cs="Arial"/>
                <w:color w:val="000000"/>
              </w:rPr>
            </w:pPr>
            <w:r>
              <w:rPr>
                <w:rFonts w:ascii="Arial" w:eastAsia="Arial" w:hAnsi="Arial" w:cs="Arial"/>
                <w:color w:val="000000"/>
              </w:rPr>
              <w:t>4,000 mAh    </w:t>
            </w:r>
          </w:p>
        </w:tc>
        <w:tc>
          <w:tcPr>
            <w:tcW w:w="4113" w:type="dxa"/>
            <w:tcBorders>
              <w:top w:val="nil"/>
              <w:left w:val="nil"/>
              <w:bottom w:val="single" w:sz="6" w:space="0" w:color="000000"/>
              <w:right w:val="single" w:sz="6" w:space="0" w:color="000000"/>
            </w:tcBorders>
            <w:shd w:val="clear" w:color="auto" w:fill="auto"/>
            <w:vAlign w:val="center"/>
          </w:tcPr>
          <w:p w14:paraId="2E59920B" w14:textId="77777777" w:rsidR="007F3F21" w:rsidRDefault="005132FC">
            <w:pPr>
              <w:spacing w:after="0" w:line="240" w:lineRule="auto"/>
              <w:rPr>
                <w:rFonts w:ascii="Arial" w:eastAsia="Arial" w:hAnsi="Arial" w:cs="Arial"/>
                <w:color w:val="000000"/>
              </w:rPr>
            </w:pPr>
            <w:r>
              <w:rPr>
                <w:rFonts w:ascii="Arial" w:eastAsia="Arial" w:hAnsi="Arial" w:cs="Arial"/>
                <w:color w:val="000000"/>
              </w:rPr>
              <w:t xml:space="preserve">4,900 </w:t>
            </w:r>
            <w:r>
              <w:rPr>
                <w:rFonts w:ascii="Arial" w:eastAsia="Arial" w:hAnsi="Arial" w:cs="Arial"/>
                <w:color w:val="000000"/>
              </w:rPr>
              <w:t>mAh    </w:t>
            </w:r>
          </w:p>
        </w:tc>
      </w:tr>
      <w:tr w:rsidR="007F3F21" w14:paraId="3BACDD8E" w14:textId="77777777">
        <w:trPr>
          <w:trHeight w:val="300"/>
        </w:trPr>
        <w:tc>
          <w:tcPr>
            <w:tcW w:w="1357" w:type="dxa"/>
            <w:vMerge/>
            <w:tcBorders>
              <w:top w:val="nil"/>
              <w:left w:val="single" w:sz="6" w:space="0" w:color="000000"/>
              <w:bottom w:val="single" w:sz="6" w:space="0" w:color="000000"/>
              <w:right w:val="single" w:sz="6" w:space="0" w:color="000000"/>
            </w:tcBorders>
            <w:shd w:val="clear" w:color="auto" w:fill="auto"/>
            <w:vAlign w:val="center"/>
          </w:tcPr>
          <w:p w14:paraId="07ADFC55" w14:textId="77777777" w:rsidR="007F3F21" w:rsidRDefault="007F3F21">
            <w:pPr>
              <w:widowControl w:val="0"/>
              <w:pBdr>
                <w:top w:val="nil"/>
                <w:left w:val="nil"/>
                <w:bottom w:val="nil"/>
                <w:right w:val="nil"/>
                <w:between w:val="nil"/>
              </w:pBdr>
              <w:spacing w:after="0" w:line="276" w:lineRule="auto"/>
              <w:rPr>
                <w:rFonts w:ascii="Arial" w:eastAsia="Arial" w:hAnsi="Arial" w:cs="Arial"/>
                <w:color w:val="000000"/>
              </w:rPr>
            </w:pPr>
          </w:p>
        </w:tc>
        <w:tc>
          <w:tcPr>
            <w:tcW w:w="7987" w:type="dxa"/>
            <w:gridSpan w:val="4"/>
            <w:tcBorders>
              <w:top w:val="nil"/>
              <w:left w:val="nil"/>
              <w:bottom w:val="single" w:sz="6" w:space="0" w:color="000000"/>
              <w:right w:val="single" w:sz="6" w:space="0" w:color="000000"/>
            </w:tcBorders>
            <w:shd w:val="clear" w:color="auto" w:fill="auto"/>
            <w:vAlign w:val="center"/>
          </w:tcPr>
          <w:p w14:paraId="38B610BC"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*Nilai tipikal yang diuji di laboratorium pihak ketiga. Nilai tipikal adalah nilai rata-rata yang diperkirakan dengan mempertimbangkan deviasi kapasitas baterai di antara sampel baterai yang diuji di bawah standar IEC 61960. Kapasitas terukur</w:t>
            </w:r>
            <w:r>
              <w:rPr>
                <w:rFonts w:ascii="Arial" w:eastAsia="Arial" w:hAnsi="Arial" w:cs="Arial"/>
                <w:i/>
                <w:color w:val="000000"/>
              </w:rPr>
              <w:t xml:space="preserve"> (minimum) adalah 3.885 mAh untuk Galaxy S25 dan 4.755 mAh untuk Galaxy S25+. Daya tahan baterai aktual dapat bervariasi tergantung pada lingkungan jaringan, pola penggunaan, dan faktor lainnya.</w:t>
            </w:r>
          </w:p>
        </w:tc>
      </w:tr>
      <w:tr w:rsidR="007F3F21" w14:paraId="6768BED4" w14:textId="77777777">
        <w:trPr>
          <w:trHeight w:val="300"/>
        </w:trPr>
        <w:tc>
          <w:tcPr>
            <w:tcW w:w="1357" w:type="dxa"/>
            <w:vMerge w:val="restart"/>
            <w:tcBorders>
              <w:top w:val="nil"/>
              <w:left w:val="single" w:sz="6" w:space="0" w:color="000000"/>
              <w:bottom w:val="nil"/>
              <w:right w:val="single" w:sz="6" w:space="0" w:color="000000"/>
            </w:tcBorders>
            <w:shd w:val="clear" w:color="auto" w:fill="auto"/>
            <w:vAlign w:val="center"/>
          </w:tcPr>
          <w:p w14:paraId="71BC6195" w14:textId="77777777" w:rsidR="007F3F21" w:rsidRDefault="005132FC">
            <w:pPr>
              <w:spacing w:after="0" w:line="240" w:lineRule="auto"/>
              <w:rPr>
                <w:rFonts w:ascii="Arial" w:eastAsia="Arial" w:hAnsi="Arial" w:cs="Arial"/>
                <w:b/>
                <w:color w:val="000000"/>
              </w:rPr>
            </w:pPr>
            <w:r>
              <w:rPr>
                <w:rFonts w:ascii="Arial" w:eastAsia="Arial" w:hAnsi="Arial" w:cs="Arial"/>
                <w:b/>
                <w:color w:val="000000"/>
              </w:rPr>
              <w:t>Pengisian Daya</w:t>
            </w:r>
          </w:p>
        </w:tc>
        <w:tc>
          <w:tcPr>
            <w:tcW w:w="3874" w:type="dxa"/>
            <w:gridSpan w:val="3"/>
            <w:tcBorders>
              <w:top w:val="nil"/>
              <w:left w:val="nil"/>
              <w:bottom w:val="single" w:sz="6" w:space="0" w:color="000000"/>
              <w:right w:val="single" w:sz="6" w:space="0" w:color="000000"/>
            </w:tcBorders>
            <w:shd w:val="clear" w:color="auto" w:fill="auto"/>
            <w:vAlign w:val="center"/>
          </w:tcPr>
          <w:p w14:paraId="62F87887" w14:textId="77777777" w:rsidR="007F3F21" w:rsidRDefault="005132FC">
            <w:pPr>
              <w:spacing w:after="0" w:line="240" w:lineRule="auto"/>
              <w:rPr>
                <w:rFonts w:ascii="Arial" w:eastAsia="Arial" w:hAnsi="Arial" w:cs="Arial"/>
                <w:color w:val="000000"/>
              </w:rPr>
            </w:pPr>
            <w:r>
              <w:rPr>
                <w:rFonts w:ascii="Arial" w:eastAsia="Arial" w:hAnsi="Arial" w:cs="Arial"/>
                <w:color w:val="000000"/>
              </w:rPr>
              <w:t xml:space="preserve">Pengisian Daya dengan kabel*: Pengisian daya </w:t>
            </w:r>
            <w:r>
              <w:rPr>
                <w:rFonts w:ascii="Arial" w:eastAsia="Arial" w:hAnsi="Arial" w:cs="Arial"/>
                <w:color w:val="000000"/>
              </w:rPr>
              <w:t>hingga 50% dalam waktu sekitar 30 menit dengan Adaptor 25W** dan kabel USB-C 3A***</w:t>
            </w:r>
          </w:p>
          <w:p w14:paraId="7134C65B" w14:textId="77777777" w:rsidR="007F3F21" w:rsidRDefault="005132FC">
            <w:pPr>
              <w:spacing w:after="0" w:line="240" w:lineRule="auto"/>
              <w:rPr>
                <w:rFonts w:ascii="Arial" w:eastAsia="Arial" w:hAnsi="Arial" w:cs="Arial"/>
                <w:color w:val="000000"/>
              </w:rPr>
            </w:pPr>
            <w:r>
              <w:rPr>
                <w:rFonts w:ascii="Arial" w:eastAsia="Arial" w:hAnsi="Arial" w:cs="Arial"/>
                <w:color w:val="000000"/>
              </w:rPr>
              <w:t>Fast Wireless Charging 2.0****   </w:t>
            </w:r>
          </w:p>
          <w:p w14:paraId="10AA7FCE" w14:textId="77777777" w:rsidR="007F3F21" w:rsidRDefault="005132FC">
            <w:pPr>
              <w:spacing w:after="0" w:line="240" w:lineRule="auto"/>
              <w:rPr>
                <w:rFonts w:ascii="Arial" w:eastAsia="Arial" w:hAnsi="Arial" w:cs="Arial"/>
                <w:color w:val="000000"/>
              </w:rPr>
            </w:pPr>
            <w:r>
              <w:rPr>
                <w:rFonts w:ascii="Arial" w:eastAsia="Arial" w:hAnsi="Arial" w:cs="Arial"/>
                <w:color w:val="000000"/>
              </w:rPr>
              <w:t>Wireless PowerShare*****</w:t>
            </w:r>
          </w:p>
        </w:tc>
        <w:tc>
          <w:tcPr>
            <w:tcW w:w="4113" w:type="dxa"/>
            <w:tcBorders>
              <w:top w:val="nil"/>
              <w:left w:val="nil"/>
              <w:bottom w:val="single" w:sz="6" w:space="0" w:color="000000"/>
              <w:right w:val="single" w:sz="6" w:space="0" w:color="000000"/>
            </w:tcBorders>
            <w:shd w:val="clear" w:color="auto" w:fill="auto"/>
            <w:vAlign w:val="center"/>
          </w:tcPr>
          <w:p w14:paraId="77F5C724" w14:textId="77777777" w:rsidR="007F3F21" w:rsidRDefault="007F3F21">
            <w:pPr>
              <w:spacing w:after="0" w:line="240" w:lineRule="auto"/>
              <w:rPr>
                <w:rFonts w:ascii="Arial" w:eastAsia="Arial" w:hAnsi="Arial" w:cs="Arial"/>
                <w:color w:val="000000"/>
              </w:rPr>
            </w:pPr>
          </w:p>
          <w:p w14:paraId="2AE5B0F5" w14:textId="77777777" w:rsidR="007F3F21" w:rsidRDefault="005132FC">
            <w:pPr>
              <w:spacing w:after="0" w:line="240" w:lineRule="auto"/>
              <w:rPr>
                <w:rFonts w:ascii="Arial" w:eastAsia="Arial" w:hAnsi="Arial" w:cs="Arial"/>
                <w:color w:val="000000"/>
              </w:rPr>
            </w:pPr>
            <w:r>
              <w:rPr>
                <w:rFonts w:ascii="Arial" w:eastAsia="Arial" w:hAnsi="Arial" w:cs="Arial"/>
                <w:color w:val="000000"/>
              </w:rPr>
              <w:t>Pengisian daya dengan kabel*: Pengisian daya hingga 65% dalam waktu sekitar 30 menit dengan Adaptor 45W**</w:t>
            </w:r>
          </w:p>
          <w:p w14:paraId="48C26AAA" w14:textId="77777777" w:rsidR="007F3F21" w:rsidRDefault="005132FC">
            <w:pPr>
              <w:spacing w:after="0" w:line="240" w:lineRule="auto"/>
              <w:rPr>
                <w:rFonts w:ascii="Arial" w:eastAsia="Arial" w:hAnsi="Arial" w:cs="Arial"/>
                <w:color w:val="000000"/>
              </w:rPr>
            </w:pPr>
            <w:r>
              <w:rPr>
                <w:rFonts w:ascii="Arial" w:eastAsia="Arial" w:hAnsi="Arial" w:cs="Arial"/>
                <w:color w:val="000000"/>
              </w:rPr>
              <w:t>Fast Wi</w:t>
            </w:r>
            <w:r>
              <w:rPr>
                <w:rFonts w:ascii="Arial" w:eastAsia="Arial" w:hAnsi="Arial" w:cs="Arial"/>
                <w:color w:val="000000"/>
              </w:rPr>
              <w:t>reless Charging 2.0***   </w:t>
            </w:r>
          </w:p>
          <w:p w14:paraId="6582D66B" w14:textId="77777777" w:rsidR="007F3F21" w:rsidRDefault="005132FC">
            <w:pPr>
              <w:spacing w:after="0" w:line="240" w:lineRule="auto"/>
              <w:rPr>
                <w:rFonts w:ascii="Arial" w:eastAsia="Arial" w:hAnsi="Arial" w:cs="Arial"/>
                <w:color w:val="000000"/>
              </w:rPr>
            </w:pPr>
            <w:r>
              <w:rPr>
                <w:rFonts w:ascii="Arial" w:eastAsia="Arial" w:hAnsi="Arial" w:cs="Arial"/>
                <w:color w:val="000000"/>
              </w:rPr>
              <w:t>Wireless PowerShare**** </w:t>
            </w:r>
          </w:p>
        </w:tc>
      </w:tr>
      <w:tr w:rsidR="007F3F21" w14:paraId="449E80AB" w14:textId="77777777">
        <w:trPr>
          <w:trHeight w:val="300"/>
        </w:trPr>
        <w:tc>
          <w:tcPr>
            <w:tcW w:w="1357" w:type="dxa"/>
            <w:vMerge/>
            <w:tcBorders>
              <w:top w:val="nil"/>
              <w:left w:val="single" w:sz="6" w:space="0" w:color="000000"/>
              <w:bottom w:val="nil"/>
              <w:right w:val="single" w:sz="6" w:space="0" w:color="000000"/>
            </w:tcBorders>
            <w:shd w:val="clear" w:color="auto" w:fill="auto"/>
            <w:vAlign w:val="center"/>
          </w:tcPr>
          <w:p w14:paraId="386DC3CD" w14:textId="77777777" w:rsidR="007F3F21" w:rsidRDefault="007F3F21">
            <w:pPr>
              <w:widowControl w:val="0"/>
              <w:pBdr>
                <w:top w:val="nil"/>
                <w:left w:val="nil"/>
                <w:bottom w:val="nil"/>
                <w:right w:val="nil"/>
                <w:between w:val="nil"/>
              </w:pBdr>
              <w:spacing w:after="0" w:line="276" w:lineRule="auto"/>
              <w:rPr>
                <w:rFonts w:ascii="Arial" w:eastAsia="Arial" w:hAnsi="Arial" w:cs="Arial"/>
                <w:color w:val="000000"/>
              </w:rPr>
            </w:pPr>
          </w:p>
        </w:tc>
        <w:tc>
          <w:tcPr>
            <w:tcW w:w="7987" w:type="dxa"/>
            <w:gridSpan w:val="4"/>
            <w:tcBorders>
              <w:top w:val="nil"/>
              <w:left w:val="nil"/>
              <w:bottom w:val="single" w:sz="6" w:space="0" w:color="000000"/>
              <w:right w:val="single" w:sz="6" w:space="0" w:color="000000"/>
            </w:tcBorders>
            <w:shd w:val="clear" w:color="auto" w:fill="auto"/>
            <w:vAlign w:val="center"/>
          </w:tcPr>
          <w:p w14:paraId="65FD61D1"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*Pengisian daya dengan kabel kompatibel dengan QC2.0 dan AFCPD.</w:t>
            </w:r>
          </w:p>
        </w:tc>
      </w:tr>
      <w:tr w:rsidR="007F3F21" w14:paraId="14C2581D" w14:textId="77777777">
        <w:trPr>
          <w:trHeight w:val="300"/>
        </w:trPr>
        <w:tc>
          <w:tcPr>
            <w:tcW w:w="1357" w:type="dxa"/>
            <w:vMerge/>
            <w:tcBorders>
              <w:top w:val="nil"/>
              <w:left w:val="single" w:sz="6" w:space="0" w:color="000000"/>
              <w:bottom w:val="nil"/>
              <w:right w:val="single" w:sz="6" w:space="0" w:color="000000"/>
            </w:tcBorders>
            <w:shd w:val="clear" w:color="auto" w:fill="auto"/>
            <w:vAlign w:val="center"/>
          </w:tcPr>
          <w:p w14:paraId="0FBAEFA0" w14:textId="77777777" w:rsidR="007F3F21" w:rsidRDefault="007F3F21">
            <w:pPr>
              <w:widowControl w:val="0"/>
              <w:pBdr>
                <w:top w:val="nil"/>
                <w:left w:val="nil"/>
                <w:bottom w:val="nil"/>
                <w:right w:val="nil"/>
                <w:between w:val="nil"/>
              </w:pBdr>
              <w:spacing w:after="0" w:line="276" w:lineRule="auto"/>
              <w:rPr>
                <w:rFonts w:ascii="Arial" w:eastAsia="Arial" w:hAnsi="Arial" w:cs="Arial"/>
                <w:i/>
                <w:color w:val="000000"/>
              </w:rPr>
            </w:pPr>
          </w:p>
        </w:tc>
        <w:tc>
          <w:tcPr>
            <w:tcW w:w="7987" w:type="dxa"/>
            <w:gridSpan w:val="4"/>
            <w:tcBorders>
              <w:top w:val="nil"/>
              <w:left w:val="nil"/>
              <w:bottom w:val="single" w:sz="6" w:space="0" w:color="000000"/>
              <w:right w:val="single" w:sz="6" w:space="0" w:color="000000"/>
            </w:tcBorders>
            <w:shd w:val="clear" w:color="auto" w:fill="auto"/>
            <w:vAlign w:val="center"/>
          </w:tcPr>
          <w:p w14:paraId="118775E4" w14:textId="77777777" w:rsidR="007F3F21" w:rsidRDefault="005132FC">
            <w:pPr>
              <w:spacing w:after="0" w:line="240" w:lineRule="auto"/>
              <w:rPr>
                <w:rFonts w:ascii="Arial" w:eastAsia="Arial" w:hAnsi="Arial" w:cs="Arial"/>
                <w:i/>
                <w:color w:val="000000"/>
              </w:rPr>
            </w:pPr>
            <w:r>
              <w:rPr>
                <w:rFonts w:ascii="Arial" w:eastAsia="Arial" w:hAnsi="Arial" w:cs="Arial"/>
                <w:color w:val="000000"/>
              </w:rPr>
              <w:t>**</w:t>
            </w:r>
            <w:r>
              <w:rPr>
                <w:rFonts w:ascii="Arial" w:eastAsia="Arial" w:hAnsi="Arial" w:cs="Arial"/>
                <w:i/>
                <w:color w:val="000000"/>
              </w:rPr>
              <w:t>Power Adapter dan kabel data dijual terpisah. Disarankan untuk menggunakan Power Adapter dan kabel data Samsung 45W asli untuk</w:t>
            </w:r>
            <w:r>
              <w:rPr>
                <w:rFonts w:ascii="Arial" w:eastAsia="Arial" w:hAnsi="Arial" w:cs="Arial"/>
                <w:i/>
                <w:color w:val="000000"/>
              </w:rPr>
              <w:t xml:space="preserve"> Galaxy S25+, sedangkan Power Adapter dan kabel data Samsung 25W asli direkomendasikan untuk Galaxy S25.</w:t>
            </w:r>
          </w:p>
        </w:tc>
      </w:tr>
      <w:tr w:rsidR="007F3F21" w14:paraId="1119F4BC" w14:textId="77777777">
        <w:trPr>
          <w:trHeight w:val="300"/>
        </w:trPr>
        <w:tc>
          <w:tcPr>
            <w:tcW w:w="1357" w:type="dxa"/>
            <w:vMerge/>
            <w:tcBorders>
              <w:top w:val="nil"/>
              <w:left w:val="single" w:sz="6" w:space="0" w:color="000000"/>
              <w:bottom w:val="nil"/>
              <w:right w:val="single" w:sz="6" w:space="0" w:color="000000"/>
            </w:tcBorders>
            <w:shd w:val="clear" w:color="auto" w:fill="auto"/>
            <w:vAlign w:val="center"/>
          </w:tcPr>
          <w:p w14:paraId="7EBB116B" w14:textId="77777777" w:rsidR="007F3F21" w:rsidRDefault="007F3F21">
            <w:pPr>
              <w:widowControl w:val="0"/>
              <w:pBdr>
                <w:top w:val="nil"/>
                <w:left w:val="nil"/>
                <w:bottom w:val="nil"/>
                <w:right w:val="nil"/>
                <w:between w:val="nil"/>
              </w:pBdr>
              <w:spacing w:after="0" w:line="276" w:lineRule="auto"/>
              <w:rPr>
                <w:rFonts w:ascii="Arial" w:eastAsia="Arial" w:hAnsi="Arial" w:cs="Arial"/>
                <w:i/>
                <w:color w:val="000000"/>
              </w:rPr>
            </w:pPr>
          </w:p>
        </w:tc>
        <w:tc>
          <w:tcPr>
            <w:tcW w:w="7987" w:type="dxa"/>
            <w:gridSpan w:val="4"/>
            <w:tcBorders>
              <w:top w:val="nil"/>
              <w:left w:val="nil"/>
              <w:bottom w:val="single" w:sz="6" w:space="0" w:color="000000"/>
              <w:right w:val="single" w:sz="6" w:space="0" w:color="000000"/>
            </w:tcBorders>
            <w:shd w:val="clear" w:color="auto" w:fill="auto"/>
            <w:vAlign w:val="center"/>
          </w:tcPr>
          <w:p w14:paraId="6998419C"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***Hasil dari uji lab internal Samsung yang dilakukan dengan Travel Adapter 25W yang terhubung ke versi Galaxy S25 pra-rilis yang baru dan Travel Ada</w:t>
            </w:r>
            <w:r>
              <w:rPr>
                <w:rFonts w:ascii="Arial" w:eastAsia="Arial" w:hAnsi="Arial" w:cs="Arial"/>
                <w:i/>
                <w:color w:val="000000"/>
              </w:rPr>
              <w:t xml:space="preserve">pter 45W yang terhubung ke versi Galaxy S25+ pra-rilis yang baru saat perangkat memiliki daya tersisa 0% dengan semua layanan, fitur, dan layar </w:t>
            </w:r>
            <w:r>
              <w:rPr>
                <w:rFonts w:ascii="Arial" w:eastAsia="Arial" w:hAnsi="Arial" w:cs="Arial"/>
                <w:i/>
                <w:color w:val="000000"/>
              </w:rPr>
              <w:lastRenderedPageBreak/>
              <w:t>dimatikan. Kecepatan pengisian daya aktual dapat bervariasi tergantung pada penggunaan aktual, kondisi pengisian</w:t>
            </w:r>
            <w:r>
              <w:rPr>
                <w:rFonts w:ascii="Arial" w:eastAsia="Arial" w:hAnsi="Arial" w:cs="Arial"/>
                <w:i/>
                <w:color w:val="000000"/>
              </w:rPr>
              <w:t xml:space="preserve"> daya, dan faktor lain.</w:t>
            </w:r>
          </w:p>
        </w:tc>
      </w:tr>
      <w:tr w:rsidR="007F3F21" w14:paraId="2747F83D" w14:textId="77777777">
        <w:trPr>
          <w:trHeight w:val="300"/>
        </w:trPr>
        <w:tc>
          <w:tcPr>
            <w:tcW w:w="1357" w:type="dxa"/>
            <w:vMerge/>
            <w:tcBorders>
              <w:top w:val="nil"/>
              <w:left w:val="single" w:sz="6" w:space="0" w:color="000000"/>
              <w:bottom w:val="nil"/>
              <w:right w:val="single" w:sz="6" w:space="0" w:color="000000"/>
            </w:tcBorders>
            <w:shd w:val="clear" w:color="auto" w:fill="auto"/>
            <w:vAlign w:val="center"/>
          </w:tcPr>
          <w:p w14:paraId="2BCE9BD3" w14:textId="77777777" w:rsidR="007F3F21" w:rsidRDefault="007F3F21">
            <w:pPr>
              <w:widowControl w:val="0"/>
              <w:pBdr>
                <w:top w:val="nil"/>
                <w:left w:val="nil"/>
                <w:bottom w:val="nil"/>
                <w:right w:val="nil"/>
                <w:between w:val="nil"/>
              </w:pBdr>
              <w:spacing w:after="0" w:line="276" w:lineRule="auto"/>
              <w:rPr>
                <w:rFonts w:ascii="Arial" w:eastAsia="Arial" w:hAnsi="Arial" w:cs="Arial"/>
                <w:i/>
                <w:color w:val="000000"/>
              </w:rPr>
            </w:pPr>
          </w:p>
        </w:tc>
        <w:tc>
          <w:tcPr>
            <w:tcW w:w="7987" w:type="dxa"/>
            <w:gridSpan w:val="4"/>
            <w:tcBorders>
              <w:top w:val="nil"/>
              <w:left w:val="nil"/>
              <w:bottom w:val="single" w:sz="6" w:space="0" w:color="000000"/>
              <w:right w:val="single" w:sz="6" w:space="0" w:color="000000"/>
            </w:tcBorders>
            <w:shd w:val="clear" w:color="auto" w:fill="auto"/>
            <w:vAlign w:val="center"/>
          </w:tcPr>
          <w:p w14:paraId="303CCB17"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***Pengisian daya nirkabel kompatibel dengan WPC.</w:t>
            </w:r>
          </w:p>
        </w:tc>
      </w:tr>
      <w:tr w:rsidR="007F3F21" w14:paraId="331F4047" w14:textId="77777777">
        <w:trPr>
          <w:trHeight w:val="300"/>
        </w:trPr>
        <w:tc>
          <w:tcPr>
            <w:tcW w:w="1357" w:type="dxa"/>
            <w:vMerge/>
            <w:tcBorders>
              <w:top w:val="nil"/>
              <w:left w:val="single" w:sz="6" w:space="0" w:color="000000"/>
              <w:bottom w:val="nil"/>
              <w:right w:val="single" w:sz="6" w:space="0" w:color="000000"/>
            </w:tcBorders>
            <w:shd w:val="clear" w:color="auto" w:fill="auto"/>
            <w:vAlign w:val="center"/>
          </w:tcPr>
          <w:p w14:paraId="0F0B0F8F" w14:textId="77777777" w:rsidR="007F3F21" w:rsidRDefault="007F3F21">
            <w:pPr>
              <w:widowControl w:val="0"/>
              <w:pBdr>
                <w:top w:val="nil"/>
                <w:left w:val="nil"/>
                <w:bottom w:val="nil"/>
                <w:right w:val="nil"/>
                <w:between w:val="nil"/>
              </w:pBdr>
              <w:spacing w:after="0" w:line="276" w:lineRule="auto"/>
              <w:rPr>
                <w:rFonts w:ascii="Arial" w:eastAsia="Arial" w:hAnsi="Arial" w:cs="Arial"/>
                <w:i/>
                <w:color w:val="000000"/>
              </w:rPr>
            </w:pPr>
          </w:p>
        </w:tc>
        <w:tc>
          <w:tcPr>
            <w:tcW w:w="7987" w:type="dxa"/>
            <w:gridSpan w:val="4"/>
            <w:tcBorders>
              <w:top w:val="nil"/>
              <w:left w:val="nil"/>
              <w:bottom w:val="single" w:sz="6" w:space="0" w:color="000000"/>
              <w:right w:val="single" w:sz="6" w:space="0" w:color="000000"/>
            </w:tcBorders>
            <w:shd w:val="clear" w:color="auto" w:fill="auto"/>
            <w:vAlign w:val="center"/>
          </w:tcPr>
          <w:p w14:paraId="36609ACB"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 xml:space="preserve">****Terbatas pada ponsel pintar Samsung atau merek lain yang dilengkapi pengisian daya nirkabel Qi, seperti Galaxy S24 Ultra, S24+, S24, S23 Ultra, S23+, S23, Z Fold 4, Z Flip4, </w:t>
            </w:r>
            <w:r>
              <w:rPr>
                <w:rFonts w:ascii="Arial" w:eastAsia="Arial" w:hAnsi="Arial" w:cs="Arial"/>
                <w:i/>
                <w:color w:val="000000"/>
              </w:rPr>
              <w:t xml:space="preserve">seri S22, Z Fold3 5G, Z Flip3 5G, S21 FE 5G, seri S21, Z Fold2, seri Note20, seri S20, Z Flip, Note10, Note10+, S10e, S10, S10+, Fold, S9, S9+, S8, S8+, S8 Active, S7, S7 edge, S7 Active, S6, S6 edge, S6 Active, S6 edge+, Note9, Note8, Note FE, dan Note5. </w:t>
            </w:r>
            <w:r>
              <w:rPr>
                <w:rFonts w:ascii="Arial" w:eastAsia="Arial" w:hAnsi="Arial" w:cs="Arial"/>
                <w:i/>
                <w:color w:val="000000"/>
              </w:rPr>
              <w:t>Hanya tersedia dengan perangkat wearable Samsung Galaxy tertentu seperti Galaxy Buds FE, Buds2 Pro, Buds2, Buds Pro, Buds Live, Watch6, Watch6 Classic, Watch5, Watch 5 Pro, Watch4, Watch4 Classic, Watch3, Watch Active2, Watch Active, Gear Sport, Gear S3, G</w:t>
            </w:r>
            <w:r>
              <w:rPr>
                <w:rFonts w:ascii="Arial" w:eastAsia="Arial" w:hAnsi="Arial" w:cs="Arial"/>
                <w:i/>
                <w:color w:val="000000"/>
              </w:rPr>
              <w:t>alaxy Watch, dan Galaxy Buds. Jika daya baterai lebih rendah dari 30% Wireless PowerShare mungkin tidak berfungsi. Mungkin tidak berfungsi dengan aksesori, cover, perangkat merek lain, atau beberapa perangkat wearable Samsung tertentu. Saat digunakan, Powe</w:t>
            </w:r>
            <w:r>
              <w:rPr>
                <w:rFonts w:ascii="Arial" w:eastAsia="Arial" w:hAnsi="Arial" w:cs="Arial"/>
                <w:i/>
                <w:color w:val="000000"/>
              </w:rPr>
              <w:t>rShare dapat memengaruhi penerimaan panggilan atau layanan data, tergantung lingkungan jaringan.</w:t>
            </w:r>
          </w:p>
        </w:tc>
      </w:tr>
      <w:tr w:rsidR="007F3F21" w14:paraId="3ACFA0F7" w14:textId="77777777">
        <w:trPr>
          <w:trHeight w:val="300"/>
        </w:trPr>
        <w:tc>
          <w:tcPr>
            <w:tcW w:w="13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0F1B829" w14:textId="77777777" w:rsidR="007F3F21" w:rsidRDefault="005132FC">
            <w:pPr>
              <w:spacing w:after="0" w:line="240" w:lineRule="auto"/>
              <w:rPr>
                <w:rFonts w:ascii="Arial" w:eastAsia="Arial" w:hAnsi="Arial" w:cs="Arial"/>
                <w:b/>
                <w:color w:val="000000"/>
              </w:rPr>
            </w:pPr>
            <w:r>
              <w:rPr>
                <w:rFonts w:ascii="Arial" w:eastAsia="Arial" w:hAnsi="Arial" w:cs="Arial"/>
                <w:b/>
                <w:color w:val="000000"/>
              </w:rPr>
              <w:t>Sistem Operasi</w:t>
            </w:r>
          </w:p>
        </w:tc>
        <w:tc>
          <w:tcPr>
            <w:tcW w:w="7987"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6432EAF6" w14:textId="77777777" w:rsidR="007F3F21" w:rsidRDefault="005132FC">
            <w:pPr>
              <w:spacing w:after="0" w:line="240" w:lineRule="auto"/>
              <w:rPr>
                <w:rFonts w:ascii="Arial" w:eastAsia="Arial" w:hAnsi="Arial" w:cs="Arial"/>
                <w:color w:val="000000"/>
              </w:rPr>
            </w:pPr>
            <w:r>
              <w:rPr>
                <w:rFonts w:ascii="Arial" w:eastAsia="Arial" w:hAnsi="Arial" w:cs="Arial"/>
                <w:color w:val="000000"/>
              </w:rPr>
              <w:t>Android 15  </w:t>
            </w:r>
          </w:p>
          <w:p w14:paraId="106CD90E" w14:textId="77777777" w:rsidR="007F3F21" w:rsidRDefault="005132FC">
            <w:pPr>
              <w:spacing w:after="0" w:line="240" w:lineRule="auto"/>
              <w:rPr>
                <w:rFonts w:ascii="Arial" w:eastAsia="Arial" w:hAnsi="Arial" w:cs="Arial"/>
                <w:color w:val="000000"/>
              </w:rPr>
            </w:pPr>
            <w:r>
              <w:rPr>
                <w:rFonts w:ascii="Arial" w:eastAsia="Arial" w:hAnsi="Arial" w:cs="Arial"/>
                <w:color w:val="000000"/>
              </w:rPr>
              <w:t>One UI 7  </w:t>
            </w:r>
          </w:p>
        </w:tc>
      </w:tr>
      <w:tr w:rsidR="007F3F21" w14:paraId="01C161CB" w14:textId="77777777">
        <w:trPr>
          <w:trHeight w:val="300"/>
        </w:trPr>
        <w:tc>
          <w:tcPr>
            <w:tcW w:w="1357" w:type="dxa"/>
            <w:vMerge w:val="restart"/>
            <w:tcBorders>
              <w:top w:val="single" w:sz="6" w:space="0" w:color="000000"/>
              <w:left w:val="single" w:sz="6" w:space="0" w:color="000000"/>
              <w:bottom w:val="nil"/>
              <w:right w:val="single" w:sz="6" w:space="0" w:color="000000"/>
            </w:tcBorders>
            <w:shd w:val="clear" w:color="auto" w:fill="auto"/>
            <w:vAlign w:val="center"/>
          </w:tcPr>
          <w:p w14:paraId="4A5EE405" w14:textId="77777777" w:rsidR="007F3F21" w:rsidRDefault="005132FC">
            <w:pPr>
              <w:spacing w:after="0" w:line="240" w:lineRule="auto"/>
              <w:rPr>
                <w:rFonts w:ascii="Arial" w:eastAsia="Arial" w:hAnsi="Arial" w:cs="Arial"/>
                <w:color w:val="000000"/>
              </w:rPr>
            </w:pPr>
            <w:r>
              <w:rPr>
                <w:rFonts w:ascii="Arial" w:eastAsia="Arial" w:hAnsi="Arial" w:cs="Arial"/>
                <w:b/>
                <w:color w:val="000000"/>
              </w:rPr>
              <w:t>Jaringan dan Konektivitas</w:t>
            </w:r>
            <w:r>
              <w:rPr>
                <w:rFonts w:ascii="Arial" w:eastAsia="Arial" w:hAnsi="Arial" w:cs="Arial"/>
                <w:color w:val="000000"/>
              </w:rPr>
              <w:t xml:space="preserve">  </w:t>
            </w:r>
          </w:p>
        </w:tc>
        <w:tc>
          <w:tcPr>
            <w:tcW w:w="7987" w:type="dxa"/>
            <w:gridSpan w:val="4"/>
            <w:tcBorders>
              <w:top w:val="single" w:sz="6" w:space="0" w:color="000000"/>
              <w:left w:val="nil"/>
              <w:bottom w:val="single" w:sz="6" w:space="0" w:color="000000"/>
              <w:right w:val="single" w:sz="6" w:space="0" w:color="000000"/>
            </w:tcBorders>
            <w:shd w:val="clear" w:color="auto" w:fill="auto"/>
            <w:vAlign w:val="center"/>
          </w:tcPr>
          <w:p w14:paraId="355E67D0" w14:textId="77777777" w:rsidR="007F3F21" w:rsidRDefault="005132FC">
            <w:pPr>
              <w:spacing w:after="0" w:line="240" w:lineRule="auto"/>
              <w:rPr>
                <w:rFonts w:ascii="Arial" w:eastAsia="Arial" w:hAnsi="Arial" w:cs="Arial"/>
                <w:color w:val="000000"/>
              </w:rPr>
            </w:pPr>
            <w:bookmarkStart w:id="1" w:name="_heading=h.gjdgxs" w:colFirst="0" w:colLast="0"/>
            <w:bookmarkEnd w:id="1"/>
            <w:r>
              <w:rPr>
                <w:rFonts w:ascii="Arial" w:eastAsia="Arial" w:hAnsi="Arial" w:cs="Arial"/>
                <w:color w:val="000000"/>
              </w:rPr>
              <w:t>5G*, LTE**, Wi-Fi 7***, Wi-Fi Direct Bluetooth® v 5.4  </w:t>
            </w:r>
          </w:p>
        </w:tc>
      </w:tr>
      <w:tr w:rsidR="007F3F21" w14:paraId="43444426" w14:textId="77777777">
        <w:trPr>
          <w:trHeight w:val="300"/>
        </w:trPr>
        <w:tc>
          <w:tcPr>
            <w:tcW w:w="1357" w:type="dxa"/>
            <w:vMerge/>
            <w:tcBorders>
              <w:top w:val="single" w:sz="6" w:space="0" w:color="000000"/>
              <w:left w:val="single" w:sz="6" w:space="0" w:color="000000"/>
              <w:bottom w:val="nil"/>
              <w:right w:val="single" w:sz="6" w:space="0" w:color="000000"/>
            </w:tcBorders>
            <w:shd w:val="clear" w:color="auto" w:fill="auto"/>
            <w:vAlign w:val="center"/>
          </w:tcPr>
          <w:p w14:paraId="72D16A4E" w14:textId="77777777" w:rsidR="007F3F21" w:rsidRDefault="007F3F21">
            <w:pPr>
              <w:widowControl w:val="0"/>
              <w:pBdr>
                <w:top w:val="nil"/>
                <w:left w:val="nil"/>
                <w:bottom w:val="nil"/>
                <w:right w:val="nil"/>
                <w:between w:val="nil"/>
              </w:pBdr>
              <w:spacing w:after="0" w:line="276" w:lineRule="auto"/>
              <w:rPr>
                <w:rFonts w:ascii="Arial" w:eastAsia="Arial" w:hAnsi="Arial" w:cs="Arial"/>
                <w:color w:val="000000"/>
              </w:rPr>
            </w:pPr>
          </w:p>
        </w:tc>
        <w:tc>
          <w:tcPr>
            <w:tcW w:w="7987" w:type="dxa"/>
            <w:gridSpan w:val="4"/>
            <w:tcBorders>
              <w:top w:val="nil"/>
              <w:left w:val="nil"/>
              <w:bottom w:val="single" w:sz="6" w:space="0" w:color="000000"/>
              <w:right w:val="single" w:sz="6" w:space="0" w:color="000000"/>
            </w:tcBorders>
            <w:shd w:val="clear" w:color="auto" w:fill="auto"/>
            <w:vAlign w:val="center"/>
          </w:tcPr>
          <w:p w14:paraId="66E83011"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 xml:space="preserve">*Layanan 5G hanya didukung di </w:t>
            </w:r>
            <w:r>
              <w:rPr>
                <w:rFonts w:ascii="Arial" w:eastAsia="Arial" w:hAnsi="Arial" w:cs="Arial"/>
                <w:i/>
                <w:color w:val="000000"/>
              </w:rPr>
              <w:t>lokasi yang mendukung jaringan 5G. Memerlukan koneksi 5G yang optimal. Kecepatan aktual dapat bervariasi tergantung pada pasar, operator, dan lingkungan pengguna.</w:t>
            </w:r>
          </w:p>
          <w:p w14:paraId="7488E4FF"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**Ketersediaan model LTE bervariasi menurut pasar dan operator.</w:t>
            </w:r>
          </w:p>
          <w:p w14:paraId="42C60F43"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 Ketersediaan jaringan Wi-</w:t>
            </w:r>
            <w:r>
              <w:rPr>
                <w:rFonts w:ascii="Arial" w:eastAsia="Arial" w:hAnsi="Arial" w:cs="Arial"/>
                <w:i/>
                <w:color w:val="000000"/>
              </w:rPr>
              <w:t>Fi 7 dapat bervariasi menurut pasar, penyedia jaringan, dan lingkungan pengguna. Memerlukan koneksi yang optimal. Memerlukan router Wi-Fi 7.</w:t>
            </w:r>
          </w:p>
        </w:tc>
      </w:tr>
      <w:tr w:rsidR="007F3F21" w14:paraId="47D14BFF" w14:textId="77777777">
        <w:trPr>
          <w:trHeight w:val="315"/>
        </w:trPr>
        <w:tc>
          <w:tcPr>
            <w:tcW w:w="1357"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2CF7323C" w14:textId="77777777" w:rsidR="007F3F21" w:rsidRDefault="005132FC">
            <w:pPr>
              <w:spacing w:after="0" w:line="240" w:lineRule="auto"/>
              <w:rPr>
                <w:rFonts w:ascii="Arial" w:eastAsia="Arial" w:hAnsi="Arial" w:cs="Arial"/>
                <w:color w:val="000000"/>
              </w:rPr>
            </w:pPr>
            <w:r>
              <w:rPr>
                <w:rFonts w:ascii="Arial" w:eastAsia="Arial" w:hAnsi="Arial" w:cs="Arial"/>
                <w:b/>
                <w:color w:val="000000"/>
              </w:rPr>
              <w:t>Ketahanan Air</w:t>
            </w:r>
            <w:r>
              <w:rPr>
                <w:rFonts w:ascii="Arial" w:eastAsia="Arial" w:hAnsi="Arial" w:cs="Arial"/>
                <w:color w:val="000000"/>
              </w:rPr>
              <w:t xml:space="preserve"> </w:t>
            </w:r>
          </w:p>
        </w:tc>
        <w:tc>
          <w:tcPr>
            <w:tcW w:w="7987" w:type="dxa"/>
            <w:gridSpan w:val="4"/>
            <w:tcBorders>
              <w:top w:val="single" w:sz="6" w:space="0" w:color="000000"/>
              <w:left w:val="nil"/>
              <w:bottom w:val="single" w:sz="6" w:space="0" w:color="000000"/>
              <w:right w:val="single" w:sz="6" w:space="0" w:color="000000"/>
            </w:tcBorders>
            <w:shd w:val="clear" w:color="auto" w:fill="auto"/>
            <w:vAlign w:val="center"/>
          </w:tcPr>
          <w:p w14:paraId="224EE5C4" w14:textId="77777777" w:rsidR="007F3F21" w:rsidRDefault="005132FC">
            <w:pPr>
              <w:spacing w:after="0" w:line="240" w:lineRule="auto"/>
              <w:rPr>
                <w:rFonts w:ascii="Arial" w:eastAsia="Arial" w:hAnsi="Arial" w:cs="Arial"/>
                <w:color w:val="000000"/>
              </w:rPr>
            </w:pPr>
            <w:r>
              <w:rPr>
                <w:rFonts w:ascii="Arial" w:eastAsia="Arial" w:hAnsi="Arial" w:cs="Arial"/>
                <w:color w:val="000000"/>
              </w:rPr>
              <w:t>IP68    </w:t>
            </w:r>
          </w:p>
        </w:tc>
      </w:tr>
      <w:tr w:rsidR="007F3F21" w14:paraId="70E4F3C9" w14:textId="77777777">
        <w:trPr>
          <w:trHeight w:val="300"/>
        </w:trPr>
        <w:tc>
          <w:tcPr>
            <w:tcW w:w="1357" w:type="dxa"/>
            <w:vMerge/>
            <w:tcBorders>
              <w:top w:val="single" w:sz="6" w:space="0" w:color="000000"/>
              <w:left w:val="single" w:sz="6" w:space="0" w:color="000000"/>
              <w:bottom w:val="single" w:sz="6" w:space="0" w:color="000000"/>
              <w:right w:val="single" w:sz="6" w:space="0" w:color="000000"/>
            </w:tcBorders>
            <w:shd w:val="clear" w:color="auto" w:fill="auto"/>
            <w:vAlign w:val="center"/>
          </w:tcPr>
          <w:p w14:paraId="435D4D87" w14:textId="77777777" w:rsidR="007F3F21" w:rsidRDefault="007F3F21">
            <w:pPr>
              <w:widowControl w:val="0"/>
              <w:pBdr>
                <w:top w:val="nil"/>
                <w:left w:val="nil"/>
                <w:bottom w:val="nil"/>
                <w:right w:val="nil"/>
                <w:between w:val="nil"/>
              </w:pBdr>
              <w:spacing w:after="0" w:line="276" w:lineRule="auto"/>
              <w:rPr>
                <w:rFonts w:ascii="Arial" w:eastAsia="Arial" w:hAnsi="Arial" w:cs="Arial"/>
                <w:color w:val="000000"/>
              </w:rPr>
            </w:pPr>
          </w:p>
        </w:tc>
        <w:tc>
          <w:tcPr>
            <w:tcW w:w="7987" w:type="dxa"/>
            <w:gridSpan w:val="4"/>
            <w:tcBorders>
              <w:top w:val="single" w:sz="6" w:space="0" w:color="000000"/>
              <w:left w:val="nil"/>
              <w:bottom w:val="single" w:sz="6" w:space="0" w:color="000000"/>
              <w:right w:val="single" w:sz="6" w:space="0" w:color="000000"/>
            </w:tcBorders>
            <w:shd w:val="clear" w:color="auto" w:fill="auto"/>
            <w:vAlign w:val="center"/>
          </w:tcPr>
          <w:p w14:paraId="6D74105A" w14:textId="77777777" w:rsidR="007F3F21" w:rsidRDefault="007F3F21">
            <w:pPr>
              <w:spacing w:after="0" w:line="240" w:lineRule="auto"/>
              <w:rPr>
                <w:rFonts w:ascii="Arial" w:eastAsia="Arial" w:hAnsi="Arial" w:cs="Arial"/>
                <w:i/>
                <w:color w:val="000000"/>
              </w:rPr>
            </w:pPr>
          </w:p>
          <w:p w14:paraId="18A44482" w14:textId="77777777" w:rsidR="007F3F21" w:rsidRDefault="005132FC">
            <w:pPr>
              <w:spacing w:after="0" w:line="240" w:lineRule="auto"/>
              <w:rPr>
                <w:rFonts w:ascii="Arial" w:eastAsia="Arial" w:hAnsi="Arial" w:cs="Arial"/>
                <w:i/>
                <w:color w:val="000000"/>
              </w:rPr>
            </w:pPr>
            <w:r>
              <w:rPr>
                <w:rFonts w:ascii="Arial" w:eastAsia="Arial" w:hAnsi="Arial" w:cs="Arial"/>
                <w:i/>
                <w:color w:val="000000"/>
              </w:rPr>
              <w:t>*IP68 Rating: Tahan air dan debu berdasarkan kondisi di uji lab untuk perendaman</w:t>
            </w:r>
            <w:r>
              <w:rPr>
                <w:rFonts w:ascii="Arial" w:eastAsia="Arial" w:hAnsi="Arial" w:cs="Arial"/>
                <w:i/>
                <w:color w:val="000000"/>
              </w:rPr>
              <w:t xml:space="preserve"> di air tawar hingga kedalaman 1,5 meter selama maksimal 30 menit. Bilas residu/keringkan setelah basah. Tidak disarankan untuk penggunaan di pantai atau kolam renang. Ketahanan perangkat terhadap air dan debu tidak permanen dan dapat berkurang seiring wak</w:t>
            </w:r>
            <w:r>
              <w:rPr>
                <w:rFonts w:ascii="Arial" w:eastAsia="Arial" w:hAnsi="Arial" w:cs="Arial"/>
                <w:i/>
                <w:color w:val="000000"/>
              </w:rPr>
              <w:t>tu.</w:t>
            </w:r>
          </w:p>
        </w:tc>
      </w:tr>
    </w:tbl>
    <w:p w14:paraId="1A694794" w14:textId="77777777" w:rsidR="007F3F21" w:rsidRDefault="007F3F21">
      <w:pPr>
        <w:tabs>
          <w:tab w:val="left" w:pos="0"/>
        </w:tabs>
        <w:spacing w:after="0" w:line="240" w:lineRule="auto"/>
        <w:rPr>
          <w:rFonts w:ascii="Arial" w:eastAsia="Arial" w:hAnsi="Arial" w:cs="Arial"/>
          <w:color w:val="000000"/>
        </w:rPr>
      </w:pPr>
    </w:p>
    <w:p w14:paraId="53EBBF46" w14:textId="77777777" w:rsidR="007F3F21" w:rsidRDefault="005132FC">
      <w:pPr>
        <w:tabs>
          <w:tab w:val="left" w:pos="0"/>
        </w:tabs>
        <w:spacing w:after="0" w:line="240" w:lineRule="auto"/>
        <w:rPr>
          <w:rFonts w:ascii="Arial" w:eastAsia="Arial" w:hAnsi="Arial" w:cs="Arial"/>
          <w:color w:val="000000"/>
        </w:rPr>
      </w:pPr>
      <w:r>
        <w:rPr>
          <w:rFonts w:ascii="Arial" w:eastAsia="Arial" w:hAnsi="Arial" w:cs="Arial"/>
          <w:color w:val="000000"/>
        </w:rPr>
        <w:t>*Spesifikasi dapat berbeda di setiap pasar.</w:t>
      </w:r>
    </w:p>
    <w:p w14:paraId="1615B759" w14:textId="77777777" w:rsidR="007F3F21" w:rsidRDefault="005132FC">
      <w:pPr>
        <w:rPr>
          <w:rFonts w:ascii="Arial" w:eastAsia="Arial" w:hAnsi="Arial" w:cs="Arial"/>
          <w:color w:val="000000"/>
        </w:rPr>
      </w:pPr>
      <w:r>
        <w:rPr>
          <w:rFonts w:ascii="Arial" w:eastAsia="Arial" w:hAnsi="Arial" w:cs="Arial"/>
          <w:color w:val="000000"/>
        </w:rPr>
        <w:t xml:space="preserve">*Semua fungsi, fitur, spesifikasi, dan informasi produk lainnya yang tercantum dalam dokumen ini termasuk, namun tidak terbatas pada, manfaat, desain, harga, komponen, kinerja, ketersediaan, dan kemampuan </w:t>
      </w:r>
      <w:r>
        <w:rPr>
          <w:rFonts w:ascii="Arial" w:eastAsia="Arial" w:hAnsi="Arial" w:cs="Arial"/>
          <w:color w:val="000000"/>
        </w:rPr>
        <w:t>produk dapat berubah tanpa pemberitahuan.</w:t>
      </w:r>
    </w:p>
    <w:p w14:paraId="5A279FC8" w14:textId="77777777" w:rsidR="007F3F21" w:rsidRDefault="007F3F21">
      <w:pPr>
        <w:rPr>
          <w:rFonts w:ascii="Arial" w:eastAsia="Arial" w:hAnsi="Arial" w:cs="Arial"/>
        </w:rPr>
      </w:pPr>
    </w:p>
    <w:sectPr w:rsidR="007F3F21">
      <w:headerReference w:type="default" r:id="rId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6BC994" w14:textId="77777777" w:rsidR="005132FC" w:rsidRDefault="005132FC">
      <w:pPr>
        <w:spacing w:after="0" w:line="240" w:lineRule="auto"/>
      </w:pPr>
      <w:r>
        <w:separator/>
      </w:r>
    </w:p>
  </w:endnote>
  <w:endnote w:type="continuationSeparator" w:id="0">
    <w:p w14:paraId="1655915E" w14:textId="77777777" w:rsidR="005132FC" w:rsidRDefault="005132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embedRegular r:id="rId1" w:fontKey="{F45565A7-4B80-4CD3-B3F4-71369EBA0B99}"/>
  </w:font>
  <w:font w:name="Calibri">
    <w:panose1 w:val="020F0502020204030204"/>
    <w:charset w:val="00"/>
    <w:family w:val="swiss"/>
    <w:pitch w:val="variable"/>
    <w:sig w:usb0="E4002EFF" w:usb1="C000247B" w:usb2="00000009" w:usb3="00000000" w:csb0="000001FF" w:csb1="00000000"/>
    <w:embedRegular r:id="rId2" w:fontKey="{B867E557-FE77-43EB-8F12-695FF518C116}"/>
    <w:embedBold r:id="rId3" w:fontKey="{36A0E60F-ED25-45A2-A6B7-98A347CF85EE}"/>
    <w:embedItalic r:id="rId4" w:fontKey="{B6CBABD7-0A08-4099-8BAC-B4A418E85A60}"/>
  </w:font>
  <w:font w:name="Calibri Light">
    <w:panose1 w:val="020F0302020204030204"/>
    <w:charset w:val="00"/>
    <w:family w:val="swiss"/>
    <w:pitch w:val="variable"/>
    <w:sig w:usb0="E4002EFF" w:usb1="C000247B" w:usb2="00000009" w:usb3="00000000" w:csb0="000001FF" w:csb1="00000000"/>
    <w:embedRegular r:id="rId5" w:fontKey="{CB321517-9CE3-409F-A41A-F44E256144D2}"/>
  </w:font>
  <w:font w:name="Times New Roman">
    <w:panose1 w:val="02020603050405020304"/>
    <w:charset w:val="00"/>
    <w:family w:val="roman"/>
    <w:pitch w:val="variable"/>
    <w:sig w:usb0="E0002EFF" w:usb1="C000785B" w:usb2="00000009" w:usb3="00000000" w:csb0="000001FF" w:csb1="00000000"/>
  </w:font>
  <w:font w:name="Gulim">
    <w:altName w:val="굴림"/>
    <w:panose1 w:val="020B0600000101010101"/>
    <w:charset w:val="81"/>
    <w:family w:val="roman"/>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BDD480" w14:textId="77777777" w:rsidR="005132FC" w:rsidRDefault="005132FC">
      <w:pPr>
        <w:spacing w:after="0" w:line="240" w:lineRule="auto"/>
      </w:pPr>
      <w:r>
        <w:separator/>
      </w:r>
    </w:p>
  </w:footnote>
  <w:footnote w:type="continuationSeparator" w:id="0">
    <w:p w14:paraId="142BE669" w14:textId="77777777" w:rsidR="005132FC" w:rsidRDefault="005132FC">
      <w:pPr>
        <w:spacing w:after="0" w:line="240" w:lineRule="auto"/>
      </w:pPr>
      <w:r>
        <w:continuationSeparator/>
      </w:r>
    </w:p>
  </w:footnote>
  <w:footnote w:id="1">
    <w:p w14:paraId="66C474B5" w14:textId="77777777" w:rsidR="007F3F21" w:rsidRDefault="005132FC">
      <w:pPr>
        <w:spacing w:after="0"/>
        <w:rPr>
          <w:rFonts w:ascii="Arial" w:eastAsia="Arial" w:hAnsi="Arial" w:cs="Arial"/>
          <w:sz w:val="16"/>
          <w:szCs w:val="16"/>
        </w:rPr>
      </w:pPr>
      <w:r>
        <w:rPr>
          <w:rStyle w:val="FootnoteReference"/>
        </w:rPr>
        <w:footnoteRef/>
      </w:r>
      <w:r>
        <w:rPr>
          <w:rFonts w:ascii="Arial" w:eastAsia="Arial" w:hAnsi="Arial" w:cs="Arial"/>
          <w:sz w:val="20"/>
          <w:szCs w:val="20"/>
          <w:vertAlign w:val="superscript"/>
        </w:rPr>
        <w:t>1</w:t>
      </w:r>
      <w:r>
        <w:rPr>
          <w:rFonts w:ascii="Arial" w:eastAsia="Arial" w:hAnsi="Arial" w:cs="Arial"/>
          <w:sz w:val="16"/>
          <w:szCs w:val="16"/>
          <w:vertAlign w:val="superscript"/>
        </w:rPr>
        <w:t>.</w:t>
      </w:r>
      <w:r>
        <w:rPr>
          <w:rFonts w:ascii="Arial" w:eastAsia="Arial" w:hAnsi="Arial" w:cs="Arial"/>
          <w:sz w:val="16"/>
          <w:szCs w:val="16"/>
        </w:rPr>
        <w:t xml:space="preserve">Login ke Samsung Account mungkin diperlukan untuk menggunakan fitur Samsung AI tertentu. Samsung tidak memberi janji, jaminan, atau </w:t>
      </w:r>
      <w:r>
        <w:rPr>
          <w:rFonts w:ascii="Arial" w:eastAsia="Arial" w:hAnsi="Arial" w:cs="Arial"/>
          <w:sz w:val="16"/>
          <w:szCs w:val="16"/>
        </w:rPr>
        <w:t>garansi apa pun terkait keakuratan, kelengkapan, atau keandalan output yang diberikan oleh fitur AI. Ketersediaan fitur Galaxy AI dapat berbeda tergantung pada wilayah/negara, versi OS/One UI, model perangkat, dan operator. Beberapa ketersediaan fungsi mun</w:t>
      </w:r>
      <w:r>
        <w:rPr>
          <w:rFonts w:ascii="Arial" w:eastAsia="Arial" w:hAnsi="Arial" w:cs="Arial"/>
          <w:sz w:val="16"/>
          <w:szCs w:val="16"/>
        </w:rPr>
        <w:t>gkin berbeda menurut model perangkat. Layanan Galaxy AI mungkin terbatas untuk anak di bawah umur di wilayah tertentu yang memiliki batasan usia dalam penggunaan AI. Fitur Galaxy AI akan disediakan secara gratis hingga akhir tahun 2025 pada perangkat Samsu</w:t>
      </w:r>
      <w:r>
        <w:rPr>
          <w:rFonts w:ascii="Arial" w:eastAsia="Arial" w:hAnsi="Arial" w:cs="Arial"/>
          <w:sz w:val="16"/>
          <w:szCs w:val="16"/>
        </w:rPr>
        <w:t>ng Galaxy yang didukung. Ketentuan yang berbeda mungkin berlaku untuk fitur AI yang disediakan oleh pihak ketiga.</w:t>
      </w:r>
    </w:p>
  </w:footnote>
  <w:footnote w:id="2">
    <w:p w14:paraId="19BE41F0" w14:textId="77777777" w:rsidR="007F3F21" w:rsidRDefault="005132FC">
      <w:pPr>
        <w:spacing w:after="0"/>
        <w:rPr>
          <w:rFonts w:ascii="Arial" w:eastAsia="Arial" w:hAnsi="Arial" w:cs="Arial"/>
          <w:sz w:val="16"/>
          <w:szCs w:val="16"/>
        </w:rPr>
      </w:pPr>
      <w:r>
        <w:rPr>
          <w:rStyle w:val="FootnoteReference"/>
        </w:rPr>
        <w:footnoteRef/>
      </w:r>
      <w:r>
        <w:rPr>
          <w:rFonts w:ascii="Arial" w:eastAsia="Arial" w:hAnsi="Arial" w:cs="Arial"/>
          <w:sz w:val="16"/>
          <w:szCs w:val="16"/>
        </w:rPr>
        <w:t>. Rilis resmi dari One UI 7 akan dimulai dengan perangkat Galaxy S Seriers yang akan datang. Pembaruan ini diharapkan akan diluncurkan secara</w:t>
      </w:r>
      <w:r>
        <w:rPr>
          <w:rFonts w:ascii="Arial" w:eastAsia="Arial" w:hAnsi="Arial" w:cs="Arial"/>
          <w:sz w:val="16"/>
          <w:szCs w:val="16"/>
        </w:rPr>
        <w:t xml:space="preserve"> bertahap ke perangkat Galaxy lainnya.</w:t>
      </w:r>
    </w:p>
  </w:footnote>
  <w:footnote w:id="3">
    <w:p w14:paraId="32F4432B" w14:textId="77777777" w:rsidR="007F3F21" w:rsidRDefault="005132FC">
      <w:pPr>
        <w:jc w:val="both"/>
        <w:rPr>
          <w:rFonts w:ascii="Arial" w:eastAsia="Arial" w:hAnsi="Arial" w:cs="Arial"/>
          <w:sz w:val="16"/>
          <w:szCs w:val="16"/>
        </w:rPr>
      </w:pPr>
      <w:r>
        <w:rPr>
          <w:rStyle w:val="FootnoteReference"/>
        </w:rPr>
        <w:footnoteRef/>
      </w:r>
      <w:r>
        <w:rPr>
          <w:rFonts w:ascii="Arial" w:eastAsia="Arial" w:hAnsi="Arial" w:cs="Arial"/>
          <w:sz w:val="16"/>
          <w:szCs w:val="16"/>
        </w:rPr>
        <w:t xml:space="preserve"> Circle to Search adalah merek dagang dari Google LLC. Sequence dipersingkat dan disimulasikan. Hasil hanya untuk tujuan ilustrasi. Ketersediaan layanan dapat berbeda menurut negara, bahasa, model perangkat. Memerluk</w:t>
      </w:r>
      <w:r>
        <w:rPr>
          <w:rFonts w:ascii="Arial" w:eastAsia="Arial" w:hAnsi="Arial" w:cs="Arial"/>
          <w:sz w:val="16"/>
          <w:szCs w:val="16"/>
        </w:rPr>
        <w:t xml:space="preserve">an koneksi internet. Pengguna mungkin perlu memperbarui Android dan aplikasi Google ke versi terbaru. Hasil dapat bervariasi tergantung pada kecocokan visual atau audio. Akurasi hasil tidak dijamin. Bekerja pada aplikasi dan permukaan yang kompatibel, dan </w:t>
      </w:r>
      <w:r>
        <w:rPr>
          <w:rFonts w:ascii="Arial" w:eastAsia="Arial" w:hAnsi="Arial" w:cs="Arial"/>
          <w:sz w:val="16"/>
          <w:szCs w:val="16"/>
        </w:rPr>
        <w:t>hanya dengan musik di sekitar. Tidak akan mengidentifikasi musik yang masuk melalui headphone atau jika volume telepon dimatikan.</w:t>
      </w:r>
    </w:p>
  </w:footnote>
  <w:footnote w:id="4">
    <w:p w14:paraId="5FC19E30" w14:textId="77777777" w:rsidR="007F3F21" w:rsidRDefault="005132FC">
      <w:pPr>
        <w:spacing w:after="0"/>
        <w:jc w:val="both"/>
        <w:rPr>
          <w:rFonts w:ascii="Arial" w:eastAsia="Arial" w:hAnsi="Arial" w:cs="Arial"/>
          <w:sz w:val="16"/>
          <w:szCs w:val="16"/>
        </w:rPr>
      </w:pPr>
      <w:r>
        <w:rPr>
          <w:rStyle w:val="FootnoteReference"/>
        </w:rPr>
        <w:footnoteRef/>
      </w:r>
      <w:r>
        <w:rPr>
          <w:rFonts w:ascii="Arial" w:eastAsia="Arial" w:hAnsi="Arial" w:cs="Arial"/>
          <w:sz w:val="16"/>
          <w:szCs w:val="16"/>
        </w:rPr>
        <w:t xml:space="preserve"> Fitur Call Transcript memerlukan koneksi jaringan untuk menerima panggilan. Diperlukan login ke Samsung Account. Fitur ringk</w:t>
      </w:r>
      <w:r>
        <w:rPr>
          <w:rFonts w:ascii="Arial" w:eastAsia="Arial" w:hAnsi="Arial" w:cs="Arial"/>
          <w:sz w:val="16"/>
          <w:szCs w:val="16"/>
        </w:rPr>
        <w:t>asan untuk Call Transcript dapat mentranskripsi panggilan yang direkam secara otomatis ketika jumlah karakter tertentu terpenuhi dan berada di bawah batas karakter. Perekaman panggilan mungkin tidak didukung di beberapa negara. Saat ini tersedia di aplikas</w:t>
      </w:r>
      <w:r>
        <w:rPr>
          <w:rFonts w:ascii="Arial" w:eastAsia="Arial" w:hAnsi="Arial" w:cs="Arial"/>
          <w:sz w:val="16"/>
          <w:szCs w:val="16"/>
        </w:rPr>
        <w:t>i panggilan default Samsung dan aplikasi Voice Recording. Ketersediaan layanan dapat berbeda menurut bahasa atau wilayah. Bahasa tertentu mungkin memerlukan pengunduhan paket bahasa. Akurasi hasil tidak dijamin.</w:t>
      </w:r>
    </w:p>
  </w:footnote>
  <w:footnote w:id="5">
    <w:p w14:paraId="21DE81EA" w14:textId="77777777" w:rsidR="007F3F21" w:rsidRDefault="005132FC">
      <w:pPr>
        <w:spacing w:after="0"/>
        <w:jc w:val="both"/>
        <w:rPr>
          <w:rFonts w:ascii="Arial" w:eastAsia="Arial" w:hAnsi="Arial" w:cs="Arial"/>
          <w:sz w:val="16"/>
          <w:szCs w:val="16"/>
        </w:rPr>
      </w:pPr>
      <w:r>
        <w:rPr>
          <w:rStyle w:val="FootnoteReference"/>
        </w:rPr>
        <w:footnoteRef/>
      </w:r>
      <w:r>
        <w:rPr>
          <w:rFonts w:ascii="Arial" w:eastAsia="Arial" w:hAnsi="Arial" w:cs="Arial"/>
          <w:sz w:val="16"/>
          <w:szCs w:val="16"/>
        </w:rPr>
        <w:t xml:space="preserve"> Fitur Drawing Assist memerlukan koneksi ja</w:t>
      </w:r>
      <w:r>
        <w:rPr>
          <w:rFonts w:ascii="Arial" w:eastAsia="Arial" w:hAnsi="Arial" w:cs="Arial"/>
          <w:sz w:val="16"/>
          <w:szCs w:val="16"/>
        </w:rPr>
        <w:t>ringan dan login ke Samsung Account. Watermark yang terlihat ditampilkan pada hasil gambar setelah disimpan untuk menunjukkan bahwa gambar dihasilkan oleh AI. Keakuratan dan keandalan output yang dihasilkan tidak dijamin.</w:t>
      </w:r>
    </w:p>
  </w:footnote>
  <w:footnote w:id="6">
    <w:p w14:paraId="702AA5C0" w14:textId="77777777" w:rsidR="007F3F21" w:rsidRDefault="005132FC">
      <w:pPr>
        <w:spacing w:after="0"/>
        <w:rPr>
          <w:rFonts w:ascii="Arial" w:eastAsia="Arial" w:hAnsi="Arial" w:cs="Arial"/>
          <w:sz w:val="16"/>
          <w:szCs w:val="16"/>
        </w:rPr>
      </w:pPr>
      <w:r>
        <w:rPr>
          <w:rStyle w:val="FootnoteReference"/>
        </w:rPr>
        <w:footnoteRef/>
      </w:r>
      <w:r>
        <w:rPr>
          <w:rFonts w:ascii="Arial" w:eastAsia="Arial" w:hAnsi="Arial" w:cs="Arial"/>
          <w:sz w:val="16"/>
          <w:szCs w:val="16"/>
        </w:rPr>
        <w:t xml:space="preserve"> Personal Data Engine berfungsi d</w:t>
      </w:r>
      <w:r>
        <w:rPr>
          <w:rFonts w:ascii="Arial" w:eastAsia="Arial" w:hAnsi="Arial" w:cs="Arial"/>
          <w:sz w:val="16"/>
          <w:szCs w:val="16"/>
        </w:rPr>
        <w:t>alam kondisi menu Personal Data Intelligence aktif. Data yang dianalisis akan dihapus setelah menu Personal Data Intelligence dimatikan. Personal Data Engine mengenali bahasa tertentu dan aksen/dialek tertentu, termasuk namun tidak terbatas pada bahasa Ara</w:t>
      </w:r>
      <w:r>
        <w:rPr>
          <w:rFonts w:ascii="Arial" w:eastAsia="Arial" w:hAnsi="Arial" w:cs="Arial"/>
          <w:sz w:val="16"/>
          <w:szCs w:val="16"/>
        </w:rPr>
        <w:t>b, Belanda, Inggris, Prancis, Jerman, Hindi, Indonesia, Italia, Jepang, Korea, Polandia, Portugis, Rumania, Rusia, Spanyol, Swedia, Thailand, Turki, dan Vietnam. Personal Data Engine saat ini menganalisis aplikasi asli Samsung.</w:t>
      </w:r>
    </w:p>
  </w:footnote>
  <w:footnote w:id="7">
    <w:p w14:paraId="2F25BC59" w14:textId="77777777" w:rsidR="007F3F21" w:rsidRDefault="005132FC">
      <w:pPr>
        <w:spacing w:after="0"/>
        <w:rPr>
          <w:rFonts w:ascii="Arial" w:eastAsia="Arial" w:hAnsi="Arial" w:cs="Arial"/>
          <w:sz w:val="16"/>
          <w:szCs w:val="16"/>
        </w:rPr>
      </w:pPr>
      <w:r>
        <w:rPr>
          <w:rStyle w:val="FootnoteReference"/>
        </w:rPr>
        <w:footnoteRef/>
      </w:r>
      <w:r>
        <w:rPr>
          <w:rFonts w:ascii="Arial" w:eastAsia="Arial" w:hAnsi="Arial" w:cs="Arial"/>
          <w:sz w:val="16"/>
          <w:szCs w:val="16"/>
        </w:rPr>
        <w:t xml:space="preserve"> Fitur Now Brief memerlukan</w:t>
      </w:r>
      <w:r>
        <w:rPr>
          <w:rFonts w:ascii="Arial" w:eastAsia="Arial" w:hAnsi="Arial" w:cs="Arial"/>
          <w:sz w:val="16"/>
          <w:szCs w:val="16"/>
        </w:rPr>
        <w:t xml:space="preserve"> login ke Samsung Account. Ketersediaan layanan dapat berbeda menurut negara, bahasa, model perangkat, aplikasi. Beberapa fitur mungkin memerlukan koneksi jaringan.</w:t>
      </w:r>
    </w:p>
  </w:footnote>
  <w:footnote w:id="8">
    <w:p w14:paraId="55B77713" w14:textId="77777777" w:rsidR="007F3F21" w:rsidRDefault="005132FC">
      <w:pPr>
        <w:spacing w:after="0"/>
        <w:rPr>
          <w:rFonts w:ascii="Arial" w:eastAsia="Arial" w:hAnsi="Arial" w:cs="Arial"/>
          <w:sz w:val="16"/>
          <w:szCs w:val="16"/>
        </w:rPr>
      </w:pPr>
      <w:r>
        <w:rPr>
          <w:rStyle w:val="FootnoteReference"/>
        </w:rPr>
        <w:footnoteRef/>
      </w:r>
      <w:r>
        <w:rPr>
          <w:rFonts w:ascii="Arial" w:eastAsia="Arial" w:hAnsi="Arial" w:cs="Arial"/>
          <w:sz w:val="16"/>
          <w:szCs w:val="16"/>
        </w:rPr>
        <w:t xml:space="preserve"> Ketersediaan fungsi yang didukung dalam aplikasi mungkin berbeda di setiap negara. Bebera</w:t>
      </w:r>
      <w:r>
        <w:rPr>
          <w:rFonts w:ascii="Arial" w:eastAsia="Arial" w:hAnsi="Arial" w:cs="Arial"/>
          <w:sz w:val="16"/>
          <w:szCs w:val="16"/>
        </w:rPr>
        <w:t>pa widget mungkin memerlukan koneksi jaringan dan/atau login ke Samsung account.</w:t>
      </w:r>
    </w:p>
  </w:footnote>
  <w:footnote w:id="9">
    <w:p w14:paraId="7A5FFE72" w14:textId="77777777" w:rsidR="007F3F21" w:rsidRDefault="005132FC">
      <w:pPr>
        <w:rPr>
          <w:rFonts w:ascii="Arial" w:eastAsia="Arial" w:hAnsi="Arial" w:cs="Arial"/>
          <w:sz w:val="16"/>
          <w:szCs w:val="16"/>
        </w:rPr>
      </w:pPr>
      <w:r>
        <w:rPr>
          <w:rStyle w:val="FootnoteReference"/>
        </w:rPr>
        <w:footnoteRef/>
      </w:r>
      <w:r>
        <w:rPr>
          <w:rFonts w:ascii="Arial" w:eastAsia="Arial" w:hAnsi="Arial" w:cs="Arial"/>
          <w:sz w:val="16"/>
          <w:szCs w:val="16"/>
        </w:rPr>
        <w:t>. Peningkatan kinerja AP dibandingkan dengan Galaxy S24 Ultra. Performa aktual akan bergantung pada lingkungan pengguna, kondisi, serta perangkat lunak dan aplikasi yang tela</w:t>
      </w:r>
      <w:r>
        <w:rPr>
          <w:rFonts w:ascii="Arial" w:eastAsia="Arial" w:hAnsi="Arial" w:cs="Arial"/>
          <w:sz w:val="16"/>
          <w:szCs w:val="16"/>
        </w:rPr>
        <w:t>h diinstal sebelumnya.</w:t>
      </w:r>
    </w:p>
  </w:footnote>
  <w:footnote w:id="10">
    <w:p w14:paraId="4FB166DB" w14:textId="77777777" w:rsidR="007F3F21" w:rsidRDefault="005132FC">
      <w:pPr>
        <w:spacing w:after="0"/>
        <w:jc w:val="both"/>
        <w:rPr>
          <w:rFonts w:ascii="Arial" w:eastAsia="Arial" w:hAnsi="Arial" w:cs="Arial"/>
          <w:sz w:val="16"/>
          <w:szCs w:val="16"/>
        </w:rPr>
      </w:pPr>
      <w:r>
        <w:rPr>
          <w:rStyle w:val="FootnoteReference"/>
        </w:rPr>
        <w:footnoteRef/>
      </w:r>
      <w:r>
        <w:rPr>
          <w:rFonts w:ascii="Arial" w:eastAsia="Arial" w:hAnsi="Arial" w:cs="Arial"/>
          <w:sz w:val="16"/>
          <w:szCs w:val="16"/>
        </w:rPr>
        <w:t xml:space="preserve"> Fitur Generative Edit untuk Photo Assist memerlukan koneksi jaringan dan login ke Samsung Account. Penggunaan Generative Edit dapat mengubah ukuran foto. Watermark akan ditampilkan pada output gambar setelah disimpan untuk menunjuk</w:t>
      </w:r>
      <w:r>
        <w:rPr>
          <w:rFonts w:ascii="Arial" w:eastAsia="Arial" w:hAnsi="Arial" w:cs="Arial"/>
          <w:sz w:val="16"/>
          <w:szCs w:val="16"/>
        </w:rPr>
        <w:t>kan bahwa gambar dihasilkan oleh AI. Keakuratan dan keandalan output yang dihasilkan tidak dijamin.</w:t>
      </w:r>
    </w:p>
  </w:footnote>
  <w:footnote w:id="11">
    <w:p w14:paraId="63C3BABF" w14:textId="77777777" w:rsidR="007F3F21" w:rsidRDefault="005132FC">
      <w:pPr>
        <w:spacing w:after="0"/>
        <w:jc w:val="both"/>
        <w:rPr>
          <w:rFonts w:ascii="Arial" w:eastAsia="Arial" w:hAnsi="Arial" w:cs="Arial"/>
          <w:sz w:val="16"/>
          <w:szCs w:val="16"/>
        </w:rPr>
      </w:pPr>
      <w:r>
        <w:rPr>
          <w:rStyle w:val="FootnoteReference"/>
        </w:rPr>
        <w:footnoteRef/>
      </w:r>
      <w:r>
        <w:rPr>
          <w:rFonts w:ascii="Arial" w:eastAsia="Arial" w:hAnsi="Arial" w:cs="Arial"/>
          <w:sz w:val="16"/>
          <w:szCs w:val="16"/>
        </w:rPr>
        <w:t xml:space="preserve"> Fitur ProScaler didukung pada model Galaxy S25+ dan Galaxy S25 Ultra. Kualitas gambar dapat ditingkatkan hingga QHD+ tergantung pada pengaturan resolusi l</w:t>
      </w:r>
      <w:r>
        <w:rPr>
          <w:rFonts w:ascii="Arial" w:eastAsia="Arial" w:hAnsi="Arial" w:cs="Arial"/>
          <w:sz w:val="16"/>
          <w:szCs w:val="16"/>
        </w:rPr>
        <w:t>ayar perangkat.</w:t>
      </w:r>
    </w:p>
  </w:footnote>
  <w:footnote w:id="12">
    <w:p w14:paraId="66E00D66" w14:textId="77777777" w:rsidR="007F3F21" w:rsidRDefault="005132FC">
      <w:pPr>
        <w:spacing w:after="0"/>
        <w:jc w:val="both"/>
        <w:rPr>
          <w:rFonts w:ascii="Arial" w:eastAsia="Arial" w:hAnsi="Arial" w:cs="Arial"/>
          <w:sz w:val="16"/>
          <w:szCs w:val="16"/>
        </w:rPr>
      </w:pPr>
      <w:r>
        <w:rPr>
          <w:rStyle w:val="FootnoteReference"/>
        </w:rPr>
        <w:footnoteRef/>
      </w:r>
      <w:r>
        <w:rPr>
          <w:rFonts w:ascii="Arial" w:eastAsia="Arial" w:hAnsi="Arial" w:cs="Arial"/>
          <w:sz w:val="16"/>
          <w:szCs w:val="16"/>
        </w:rPr>
        <w:t>. Dibandingkan Galaxy S24 Series. Berdasarkan uji PSNR (Peak Signal-to-Noise Ratio).</w:t>
      </w:r>
    </w:p>
  </w:footnote>
  <w:footnote w:id="13">
    <w:p w14:paraId="3C6EDDFE" w14:textId="77777777" w:rsidR="007F3F21" w:rsidRDefault="005132FC">
      <w:pPr>
        <w:spacing w:after="0"/>
        <w:rPr>
          <w:rFonts w:ascii="Arial" w:eastAsia="Arial" w:hAnsi="Arial" w:cs="Arial"/>
          <w:sz w:val="16"/>
          <w:szCs w:val="16"/>
        </w:rPr>
      </w:pPr>
      <w:r>
        <w:rPr>
          <w:rStyle w:val="FootnoteReference"/>
        </w:rPr>
        <w:footnoteRef/>
      </w:r>
      <w:r>
        <w:rPr>
          <w:rFonts w:ascii="Arial" w:eastAsia="Arial" w:hAnsi="Arial" w:cs="Arial"/>
          <w:sz w:val="16"/>
          <w:szCs w:val="16"/>
        </w:rPr>
        <w:t xml:space="preserve"> Dibanding pengambilan video dalam kondisi minim cahaya pada Galaxy S24 Series.</w:t>
      </w:r>
    </w:p>
  </w:footnote>
  <w:footnote w:id="14">
    <w:p w14:paraId="04472E3F" w14:textId="77777777" w:rsidR="007F3F21" w:rsidRDefault="005132FC">
      <w:pPr>
        <w:rPr>
          <w:rFonts w:ascii="Arial" w:eastAsia="Arial" w:hAnsi="Arial" w:cs="Arial"/>
          <w:sz w:val="16"/>
          <w:szCs w:val="16"/>
        </w:rPr>
      </w:pPr>
      <w:r>
        <w:rPr>
          <w:rStyle w:val="FootnoteReference"/>
        </w:rPr>
        <w:footnoteRef/>
      </w:r>
      <w:r>
        <w:rPr>
          <w:rFonts w:ascii="Arial" w:eastAsia="Arial" w:hAnsi="Arial" w:cs="Arial"/>
          <w:sz w:val="16"/>
          <w:szCs w:val="16"/>
        </w:rPr>
        <w:t xml:space="preserve"> Hasil dapat bervariasi dari setiap video tergantung pada bagaimana suar</w:t>
      </w:r>
      <w:r>
        <w:rPr>
          <w:rFonts w:ascii="Arial" w:eastAsia="Arial" w:hAnsi="Arial" w:cs="Arial"/>
          <w:sz w:val="16"/>
          <w:szCs w:val="16"/>
        </w:rPr>
        <w:t>a yang ada di video. Memerlukan login ke Samsung Account. Jenis suara tertentu dapat dideteksi seperti suara, musik, angin, alam, keramaian, dan kebisingan. Deteksi suara yang sebenarnya dapat bervariasi tergantung pada sumber audio dan kondisi video. Akur</w:t>
      </w:r>
      <w:r>
        <w:rPr>
          <w:rFonts w:ascii="Arial" w:eastAsia="Arial" w:hAnsi="Arial" w:cs="Arial"/>
          <w:sz w:val="16"/>
          <w:szCs w:val="16"/>
        </w:rPr>
        <w:t>asi hasil tidak dijamin.</w:t>
      </w:r>
    </w:p>
  </w:footnote>
  <w:footnote w:id="15">
    <w:p w14:paraId="39C5D99D" w14:textId="77777777" w:rsidR="007F3F21" w:rsidRDefault="005132FC">
      <w:pPr>
        <w:spacing w:after="0"/>
        <w:rPr>
          <w:rFonts w:ascii="Arial" w:eastAsia="Arial" w:hAnsi="Arial" w:cs="Arial"/>
          <w:sz w:val="16"/>
          <w:szCs w:val="16"/>
        </w:rPr>
      </w:pPr>
      <w:r>
        <w:rPr>
          <w:rStyle w:val="FootnoteReference"/>
        </w:rPr>
        <w:footnoteRef/>
      </w:r>
      <w:r>
        <w:rPr>
          <w:rFonts w:ascii="Arial" w:eastAsia="Arial" w:hAnsi="Arial" w:cs="Arial"/>
          <w:sz w:val="16"/>
          <w:szCs w:val="16"/>
        </w:rPr>
        <w:t>. Expert RAW dapat diunduh dari Galaxy Store. Aplikasi ini tersedia di Galaxy S20 atau model yang lebih baru.</w:t>
      </w:r>
    </w:p>
  </w:footnote>
  <w:footnote w:id="16">
    <w:p w14:paraId="763A34BF" w14:textId="77777777" w:rsidR="007F3F21" w:rsidRDefault="005132FC">
      <w:pPr>
        <w:spacing w:after="0"/>
        <w:rPr>
          <w:rFonts w:ascii="Arial" w:eastAsia="Arial" w:hAnsi="Arial" w:cs="Arial"/>
          <w:sz w:val="16"/>
          <w:szCs w:val="16"/>
        </w:rPr>
      </w:pPr>
      <w:r>
        <w:rPr>
          <w:rStyle w:val="FootnoteReference"/>
        </w:rPr>
        <w:footnoteRef/>
      </w:r>
      <w:r>
        <w:rPr>
          <w:rFonts w:ascii="Arial" w:eastAsia="Arial" w:hAnsi="Arial" w:cs="Arial"/>
          <w:sz w:val="16"/>
          <w:szCs w:val="16"/>
        </w:rPr>
        <w:t xml:space="preserve"> Fitur Portrait Studio untuk Photo Assist memerlukan koneksi jaringan dan login ke Samsung Account. Penggunaan Portrait</w:t>
      </w:r>
      <w:r>
        <w:rPr>
          <w:rFonts w:ascii="Arial" w:eastAsia="Arial" w:hAnsi="Arial" w:cs="Arial"/>
          <w:sz w:val="16"/>
          <w:szCs w:val="16"/>
        </w:rPr>
        <w:t xml:space="preserve"> Studio dapat mengubah ukuran foto. Watermark akan terlihat pada output gambar setelah disimpan untuk mengindikasikan bahwa gambar dihasilkan oleh AI. Keakuratan dan keandalan output yang dihasilkan tidak dijamin.</w:t>
      </w:r>
    </w:p>
  </w:footnote>
  <w:footnote w:id="17">
    <w:p w14:paraId="320685FD" w14:textId="77777777" w:rsidR="007F3F21" w:rsidRDefault="005132FC">
      <w:pPr>
        <w:spacing w:after="0" w:line="240" w:lineRule="auto"/>
        <w:rPr>
          <w:rFonts w:ascii="Arial" w:eastAsia="Arial" w:hAnsi="Arial" w:cs="Arial"/>
          <w:sz w:val="16"/>
          <w:szCs w:val="16"/>
        </w:rPr>
      </w:pPr>
      <w:r>
        <w:rPr>
          <w:rStyle w:val="FootnoteReference"/>
        </w:rPr>
        <w:footnoteRef/>
      </w:r>
      <w:r>
        <w:rPr>
          <w:rFonts w:ascii="Arial" w:eastAsia="Arial" w:hAnsi="Arial" w:cs="Arial"/>
          <w:sz w:val="16"/>
          <w:szCs w:val="16"/>
        </w:rPr>
        <w:t xml:space="preserve"> Dibanding Corning® Gorilla® Armor pada G</w:t>
      </w:r>
      <w:r>
        <w:rPr>
          <w:rFonts w:ascii="Arial" w:eastAsia="Arial" w:hAnsi="Arial" w:cs="Arial"/>
          <w:sz w:val="16"/>
          <w:szCs w:val="16"/>
        </w:rPr>
        <w:t>alaxy S24 Ultra.</w:t>
      </w:r>
    </w:p>
  </w:footnote>
  <w:footnote w:id="18">
    <w:p w14:paraId="3F4F0577" w14:textId="77777777" w:rsidR="007F3F21" w:rsidRDefault="005132FC">
      <w:pPr>
        <w:spacing w:after="0" w:line="240" w:lineRule="auto"/>
        <w:rPr>
          <w:rFonts w:ascii="Arial" w:eastAsia="Arial" w:hAnsi="Arial" w:cs="Arial"/>
          <w:sz w:val="16"/>
          <w:szCs w:val="16"/>
        </w:rPr>
      </w:pPr>
      <w:r>
        <w:rPr>
          <w:rStyle w:val="FootnoteReference"/>
        </w:rPr>
        <w:footnoteRef/>
      </w:r>
      <w:r>
        <w:rPr>
          <w:rFonts w:ascii="Arial" w:eastAsia="Arial" w:hAnsi="Arial" w:cs="Arial"/>
          <w:sz w:val="16"/>
          <w:szCs w:val="16"/>
        </w:rPr>
        <w:t xml:space="preserve"> Setiap komponen eksternal Galaxy S25+ dan S25 termasuk Front Screen, Back Glass Assembly, Metal Frame (Case Front), Side Key, Volume Key, dan SIM Tray mengandung setidaknya satu bahan daur ulang.</w:t>
      </w:r>
    </w:p>
  </w:footnote>
  <w:footnote w:id="19">
    <w:p w14:paraId="559175CE" w14:textId="77777777" w:rsidR="007F3F21" w:rsidRDefault="005132FC">
      <w:pPr>
        <w:spacing w:after="0" w:line="240" w:lineRule="auto"/>
        <w:rPr>
          <w:rFonts w:ascii="Arial" w:eastAsia="Arial" w:hAnsi="Arial" w:cs="Arial"/>
          <w:sz w:val="16"/>
          <w:szCs w:val="16"/>
        </w:rPr>
      </w:pPr>
      <w:r>
        <w:rPr>
          <w:rStyle w:val="FootnoteReference"/>
        </w:rPr>
        <w:footnoteRef/>
      </w:r>
      <w:r>
        <w:rPr>
          <w:rFonts w:ascii="Arial" w:eastAsia="Arial" w:hAnsi="Arial" w:cs="Arial"/>
          <w:sz w:val="16"/>
          <w:szCs w:val="16"/>
        </w:rPr>
        <w:t xml:space="preserve"> Metal Frame (Case Front) Galaxy S25+ dan S25 mengandung minimal 20% aluminium daur ulang menurut beratnya.</w:t>
      </w:r>
    </w:p>
  </w:footnote>
  <w:footnote w:id="20">
    <w:p w14:paraId="486135EE" w14:textId="77777777" w:rsidR="007F3F21" w:rsidRDefault="005132FC">
      <w:pPr>
        <w:spacing w:after="0"/>
        <w:rPr>
          <w:rFonts w:ascii="Arial" w:eastAsia="Arial" w:hAnsi="Arial" w:cs="Arial"/>
          <w:sz w:val="16"/>
          <w:szCs w:val="16"/>
        </w:rPr>
      </w:pPr>
      <w:r>
        <w:rPr>
          <w:rStyle w:val="FootnoteReference"/>
        </w:rPr>
        <w:footnoteRef/>
      </w:r>
      <w:r>
        <w:rPr>
          <w:rFonts w:ascii="Arial" w:eastAsia="Arial" w:hAnsi="Arial" w:cs="Arial"/>
          <w:sz w:val="16"/>
          <w:szCs w:val="16"/>
        </w:rPr>
        <w:t xml:space="preserve"> Minimal 25% dari berat baterai Galaxy S25 adalah kobalt, 50% di antaranya adalah kobalt daur ulang.</w:t>
      </w:r>
    </w:p>
  </w:footnote>
  <w:footnote w:id="21">
    <w:p w14:paraId="545EB9FC" w14:textId="77777777" w:rsidR="007F3F21" w:rsidRDefault="005132FC">
      <w:pPr>
        <w:spacing w:after="0" w:line="240" w:lineRule="auto"/>
        <w:rPr>
          <w:rFonts w:ascii="Arial" w:eastAsia="Arial" w:hAnsi="Arial" w:cs="Arial"/>
          <w:sz w:val="16"/>
          <w:szCs w:val="16"/>
        </w:rPr>
      </w:pPr>
      <w:r>
        <w:rPr>
          <w:rStyle w:val="FootnoteReference"/>
        </w:rPr>
        <w:footnoteRef/>
      </w:r>
      <w:r>
        <w:rPr>
          <w:rFonts w:ascii="Arial" w:eastAsia="Arial" w:hAnsi="Arial" w:cs="Arial"/>
          <w:sz w:val="16"/>
          <w:szCs w:val="16"/>
        </w:rPr>
        <w:t xml:space="preserve"> Galaxy S25 Series akan mendukung tujuh gener</w:t>
      </w:r>
      <w:r>
        <w:rPr>
          <w:rFonts w:ascii="Arial" w:eastAsia="Arial" w:hAnsi="Arial" w:cs="Arial"/>
          <w:sz w:val="16"/>
          <w:szCs w:val="16"/>
        </w:rPr>
        <w:t>asi pembaruan OS dan tujuh tahun pembaruan keamanan sejak tanggal peluncuran global. Waktu peningkatan OS dan pembaruan keamanan dapat bervariasi tergantung pada model perangkat, penyedia jaringan, dan pasar.</w:t>
      </w:r>
    </w:p>
  </w:footnote>
  <w:footnote w:id="22">
    <w:p w14:paraId="5111E02C" w14:textId="77777777" w:rsidR="007F3F21" w:rsidRDefault="005132FC">
      <w:pPr>
        <w:spacing w:after="0"/>
        <w:rPr>
          <w:rFonts w:ascii="Arial" w:eastAsia="Arial" w:hAnsi="Arial" w:cs="Arial"/>
          <w:sz w:val="16"/>
          <w:szCs w:val="16"/>
        </w:rPr>
      </w:pPr>
      <w:r>
        <w:rPr>
          <w:rStyle w:val="FootnoteReference"/>
        </w:rPr>
        <w:footnoteRef/>
      </w:r>
      <w:r>
        <w:rPr>
          <w:rFonts w:ascii="Arial" w:eastAsia="Arial" w:hAnsi="Arial" w:cs="Arial"/>
          <w:sz w:val="16"/>
          <w:szCs w:val="16"/>
        </w:rPr>
        <w:t xml:space="preserve"> Syarat dan ketentuan berlaku. Jenis layanan N</w:t>
      </w:r>
      <w:r>
        <w:rPr>
          <w:rFonts w:ascii="Arial" w:eastAsia="Arial" w:hAnsi="Arial" w:cs="Arial"/>
          <w:sz w:val="16"/>
          <w:szCs w:val="16"/>
        </w:rPr>
        <w:t>ew Galaxy Club dan detail promosi dapat berbeda menurut negara/kawasan dan mungkin akan dikenakan biaya tambahan (biaya layanan). Agar memenuhi syarat untuk mendapatkan manfaat promosi, pendaftaran mungkin diperlukan.</w:t>
      </w:r>
    </w:p>
  </w:footnote>
  <w:footnote w:id="23">
    <w:p w14:paraId="35D1D9D7" w14:textId="77777777" w:rsidR="007F3F21" w:rsidRDefault="005132FC">
      <w:pPr>
        <w:spacing w:after="0"/>
        <w:rPr>
          <w:rFonts w:ascii="Arial" w:eastAsia="Arial" w:hAnsi="Arial" w:cs="Arial"/>
          <w:sz w:val="16"/>
          <w:szCs w:val="16"/>
        </w:rPr>
      </w:pPr>
      <w:r>
        <w:rPr>
          <w:rStyle w:val="FootnoteReference"/>
        </w:rPr>
        <w:footnoteRef/>
      </w:r>
      <w:r>
        <w:rPr>
          <w:rFonts w:ascii="Arial" w:eastAsia="Arial" w:hAnsi="Arial" w:cs="Arial"/>
          <w:sz w:val="16"/>
          <w:szCs w:val="16"/>
        </w:rPr>
        <w:t xml:space="preserve"> Warna dapat bervariasi tergantung pa</w:t>
      </w:r>
      <w:r>
        <w:rPr>
          <w:rFonts w:ascii="Arial" w:eastAsia="Arial" w:hAnsi="Arial" w:cs="Arial"/>
          <w:sz w:val="16"/>
          <w:szCs w:val="16"/>
        </w:rPr>
        <w:t>sar dan operator.</w:t>
      </w:r>
    </w:p>
  </w:footnote>
  <w:footnote w:id="24">
    <w:p w14:paraId="4E9EEF7C" w14:textId="77777777" w:rsidR="007F3F21" w:rsidRDefault="005132FC">
      <w:pPr>
        <w:spacing w:after="0"/>
        <w:rPr>
          <w:rFonts w:ascii="Arial" w:eastAsia="Arial" w:hAnsi="Arial" w:cs="Arial"/>
          <w:sz w:val="16"/>
          <w:szCs w:val="16"/>
        </w:rPr>
      </w:pPr>
      <w:r>
        <w:rPr>
          <w:rStyle w:val="FootnoteReference"/>
        </w:rPr>
        <w:footnoteRef/>
      </w:r>
      <w:r>
        <w:rPr>
          <w:rFonts w:ascii="Arial" w:eastAsia="Arial" w:hAnsi="Arial" w:cs="Arial"/>
          <w:sz w:val="16"/>
          <w:szCs w:val="16"/>
        </w:rPr>
        <w:t xml:space="preserve"> Warna dapat bervariasi tergantung pasar dan operator.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34275F" w14:textId="77777777" w:rsidR="007F3F21" w:rsidRDefault="005132FC">
    <w:pPr>
      <w:pBdr>
        <w:top w:val="nil"/>
        <w:left w:val="nil"/>
        <w:bottom w:val="nil"/>
        <w:right w:val="nil"/>
        <w:between w:val="nil"/>
      </w:pBdr>
      <w:tabs>
        <w:tab w:val="center" w:pos="4680"/>
        <w:tab w:val="right" w:pos="9360"/>
      </w:tabs>
      <w:spacing w:after="0" w:line="240" w:lineRule="auto"/>
      <w:rPr>
        <w:color w:val="000000"/>
        <w:sz w:val="24"/>
        <w:szCs w:val="24"/>
      </w:rPr>
    </w:pPr>
    <w:r>
      <w:rPr>
        <w:noProof/>
        <w:lang w:val="en-ID" w:eastAsia="en-ID"/>
      </w:rPr>
      <w:drawing>
        <wp:anchor distT="0" distB="0" distL="114300" distR="114300" simplePos="0" relativeHeight="251658240" behindDoc="0" locked="0" layoutInCell="1" hidden="0" allowOverlap="1" wp14:anchorId="42A09744" wp14:editId="25D7E6F8">
          <wp:simplePos x="0" y="0"/>
          <wp:positionH relativeFrom="column">
            <wp:posOffset>1</wp:posOffset>
          </wp:positionH>
          <wp:positionV relativeFrom="paragraph">
            <wp:posOffset>184150</wp:posOffset>
          </wp:positionV>
          <wp:extent cx="1658620" cy="254635"/>
          <wp:effectExtent l="0" t="0" r="0" b="0"/>
          <wp:wrapSquare wrapText="bothSides" distT="0" distB="0" distL="114300" distR="114300"/>
          <wp:docPr id="4" name="image3.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3.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D9509D"/>
    <w:multiLevelType w:val="multilevel"/>
    <w:tmpl w:val="C8A88D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nsid w:val="2C5D2166"/>
    <w:multiLevelType w:val="multilevel"/>
    <w:tmpl w:val="226014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nsid w:val="32147584"/>
    <w:multiLevelType w:val="multilevel"/>
    <w:tmpl w:val="1B20EA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nsid w:val="3B0D1943"/>
    <w:multiLevelType w:val="multilevel"/>
    <w:tmpl w:val="9F3405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nsid w:val="477468B8"/>
    <w:multiLevelType w:val="multilevel"/>
    <w:tmpl w:val="756AC9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nsid w:val="661A51D7"/>
    <w:multiLevelType w:val="multilevel"/>
    <w:tmpl w:val="C1F0A8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nsid w:val="68C87F91"/>
    <w:multiLevelType w:val="multilevel"/>
    <w:tmpl w:val="830CCF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nsid w:val="6C24000A"/>
    <w:multiLevelType w:val="multilevel"/>
    <w:tmpl w:val="76ECE1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nsid w:val="774F5970"/>
    <w:multiLevelType w:val="multilevel"/>
    <w:tmpl w:val="C8142C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 w:numId="2">
    <w:abstractNumId w:val="8"/>
  </w:num>
  <w:num w:numId="3">
    <w:abstractNumId w:val="4"/>
  </w:num>
  <w:num w:numId="4">
    <w:abstractNumId w:val="1"/>
  </w:num>
  <w:num w:numId="5">
    <w:abstractNumId w:val="6"/>
  </w:num>
  <w:num w:numId="6">
    <w:abstractNumId w:val="5"/>
  </w:num>
  <w:num w:numId="7">
    <w:abstractNumId w:val="2"/>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F21"/>
    <w:rsid w:val="001045D7"/>
    <w:rsid w:val="005132FC"/>
    <w:rsid w:val="007F3F21"/>
    <w:rsid w:val="00821BE0"/>
    <w:rsid w:val="008613D1"/>
    <w:rsid w:val="008B3503"/>
    <w:rsid w:val="00B66A64"/>
    <w:rsid w:val="00B67C05"/>
    <w:rsid w:val="00BD2177"/>
    <w:rsid w:val="00F51867"/>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68572"/>
  <w15:docId w15:val="{8FFCE273-094A-2840-81DC-05DE209D7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3A6E"/>
    <w:rPr>
      <w:lang w:eastAsia="ko-KR"/>
    </w:rPr>
  </w:style>
  <w:style w:type="paragraph" w:styleId="Heading1">
    <w:name w:val="heading 1"/>
    <w:basedOn w:val="Normal"/>
    <w:next w:val="Normal"/>
    <w:link w:val="Heading1Char"/>
    <w:uiPriority w:val="9"/>
    <w:qFormat/>
    <w:rsid w:val="00A336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336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522E2"/>
    <w:pPr>
      <w:keepNext/>
      <w:keepLines/>
      <w:spacing w:before="160" w:after="80"/>
      <w:outlineLvl w:val="2"/>
    </w:pPr>
    <w:rPr>
      <w:rFonts w:eastAsiaTheme="majorEastAsia" w:cstheme="majorBidi"/>
      <w:color w:val="2F5496" w:themeColor="accent1" w:themeShade="BF"/>
      <w:sz w:val="28"/>
      <w:szCs w:val="28"/>
      <w:lang w:eastAsia="en-US"/>
    </w:rPr>
  </w:style>
  <w:style w:type="paragraph" w:styleId="Heading4">
    <w:name w:val="heading 4"/>
    <w:basedOn w:val="Normal"/>
    <w:next w:val="Normal"/>
    <w:link w:val="Heading4Char"/>
    <w:uiPriority w:val="9"/>
    <w:semiHidden/>
    <w:unhideWhenUsed/>
    <w:qFormat/>
    <w:rsid w:val="00C522E2"/>
    <w:pPr>
      <w:keepNext/>
      <w:keepLines/>
      <w:spacing w:before="80" w:after="40"/>
      <w:outlineLvl w:val="3"/>
    </w:pPr>
    <w:rPr>
      <w:rFonts w:eastAsiaTheme="majorEastAsia" w:cstheme="majorBidi"/>
      <w:i/>
      <w:iCs/>
      <w:color w:val="2F5496" w:themeColor="accent1" w:themeShade="BF"/>
      <w:lang w:eastAsia="en-US"/>
    </w:rPr>
  </w:style>
  <w:style w:type="paragraph" w:styleId="Heading5">
    <w:name w:val="heading 5"/>
    <w:basedOn w:val="Normal"/>
    <w:next w:val="Normal"/>
    <w:link w:val="Heading5Char"/>
    <w:uiPriority w:val="9"/>
    <w:semiHidden/>
    <w:unhideWhenUsed/>
    <w:qFormat/>
    <w:rsid w:val="00C522E2"/>
    <w:pPr>
      <w:keepNext/>
      <w:keepLines/>
      <w:spacing w:before="80" w:after="40"/>
      <w:outlineLvl w:val="4"/>
    </w:pPr>
    <w:rPr>
      <w:rFonts w:eastAsiaTheme="majorEastAsia" w:cstheme="majorBidi"/>
      <w:color w:val="2F5496" w:themeColor="accent1" w:themeShade="BF"/>
      <w:lang w:eastAsia="en-US"/>
    </w:rPr>
  </w:style>
  <w:style w:type="paragraph" w:styleId="Heading6">
    <w:name w:val="heading 6"/>
    <w:basedOn w:val="Normal"/>
    <w:next w:val="Normal"/>
    <w:link w:val="Heading6Char"/>
    <w:uiPriority w:val="9"/>
    <w:semiHidden/>
    <w:unhideWhenUsed/>
    <w:qFormat/>
    <w:rsid w:val="00C522E2"/>
    <w:pPr>
      <w:keepNext/>
      <w:keepLines/>
      <w:spacing w:before="40" w:after="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C522E2"/>
    <w:pPr>
      <w:keepNext/>
      <w:keepLines/>
      <w:spacing w:before="40" w:after="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C522E2"/>
    <w:pPr>
      <w:keepNext/>
      <w:keepLines/>
      <w:spacing w:after="0"/>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C522E2"/>
    <w:pPr>
      <w:keepNext/>
      <w:keepLines/>
      <w:spacing w:after="0"/>
      <w:outlineLvl w:val="8"/>
    </w:pPr>
    <w:rPr>
      <w:rFonts w:eastAsiaTheme="majorEastAsia"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522E2"/>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Heading1Char">
    <w:name w:val="Heading 1 Char"/>
    <w:basedOn w:val="DefaultParagraphFont"/>
    <w:link w:val="Heading1"/>
    <w:uiPriority w:val="9"/>
    <w:rsid w:val="00A336DE"/>
    <w:rPr>
      <w:rFonts w:asciiTheme="majorHAnsi" w:eastAsiaTheme="majorEastAsia" w:hAnsiTheme="majorHAnsi" w:cstheme="majorBidi"/>
      <w:color w:val="2F5496" w:themeColor="accent1" w:themeShade="BF"/>
      <w:sz w:val="32"/>
      <w:szCs w:val="32"/>
      <w:lang w:eastAsia="ko-KR"/>
    </w:rPr>
  </w:style>
  <w:style w:type="character" w:customStyle="1" w:styleId="Heading2Char">
    <w:name w:val="Heading 2 Char"/>
    <w:basedOn w:val="DefaultParagraphFont"/>
    <w:link w:val="Heading2"/>
    <w:uiPriority w:val="9"/>
    <w:rsid w:val="00A336DE"/>
    <w:rPr>
      <w:rFonts w:asciiTheme="majorHAnsi" w:eastAsiaTheme="majorEastAsia" w:hAnsiTheme="majorHAnsi" w:cstheme="majorBidi"/>
      <w:color w:val="2F5496" w:themeColor="accent1" w:themeShade="BF"/>
      <w:sz w:val="26"/>
      <w:szCs w:val="26"/>
      <w:lang w:eastAsia="ko-KR"/>
    </w:rPr>
  </w:style>
  <w:style w:type="character" w:customStyle="1" w:styleId="Heading3Char">
    <w:name w:val="Heading 3 Char"/>
    <w:basedOn w:val="DefaultParagraphFont"/>
    <w:link w:val="Heading3"/>
    <w:uiPriority w:val="9"/>
    <w:semiHidden/>
    <w:rsid w:val="00C522E2"/>
    <w:rPr>
      <w:rFonts w:eastAsiaTheme="majorEastAsia" w:cstheme="majorBidi"/>
      <w:color w:val="2F5496" w:themeColor="accent1" w:themeShade="BF"/>
      <w:kern w:val="0"/>
      <w:sz w:val="28"/>
      <w:szCs w:val="28"/>
    </w:rPr>
  </w:style>
  <w:style w:type="character" w:customStyle="1" w:styleId="Heading4Char">
    <w:name w:val="Heading 4 Char"/>
    <w:basedOn w:val="DefaultParagraphFont"/>
    <w:link w:val="Heading4"/>
    <w:uiPriority w:val="9"/>
    <w:semiHidden/>
    <w:rsid w:val="00C522E2"/>
    <w:rPr>
      <w:rFonts w:eastAsiaTheme="majorEastAsia" w:cstheme="majorBidi"/>
      <w:i/>
      <w:iCs/>
      <w:color w:val="2F5496" w:themeColor="accent1" w:themeShade="BF"/>
      <w:kern w:val="0"/>
    </w:rPr>
  </w:style>
  <w:style w:type="character" w:customStyle="1" w:styleId="Heading5Char">
    <w:name w:val="Heading 5 Char"/>
    <w:basedOn w:val="DefaultParagraphFont"/>
    <w:link w:val="Heading5"/>
    <w:uiPriority w:val="9"/>
    <w:semiHidden/>
    <w:rsid w:val="00C522E2"/>
    <w:rPr>
      <w:rFonts w:eastAsiaTheme="majorEastAsia" w:cstheme="majorBidi"/>
      <w:color w:val="2F5496" w:themeColor="accent1" w:themeShade="BF"/>
      <w:kern w:val="0"/>
    </w:rPr>
  </w:style>
  <w:style w:type="character" w:customStyle="1" w:styleId="Heading6Char">
    <w:name w:val="Heading 6 Char"/>
    <w:basedOn w:val="DefaultParagraphFont"/>
    <w:link w:val="Heading6"/>
    <w:uiPriority w:val="9"/>
    <w:semiHidden/>
    <w:rsid w:val="00C522E2"/>
    <w:rPr>
      <w:rFonts w:eastAsiaTheme="majorEastAsia" w:cstheme="majorBidi"/>
      <w:i/>
      <w:iCs/>
      <w:color w:val="595959" w:themeColor="text1" w:themeTint="A6"/>
      <w:kern w:val="0"/>
    </w:rPr>
  </w:style>
  <w:style w:type="character" w:customStyle="1" w:styleId="Heading7Char">
    <w:name w:val="Heading 7 Char"/>
    <w:basedOn w:val="DefaultParagraphFont"/>
    <w:link w:val="Heading7"/>
    <w:uiPriority w:val="9"/>
    <w:semiHidden/>
    <w:rsid w:val="00C522E2"/>
    <w:rPr>
      <w:rFonts w:eastAsiaTheme="majorEastAsia" w:cstheme="majorBidi"/>
      <w:color w:val="595959" w:themeColor="text1" w:themeTint="A6"/>
      <w:kern w:val="0"/>
    </w:rPr>
  </w:style>
  <w:style w:type="character" w:customStyle="1" w:styleId="Heading8Char">
    <w:name w:val="Heading 8 Char"/>
    <w:basedOn w:val="DefaultParagraphFont"/>
    <w:link w:val="Heading8"/>
    <w:uiPriority w:val="9"/>
    <w:semiHidden/>
    <w:rsid w:val="00C522E2"/>
    <w:rPr>
      <w:rFonts w:eastAsiaTheme="majorEastAsia" w:cstheme="majorBidi"/>
      <w:i/>
      <w:iCs/>
      <w:color w:val="272727" w:themeColor="text1" w:themeTint="D8"/>
      <w:kern w:val="0"/>
    </w:rPr>
  </w:style>
  <w:style w:type="character" w:customStyle="1" w:styleId="Heading9Char">
    <w:name w:val="Heading 9 Char"/>
    <w:basedOn w:val="DefaultParagraphFont"/>
    <w:link w:val="Heading9"/>
    <w:uiPriority w:val="9"/>
    <w:semiHidden/>
    <w:rsid w:val="00C522E2"/>
    <w:rPr>
      <w:rFonts w:eastAsiaTheme="majorEastAsia" w:cstheme="majorBidi"/>
      <w:color w:val="272727" w:themeColor="text1" w:themeTint="D8"/>
      <w:kern w:val="0"/>
    </w:rPr>
  </w:style>
  <w:style w:type="paragraph" w:styleId="Header">
    <w:name w:val="header"/>
    <w:basedOn w:val="Normal"/>
    <w:link w:val="HeaderChar"/>
    <w:uiPriority w:val="99"/>
    <w:unhideWhenUsed/>
    <w:rsid w:val="00A336DE"/>
    <w:pPr>
      <w:tabs>
        <w:tab w:val="center" w:pos="4680"/>
        <w:tab w:val="right" w:pos="9360"/>
      </w:tabs>
      <w:spacing w:after="0" w:line="240" w:lineRule="auto"/>
    </w:pPr>
    <w:rPr>
      <w:sz w:val="24"/>
      <w:szCs w:val="24"/>
      <w:lang w:eastAsia="en-US"/>
    </w:rPr>
  </w:style>
  <w:style w:type="character" w:customStyle="1" w:styleId="HeaderChar">
    <w:name w:val="Header Char"/>
    <w:basedOn w:val="DefaultParagraphFont"/>
    <w:link w:val="Header"/>
    <w:uiPriority w:val="99"/>
    <w:rsid w:val="00A336DE"/>
    <w:rPr>
      <w:rFonts w:eastAsiaTheme="minorEastAsia"/>
      <w:kern w:val="0"/>
      <w:sz w:val="24"/>
      <w:szCs w:val="24"/>
    </w:rPr>
  </w:style>
  <w:style w:type="paragraph" w:styleId="Subtitle">
    <w:name w:val="Subtitle"/>
    <w:basedOn w:val="Normal"/>
    <w:next w:val="Normal"/>
    <w:link w:val="SubtitleChar"/>
    <w:uiPriority w:val="11"/>
    <w:qFormat/>
    <w:rPr>
      <w:color w:val="5A5A5A"/>
    </w:rPr>
  </w:style>
  <w:style w:type="character" w:customStyle="1" w:styleId="SubtitleChar">
    <w:name w:val="Subtitle Char"/>
    <w:basedOn w:val="DefaultParagraphFont"/>
    <w:link w:val="Subtitle"/>
    <w:uiPriority w:val="11"/>
    <w:rsid w:val="00A336DE"/>
    <w:rPr>
      <w:rFonts w:eastAsiaTheme="minorEastAsia"/>
      <w:color w:val="5A5A5A" w:themeColor="text1" w:themeTint="A5"/>
      <w:spacing w:val="15"/>
      <w:kern w:val="0"/>
      <w:lang w:eastAsia="ko-KR"/>
    </w:rPr>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Foot,F"/>
    <w:basedOn w:val="Normal"/>
    <w:link w:val="ListParagraphChar"/>
    <w:uiPriority w:val="34"/>
    <w:qFormat/>
    <w:rsid w:val="00A336DE"/>
    <w:pPr>
      <w:ind w:left="720"/>
      <w:contextualSpacing/>
    </w:pPr>
  </w:style>
  <w:style w:type="character" w:customStyle="1" w:styleId="ListParagraphChar">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qFormat/>
    <w:locked/>
    <w:rsid w:val="00CC3FD7"/>
    <w:rPr>
      <w:rFonts w:eastAsiaTheme="minorEastAsia"/>
      <w:lang w:eastAsia="ko-KR"/>
    </w:rPr>
  </w:style>
  <w:style w:type="table" w:styleId="TableGrid">
    <w:name w:val="Table Grid"/>
    <w:basedOn w:val="TableNormal"/>
    <w:uiPriority w:val="39"/>
    <w:rsid w:val="00A336DE"/>
    <w:pPr>
      <w:spacing w:after="0" w:line="240" w:lineRule="auto"/>
    </w:pPr>
    <w:rPr>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2E56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6A9"/>
    <w:rPr>
      <w:rFonts w:eastAsiaTheme="minorEastAsia"/>
      <w:lang w:eastAsia="ko-KR"/>
    </w:rPr>
  </w:style>
  <w:style w:type="character" w:styleId="CommentReference">
    <w:name w:val="annotation reference"/>
    <w:basedOn w:val="DefaultParagraphFont"/>
    <w:uiPriority w:val="99"/>
    <w:unhideWhenUsed/>
    <w:rsid w:val="002E56A9"/>
    <w:rPr>
      <w:sz w:val="16"/>
      <w:szCs w:val="16"/>
    </w:rPr>
  </w:style>
  <w:style w:type="paragraph" w:styleId="CommentText">
    <w:name w:val="annotation text"/>
    <w:basedOn w:val="Normal"/>
    <w:link w:val="CommentTextChar"/>
    <w:uiPriority w:val="99"/>
    <w:unhideWhenUsed/>
    <w:rsid w:val="002E56A9"/>
    <w:pPr>
      <w:spacing w:line="240" w:lineRule="auto"/>
    </w:pPr>
    <w:rPr>
      <w:sz w:val="20"/>
      <w:szCs w:val="20"/>
    </w:rPr>
  </w:style>
  <w:style w:type="character" w:customStyle="1" w:styleId="CommentTextChar">
    <w:name w:val="Comment Text Char"/>
    <w:basedOn w:val="DefaultParagraphFont"/>
    <w:link w:val="CommentText"/>
    <w:uiPriority w:val="99"/>
    <w:rsid w:val="002E56A9"/>
    <w:rPr>
      <w:rFonts w:eastAsiaTheme="minorEastAsia"/>
      <w:sz w:val="20"/>
      <w:szCs w:val="20"/>
      <w:lang w:eastAsia="ko-KR"/>
    </w:rPr>
  </w:style>
  <w:style w:type="paragraph" w:styleId="CommentSubject">
    <w:name w:val="annotation subject"/>
    <w:basedOn w:val="CommentText"/>
    <w:next w:val="CommentText"/>
    <w:link w:val="CommentSubjectChar"/>
    <w:uiPriority w:val="99"/>
    <w:semiHidden/>
    <w:unhideWhenUsed/>
    <w:rsid w:val="002E56A9"/>
    <w:rPr>
      <w:b/>
      <w:bCs/>
    </w:rPr>
  </w:style>
  <w:style w:type="character" w:customStyle="1" w:styleId="CommentSubjectChar">
    <w:name w:val="Comment Subject Char"/>
    <w:basedOn w:val="CommentTextChar"/>
    <w:link w:val="CommentSubject"/>
    <w:uiPriority w:val="99"/>
    <w:semiHidden/>
    <w:rsid w:val="002E56A9"/>
    <w:rPr>
      <w:rFonts w:eastAsiaTheme="minorEastAsia"/>
      <w:b/>
      <w:bCs/>
      <w:sz w:val="20"/>
      <w:szCs w:val="20"/>
      <w:lang w:eastAsia="ko-KR"/>
    </w:rPr>
  </w:style>
  <w:style w:type="character" w:customStyle="1" w:styleId="Mention1">
    <w:name w:val="Mention1"/>
    <w:basedOn w:val="DefaultParagraphFont"/>
    <w:uiPriority w:val="99"/>
    <w:unhideWhenUsed/>
    <w:rsid w:val="002E56A9"/>
    <w:rPr>
      <w:color w:val="2B579A"/>
      <w:shd w:val="clear" w:color="auto" w:fill="E1DFDD"/>
    </w:rPr>
  </w:style>
  <w:style w:type="character" w:styleId="Hyperlink">
    <w:name w:val="Hyperlink"/>
    <w:uiPriority w:val="99"/>
    <w:rsid w:val="00436586"/>
    <w:rPr>
      <w:color w:val="0000FF"/>
      <w:u w:val="single"/>
    </w:rPr>
  </w:style>
  <w:style w:type="paragraph" w:styleId="NormalWeb">
    <w:name w:val="Normal (Web)"/>
    <w:basedOn w:val="Normal"/>
    <w:link w:val="NormalWebChar"/>
    <w:uiPriority w:val="99"/>
    <w:rsid w:val="00436586"/>
    <w:pPr>
      <w:spacing w:before="100" w:beforeAutospacing="1" w:after="100" w:afterAutospacing="1" w:line="240" w:lineRule="auto"/>
    </w:pPr>
    <w:rPr>
      <w:rFonts w:ascii="Gulim" w:eastAsia="Gulim" w:hAnsi="Gulim" w:cs="Gulim"/>
      <w:sz w:val="24"/>
      <w:szCs w:val="24"/>
    </w:rPr>
  </w:style>
  <w:style w:type="character" w:customStyle="1" w:styleId="NormalWebChar">
    <w:name w:val="Normal (Web) Char"/>
    <w:basedOn w:val="DefaultParagraphFont"/>
    <w:link w:val="NormalWeb"/>
    <w:uiPriority w:val="99"/>
    <w:locked/>
    <w:rsid w:val="00925EE4"/>
    <w:rPr>
      <w:rFonts w:ascii="Gulim" w:eastAsia="Gulim" w:hAnsi="Gulim" w:cs="Gulim"/>
      <w:kern w:val="0"/>
      <w:sz w:val="24"/>
      <w:szCs w:val="24"/>
      <w:lang w:eastAsia="ko-KR"/>
    </w:rPr>
  </w:style>
  <w:style w:type="character" w:customStyle="1" w:styleId="UnresolvedMention1">
    <w:name w:val="Unresolved Mention1"/>
    <w:basedOn w:val="DefaultParagraphFont"/>
    <w:uiPriority w:val="99"/>
    <w:semiHidden/>
    <w:unhideWhenUsed/>
    <w:rsid w:val="00E657C8"/>
    <w:rPr>
      <w:color w:val="605E5C"/>
      <w:shd w:val="clear" w:color="auto" w:fill="E1DFDD"/>
    </w:rPr>
  </w:style>
  <w:style w:type="paragraph" w:styleId="BodyText">
    <w:name w:val="Body Text"/>
    <w:basedOn w:val="Normal"/>
    <w:link w:val="BodyTextChar"/>
    <w:uiPriority w:val="99"/>
    <w:unhideWhenUsed/>
    <w:rsid w:val="009D3C90"/>
    <w:pPr>
      <w:spacing w:after="120"/>
    </w:pPr>
  </w:style>
  <w:style w:type="character" w:customStyle="1" w:styleId="BodyTextChar">
    <w:name w:val="Body Text Char"/>
    <w:basedOn w:val="DefaultParagraphFont"/>
    <w:link w:val="BodyText"/>
    <w:uiPriority w:val="99"/>
    <w:rsid w:val="009D3C90"/>
    <w:rPr>
      <w:rFonts w:eastAsiaTheme="minorEastAsia"/>
      <w:lang w:eastAsia="ko-KR"/>
    </w:rPr>
  </w:style>
  <w:style w:type="paragraph" w:styleId="BalloonText">
    <w:name w:val="Balloon Text"/>
    <w:basedOn w:val="Normal"/>
    <w:link w:val="BalloonTextChar"/>
    <w:uiPriority w:val="99"/>
    <w:semiHidden/>
    <w:unhideWhenUsed/>
    <w:rsid w:val="00E20757"/>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E20757"/>
    <w:rPr>
      <w:rFonts w:asciiTheme="majorHAnsi" w:eastAsiaTheme="majorEastAsia" w:hAnsiTheme="majorHAnsi" w:cstheme="majorBidi"/>
      <w:sz w:val="18"/>
      <w:szCs w:val="18"/>
      <w:lang w:eastAsia="ko-KR"/>
    </w:rPr>
  </w:style>
  <w:style w:type="paragraph" w:styleId="Revision">
    <w:name w:val="Revision"/>
    <w:hidden/>
    <w:uiPriority w:val="99"/>
    <w:semiHidden/>
    <w:rsid w:val="001E6973"/>
    <w:pPr>
      <w:spacing w:after="0" w:line="240" w:lineRule="auto"/>
    </w:pPr>
    <w:rPr>
      <w:lang w:eastAsia="ko-KR"/>
    </w:rPr>
  </w:style>
  <w:style w:type="character" w:customStyle="1" w:styleId="Mention2">
    <w:name w:val="Mention2"/>
    <w:basedOn w:val="DefaultParagraphFont"/>
    <w:uiPriority w:val="99"/>
    <w:unhideWhenUsed/>
    <w:rsid w:val="000C67E6"/>
    <w:rPr>
      <w:color w:val="2B579A"/>
      <w:shd w:val="clear" w:color="auto" w:fill="E1DFDD"/>
    </w:rPr>
  </w:style>
  <w:style w:type="character" w:customStyle="1" w:styleId="Mention3">
    <w:name w:val="Mention3"/>
    <w:basedOn w:val="DefaultParagraphFont"/>
    <w:uiPriority w:val="99"/>
    <w:unhideWhenUsed/>
    <w:rsid w:val="00B1082F"/>
    <w:rPr>
      <w:color w:val="2B579A"/>
      <w:shd w:val="clear" w:color="auto" w:fill="E1DFDD"/>
    </w:rPr>
  </w:style>
  <w:style w:type="paragraph" w:styleId="EndnoteText">
    <w:name w:val="endnote text"/>
    <w:basedOn w:val="Normal"/>
    <w:link w:val="EndnoteTextChar"/>
    <w:uiPriority w:val="99"/>
    <w:unhideWhenUsed/>
    <w:rsid w:val="00BA47B0"/>
    <w:pPr>
      <w:snapToGrid w:val="0"/>
    </w:pPr>
  </w:style>
  <w:style w:type="character" w:customStyle="1" w:styleId="EndnoteTextChar">
    <w:name w:val="Endnote Text Char"/>
    <w:basedOn w:val="DefaultParagraphFont"/>
    <w:link w:val="EndnoteText"/>
    <w:uiPriority w:val="99"/>
    <w:rsid w:val="00BA47B0"/>
    <w:rPr>
      <w:lang w:eastAsia="ko-KR"/>
    </w:rPr>
  </w:style>
  <w:style w:type="character" w:styleId="EndnoteReference">
    <w:name w:val="endnote reference"/>
    <w:basedOn w:val="DefaultParagraphFont"/>
    <w:uiPriority w:val="99"/>
    <w:unhideWhenUsed/>
    <w:rsid w:val="00BA47B0"/>
    <w:rPr>
      <w:vertAlign w:val="superscript"/>
    </w:rPr>
  </w:style>
  <w:style w:type="paragraph" w:styleId="FootnoteText">
    <w:name w:val="footnote text"/>
    <w:basedOn w:val="Normal"/>
    <w:link w:val="FootnoteTextChar"/>
    <w:uiPriority w:val="99"/>
    <w:unhideWhenUsed/>
    <w:rsid w:val="00BA47B0"/>
    <w:pPr>
      <w:snapToGrid w:val="0"/>
    </w:pPr>
  </w:style>
  <w:style w:type="character" w:customStyle="1" w:styleId="FootnoteTextChar">
    <w:name w:val="Footnote Text Char"/>
    <w:basedOn w:val="DefaultParagraphFont"/>
    <w:link w:val="FootnoteText"/>
    <w:uiPriority w:val="99"/>
    <w:rsid w:val="00BA47B0"/>
    <w:rPr>
      <w:lang w:eastAsia="ko-KR"/>
    </w:rPr>
  </w:style>
  <w:style w:type="character" w:styleId="FootnoteReference">
    <w:name w:val="footnote reference"/>
    <w:basedOn w:val="DefaultParagraphFont"/>
    <w:uiPriority w:val="99"/>
    <w:unhideWhenUsed/>
    <w:rsid w:val="00BA47B0"/>
    <w:rPr>
      <w:vertAlign w:val="superscript"/>
    </w:rPr>
  </w:style>
  <w:style w:type="character" w:customStyle="1" w:styleId="Mention4">
    <w:name w:val="Mention4"/>
    <w:basedOn w:val="DefaultParagraphFont"/>
    <w:uiPriority w:val="99"/>
    <w:unhideWhenUsed/>
    <w:rsid w:val="00624D6F"/>
    <w:rPr>
      <w:color w:val="2B579A"/>
      <w:shd w:val="clear" w:color="auto" w:fill="E1DFDD"/>
    </w:rPr>
  </w:style>
  <w:style w:type="character" w:customStyle="1" w:styleId="UnresolvedMention2">
    <w:name w:val="Unresolved Mention2"/>
    <w:basedOn w:val="DefaultParagraphFont"/>
    <w:uiPriority w:val="99"/>
    <w:semiHidden/>
    <w:unhideWhenUsed/>
    <w:rsid w:val="007A4482"/>
    <w:rPr>
      <w:color w:val="605E5C"/>
      <w:shd w:val="clear" w:color="auto" w:fill="E1DFDD"/>
    </w:rPr>
  </w:style>
  <w:style w:type="character" w:customStyle="1" w:styleId="normaltextrun">
    <w:name w:val="normaltextrun"/>
    <w:basedOn w:val="DefaultParagraphFont"/>
    <w:rsid w:val="000C6301"/>
  </w:style>
  <w:style w:type="character" w:styleId="FollowedHyperlink">
    <w:name w:val="FollowedHyperlink"/>
    <w:basedOn w:val="DefaultParagraphFont"/>
    <w:uiPriority w:val="99"/>
    <w:semiHidden/>
    <w:unhideWhenUsed/>
    <w:rsid w:val="007D549E"/>
    <w:rPr>
      <w:color w:val="954F72" w:themeColor="followedHyperlink"/>
      <w:u w:val="single"/>
    </w:rPr>
  </w:style>
  <w:style w:type="character" w:customStyle="1" w:styleId="Mention5">
    <w:name w:val="Mention5"/>
    <w:basedOn w:val="DefaultParagraphFont"/>
    <w:uiPriority w:val="99"/>
    <w:unhideWhenUsed/>
    <w:rsid w:val="00A34D15"/>
    <w:rPr>
      <w:color w:val="2B579A"/>
      <w:shd w:val="clear" w:color="auto" w:fill="E1DFDD"/>
    </w:rPr>
  </w:style>
  <w:style w:type="character" w:customStyle="1" w:styleId="Mention6">
    <w:name w:val="Mention6"/>
    <w:basedOn w:val="DefaultParagraphFont"/>
    <w:uiPriority w:val="99"/>
    <w:unhideWhenUsed/>
    <w:rsid w:val="00DF171F"/>
    <w:rPr>
      <w:color w:val="2B579A"/>
      <w:shd w:val="clear" w:color="auto" w:fill="E1DFDD"/>
    </w:rPr>
  </w:style>
  <w:style w:type="paragraph" w:styleId="NoSpacing">
    <w:name w:val="No Spacing"/>
    <w:uiPriority w:val="1"/>
    <w:qFormat/>
    <w:rsid w:val="008B06E6"/>
    <w:pPr>
      <w:spacing w:after="0" w:line="240" w:lineRule="auto"/>
    </w:pPr>
    <w:rPr>
      <w:rFonts w:eastAsiaTheme="minorHAnsi"/>
      <w:lang w:val="en-GB"/>
    </w:rPr>
  </w:style>
  <w:style w:type="paragraph" w:customStyle="1" w:styleId="paragraph">
    <w:name w:val="paragraph"/>
    <w:basedOn w:val="Normal"/>
    <w:rsid w:val="00742C69"/>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UnresolvedMention3">
    <w:name w:val="Unresolved Mention3"/>
    <w:basedOn w:val="DefaultParagraphFont"/>
    <w:uiPriority w:val="99"/>
    <w:semiHidden/>
    <w:unhideWhenUsed/>
    <w:rsid w:val="005052F3"/>
    <w:rPr>
      <w:color w:val="605E5C"/>
      <w:shd w:val="clear" w:color="auto" w:fill="E1DFDD"/>
    </w:rPr>
  </w:style>
  <w:style w:type="character" w:customStyle="1" w:styleId="Mention7">
    <w:name w:val="Mention7"/>
    <w:basedOn w:val="DefaultParagraphFont"/>
    <w:uiPriority w:val="99"/>
    <w:unhideWhenUsed/>
    <w:rsid w:val="00075A39"/>
    <w:rPr>
      <w:color w:val="2B579A"/>
      <w:shd w:val="clear" w:color="auto" w:fill="E1DFDD"/>
    </w:rPr>
  </w:style>
  <w:style w:type="character" w:customStyle="1" w:styleId="TitleChar">
    <w:name w:val="Title Char"/>
    <w:basedOn w:val="DefaultParagraphFont"/>
    <w:link w:val="Title"/>
    <w:uiPriority w:val="10"/>
    <w:rsid w:val="00C522E2"/>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C522E2"/>
    <w:pPr>
      <w:spacing w:before="160"/>
      <w:jc w:val="center"/>
    </w:pPr>
    <w:rPr>
      <w:i/>
      <w:iCs/>
      <w:color w:val="404040" w:themeColor="text1" w:themeTint="BF"/>
      <w:lang w:eastAsia="en-US"/>
    </w:rPr>
  </w:style>
  <w:style w:type="character" w:customStyle="1" w:styleId="QuoteChar">
    <w:name w:val="Quote Char"/>
    <w:basedOn w:val="DefaultParagraphFont"/>
    <w:link w:val="Quote"/>
    <w:uiPriority w:val="29"/>
    <w:rsid w:val="00C522E2"/>
    <w:rPr>
      <w:i/>
      <w:iCs/>
      <w:color w:val="404040" w:themeColor="text1" w:themeTint="BF"/>
      <w:kern w:val="0"/>
    </w:rPr>
  </w:style>
  <w:style w:type="character" w:styleId="IntenseEmphasis">
    <w:name w:val="Intense Emphasis"/>
    <w:basedOn w:val="DefaultParagraphFont"/>
    <w:uiPriority w:val="21"/>
    <w:qFormat/>
    <w:rsid w:val="00C522E2"/>
    <w:rPr>
      <w:i/>
      <w:iCs/>
      <w:color w:val="2F5496" w:themeColor="accent1" w:themeShade="BF"/>
    </w:rPr>
  </w:style>
  <w:style w:type="paragraph" w:styleId="IntenseQuote">
    <w:name w:val="Intense Quote"/>
    <w:basedOn w:val="Normal"/>
    <w:next w:val="Normal"/>
    <w:link w:val="IntenseQuoteChar"/>
    <w:uiPriority w:val="30"/>
    <w:qFormat/>
    <w:rsid w:val="00C522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lang w:eastAsia="en-US"/>
    </w:rPr>
  </w:style>
  <w:style w:type="character" w:customStyle="1" w:styleId="IntenseQuoteChar">
    <w:name w:val="Intense Quote Char"/>
    <w:basedOn w:val="DefaultParagraphFont"/>
    <w:link w:val="IntenseQuote"/>
    <w:uiPriority w:val="30"/>
    <w:rsid w:val="00C522E2"/>
    <w:rPr>
      <w:i/>
      <w:iCs/>
      <w:color w:val="2F5496" w:themeColor="accent1" w:themeShade="BF"/>
      <w:kern w:val="0"/>
    </w:rPr>
  </w:style>
  <w:style w:type="character" w:styleId="IntenseReference">
    <w:name w:val="Intense Reference"/>
    <w:basedOn w:val="DefaultParagraphFont"/>
    <w:uiPriority w:val="32"/>
    <w:qFormat/>
    <w:rsid w:val="00C522E2"/>
    <w:rPr>
      <w:b/>
      <w:bCs/>
      <w:smallCaps/>
      <w:color w:val="2F5496" w:themeColor="accent1" w:themeShade="BF"/>
      <w:spacing w:val="5"/>
    </w:rPr>
  </w:style>
  <w:style w:type="character" w:customStyle="1" w:styleId="1">
    <w:name w:val="확인되지 않은 멘션1"/>
    <w:basedOn w:val="DefaultParagraphFont"/>
    <w:uiPriority w:val="99"/>
    <w:semiHidden/>
    <w:unhideWhenUsed/>
    <w:rsid w:val="00C522E2"/>
    <w:rPr>
      <w:color w:val="605E5C"/>
      <w:shd w:val="clear" w:color="auto" w:fill="E1DFDD"/>
    </w:rPr>
  </w:style>
  <w:style w:type="character" w:customStyle="1" w:styleId="2">
    <w:name w:val="확인되지 않은 멘션2"/>
    <w:basedOn w:val="DefaultParagraphFont"/>
    <w:uiPriority w:val="99"/>
    <w:semiHidden/>
    <w:unhideWhenUsed/>
    <w:rsid w:val="00C522E2"/>
    <w:rPr>
      <w:color w:val="605E5C"/>
      <w:shd w:val="clear" w:color="auto" w:fill="E1DFDD"/>
    </w:rPr>
  </w:style>
  <w:style w:type="character" w:customStyle="1" w:styleId="3">
    <w:name w:val="확인되지 않은 멘션3"/>
    <w:basedOn w:val="DefaultParagraphFont"/>
    <w:uiPriority w:val="99"/>
    <w:semiHidden/>
    <w:unhideWhenUsed/>
    <w:rsid w:val="002D0327"/>
    <w:rPr>
      <w:color w:val="605E5C"/>
      <w:shd w:val="clear" w:color="auto" w:fill="E1DFDD"/>
    </w:rPr>
  </w:style>
  <w:style w:type="character" w:customStyle="1" w:styleId="10">
    <w:name w:val="멘션1"/>
    <w:basedOn w:val="DefaultParagraphFont"/>
    <w:uiPriority w:val="99"/>
    <w:unhideWhenUsed/>
    <w:rsid w:val="00921C0E"/>
    <w:rPr>
      <w:color w:val="2B579A"/>
      <w:shd w:val="clear" w:color="auto" w:fill="E1DFDD"/>
    </w:rPr>
  </w:style>
  <w:style w:type="character" w:customStyle="1" w:styleId="UnresolvedMention4">
    <w:name w:val="Unresolved Mention4"/>
    <w:basedOn w:val="DefaultParagraphFont"/>
    <w:uiPriority w:val="99"/>
    <w:semiHidden/>
    <w:unhideWhenUsed/>
    <w:rsid w:val="00DB640C"/>
    <w:rPr>
      <w:color w:val="605E5C"/>
      <w:shd w:val="clear" w:color="auto" w:fill="E1DFDD"/>
    </w:rPr>
  </w:style>
  <w:style w:type="character" w:customStyle="1" w:styleId="Mention8">
    <w:name w:val="Mention8"/>
    <w:basedOn w:val="DefaultParagraphFont"/>
    <w:uiPriority w:val="99"/>
    <w:unhideWhenUsed/>
    <w:rsid w:val="00973D27"/>
    <w:rPr>
      <w:color w:val="2B579A"/>
      <w:shd w:val="clear" w:color="auto" w:fill="E1DFDD"/>
    </w:rPr>
  </w:style>
  <w:style w:type="paragraph" w:customStyle="1" w:styleId="msonormal0">
    <w:name w:val="msonormal"/>
    <w:basedOn w:val="Normal"/>
    <w:rsid w:val="007C409F"/>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textrun">
    <w:name w:val="textrun"/>
    <w:basedOn w:val="DefaultParagraphFont"/>
    <w:rsid w:val="007C409F"/>
  </w:style>
  <w:style w:type="character" w:customStyle="1" w:styleId="eop">
    <w:name w:val="eop"/>
    <w:basedOn w:val="DefaultParagraphFont"/>
    <w:rsid w:val="007C409F"/>
  </w:style>
  <w:style w:type="character" w:customStyle="1" w:styleId="trackchangetextdeletionmarker">
    <w:name w:val="trackchangetextdeletionmarker"/>
    <w:basedOn w:val="DefaultParagraphFont"/>
    <w:rsid w:val="007C409F"/>
  </w:style>
  <w:style w:type="character" w:customStyle="1" w:styleId="trackchangetextinsertion">
    <w:name w:val="trackchangetextinsertion"/>
    <w:basedOn w:val="DefaultParagraphFont"/>
    <w:rsid w:val="007C409F"/>
  </w:style>
  <w:style w:type="paragraph" w:customStyle="1" w:styleId="outlineelement">
    <w:name w:val="outlineelement"/>
    <w:basedOn w:val="Normal"/>
    <w:rsid w:val="007C409F"/>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trackedchange">
    <w:name w:val="trackedchange"/>
    <w:basedOn w:val="DefaultParagraphFont"/>
    <w:rsid w:val="007C409F"/>
  </w:style>
  <w:style w:type="character" w:customStyle="1" w:styleId="linebreakblob">
    <w:name w:val="linebreakblob"/>
    <w:basedOn w:val="DefaultParagraphFont"/>
    <w:rsid w:val="007C409F"/>
  </w:style>
  <w:style w:type="character" w:customStyle="1" w:styleId="scxw232140867">
    <w:name w:val="scxw232140867"/>
    <w:basedOn w:val="DefaultParagraphFont"/>
    <w:rsid w:val="007C409F"/>
  </w:style>
  <w:style w:type="character" w:customStyle="1" w:styleId="superscript">
    <w:name w:val="superscript"/>
    <w:basedOn w:val="DefaultParagraphFont"/>
    <w:rsid w:val="007C409F"/>
  </w:style>
  <w:style w:type="character" w:customStyle="1" w:styleId="Mention9">
    <w:name w:val="Mention9"/>
    <w:basedOn w:val="DefaultParagraphFont"/>
    <w:uiPriority w:val="99"/>
    <w:unhideWhenUsed/>
    <w:rsid w:val="003C5E4A"/>
    <w:rPr>
      <w:color w:val="2B579A"/>
      <w:shd w:val="clear" w:color="auto" w:fill="E1DFDD"/>
    </w:rPr>
  </w:style>
  <w:style w:type="character" w:customStyle="1" w:styleId="Mention10">
    <w:name w:val="Mention10"/>
    <w:basedOn w:val="DefaultParagraphFont"/>
    <w:uiPriority w:val="99"/>
    <w:unhideWhenUsed/>
    <w:rsid w:val="00055259"/>
    <w:rPr>
      <w:color w:val="2B579A"/>
      <w:shd w:val="clear" w:color="auto" w:fill="E1DFDD"/>
    </w:rPr>
  </w:style>
  <w:style w:type="character" w:styleId="Emphasis">
    <w:name w:val="Emphasis"/>
    <w:basedOn w:val="DefaultParagraphFont"/>
    <w:uiPriority w:val="20"/>
    <w:qFormat/>
    <w:rsid w:val="00BE78C6"/>
    <w:rPr>
      <w:i/>
      <w:iCs/>
    </w:rPr>
  </w:style>
  <w:style w:type="table" w:customStyle="1" w:styleId="a">
    <w:basedOn w:val="TableNormal"/>
    <w:tblPr>
      <w:tblStyleRowBandSize w:val="1"/>
      <w:tblStyleColBandSize w:val="1"/>
      <w:tblInd w:w="0" w:type="dxa"/>
      <w:tblCellMar>
        <w:top w:w="0" w:type="dxa"/>
        <w:left w:w="0" w:type="dxa"/>
        <w:bottom w:w="0" w:type="dxa"/>
        <w:right w:w="0" w:type="dxa"/>
      </w:tblCellMar>
    </w:tbl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 w:type="character" w:customStyle="1" w:styleId="UnresolvedMention">
    <w:name w:val="Unresolved Mention"/>
    <w:basedOn w:val="DefaultParagraphFont"/>
    <w:uiPriority w:val="99"/>
    <w:semiHidden/>
    <w:unhideWhenUsed/>
    <w:rsid w:val="00FA3153"/>
    <w:rPr>
      <w:color w:val="605E5C"/>
      <w:shd w:val="clear" w:color="auto" w:fill="E1DFDD"/>
    </w:rPr>
  </w:style>
  <w:style w:type="table" w:customStyle="1" w:styleId="a1">
    <w:basedOn w:val="TableNormal"/>
    <w:tblPr>
      <w:tblStyleRowBandSize w:val="1"/>
      <w:tblStyleColBandSize w:val="1"/>
      <w:tblInd w:w="0" w:type="dxa"/>
      <w:tblCellMar>
        <w:top w:w="0" w:type="dxa"/>
        <w:left w:w="115" w:type="dxa"/>
        <w:bottom w:w="0" w:type="dxa"/>
        <w:right w:w="115" w:type="dxa"/>
      </w:tblCellMar>
    </w:tblPr>
  </w:style>
  <w:style w:type="table" w:customStyle="1" w:styleId="a2">
    <w:basedOn w:val="TableNormal"/>
    <w:tblPr>
      <w:tblStyleRowBandSize w:val="1"/>
      <w:tblStyleColBandSize w:val="1"/>
      <w:tblInd w:w="0" w:type="dxa"/>
      <w:tblCellMar>
        <w:top w:w="0" w:type="dxa"/>
        <w:left w:w="115" w:type="dxa"/>
        <w:bottom w:w="0" w:type="dxa"/>
        <w:right w:w="115" w:type="dxa"/>
      </w:tblCellMar>
    </w:tblPr>
  </w:style>
  <w:style w:type="table" w:customStyle="1" w:styleId="a3">
    <w:basedOn w:val="TableNormal"/>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news.samsung.com/id/inilah-cara-samsung-hadirkan-keamanan-data-bagi-pengguna" TargetMode="External"/><Relationship Id="rId18" Type="http://schemas.openxmlformats.org/officeDocument/2006/relationships/hyperlink" Target="https://www.samsung.com/id/smartphones/galaxy-s25/buy/?cid=id_ow_app_s-store_f1h25_unpacked_pa-s25-base-media_article_none_none" TargetMode="External"/><Relationship Id="rId3" Type="http://schemas.openxmlformats.org/officeDocument/2006/relationships/styles" Target="styles.xml"/><Relationship Id="rId21" Type="http://schemas.openxmlformats.org/officeDocument/2006/relationships/hyperlink" Target="https://www.samsung.com/global/galaxy/"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s://www.samsung.com/id/smartphones/galaxy-s25/buy/?cid=id_ow_app_s-store_f1h25_unpacked_pa-s25-base-media_article_none_non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amsung.com/id/smartphones/galaxy-s25-ultra/buy/?cid=id_ow_app_s-store_f1h25_unpacked_pa-s25-ultra-media_article_none_none" TargetMode="External"/><Relationship Id="rId20" Type="http://schemas.openxmlformats.org/officeDocument/2006/relationships/hyperlink" Target="https://www.samsungmobilepres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msungmobilepress.com/feature-stories/the-knox-journals-the-passwordless-future-of-securit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gif"/><Relationship Id="rId23" Type="http://schemas.openxmlformats.org/officeDocument/2006/relationships/header" Target="header1.xml"/><Relationship Id="rId10" Type="http://schemas.openxmlformats.org/officeDocument/2006/relationships/image" Target="media/image3.jpg"/><Relationship Id="rId19" Type="http://schemas.openxmlformats.org/officeDocument/2006/relationships/hyperlink" Target="https://news.samsung.com/"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news.samsung.com/id/samsung-one-ui-7-era-baru-keamanan-dan-privasi-smartphone" TargetMode="External"/><Relationship Id="rId22" Type="http://schemas.openxmlformats.org/officeDocument/2006/relationships/hyperlink" Target="https://news.samsung.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WdOWWe6GSRSv7jzM/9O+aWjJfQ==">CgMxLjAyCGguZ2pkZ3hzOAByITEzQy1KVzQ3NE5XemNpSUVNWlg2S0FNYlhNbnI0TTZCOQ==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12</Pages>
  <Words>3411</Words>
  <Characters>19449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Bhattacharjee, Aayushmita</dc:creator>
  <cp:lastModifiedBy>Arief Burhanuddin</cp:lastModifiedBy>
  <cp:revision>5</cp:revision>
  <dcterms:created xsi:type="dcterms:W3CDTF">2025-01-21T03:05:00Z</dcterms:created>
  <dcterms:modified xsi:type="dcterms:W3CDTF">2025-01-22T18:42:00Z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MediaServiceImageTags">
    <vt:lpwstr/>
  </property>
</Properties>
</file>