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150A" w14:textId="77777777" w:rsidR="00B712D0" w:rsidRDefault="000E21E1">
      <w:pPr>
        <w:pStyle w:val="Heading1"/>
        <w:keepNext w:val="0"/>
        <w:keepLines w:val="0"/>
        <w:shd w:val="clear" w:color="auto" w:fill="FFFFFF"/>
        <w:spacing w:before="0" w:after="0" w:line="288" w:lineRule="auto"/>
        <w:rPr>
          <w:sz w:val="20"/>
          <w:szCs w:val="20"/>
        </w:rPr>
      </w:pPr>
      <w:bookmarkStart w:id="0" w:name="_gjdgxs" w:colFirst="0" w:colLast="0"/>
      <w:bookmarkEnd w:id="0"/>
      <w:r>
        <w:rPr>
          <w:noProof/>
          <w:sz w:val="20"/>
          <w:szCs w:val="20"/>
          <w:lang w:val="en-ID" w:eastAsia="en-ID"/>
        </w:rPr>
        <w:drawing>
          <wp:inline distT="114300" distB="114300" distL="114300" distR="114300" wp14:anchorId="62601561" wp14:editId="62601562">
            <wp:extent cx="2014538" cy="31106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14538" cy="311068"/>
                    </a:xfrm>
                    <a:prstGeom prst="rect">
                      <a:avLst/>
                    </a:prstGeom>
                    <a:ln/>
                  </pic:spPr>
                </pic:pic>
              </a:graphicData>
            </a:graphic>
          </wp:inline>
        </w:drawing>
      </w:r>
    </w:p>
    <w:p w14:paraId="6260150B" w14:textId="77777777" w:rsidR="00B712D0" w:rsidRDefault="00B712D0">
      <w:pPr>
        <w:pStyle w:val="Heading1"/>
        <w:keepNext w:val="0"/>
        <w:keepLines w:val="0"/>
        <w:shd w:val="clear" w:color="auto" w:fill="FFFFFF"/>
        <w:spacing w:before="0" w:after="0" w:line="288" w:lineRule="auto"/>
        <w:rPr>
          <w:sz w:val="20"/>
          <w:szCs w:val="20"/>
        </w:rPr>
      </w:pPr>
      <w:bookmarkStart w:id="1" w:name="_30j0zll" w:colFirst="0" w:colLast="0"/>
      <w:bookmarkEnd w:id="1"/>
    </w:p>
    <w:p w14:paraId="6260150C" w14:textId="77777777" w:rsidR="00B712D0" w:rsidRDefault="000E21E1">
      <w:pPr>
        <w:pStyle w:val="Heading1"/>
        <w:keepNext w:val="0"/>
        <w:keepLines w:val="0"/>
        <w:shd w:val="clear" w:color="auto" w:fill="FFFFFF"/>
        <w:spacing w:before="0" w:after="0" w:line="288" w:lineRule="auto"/>
        <w:rPr>
          <w:sz w:val="20"/>
          <w:szCs w:val="20"/>
        </w:rPr>
      </w:pPr>
      <w:bookmarkStart w:id="2" w:name="_1fob9te" w:colFirst="0" w:colLast="0"/>
      <w:bookmarkEnd w:id="2"/>
      <w:r>
        <w:rPr>
          <w:sz w:val="20"/>
          <w:szCs w:val="20"/>
        </w:rPr>
        <w:t>SIARAN PERS</w:t>
      </w:r>
    </w:p>
    <w:p w14:paraId="6260150D" w14:textId="77777777" w:rsidR="00B712D0" w:rsidRDefault="00B712D0"/>
    <w:p w14:paraId="1083DD0B" w14:textId="77777777" w:rsidR="000E21E1" w:rsidRDefault="000E21E1" w:rsidP="000E21E1">
      <w:pPr>
        <w:jc w:val="center"/>
        <w:rPr>
          <w:b/>
          <w:sz w:val="28"/>
          <w:szCs w:val="28"/>
        </w:rPr>
      </w:pPr>
      <w:r>
        <w:rPr>
          <w:b/>
          <w:sz w:val="28"/>
          <w:szCs w:val="28"/>
        </w:rPr>
        <w:t xml:space="preserve">Samsung Galaxy A06, Mulai Dari Harga </w:t>
      </w:r>
    </w:p>
    <w:p w14:paraId="6260150F" w14:textId="682C8F57" w:rsidR="00B712D0" w:rsidRDefault="000E21E1" w:rsidP="000E21E1">
      <w:pPr>
        <w:jc w:val="center"/>
        <w:rPr>
          <w:b/>
          <w:sz w:val="28"/>
          <w:szCs w:val="28"/>
        </w:rPr>
      </w:pPr>
      <w:r>
        <w:rPr>
          <w:b/>
          <w:sz w:val="28"/>
          <w:szCs w:val="28"/>
        </w:rPr>
        <w:t>Rp. 1,5 Jutaan Dengan Fast Charging</w:t>
      </w:r>
    </w:p>
    <w:p w14:paraId="62601510" w14:textId="77777777" w:rsidR="00B712D0" w:rsidRDefault="00B712D0">
      <w:pPr>
        <w:jc w:val="center"/>
        <w:rPr>
          <w:highlight w:val="yellow"/>
        </w:rPr>
      </w:pPr>
    </w:p>
    <w:p w14:paraId="62601511" w14:textId="774BA6F8" w:rsidR="00B712D0" w:rsidRDefault="000E21E1" w:rsidP="000E21E1">
      <w:pPr>
        <w:ind w:left="-142"/>
        <w:jc w:val="center"/>
      </w:pPr>
      <w:r>
        <w:rPr>
          <w:i/>
        </w:rPr>
        <w:t>Galaxy A06 Pasti Beneran Aman karena dilengkapi fitur keamanan Samsung Knox Vault, disertai One UI 6.1 kelas premium, hasil kamera 50MP yang pasti jernih, dan fast charging 25watt yang pasti cepat segera hadir 3 September dengan penawaran terbatas mulai dari Rp 1.499.000.</w:t>
      </w:r>
    </w:p>
    <w:p w14:paraId="62601512" w14:textId="77777777" w:rsidR="00B712D0" w:rsidRDefault="00B712D0">
      <w:pPr>
        <w:rPr>
          <w:sz w:val="20"/>
          <w:szCs w:val="20"/>
        </w:rPr>
      </w:pPr>
    </w:p>
    <w:p w14:paraId="62601513" w14:textId="2CDA1C72" w:rsidR="00B712D0" w:rsidRDefault="00B04628">
      <w:pPr>
        <w:jc w:val="center"/>
        <w:rPr>
          <w:sz w:val="20"/>
          <w:szCs w:val="20"/>
        </w:rPr>
      </w:pPr>
      <w:r>
        <w:rPr>
          <w:noProof/>
          <w:sz w:val="20"/>
          <w:szCs w:val="20"/>
          <w:lang w:val="en-ID" w:eastAsia="en-ID"/>
        </w:rPr>
        <w:drawing>
          <wp:inline distT="0" distB="0" distL="0" distR="0" wp14:anchorId="4681FC3C" wp14:editId="1514D349">
            <wp:extent cx="4442460" cy="2961640"/>
            <wp:effectExtent l="0" t="0" r="0" b="0"/>
            <wp:docPr id="2016631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31313" name="Picture 20166313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42460" cy="2961640"/>
                    </a:xfrm>
                    <a:prstGeom prst="rect">
                      <a:avLst/>
                    </a:prstGeom>
                  </pic:spPr>
                </pic:pic>
              </a:graphicData>
            </a:graphic>
          </wp:inline>
        </w:drawing>
      </w:r>
    </w:p>
    <w:p w14:paraId="62601514" w14:textId="77777777" w:rsidR="00B712D0" w:rsidRDefault="00B712D0">
      <w:pPr>
        <w:rPr>
          <w:sz w:val="20"/>
          <w:szCs w:val="20"/>
        </w:rPr>
      </w:pPr>
    </w:p>
    <w:p w14:paraId="62601515" w14:textId="77777777" w:rsidR="00B712D0" w:rsidRDefault="000E21E1">
      <w:pPr>
        <w:pStyle w:val="Heading1"/>
        <w:keepNext w:val="0"/>
        <w:keepLines w:val="0"/>
        <w:shd w:val="clear" w:color="auto" w:fill="FFFFFF"/>
        <w:spacing w:before="0" w:after="0" w:line="288" w:lineRule="auto"/>
        <w:jc w:val="both"/>
        <w:rPr>
          <w:sz w:val="20"/>
          <w:szCs w:val="20"/>
        </w:rPr>
      </w:pPr>
      <w:bookmarkStart w:id="3" w:name="_3znysh7" w:colFirst="0" w:colLast="0"/>
      <w:bookmarkEnd w:id="3"/>
      <w:r>
        <w:rPr>
          <w:b/>
          <w:sz w:val="20"/>
          <w:szCs w:val="20"/>
        </w:rPr>
        <w:t>Jakarta, 2 September 2024 -</w:t>
      </w:r>
      <w:r>
        <w:rPr>
          <w:sz w:val="20"/>
          <w:szCs w:val="20"/>
        </w:rPr>
        <w:t xml:space="preserve"> Samsung Electronics Indonesia resmi mengumumkan kehadiran Galaxy A06 di Indonesia. Dengan harga mulai sejutaan saja, </w:t>
      </w:r>
      <w:r>
        <w:rPr>
          <w:i/>
          <w:sz w:val="20"/>
          <w:szCs w:val="20"/>
        </w:rPr>
        <w:t>smartphone</w:t>
      </w:r>
      <w:r>
        <w:rPr>
          <w:sz w:val="20"/>
          <w:szCs w:val="20"/>
        </w:rPr>
        <w:t xml:space="preserve"> ini menawarkan peningkatan fitur yang Pasti Beneran Aman untuk melindungi penggunanya dari upaya pengambilan data dan malware, di samping mendukung kegiatan digital mereka mulai dari bersosial media, nonton video TikTok dan YouTube, </w:t>
      </w:r>
      <w:r>
        <w:rPr>
          <w:i/>
          <w:sz w:val="20"/>
          <w:szCs w:val="20"/>
        </w:rPr>
        <w:t>update</w:t>
      </w:r>
      <w:r>
        <w:rPr>
          <w:sz w:val="20"/>
          <w:szCs w:val="20"/>
        </w:rPr>
        <w:t xml:space="preserve"> berita terkini, sampai merekam foto dan video yang jernih.</w:t>
      </w:r>
    </w:p>
    <w:p w14:paraId="62601516" w14:textId="77777777" w:rsidR="00B712D0" w:rsidRDefault="00B712D0">
      <w:pPr>
        <w:jc w:val="both"/>
        <w:rPr>
          <w:sz w:val="20"/>
          <w:szCs w:val="20"/>
        </w:rPr>
      </w:pPr>
    </w:p>
    <w:p w14:paraId="62601517" w14:textId="46E332F6" w:rsidR="00B712D0" w:rsidRDefault="000E21E1">
      <w:pPr>
        <w:jc w:val="both"/>
        <w:rPr>
          <w:sz w:val="20"/>
          <w:szCs w:val="20"/>
        </w:rPr>
      </w:pPr>
      <w:r>
        <w:rPr>
          <w:sz w:val="20"/>
          <w:szCs w:val="20"/>
        </w:rPr>
        <w:t xml:space="preserve">Fitur keamanan yang dimaksud adalah Samsung Knox Vault, yang pertama kalinya ditanamkan di ponsel sejutaan Samsung Galaxy untuk memberikan keamanan menyeluruh bagi penggunanya. Dengan maraknya upaya peretasan, pengambilan data dan tersebarnya malware, seperti pengiriman </w:t>
      </w:r>
      <w:r>
        <w:rPr>
          <w:i/>
          <w:sz w:val="20"/>
          <w:szCs w:val="20"/>
        </w:rPr>
        <w:t>link</w:t>
      </w:r>
      <w:r>
        <w:rPr>
          <w:sz w:val="20"/>
          <w:szCs w:val="20"/>
        </w:rPr>
        <w:t xml:space="preserve"> atau dokumen via Whatsapp yang mengandung APK berbahaya, Knox Vault pada Galaxy A06 menambah perlindungan terhadap upaya-upaya tersebut.</w:t>
      </w:r>
    </w:p>
    <w:p w14:paraId="62601518" w14:textId="77777777" w:rsidR="00B712D0" w:rsidRDefault="00B712D0">
      <w:pPr>
        <w:jc w:val="both"/>
        <w:rPr>
          <w:sz w:val="20"/>
          <w:szCs w:val="20"/>
        </w:rPr>
      </w:pPr>
    </w:p>
    <w:p w14:paraId="62601519" w14:textId="77777777" w:rsidR="00B712D0" w:rsidRDefault="000E21E1">
      <w:pPr>
        <w:jc w:val="both"/>
        <w:rPr>
          <w:b/>
          <w:sz w:val="20"/>
          <w:szCs w:val="20"/>
        </w:rPr>
      </w:pPr>
      <w:r>
        <w:rPr>
          <w:sz w:val="20"/>
          <w:szCs w:val="20"/>
        </w:rPr>
        <w:t xml:space="preserve">“Dengan hadirnya Samsung Knox Vault pada Galaxy A06, para pengguna tidak perlu khawatir akan keamanan data-data penting serta salah pencet link, karena Samsung Knox Vault akan melindungi para pengguna dari pencurian data dan APK tak dikenal. Galaxy A06 juga sudah diperkuat dengan baterai besar 5000mAh dengan fast charging 25 watt untuk menemani para penggunanya beraktivitas seharian, dual mic </w:t>
      </w:r>
      <w:r>
        <w:rPr>
          <w:sz w:val="20"/>
          <w:szCs w:val="20"/>
        </w:rPr>
        <w:lastRenderedPageBreak/>
        <w:t xml:space="preserve">untuk kualitas telepon jernih, untuk kamera 50MP yang cocok untuk mengambil foto dan video terbaik, dan storage hingga 128GB yang masih dapat diperluas sampai 1TB, semua pada harga sejutaan saja," ucap </w:t>
      </w:r>
      <w:r>
        <w:rPr>
          <w:b/>
          <w:sz w:val="20"/>
          <w:szCs w:val="20"/>
        </w:rPr>
        <w:t>Ricky Bunardi, MX Product Marketing Senior Manager, Samsung Electronics Indonesia.</w:t>
      </w:r>
    </w:p>
    <w:p w14:paraId="6260151A" w14:textId="77777777" w:rsidR="00B712D0" w:rsidRDefault="00B712D0">
      <w:pPr>
        <w:jc w:val="both"/>
        <w:rPr>
          <w:sz w:val="20"/>
          <w:szCs w:val="20"/>
        </w:rPr>
      </w:pPr>
    </w:p>
    <w:p w14:paraId="6260151B" w14:textId="77777777" w:rsidR="00B712D0" w:rsidRDefault="000E21E1">
      <w:pPr>
        <w:jc w:val="both"/>
        <w:rPr>
          <w:sz w:val="20"/>
          <w:szCs w:val="20"/>
        </w:rPr>
      </w:pPr>
      <w:r>
        <w:rPr>
          <w:b/>
          <w:sz w:val="20"/>
          <w:szCs w:val="20"/>
        </w:rPr>
        <w:t>Tenang beraktivitas dengan keamanan maksimal</w:t>
      </w:r>
    </w:p>
    <w:p w14:paraId="6260151C" w14:textId="77777777" w:rsidR="00B712D0" w:rsidRDefault="000E21E1">
      <w:pPr>
        <w:jc w:val="both"/>
        <w:rPr>
          <w:sz w:val="20"/>
          <w:szCs w:val="20"/>
        </w:rPr>
      </w:pPr>
      <w:r>
        <w:rPr>
          <w:sz w:val="20"/>
          <w:szCs w:val="20"/>
        </w:rPr>
        <w:t xml:space="preserve">Untuk menghadirkan keamanan dan kenyamanan bagi para penggunanya, Samsung menghadirkan sistem keamanan unggulan </w:t>
      </w:r>
      <w:r>
        <w:rPr>
          <w:b/>
          <w:sz w:val="20"/>
          <w:szCs w:val="20"/>
        </w:rPr>
        <w:t>Samsung Knox Vault</w:t>
      </w:r>
      <w:r>
        <w:rPr>
          <w:sz w:val="20"/>
          <w:szCs w:val="20"/>
        </w:rPr>
        <w:t>. Knox Vault pada Galaxy A06 hadir dengan memori khusus terpisah untuk menyimpan data penting seperti PIN dan pola kunci layar, sehingga data ini aman dari upaya peretasan. Knox Vault juga turut memperkuat fitur keamanan seperti:</w:t>
      </w:r>
    </w:p>
    <w:p w14:paraId="6260151D" w14:textId="77777777" w:rsidR="00B712D0" w:rsidRDefault="000E21E1">
      <w:pPr>
        <w:numPr>
          <w:ilvl w:val="0"/>
          <w:numId w:val="1"/>
        </w:numPr>
        <w:pBdr>
          <w:top w:val="nil"/>
          <w:left w:val="nil"/>
          <w:bottom w:val="nil"/>
          <w:right w:val="nil"/>
          <w:between w:val="nil"/>
        </w:pBdr>
        <w:jc w:val="both"/>
        <w:rPr>
          <w:color w:val="000000"/>
          <w:sz w:val="20"/>
          <w:szCs w:val="20"/>
        </w:rPr>
      </w:pPr>
      <w:r>
        <w:rPr>
          <w:b/>
          <w:color w:val="000000"/>
          <w:sz w:val="20"/>
          <w:szCs w:val="20"/>
        </w:rPr>
        <w:t>Auto Blocker</w:t>
      </w:r>
      <w:r>
        <w:rPr>
          <w:color w:val="000000"/>
          <w:sz w:val="20"/>
          <w:szCs w:val="20"/>
        </w:rPr>
        <w:t xml:space="preserve"> yang bertugas </w:t>
      </w:r>
      <w:r>
        <w:rPr>
          <w:color w:val="000000"/>
          <w:sz w:val="20"/>
          <w:szCs w:val="20"/>
          <w:highlight w:val="white"/>
        </w:rPr>
        <w:t>mencegah penginstalan aplikasi dari sumber yang tidak sah, seperti kiriman APK berbahaya di Whatsapp. Fitur ini juga akan memeriksa malware dan ancaman keamanan siber lainnya, dan secara otomatis akan memblokir aktivitas berbahaya yang mungkin terjadi. Mengaktifkan Auto Blocker sangat cepat dan sederhana, kurang dari satu menit. Buka Settings, buka Security and privacy, lalu ketuk Auto Blocker dan pilih On.</w:t>
      </w:r>
    </w:p>
    <w:p w14:paraId="6260151E" w14:textId="77777777" w:rsidR="00B712D0" w:rsidRDefault="000E21E1">
      <w:pPr>
        <w:numPr>
          <w:ilvl w:val="0"/>
          <w:numId w:val="1"/>
        </w:numPr>
        <w:pBdr>
          <w:top w:val="nil"/>
          <w:left w:val="nil"/>
          <w:bottom w:val="nil"/>
          <w:right w:val="nil"/>
          <w:between w:val="nil"/>
        </w:pBdr>
        <w:jc w:val="both"/>
        <w:rPr>
          <w:color w:val="000000"/>
          <w:sz w:val="20"/>
          <w:szCs w:val="20"/>
        </w:rPr>
      </w:pPr>
      <w:r>
        <w:rPr>
          <w:b/>
          <w:color w:val="000000"/>
          <w:sz w:val="20"/>
          <w:szCs w:val="20"/>
        </w:rPr>
        <w:t>Secure Folder</w:t>
      </w:r>
      <w:r>
        <w:rPr>
          <w:color w:val="000000"/>
          <w:sz w:val="20"/>
          <w:szCs w:val="20"/>
        </w:rPr>
        <w:t xml:space="preserve"> untuk mengamankan aplikasi yang mengandung data-data sensitif, seperti aplikasi mobile banking.  </w:t>
      </w:r>
    </w:p>
    <w:p w14:paraId="6260151F" w14:textId="77777777" w:rsidR="00B712D0" w:rsidRDefault="000E21E1">
      <w:pPr>
        <w:numPr>
          <w:ilvl w:val="0"/>
          <w:numId w:val="1"/>
        </w:numPr>
        <w:pBdr>
          <w:top w:val="nil"/>
          <w:left w:val="nil"/>
          <w:bottom w:val="nil"/>
          <w:right w:val="nil"/>
          <w:between w:val="nil"/>
        </w:pBdr>
        <w:jc w:val="both"/>
        <w:rPr>
          <w:color w:val="000000"/>
          <w:sz w:val="20"/>
          <w:szCs w:val="20"/>
        </w:rPr>
      </w:pPr>
      <w:r>
        <w:rPr>
          <w:b/>
          <w:color w:val="000000"/>
          <w:sz w:val="20"/>
          <w:szCs w:val="20"/>
        </w:rPr>
        <w:t>Maintenance Mode</w:t>
      </w:r>
      <w:r>
        <w:rPr>
          <w:color w:val="000000"/>
          <w:sz w:val="20"/>
          <w:szCs w:val="20"/>
        </w:rPr>
        <w:t xml:space="preserve"> yang berguna ketika membawa ponsel ke service center, agar pihak teknisi dapat mengoperasikan dan mengecek fungsi ponsel tanpa mengakses informasi pribadi di dalam ponsel tersebut.</w:t>
      </w:r>
    </w:p>
    <w:p w14:paraId="62601520" w14:textId="77777777" w:rsidR="00B712D0" w:rsidRDefault="000E21E1">
      <w:pPr>
        <w:numPr>
          <w:ilvl w:val="0"/>
          <w:numId w:val="1"/>
        </w:numPr>
        <w:pBdr>
          <w:top w:val="nil"/>
          <w:left w:val="nil"/>
          <w:bottom w:val="nil"/>
          <w:right w:val="nil"/>
          <w:between w:val="nil"/>
        </w:pBdr>
        <w:jc w:val="both"/>
        <w:rPr>
          <w:color w:val="000000"/>
          <w:sz w:val="20"/>
          <w:szCs w:val="20"/>
        </w:rPr>
      </w:pPr>
      <w:r>
        <w:rPr>
          <w:b/>
          <w:color w:val="000000"/>
          <w:sz w:val="20"/>
          <w:szCs w:val="20"/>
        </w:rPr>
        <w:t>Private Share</w:t>
      </w:r>
      <w:r>
        <w:rPr>
          <w:color w:val="000000"/>
          <w:sz w:val="20"/>
          <w:szCs w:val="20"/>
        </w:rPr>
        <w:t xml:space="preserve"> yang memudahkan pengguna </w:t>
      </w:r>
      <w:r>
        <w:rPr>
          <w:color w:val="000000"/>
          <w:sz w:val="20"/>
          <w:szCs w:val="20"/>
          <w:highlight w:val="white"/>
        </w:rPr>
        <w:t>berbagi konten-konten pribadi seperti dokumen pribadi, dokumen pekerjaan, foto dan video keluarga dengan perlindungan privasi yang lebih kuat. Pemilik data atau </w:t>
      </w:r>
      <w:r>
        <w:rPr>
          <w:i/>
          <w:color w:val="000000"/>
          <w:sz w:val="20"/>
          <w:szCs w:val="20"/>
          <w:highlight w:val="white"/>
        </w:rPr>
        <w:t>file </w:t>
      </w:r>
      <w:r>
        <w:rPr>
          <w:color w:val="000000"/>
          <w:sz w:val="20"/>
          <w:szCs w:val="20"/>
          <w:highlight w:val="white"/>
        </w:rPr>
        <w:t>penting tersebut bisa mengontrol siapa saja yang bisa mengakses, serta berapa lama </w:t>
      </w:r>
      <w:r>
        <w:rPr>
          <w:i/>
          <w:color w:val="000000"/>
          <w:sz w:val="20"/>
          <w:szCs w:val="20"/>
          <w:highlight w:val="white"/>
        </w:rPr>
        <w:t>file </w:t>
      </w:r>
      <w:r>
        <w:rPr>
          <w:color w:val="000000"/>
          <w:sz w:val="20"/>
          <w:szCs w:val="20"/>
          <w:highlight w:val="white"/>
        </w:rPr>
        <w:t>tersebut tersedia. </w:t>
      </w:r>
    </w:p>
    <w:p w14:paraId="62601521" w14:textId="77777777" w:rsidR="00B712D0" w:rsidRDefault="00B712D0">
      <w:pPr>
        <w:pBdr>
          <w:top w:val="nil"/>
          <w:left w:val="nil"/>
          <w:bottom w:val="nil"/>
          <w:right w:val="nil"/>
          <w:between w:val="nil"/>
        </w:pBdr>
        <w:ind w:left="360"/>
        <w:jc w:val="both"/>
        <w:rPr>
          <w:color w:val="000000"/>
          <w:sz w:val="20"/>
          <w:szCs w:val="20"/>
        </w:rPr>
      </w:pPr>
    </w:p>
    <w:p w14:paraId="62601522" w14:textId="77777777" w:rsidR="00B712D0" w:rsidRDefault="000E21E1">
      <w:pPr>
        <w:jc w:val="both"/>
        <w:rPr>
          <w:sz w:val="20"/>
          <w:szCs w:val="20"/>
        </w:rPr>
      </w:pPr>
      <w:r>
        <w:rPr>
          <w:sz w:val="20"/>
          <w:szCs w:val="20"/>
        </w:rPr>
        <w:t>Di samping fitur-fitur di atas, Galaxy A06 juga dapat menikmati 2x OS update dan juga 4 tahun security update, sehingga memberikan ketenangan untuk pemakaian jangka panjang.</w:t>
      </w:r>
    </w:p>
    <w:p w14:paraId="62601523" w14:textId="77777777" w:rsidR="00B712D0" w:rsidRDefault="00B712D0">
      <w:pPr>
        <w:jc w:val="both"/>
        <w:rPr>
          <w:b/>
          <w:sz w:val="20"/>
          <w:szCs w:val="20"/>
        </w:rPr>
      </w:pPr>
    </w:p>
    <w:p w14:paraId="62601524" w14:textId="77777777" w:rsidR="00B712D0" w:rsidRDefault="000E21E1">
      <w:pPr>
        <w:jc w:val="both"/>
        <w:rPr>
          <w:sz w:val="20"/>
          <w:szCs w:val="20"/>
        </w:rPr>
      </w:pPr>
      <w:r>
        <w:rPr>
          <w:b/>
          <w:sz w:val="20"/>
          <w:szCs w:val="20"/>
        </w:rPr>
        <w:t>Baterai besar untuk puas menikmati aktivitas favorit</w:t>
      </w:r>
    </w:p>
    <w:p w14:paraId="62601525" w14:textId="77777777" w:rsidR="00B712D0" w:rsidRDefault="000E21E1">
      <w:pPr>
        <w:jc w:val="both"/>
        <w:rPr>
          <w:sz w:val="20"/>
          <w:szCs w:val="20"/>
        </w:rPr>
      </w:pPr>
      <w:r>
        <w:rPr>
          <w:sz w:val="20"/>
          <w:szCs w:val="20"/>
        </w:rPr>
        <w:t xml:space="preserve">Dengan baterai besar 5000mAh, </w:t>
      </w:r>
      <w:r>
        <w:rPr>
          <w:i/>
          <w:sz w:val="20"/>
          <w:szCs w:val="20"/>
        </w:rPr>
        <w:t>smartphone</w:t>
      </w:r>
      <w:r>
        <w:rPr>
          <w:sz w:val="20"/>
          <w:szCs w:val="20"/>
        </w:rPr>
        <w:t xml:space="preserve"> ini bisa menemani berbagai aktivitasmu untuk waktu lebih lama. Dipakai memandu perjalanan dari rumah ke tempat kerja, foto-foto estetik, ngabarin keluarga lagi ada di mana, sampai maraton serial favorit bisa banget dilakukan tanpa perlu pusing mencari tempat nge-</w:t>
      </w:r>
      <w:r>
        <w:rPr>
          <w:i/>
          <w:sz w:val="20"/>
          <w:szCs w:val="20"/>
        </w:rPr>
        <w:t>charge</w:t>
      </w:r>
      <w:r>
        <w:rPr>
          <w:sz w:val="20"/>
          <w:szCs w:val="20"/>
        </w:rPr>
        <w:t xml:space="preserve">. </w:t>
      </w:r>
    </w:p>
    <w:p w14:paraId="62601526" w14:textId="77777777" w:rsidR="00B712D0" w:rsidRDefault="00B712D0">
      <w:pPr>
        <w:jc w:val="both"/>
        <w:rPr>
          <w:sz w:val="20"/>
          <w:szCs w:val="20"/>
        </w:rPr>
      </w:pPr>
    </w:p>
    <w:p w14:paraId="62601527" w14:textId="77777777" w:rsidR="00B712D0" w:rsidRDefault="000E21E1">
      <w:pPr>
        <w:jc w:val="both"/>
        <w:rPr>
          <w:sz w:val="20"/>
          <w:szCs w:val="20"/>
        </w:rPr>
      </w:pPr>
      <w:r>
        <w:rPr>
          <w:sz w:val="20"/>
          <w:szCs w:val="20"/>
        </w:rPr>
        <w:t xml:space="preserve">Kalau baterai hampir habis, tidak perlu khawatir. Galaxy A06 sudah mendukung </w:t>
      </w:r>
      <w:r>
        <w:rPr>
          <w:i/>
          <w:sz w:val="20"/>
          <w:szCs w:val="20"/>
        </w:rPr>
        <w:t>fast-charging</w:t>
      </w:r>
      <w:r>
        <w:rPr>
          <w:sz w:val="20"/>
          <w:szCs w:val="20"/>
        </w:rPr>
        <w:t xml:space="preserve"> 25W yang mampu mengisi ulang baterai 50% hanya dalam waktu 30 menit saja.</w:t>
      </w:r>
    </w:p>
    <w:p w14:paraId="62601528" w14:textId="77777777" w:rsidR="00B712D0" w:rsidRDefault="000E21E1">
      <w:pPr>
        <w:jc w:val="both"/>
        <w:rPr>
          <w:sz w:val="20"/>
          <w:szCs w:val="20"/>
        </w:rPr>
      </w:pPr>
      <w:r>
        <w:rPr>
          <w:sz w:val="20"/>
          <w:szCs w:val="20"/>
        </w:rPr>
        <w:t xml:space="preserve"> </w:t>
      </w:r>
    </w:p>
    <w:p w14:paraId="62601529" w14:textId="77777777" w:rsidR="00B712D0" w:rsidRDefault="000E21E1">
      <w:pPr>
        <w:jc w:val="both"/>
        <w:rPr>
          <w:b/>
          <w:sz w:val="20"/>
          <w:szCs w:val="20"/>
        </w:rPr>
      </w:pPr>
      <w:r>
        <w:rPr>
          <w:b/>
          <w:sz w:val="20"/>
          <w:szCs w:val="20"/>
        </w:rPr>
        <w:t xml:space="preserve">Kamera andalan untuk ambil foto dan video yang menakjubkan </w:t>
      </w:r>
    </w:p>
    <w:p w14:paraId="6260152A" w14:textId="77777777" w:rsidR="00B712D0" w:rsidRDefault="000E21E1">
      <w:pPr>
        <w:jc w:val="both"/>
        <w:rPr>
          <w:sz w:val="20"/>
          <w:szCs w:val="20"/>
        </w:rPr>
      </w:pPr>
      <w:r>
        <w:rPr>
          <w:sz w:val="20"/>
          <w:szCs w:val="20"/>
        </w:rPr>
        <w:t xml:space="preserve">Galaxy A06 sudah dibekali kamera terbaik di kelasnya untuk merekam berbagai momen berkesan dengan foto dan video yang tajam dan hidup. Kamera ganda di belakang, yang terdiri dari kamera utama 50MP </w:t>
      </w:r>
      <w:r>
        <w:rPr>
          <w:i/>
          <w:sz w:val="20"/>
          <w:szCs w:val="20"/>
        </w:rPr>
        <w:t>wide-angle</w:t>
      </w:r>
      <w:r>
        <w:rPr>
          <w:sz w:val="20"/>
          <w:szCs w:val="20"/>
        </w:rPr>
        <w:t xml:space="preserve"> dan kamera </w:t>
      </w:r>
      <w:r>
        <w:rPr>
          <w:i/>
          <w:sz w:val="20"/>
          <w:szCs w:val="20"/>
        </w:rPr>
        <w:t>depth</w:t>
      </w:r>
      <w:r>
        <w:rPr>
          <w:sz w:val="20"/>
          <w:szCs w:val="20"/>
        </w:rPr>
        <w:t xml:space="preserve"> 2MP, akan membantumu mengabadikan berbagai momen menarik dengan foto atau video, bahkan merekam foto </w:t>
      </w:r>
      <w:r>
        <w:rPr>
          <w:i/>
          <w:sz w:val="20"/>
          <w:szCs w:val="20"/>
        </w:rPr>
        <w:t>portrait</w:t>
      </w:r>
      <w:r>
        <w:rPr>
          <w:sz w:val="20"/>
          <w:szCs w:val="20"/>
        </w:rPr>
        <w:t xml:space="preserve"> dengan efek bokeh yang menakjubkan.</w:t>
      </w:r>
    </w:p>
    <w:p w14:paraId="6260152B" w14:textId="77777777" w:rsidR="00B712D0" w:rsidRDefault="00B712D0">
      <w:pPr>
        <w:jc w:val="both"/>
        <w:rPr>
          <w:sz w:val="20"/>
          <w:szCs w:val="20"/>
        </w:rPr>
      </w:pPr>
    </w:p>
    <w:p w14:paraId="6260152C" w14:textId="77777777" w:rsidR="00B712D0" w:rsidRDefault="000E21E1">
      <w:pPr>
        <w:jc w:val="both"/>
        <w:rPr>
          <w:sz w:val="20"/>
          <w:szCs w:val="20"/>
        </w:rPr>
      </w:pPr>
      <w:r>
        <w:rPr>
          <w:sz w:val="20"/>
          <w:szCs w:val="20"/>
        </w:rPr>
        <w:t xml:space="preserve">Adapun </w:t>
      </w:r>
      <w:r>
        <w:rPr>
          <w:i/>
          <w:sz w:val="20"/>
          <w:szCs w:val="20"/>
        </w:rPr>
        <w:t>selfie</w:t>
      </w:r>
      <w:r>
        <w:rPr>
          <w:sz w:val="20"/>
          <w:szCs w:val="20"/>
        </w:rPr>
        <w:t xml:space="preserve"> </w:t>
      </w:r>
      <w:r>
        <w:rPr>
          <w:i/>
          <w:sz w:val="20"/>
          <w:szCs w:val="20"/>
        </w:rPr>
        <w:t>cam-</w:t>
      </w:r>
      <w:r>
        <w:rPr>
          <w:sz w:val="20"/>
          <w:szCs w:val="20"/>
        </w:rPr>
        <w:t>nya sudah menggunakan kamera 8MP. Cocok untuk merekam kebersamaanmu sama teman dan keluarga atau nge-</w:t>
      </w:r>
      <w:r>
        <w:rPr>
          <w:i/>
          <w:sz w:val="20"/>
          <w:szCs w:val="20"/>
        </w:rPr>
        <w:t>vlog</w:t>
      </w:r>
      <w:r>
        <w:rPr>
          <w:sz w:val="20"/>
          <w:szCs w:val="20"/>
        </w:rPr>
        <w:t xml:space="preserve"> di tempat-tempat seru yang bikin video kamu </w:t>
      </w:r>
      <w:r>
        <w:rPr>
          <w:i/>
          <w:sz w:val="20"/>
          <w:szCs w:val="20"/>
        </w:rPr>
        <w:t>auto-like</w:t>
      </w:r>
      <w:r>
        <w:rPr>
          <w:sz w:val="20"/>
          <w:szCs w:val="20"/>
        </w:rPr>
        <w:t>.</w:t>
      </w:r>
    </w:p>
    <w:p w14:paraId="6260152D" w14:textId="77777777" w:rsidR="00B712D0" w:rsidRDefault="00B712D0">
      <w:pPr>
        <w:jc w:val="both"/>
        <w:rPr>
          <w:sz w:val="20"/>
          <w:szCs w:val="20"/>
        </w:rPr>
      </w:pPr>
    </w:p>
    <w:p w14:paraId="6260152E" w14:textId="77777777" w:rsidR="00B712D0" w:rsidRDefault="000E21E1">
      <w:pPr>
        <w:jc w:val="both"/>
        <w:rPr>
          <w:b/>
          <w:sz w:val="20"/>
          <w:szCs w:val="20"/>
        </w:rPr>
      </w:pPr>
      <w:r>
        <w:rPr>
          <w:b/>
          <w:sz w:val="20"/>
          <w:szCs w:val="20"/>
        </w:rPr>
        <w:t>Mudahkan aktivitasmu dengan One UI</w:t>
      </w:r>
    </w:p>
    <w:p w14:paraId="6260152F" w14:textId="77777777" w:rsidR="00B712D0" w:rsidRDefault="000E21E1">
      <w:pPr>
        <w:jc w:val="both"/>
        <w:rPr>
          <w:sz w:val="20"/>
          <w:szCs w:val="20"/>
        </w:rPr>
      </w:pPr>
      <w:r>
        <w:rPr>
          <w:sz w:val="20"/>
          <w:szCs w:val="20"/>
        </w:rPr>
        <w:t xml:space="preserve">Berbeda dari seri sebelumnya, Galaxy A06 kini hadir dengan One UI 6.1. Dengan versi lengkap One UI, pengguna Galaxy A06 dapat mengakses berbagai fitur seperti kustomisasi layar, hingga opsi untuk mengoptimalkan daya baterai. Selain itu, Galaxy A06 juga memiliki fitur Dual Mic yang akan membantumu </w:t>
      </w:r>
      <w:r>
        <w:rPr>
          <w:sz w:val="20"/>
          <w:szCs w:val="20"/>
        </w:rPr>
        <w:lastRenderedPageBreak/>
        <w:t>saat bertelepon. Fitur ini berfungsi untuk noise cancellation, memblokir suara-suara dari luar yang berpotensi untuk mengganggu pembicaraan di telepon, agar kamu bisa melakukan panggilan dengan tenang dan nyaman.</w:t>
      </w:r>
    </w:p>
    <w:p w14:paraId="62601530" w14:textId="77777777" w:rsidR="00B712D0" w:rsidRDefault="00B712D0">
      <w:pPr>
        <w:jc w:val="both"/>
        <w:rPr>
          <w:sz w:val="20"/>
          <w:szCs w:val="20"/>
        </w:rPr>
      </w:pPr>
    </w:p>
    <w:p w14:paraId="778938F7" w14:textId="7BFF2226" w:rsidR="00CF1334" w:rsidRDefault="00F2334E" w:rsidP="00CF1334">
      <w:pPr>
        <w:jc w:val="center"/>
        <w:rPr>
          <w:sz w:val="20"/>
          <w:szCs w:val="20"/>
        </w:rPr>
      </w:pPr>
      <w:r>
        <w:rPr>
          <w:noProof/>
          <w:sz w:val="20"/>
          <w:szCs w:val="20"/>
          <w:lang w:val="en-ID" w:eastAsia="en-ID"/>
        </w:rPr>
        <w:drawing>
          <wp:inline distT="0" distB="0" distL="0" distR="0" wp14:anchorId="05CE14A1" wp14:editId="6E49E391">
            <wp:extent cx="4450080" cy="2966720"/>
            <wp:effectExtent l="0" t="0" r="0" b="0"/>
            <wp:docPr id="1527978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78821" name="Picture 15279788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0080" cy="2966720"/>
                    </a:xfrm>
                    <a:prstGeom prst="rect">
                      <a:avLst/>
                    </a:prstGeom>
                  </pic:spPr>
                </pic:pic>
              </a:graphicData>
            </a:graphic>
          </wp:inline>
        </w:drawing>
      </w:r>
    </w:p>
    <w:p w14:paraId="5805870A" w14:textId="77777777" w:rsidR="00CF1334" w:rsidRDefault="00CF1334">
      <w:pPr>
        <w:jc w:val="both"/>
        <w:rPr>
          <w:sz w:val="20"/>
          <w:szCs w:val="20"/>
        </w:rPr>
      </w:pPr>
    </w:p>
    <w:p w14:paraId="62601531" w14:textId="665B4F7E" w:rsidR="00B712D0" w:rsidRDefault="000E21E1">
      <w:pPr>
        <w:jc w:val="both"/>
        <w:rPr>
          <w:sz w:val="20"/>
          <w:szCs w:val="20"/>
        </w:rPr>
      </w:pPr>
      <w:r>
        <w:rPr>
          <w:sz w:val="20"/>
          <w:szCs w:val="20"/>
        </w:rPr>
        <w:t>Galaxy A06 kini hadir dengan bodi yang lebih ramping dan ringan dalam dua pilihan warna: Blue Black dan Light Blue. Tak lupa, hadir pula side fingerprint agar kamu mudah meng-unlock ponsel, tetapi tetap aman.</w:t>
      </w:r>
    </w:p>
    <w:p w14:paraId="62601532" w14:textId="77777777" w:rsidR="00B712D0" w:rsidRDefault="00B712D0">
      <w:pPr>
        <w:pStyle w:val="Heading1"/>
        <w:keepNext w:val="0"/>
        <w:keepLines w:val="0"/>
        <w:shd w:val="clear" w:color="auto" w:fill="FFFFFF"/>
        <w:spacing w:before="0" w:after="0" w:line="288" w:lineRule="auto"/>
        <w:jc w:val="both"/>
        <w:rPr>
          <w:sz w:val="20"/>
          <w:szCs w:val="20"/>
        </w:rPr>
      </w:pPr>
      <w:bookmarkStart w:id="4" w:name="_2et92p0" w:colFirst="0" w:colLast="0"/>
      <w:bookmarkEnd w:id="4"/>
    </w:p>
    <w:p w14:paraId="6DEAEF3F" w14:textId="77777777" w:rsidR="00743678" w:rsidRPr="00743678" w:rsidRDefault="00743678" w:rsidP="00743678">
      <w:pPr>
        <w:pStyle w:val="Heading3"/>
        <w:rPr>
          <w:b/>
          <w:sz w:val="20"/>
          <w:szCs w:val="20"/>
        </w:rPr>
      </w:pPr>
      <w:r w:rsidRPr="00743678">
        <w:rPr>
          <w:b/>
          <w:sz w:val="20"/>
          <w:szCs w:val="20"/>
        </w:rPr>
        <w:t>Dapatkan harga terbaik untuk Galaxy A06 di 3-5 September 2024</w:t>
      </w:r>
    </w:p>
    <w:p w14:paraId="68E94596" w14:textId="77777777" w:rsidR="00743678" w:rsidRPr="00743678" w:rsidRDefault="00743678" w:rsidP="00743678">
      <w:pPr>
        <w:pStyle w:val="NormalWeb"/>
        <w:rPr>
          <w:rFonts w:ascii="Arial" w:hAnsi="Arial" w:cs="Arial"/>
          <w:sz w:val="20"/>
          <w:szCs w:val="20"/>
        </w:rPr>
      </w:pPr>
      <w:r w:rsidRPr="00743678">
        <w:rPr>
          <w:rFonts w:ascii="Arial" w:hAnsi="Arial" w:cs="Arial"/>
          <w:sz w:val="20"/>
          <w:szCs w:val="20"/>
        </w:rPr>
        <w:t xml:space="preserve">Segera nikmati keunggulan </w:t>
      </w:r>
      <w:hyperlink r:id="rId10" w:history="1">
        <w:r w:rsidRPr="00743678">
          <w:rPr>
            <w:rStyle w:val="Hyperlink"/>
            <w:rFonts w:ascii="Arial" w:hAnsi="Arial" w:cs="Arial"/>
            <w:sz w:val="20"/>
            <w:szCs w:val="20"/>
          </w:rPr>
          <w:t>Galaxy A06</w:t>
        </w:r>
      </w:hyperlink>
      <w:r w:rsidRPr="00743678">
        <w:rPr>
          <w:rFonts w:ascii="Arial" w:hAnsi="Arial" w:cs="Arial"/>
          <w:sz w:val="20"/>
          <w:szCs w:val="20"/>
        </w:rPr>
        <w:t xml:space="preserve"> yang terjangkau dengan fitur-fitur yang Pasti Beneran Aman untuk menunjang aktivitas digital kamu. Selama periode promosi 3-5 September 2024 di Samsung.com dan Shopee, dapatkan cashback hingga Rp 100.000, harga Galaxy A06 menjadi Rp 1.499.000 (4/64GB) dan Rp 1.699.000 (4/128 GB), dengan bonus yaitu travel adapter 25W senilai Rp 299.000, Gopay hinggga Rp 100.000, paket data XL, dan Visval Backpack Exclusive Package senilai Rp 900.000 (khusus Backpack hanya tersedia di </w:t>
      </w:r>
      <w:hyperlink r:id="rId11" w:tgtFrame="_blank" w:history="1">
        <w:r w:rsidRPr="00743678">
          <w:rPr>
            <w:rStyle w:val="Hyperlink"/>
            <w:rFonts w:ascii="Arial" w:hAnsi="Arial" w:cs="Arial"/>
            <w:sz w:val="20"/>
            <w:szCs w:val="20"/>
          </w:rPr>
          <w:t>Samsung.com</w:t>
        </w:r>
      </w:hyperlink>
      <w:r w:rsidRPr="00743678">
        <w:rPr>
          <w:rFonts w:ascii="Arial" w:hAnsi="Arial" w:cs="Arial"/>
          <w:sz w:val="20"/>
          <w:szCs w:val="20"/>
        </w:rPr>
        <w:t>).</w:t>
      </w:r>
    </w:p>
    <w:p w14:paraId="62601535" w14:textId="77777777" w:rsidR="00B712D0" w:rsidRDefault="00B712D0">
      <w:pPr>
        <w:rPr>
          <w:sz w:val="20"/>
          <w:szCs w:val="20"/>
        </w:rPr>
      </w:pPr>
    </w:p>
    <w:p w14:paraId="62601536" w14:textId="77777777" w:rsidR="00B712D0" w:rsidRDefault="00B712D0">
      <w:pPr>
        <w:rPr>
          <w:sz w:val="20"/>
          <w:szCs w:val="20"/>
        </w:rPr>
      </w:pPr>
    </w:p>
    <w:p w14:paraId="62601537" w14:textId="77777777" w:rsidR="00B712D0" w:rsidRDefault="000E21E1">
      <w:pPr>
        <w:rPr>
          <w:b/>
          <w:sz w:val="20"/>
          <w:szCs w:val="20"/>
        </w:rPr>
      </w:pPr>
      <w:r>
        <w:rPr>
          <w:b/>
          <w:sz w:val="20"/>
          <w:szCs w:val="20"/>
        </w:rPr>
        <w:t>Spesifikasi Galaxy A06:</w:t>
      </w:r>
    </w:p>
    <w:p w14:paraId="62601538" w14:textId="77777777" w:rsidR="00B712D0" w:rsidRDefault="00B712D0">
      <w:pPr>
        <w:rPr>
          <w:sz w:val="20"/>
          <w:szCs w:val="20"/>
        </w:rPr>
      </w:pPr>
      <w:bookmarkStart w:id="5" w:name="_GoBack"/>
      <w:bookmarkEnd w:id="5"/>
    </w:p>
    <w:tbl>
      <w:tblPr>
        <w:tblStyle w:val="a"/>
        <w:tblW w:w="7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5921"/>
      </w:tblGrid>
      <w:tr w:rsidR="00B712D0" w14:paraId="6260153B" w14:textId="77777777">
        <w:tc>
          <w:tcPr>
            <w:tcW w:w="1440" w:type="dxa"/>
            <w:shd w:val="clear" w:color="auto" w:fill="auto"/>
            <w:tcMar>
              <w:top w:w="100" w:type="dxa"/>
              <w:left w:w="100" w:type="dxa"/>
              <w:bottom w:w="100" w:type="dxa"/>
              <w:right w:w="100" w:type="dxa"/>
            </w:tcMar>
          </w:tcPr>
          <w:p w14:paraId="62601539" w14:textId="77777777" w:rsidR="00B712D0" w:rsidRDefault="000E21E1">
            <w:pPr>
              <w:widowControl w:val="0"/>
              <w:pBdr>
                <w:top w:val="nil"/>
                <w:left w:val="nil"/>
                <w:bottom w:val="nil"/>
                <w:right w:val="nil"/>
                <w:between w:val="nil"/>
              </w:pBdr>
              <w:spacing w:line="240" w:lineRule="auto"/>
              <w:rPr>
                <w:sz w:val="20"/>
                <w:szCs w:val="20"/>
              </w:rPr>
            </w:pPr>
            <w:r>
              <w:rPr>
                <w:sz w:val="20"/>
                <w:szCs w:val="20"/>
              </w:rPr>
              <w:t>Layar</w:t>
            </w:r>
          </w:p>
        </w:tc>
        <w:tc>
          <w:tcPr>
            <w:tcW w:w="5921" w:type="dxa"/>
            <w:shd w:val="clear" w:color="auto" w:fill="auto"/>
            <w:tcMar>
              <w:top w:w="100" w:type="dxa"/>
              <w:left w:w="100" w:type="dxa"/>
              <w:bottom w:w="100" w:type="dxa"/>
              <w:right w:w="100" w:type="dxa"/>
            </w:tcMar>
          </w:tcPr>
          <w:p w14:paraId="6260153A" w14:textId="77777777" w:rsidR="00B712D0" w:rsidRDefault="000E21E1">
            <w:pPr>
              <w:rPr>
                <w:sz w:val="20"/>
                <w:szCs w:val="20"/>
              </w:rPr>
            </w:pPr>
            <w:r>
              <w:rPr>
                <w:sz w:val="20"/>
                <w:szCs w:val="20"/>
              </w:rPr>
              <w:t>6.7” FHD+, Infinity-U Display</w:t>
            </w:r>
          </w:p>
        </w:tc>
      </w:tr>
      <w:tr w:rsidR="00B712D0" w14:paraId="6260153F" w14:textId="77777777">
        <w:tc>
          <w:tcPr>
            <w:tcW w:w="1440" w:type="dxa"/>
            <w:shd w:val="clear" w:color="auto" w:fill="auto"/>
            <w:tcMar>
              <w:top w:w="100" w:type="dxa"/>
              <w:left w:w="100" w:type="dxa"/>
              <w:bottom w:w="100" w:type="dxa"/>
              <w:right w:w="100" w:type="dxa"/>
            </w:tcMar>
          </w:tcPr>
          <w:p w14:paraId="6260153C" w14:textId="77777777" w:rsidR="00B712D0" w:rsidRDefault="000E21E1">
            <w:pPr>
              <w:widowControl w:val="0"/>
              <w:pBdr>
                <w:top w:val="nil"/>
                <w:left w:val="nil"/>
                <w:bottom w:val="nil"/>
                <w:right w:val="nil"/>
                <w:between w:val="nil"/>
              </w:pBdr>
              <w:spacing w:line="240" w:lineRule="auto"/>
              <w:rPr>
                <w:sz w:val="20"/>
                <w:szCs w:val="20"/>
              </w:rPr>
            </w:pPr>
            <w:r>
              <w:rPr>
                <w:sz w:val="20"/>
                <w:szCs w:val="20"/>
              </w:rPr>
              <w:t>Kamera</w:t>
            </w:r>
          </w:p>
        </w:tc>
        <w:tc>
          <w:tcPr>
            <w:tcW w:w="5921" w:type="dxa"/>
            <w:shd w:val="clear" w:color="auto" w:fill="auto"/>
            <w:tcMar>
              <w:top w:w="100" w:type="dxa"/>
              <w:left w:w="100" w:type="dxa"/>
              <w:bottom w:w="100" w:type="dxa"/>
              <w:right w:w="100" w:type="dxa"/>
            </w:tcMar>
          </w:tcPr>
          <w:p w14:paraId="6260153D" w14:textId="77777777" w:rsidR="00B712D0" w:rsidRDefault="000E21E1">
            <w:pPr>
              <w:widowControl w:val="0"/>
              <w:pBdr>
                <w:top w:val="nil"/>
                <w:left w:val="nil"/>
                <w:bottom w:val="nil"/>
                <w:right w:val="nil"/>
                <w:between w:val="nil"/>
              </w:pBdr>
              <w:spacing w:line="240" w:lineRule="auto"/>
              <w:rPr>
                <w:sz w:val="20"/>
                <w:szCs w:val="20"/>
              </w:rPr>
            </w:pPr>
            <w:r>
              <w:rPr>
                <w:sz w:val="20"/>
                <w:szCs w:val="20"/>
              </w:rPr>
              <w:t>Depan: 8MP</w:t>
            </w:r>
          </w:p>
          <w:p w14:paraId="6260153E" w14:textId="77777777" w:rsidR="00B712D0" w:rsidRDefault="000E21E1">
            <w:pPr>
              <w:widowControl w:val="0"/>
              <w:pBdr>
                <w:top w:val="nil"/>
                <w:left w:val="nil"/>
                <w:bottom w:val="nil"/>
                <w:right w:val="nil"/>
                <w:between w:val="nil"/>
              </w:pBdr>
              <w:spacing w:line="240" w:lineRule="auto"/>
              <w:rPr>
                <w:sz w:val="20"/>
                <w:szCs w:val="20"/>
              </w:rPr>
            </w:pPr>
            <w:r>
              <w:rPr>
                <w:sz w:val="20"/>
                <w:szCs w:val="20"/>
              </w:rPr>
              <w:t>Belakang: 50MP wide-angle, lensa depth 2MP</w:t>
            </w:r>
          </w:p>
        </w:tc>
      </w:tr>
      <w:tr w:rsidR="00B712D0" w14:paraId="62601542" w14:textId="77777777">
        <w:tc>
          <w:tcPr>
            <w:tcW w:w="1440" w:type="dxa"/>
            <w:shd w:val="clear" w:color="auto" w:fill="auto"/>
            <w:tcMar>
              <w:top w:w="100" w:type="dxa"/>
              <w:left w:w="100" w:type="dxa"/>
              <w:bottom w:w="100" w:type="dxa"/>
              <w:right w:w="100" w:type="dxa"/>
            </w:tcMar>
          </w:tcPr>
          <w:p w14:paraId="62601540" w14:textId="77777777" w:rsidR="00B712D0" w:rsidRDefault="000E21E1">
            <w:pPr>
              <w:widowControl w:val="0"/>
              <w:pBdr>
                <w:top w:val="nil"/>
                <w:left w:val="nil"/>
                <w:bottom w:val="nil"/>
                <w:right w:val="nil"/>
                <w:between w:val="nil"/>
              </w:pBdr>
              <w:spacing w:line="240" w:lineRule="auto"/>
              <w:rPr>
                <w:sz w:val="20"/>
                <w:szCs w:val="20"/>
              </w:rPr>
            </w:pPr>
            <w:r>
              <w:rPr>
                <w:sz w:val="20"/>
                <w:szCs w:val="20"/>
              </w:rPr>
              <w:t>Antarmuka</w:t>
            </w:r>
          </w:p>
        </w:tc>
        <w:tc>
          <w:tcPr>
            <w:tcW w:w="5921" w:type="dxa"/>
            <w:shd w:val="clear" w:color="auto" w:fill="auto"/>
            <w:tcMar>
              <w:top w:w="100" w:type="dxa"/>
              <w:left w:w="100" w:type="dxa"/>
              <w:bottom w:w="100" w:type="dxa"/>
              <w:right w:w="100" w:type="dxa"/>
            </w:tcMar>
          </w:tcPr>
          <w:p w14:paraId="62601541" w14:textId="77777777" w:rsidR="00B712D0" w:rsidRDefault="000E21E1">
            <w:pPr>
              <w:widowControl w:val="0"/>
              <w:pBdr>
                <w:top w:val="nil"/>
                <w:left w:val="nil"/>
                <w:bottom w:val="nil"/>
                <w:right w:val="nil"/>
                <w:between w:val="nil"/>
              </w:pBdr>
              <w:spacing w:line="240" w:lineRule="auto"/>
              <w:rPr>
                <w:sz w:val="20"/>
                <w:szCs w:val="20"/>
              </w:rPr>
            </w:pPr>
            <w:r>
              <w:rPr>
                <w:sz w:val="20"/>
                <w:szCs w:val="20"/>
              </w:rPr>
              <w:t>One UI 6.1</w:t>
            </w:r>
          </w:p>
        </w:tc>
      </w:tr>
      <w:tr w:rsidR="00B712D0" w14:paraId="62601546" w14:textId="77777777">
        <w:tc>
          <w:tcPr>
            <w:tcW w:w="1440" w:type="dxa"/>
            <w:shd w:val="clear" w:color="auto" w:fill="auto"/>
            <w:tcMar>
              <w:top w:w="100" w:type="dxa"/>
              <w:left w:w="100" w:type="dxa"/>
              <w:bottom w:w="100" w:type="dxa"/>
              <w:right w:w="100" w:type="dxa"/>
            </w:tcMar>
          </w:tcPr>
          <w:p w14:paraId="62601543" w14:textId="77777777" w:rsidR="00B712D0" w:rsidRDefault="000E21E1">
            <w:pPr>
              <w:widowControl w:val="0"/>
              <w:pBdr>
                <w:top w:val="nil"/>
                <w:left w:val="nil"/>
                <w:bottom w:val="nil"/>
                <w:right w:val="nil"/>
                <w:between w:val="nil"/>
              </w:pBdr>
              <w:spacing w:line="240" w:lineRule="auto"/>
              <w:rPr>
                <w:sz w:val="20"/>
                <w:szCs w:val="20"/>
              </w:rPr>
            </w:pPr>
            <w:r>
              <w:rPr>
                <w:sz w:val="20"/>
                <w:szCs w:val="20"/>
              </w:rPr>
              <w:t>Memori</w:t>
            </w:r>
          </w:p>
        </w:tc>
        <w:tc>
          <w:tcPr>
            <w:tcW w:w="5921" w:type="dxa"/>
            <w:shd w:val="clear" w:color="auto" w:fill="auto"/>
            <w:tcMar>
              <w:top w:w="100" w:type="dxa"/>
              <w:left w:w="100" w:type="dxa"/>
              <w:bottom w:w="100" w:type="dxa"/>
              <w:right w:w="100" w:type="dxa"/>
            </w:tcMar>
          </w:tcPr>
          <w:p w14:paraId="62601544" w14:textId="77777777" w:rsidR="00B712D0" w:rsidRDefault="000E21E1">
            <w:pPr>
              <w:widowControl w:val="0"/>
              <w:pBdr>
                <w:top w:val="nil"/>
                <w:left w:val="nil"/>
                <w:bottom w:val="nil"/>
                <w:right w:val="nil"/>
                <w:between w:val="nil"/>
              </w:pBdr>
              <w:spacing w:line="240" w:lineRule="auto"/>
              <w:rPr>
                <w:sz w:val="20"/>
                <w:szCs w:val="20"/>
              </w:rPr>
            </w:pPr>
            <w:r>
              <w:rPr>
                <w:sz w:val="20"/>
                <w:szCs w:val="20"/>
              </w:rPr>
              <w:t xml:space="preserve">RAM 4+64GB, 4+128GB </w:t>
            </w:r>
          </w:p>
          <w:p w14:paraId="62601545" w14:textId="77777777" w:rsidR="00B712D0" w:rsidRDefault="000E21E1">
            <w:pPr>
              <w:widowControl w:val="0"/>
              <w:pBdr>
                <w:top w:val="nil"/>
                <w:left w:val="nil"/>
                <w:bottom w:val="nil"/>
                <w:right w:val="nil"/>
                <w:between w:val="nil"/>
              </w:pBdr>
              <w:spacing w:line="240" w:lineRule="auto"/>
              <w:rPr>
                <w:sz w:val="20"/>
                <w:szCs w:val="20"/>
              </w:rPr>
            </w:pPr>
            <w:r>
              <w:rPr>
                <w:sz w:val="20"/>
                <w:szCs w:val="20"/>
              </w:rPr>
              <w:t>microSD hingga 1TB</w:t>
            </w:r>
          </w:p>
        </w:tc>
      </w:tr>
      <w:tr w:rsidR="00B712D0" w14:paraId="62601549" w14:textId="77777777">
        <w:tc>
          <w:tcPr>
            <w:tcW w:w="1440" w:type="dxa"/>
            <w:shd w:val="clear" w:color="auto" w:fill="auto"/>
            <w:tcMar>
              <w:top w:w="100" w:type="dxa"/>
              <w:left w:w="100" w:type="dxa"/>
              <w:bottom w:w="100" w:type="dxa"/>
              <w:right w:w="100" w:type="dxa"/>
            </w:tcMar>
          </w:tcPr>
          <w:p w14:paraId="62601547" w14:textId="77777777" w:rsidR="00B712D0" w:rsidRDefault="000E21E1">
            <w:pPr>
              <w:widowControl w:val="0"/>
              <w:pBdr>
                <w:top w:val="nil"/>
                <w:left w:val="nil"/>
                <w:bottom w:val="nil"/>
                <w:right w:val="nil"/>
                <w:between w:val="nil"/>
              </w:pBdr>
              <w:spacing w:line="240" w:lineRule="auto"/>
              <w:rPr>
                <w:sz w:val="20"/>
                <w:szCs w:val="20"/>
              </w:rPr>
            </w:pPr>
            <w:r>
              <w:rPr>
                <w:sz w:val="20"/>
                <w:szCs w:val="20"/>
              </w:rPr>
              <w:lastRenderedPageBreak/>
              <w:t>Baterai</w:t>
            </w:r>
          </w:p>
        </w:tc>
        <w:tc>
          <w:tcPr>
            <w:tcW w:w="5921" w:type="dxa"/>
            <w:shd w:val="clear" w:color="auto" w:fill="auto"/>
            <w:tcMar>
              <w:top w:w="100" w:type="dxa"/>
              <w:left w:w="100" w:type="dxa"/>
              <w:bottom w:w="100" w:type="dxa"/>
              <w:right w:w="100" w:type="dxa"/>
            </w:tcMar>
          </w:tcPr>
          <w:p w14:paraId="62601548" w14:textId="77777777" w:rsidR="00B712D0" w:rsidRDefault="000E21E1">
            <w:pPr>
              <w:widowControl w:val="0"/>
              <w:pBdr>
                <w:top w:val="nil"/>
                <w:left w:val="nil"/>
                <w:bottom w:val="nil"/>
                <w:right w:val="nil"/>
                <w:between w:val="nil"/>
              </w:pBdr>
              <w:spacing w:line="240" w:lineRule="auto"/>
              <w:rPr>
                <w:sz w:val="20"/>
                <w:szCs w:val="20"/>
              </w:rPr>
            </w:pPr>
            <w:r>
              <w:rPr>
                <w:sz w:val="20"/>
                <w:szCs w:val="20"/>
              </w:rPr>
              <w:t>5000mAh, 25W fast-charging</w:t>
            </w:r>
          </w:p>
        </w:tc>
      </w:tr>
      <w:tr w:rsidR="00B712D0" w14:paraId="6260154C" w14:textId="77777777">
        <w:tc>
          <w:tcPr>
            <w:tcW w:w="1440" w:type="dxa"/>
            <w:shd w:val="clear" w:color="auto" w:fill="auto"/>
            <w:tcMar>
              <w:top w:w="100" w:type="dxa"/>
              <w:left w:w="100" w:type="dxa"/>
              <w:bottom w:w="100" w:type="dxa"/>
              <w:right w:w="100" w:type="dxa"/>
            </w:tcMar>
          </w:tcPr>
          <w:p w14:paraId="6260154A" w14:textId="77777777" w:rsidR="00B712D0" w:rsidRDefault="000E21E1">
            <w:pPr>
              <w:widowControl w:val="0"/>
              <w:pBdr>
                <w:top w:val="nil"/>
                <w:left w:val="nil"/>
                <w:bottom w:val="nil"/>
                <w:right w:val="nil"/>
                <w:between w:val="nil"/>
              </w:pBdr>
              <w:spacing w:line="240" w:lineRule="auto"/>
              <w:rPr>
                <w:sz w:val="20"/>
                <w:szCs w:val="20"/>
              </w:rPr>
            </w:pPr>
            <w:r>
              <w:rPr>
                <w:sz w:val="20"/>
                <w:szCs w:val="20"/>
              </w:rPr>
              <w:t>Dimensi</w:t>
            </w:r>
          </w:p>
        </w:tc>
        <w:tc>
          <w:tcPr>
            <w:tcW w:w="5921" w:type="dxa"/>
            <w:shd w:val="clear" w:color="auto" w:fill="auto"/>
            <w:tcMar>
              <w:top w:w="100" w:type="dxa"/>
              <w:left w:w="100" w:type="dxa"/>
              <w:bottom w:w="100" w:type="dxa"/>
              <w:right w:w="100" w:type="dxa"/>
            </w:tcMar>
          </w:tcPr>
          <w:p w14:paraId="6260154B" w14:textId="77777777" w:rsidR="00B712D0" w:rsidRDefault="000E21E1">
            <w:pPr>
              <w:widowControl w:val="0"/>
              <w:pBdr>
                <w:top w:val="nil"/>
                <w:left w:val="nil"/>
                <w:bottom w:val="nil"/>
                <w:right w:val="nil"/>
                <w:between w:val="nil"/>
              </w:pBdr>
              <w:spacing w:line="240" w:lineRule="auto"/>
              <w:rPr>
                <w:sz w:val="20"/>
                <w:szCs w:val="20"/>
              </w:rPr>
            </w:pPr>
            <w:r>
              <w:rPr>
                <w:sz w:val="20"/>
                <w:szCs w:val="20"/>
              </w:rPr>
              <w:t>167.3 x 77.3 x 8.0 mm</w:t>
            </w:r>
          </w:p>
        </w:tc>
      </w:tr>
      <w:tr w:rsidR="00B712D0" w14:paraId="6260154F" w14:textId="77777777">
        <w:tc>
          <w:tcPr>
            <w:tcW w:w="1440" w:type="dxa"/>
            <w:shd w:val="clear" w:color="auto" w:fill="auto"/>
            <w:tcMar>
              <w:top w:w="100" w:type="dxa"/>
              <w:left w:w="100" w:type="dxa"/>
              <w:bottom w:w="100" w:type="dxa"/>
              <w:right w:w="100" w:type="dxa"/>
            </w:tcMar>
          </w:tcPr>
          <w:p w14:paraId="6260154D" w14:textId="77777777" w:rsidR="00B712D0" w:rsidRDefault="000E21E1">
            <w:pPr>
              <w:widowControl w:val="0"/>
              <w:pBdr>
                <w:top w:val="nil"/>
                <w:left w:val="nil"/>
                <w:bottom w:val="nil"/>
                <w:right w:val="nil"/>
                <w:between w:val="nil"/>
              </w:pBdr>
              <w:spacing w:line="240" w:lineRule="auto"/>
              <w:rPr>
                <w:sz w:val="20"/>
                <w:szCs w:val="20"/>
              </w:rPr>
            </w:pPr>
            <w:r>
              <w:rPr>
                <w:sz w:val="20"/>
                <w:szCs w:val="20"/>
              </w:rPr>
              <w:t>Lainnya</w:t>
            </w:r>
          </w:p>
        </w:tc>
        <w:tc>
          <w:tcPr>
            <w:tcW w:w="5921" w:type="dxa"/>
            <w:shd w:val="clear" w:color="auto" w:fill="auto"/>
            <w:tcMar>
              <w:top w:w="100" w:type="dxa"/>
              <w:left w:w="100" w:type="dxa"/>
              <w:bottom w:w="100" w:type="dxa"/>
              <w:right w:w="100" w:type="dxa"/>
            </w:tcMar>
          </w:tcPr>
          <w:p w14:paraId="6260154E" w14:textId="77777777" w:rsidR="00B712D0" w:rsidRDefault="000E21E1">
            <w:pPr>
              <w:widowControl w:val="0"/>
              <w:pBdr>
                <w:top w:val="nil"/>
                <w:left w:val="nil"/>
                <w:bottom w:val="nil"/>
                <w:right w:val="nil"/>
                <w:between w:val="nil"/>
              </w:pBdr>
              <w:spacing w:line="240" w:lineRule="auto"/>
              <w:rPr>
                <w:sz w:val="20"/>
                <w:szCs w:val="20"/>
              </w:rPr>
            </w:pPr>
            <w:r>
              <w:rPr>
                <w:sz w:val="20"/>
                <w:szCs w:val="20"/>
              </w:rPr>
              <w:t>Side Fingerprint, Dual Mic, Dolby Atmos, Samsung Knox Vault</w:t>
            </w:r>
          </w:p>
        </w:tc>
      </w:tr>
    </w:tbl>
    <w:p w14:paraId="62601550" w14:textId="77777777" w:rsidR="00B712D0" w:rsidRDefault="00B712D0">
      <w:pPr>
        <w:rPr>
          <w:sz w:val="20"/>
          <w:szCs w:val="20"/>
        </w:rPr>
      </w:pPr>
    </w:p>
    <w:p w14:paraId="62601551" w14:textId="77777777" w:rsidR="00B712D0" w:rsidRDefault="000E21E1">
      <w:pPr>
        <w:jc w:val="center"/>
        <w:rPr>
          <w:b/>
          <w:sz w:val="20"/>
          <w:szCs w:val="20"/>
        </w:rPr>
      </w:pPr>
      <w:r>
        <w:rPr>
          <w:sz w:val="20"/>
          <w:szCs w:val="20"/>
        </w:rPr>
        <w:t>***</w:t>
      </w:r>
    </w:p>
    <w:p w14:paraId="62601552" w14:textId="77777777" w:rsidR="00B712D0" w:rsidRDefault="000E21E1">
      <w:pPr>
        <w:spacing w:line="240" w:lineRule="auto"/>
        <w:jc w:val="both"/>
        <w:rPr>
          <w:b/>
          <w:sz w:val="20"/>
          <w:szCs w:val="20"/>
        </w:rPr>
      </w:pPr>
      <w:r>
        <w:rPr>
          <w:b/>
          <w:sz w:val="20"/>
          <w:szCs w:val="20"/>
        </w:rPr>
        <w:t xml:space="preserve"> </w:t>
      </w:r>
    </w:p>
    <w:p w14:paraId="62601553" w14:textId="77777777" w:rsidR="00B712D0" w:rsidRDefault="00B712D0">
      <w:pPr>
        <w:spacing w:line="240" w:lineRule="auto"/>
        <w:jc w:val="both"/>
        <w:rPr>
          <w:b/>
          <w:sz w:val="20"/>
          <w:szCs w:val="20"/>
        </w:rPr>
      </w:pPr>
    </w:p>
    <w:p w14:paraId="62601554" w14:textId="77777777" w:rsidR="00B712D0" w:rsidRDefault="00B712D0">
      <w:pPr>
        <w:spacing w:line="240" w:lineRule="auto"/>
        <w:jc w:val="both"/>
        <w:rPr>
          <w:b/>
          <w:sz w:val="20"/>
          <w:szCs w:val="20"/>
        </w:rPr>
      </w:pPr>
    </w:p>
    <w:p w14:paraId="62601555" w14:textId="77777777" w:rsidR="00B712D0" w:rsidRDefault="000E21E1">
      <w:pPr>
        <w:spacing w:line="240" w:lineRule="auto"/>
        <w:jc w:val="both"/>
        <w:rPr>
          <w:b/>
          <w:sz w:val="20"/>
          <w:szCs w:val="20"/>
        </w:rPr>
      </w:pPr>
      <w:r>
        <w:rPr>
          <w:b/>
          <w:sz w:val="20"/>
          <w:szCs w:val="20"/>
        </w:rPr>
        <w:t>Tentang Samsung Electronics Co., Ltd.</w:t>
      </w:r>
    </w:p>
    <w:p w14:paraId="62601556" w14:textId="77777777" w:rsidR="00B712D0" w:rsidRDefault="000E21E1">
      <w:pPr>
        <w:spacing w:line="240" w:lineRule="auto"/>
        <w:jc w:val="both"/>
        <w:rPr>
          <w:sz w:val="20"/>
          <w:szCs w:val="20"/>
        </w:rPr>
      </w:pPr>
      <w:r>
        <w:rPr>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62601557" w14:textId="77777777" w:rsidR="00B712D0" w:rsidRDefault="000E21E1">
      <w:pPr>
        <w:spacing w:line="240" w:lineRule="auto"/>
        <w:jc w:val="both"/>
        <w:rPr>
          <w:sz w:val="20"/>
          <w:szCs w:val="20"/>
        </w:rPr>
      </w:pPr>
      <w:r>
        <w:rPr>
          <w:sz w:val="20"/>
          <w:szCs w:val="20"/>
        </w:rPr>
        <w:t xml:space="preserve"> </w:t>
      </w:r>
    </w:p>
    <w:p w14:paraId="62601558" w14:textId="77777777" w:rsidR="00B712D0" w:rsidRDefault="00B712D0">
      <w:pPr>
        <w:spacing w:line="240" w:lineRule="auto"/>
        <w:jc w:val="both"/>
        <w:rPr>
          <w:sz w:val="20"/>
          <w:szCs w:val="20"/>
        </w:rPr>
      </w:pPr>
    </w:p>
    <w:p w14:paraId="62601559" w14:textId="77777777" w:rsidR="00B712D0" w:rsidRDefault="00B712D0">
      <w:pPr>
        <w:spacing w:line="240" w:lineRule="auto"/>
        <w:jc w:val="both"/>
        <w:rPr>
          <w:sz w:val="20"/>
          <w:szCs w:val="20"/>
        </w:rPr>
      </w:pPr>
    </w:p>
    <w:p w14:paraId="6260155A" w14:textId="77777777" w:rsidR="00B712D0" w:rsidRDefault="000E21E1">
      <w:pPr>
        <w:spacing w:line="240" w:lineRule="auto"/>
        <w:jc w:val="both"/>
        <w:rPr>
          <w:sz w:val="20"/>
          <w:szCs w:val="20"/>
        </w:rPr>
      </w:pPr>
      <w:r>
        <w:rPr>
          <w:sz w:val="20"/>
          <w:szCs w:val="20"/>
        </w:rPr>
        <w:t>Untuk keterangan lebih lanjut:</w:t>
      </w:r>
    </w:p>
    <w:p w14:paraId="6260155B" w14:textId="77777777" w:rsidR="00B712D0" w:rsidRDefault="000E21E1">
      <w:pPr>
        <w:spacing w:line="240" w:lineRule="auto"/>
        <w:jc w:val="both"/>
        <w:rPr>
          <w:b/>
          <w:sz w:val="20"/>
          <w:szCs w:val="20"/>
        </w:rPr>
      </w:pPr>
      <w:r>
        <w:rPr>
          <w:b/>
          <w:sz w:val="20"/>
          <w:szCs w:val="20"/>
        </w:rPr>
        <w:t>Jane Tjondro</w:t>
      </w:r>
    </w:p>
    <w:p w14:paraId="6260155C" w14:textId="77777777" w:rsidR="00B712D0" w:rsidRDefault="000E21E1">
      <w:pPr>
        <w:spacing w:line="240" w:lineRule="auto"/>
        <w:jc w:val="both"/>
        <w:rPr>
          <w:b/>
          <w:sz w:val="20"/>
          <w:szCs w:val="20"/>
        </w:rPr>
      </w:pPr>
      <w:r>
        <w:rPr>
          <w:b/>
          <w:sz w:val="20"/>
          <w:szCs w:val="20"/>
        </w:rPr>
        <w:t>Public Relations Professional</w:t>
      </w:r>
    </w:p>
    <w:p w14:paraId="6260155D" w14:textId="77777777" w:rsidR="00B712D0" w:rsidRDefault="000E21E1">
      <w:pPr>
        <w:spacing w:line="240" w:lineRule="auto"/>
        <w:jc w:val="both"/>
        <w:rPr>
          <w:sz w:val="20"/>
          <w:szCs w:val="20"/>
        </w:rPr>
      </w:pPr>
      <w:r>
        <w:rPr>
          <w:sz w:val="20"/>
          <w:szCs w:val="20"/>
        </w:rPr>
        <w:t>Samsung Electronics Indonesia</w:t>
      </w:r>
    </w:p>
    <w:p w14:paraId="6260155E" w14:textId="77777777" w:rsidR="00B712D0" w:rsidRDefault="000E21E1">
      <w:pPr>
        <w:spacing w:line="240" w:lineRule="auto"/>
        <w:jc w:val="both"/>
        <w:rPr>
          <w:sz w:val="20"/>
          <w:szCs w:val="20"/>
        </w:rPr>
      </w:pPr>
      <w:r>
        <w:rPr>
          <w:sz w:val="20"/>
          <w:szCs w:val="20"/>
        </w:rPr>
        <w:t>Phone: 021-2958 8000</w:t>
      </w:r>
    </w:p>
    <w:p w14:paraId="6260155F" w14:textId="77777777" w:rsidR="00B712D0" w:rsidRDefault="000E21E1">
      <w:pPr>
        <w:spacing w:line="240" w:lineRule="auto"/>
        <w:jc w:val="both"/>
        <w:rPr>
          <w:sz w:val="20"/>
          <w:szCs w:val="20"/>
        </w:rPr>
      </w:pPr>
      <w:r>
        <w:rPr>
          <w:sz w:val="20"/>
          <w:szCs w:val="20"/>
        </w:rPr>
        <w:t>Email: j.tjondro@samsung.com</w:t>
      </w:r>
    </w:p>
    <w:p w14:paraId="62601560" w14:textId="77777777" w:rsidR="00B712D0" w:rsidRDefault="00B712D0">
      <w:pPr>
        <w:rPr>
          <w:sz w:val="20"/>
          <w:szCs w:val="20"/>
        </w:rPr>
      </w:pPr>
    </w:p>
    <w:sectPr w:rsidR="00B712D0">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152EF2" w14:textId="77777777" w:rsidR="007B3556" w:rsidRDefault="007B3556">
      <w:pPr>
        <w:spacing w:line="240" w:lineRule="auto"/>
      </w:pPr>
      <w:r>
        <w:separator/>
      </w:r>
    </w:p>
  </w:endnote>
  <w:endnote w:type="continuationSeparator" w:id="0">
    <w:p w14:paraId="42883718" w14:textId="77777777" w:rsidR="007B3556" w:rsidRDefault="007B3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3AFB972A-C451-4FB1-A383-67E89DFFDAD5}"/>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FA7B289A-BEA1-4C27-A566-4EF6313EDC0C}"/>
  </w:font>
  <w:font w:name="Cambria">
    <w:panose1 w:val="02040503050406030204"/>
    <w:charset w:val="00"/>
    <w:family w:val="roman"/>
    <w:pitch w:val="variable"/>
    <w:sig w:usb0="E00006FF" w:usb1="420024FF" w:usb2="02000000" w:usb3="00000000" w:csb0="0000019F" w:csb1="00000000"/>
    <w:embedRegular r:id="rId3" w:fontKey="{A6F6B758-5B89-4F24-B77E-7CBF0C20296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190B86" w14:textId="77777777" w:rsidR="007B3556" w:rsidRDefault="007B3556">
      <w:pPr>
        <w:spacing w:line="240" w:lineRule="auto"/>
      </w:pPr>
      <w:r>
        <w:separator/>
      </w:r>
    </w:p>
  </w:footnote>
  <w:footnote w:type="continuationSeparator" w:id="0">
    <w:p w14:paraId="02673FA5" w14:textId="77777777" w:rsidR="007B3556" w:rsidRDefault="007B355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1565" w14:textId="77777777" w:rsidR="00B712D0" w:rsidRDefault="00B712D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369C9"/>
    <w:multiLevelType w:val="multilevel"/>
    <w:tmpl w:val="1B3C2B1C"/>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2D0"/>
    <w:rsid w:val="000E21E1"/>
    <w:rsid w:val="002B4292"/>
    <w:rsid w:val="006271F0"/>
    <w:rsid w:val="00743678"/>
    <w:rsid w:val="007B3556"/>
    <w:rsid w:val="00922E09"/>
    <w:rsid w:val="00A24615"/>
    <w:rsid w:val="00B04628"/>
    <w:rsid w:val="00B712D0"/>
    <w:rsid w:val="00CA0215"/>
    <w:rsid w:val="00CF1334"/>
    <w:rsid w:val="00D26F80"/>
    <w:rsid w:val="00D562B2"/>
    <w:rsid w:val="00F2334E"/>
    <w:rsid w:val="00F715E1"/>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0150A"/>
  <w15:docId w15:val="{CB817617-4979-4063-86AA-4A232B78C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NormalWeb">
    <w:name w:val="Normal (Web)"/>
    <w:basedOn w:val="Normal"/>
    <w:uiPriority w:val="99"/>
    <w:semiHidden/>
    <w:unhideWhenUsed/>
    <w:rsid w:val="00743678"/>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styleId="Hyperlink">
    <w:name w:val="Hyperlink"/>
    <w:basedOn w:val="DefaultParagraphFont"/>
    <w:uiPriority w:val="99"/>
    <w:semiHidden/>
    <w:unhideWhenUsed/>
    <w:rsid w:val="007436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326105">
      <w:bodyDiv w:val="1"/>
      <w:marLeft w:val="0"/>
      <w:marRight w:val="0"/>
      <w:marTop w:val="0"/>
      <w:marBottom w:val="0"/>
      <w:divBdr>
        <w:top w:val="none" w:sz="0" w:space="0" w:color="auto"/>
        <w:left w:val="none" w:sz="0" w:space="0" w:color="auto"/>
        <w:bottom w:val="none" w:sz="0" w:space="0" w:color="auto"/>
        <w:right w:val="none" w:sz="0" w:space="0" w:color="auto"/>
      </w:divBdr>
    </w:div>
    <w:div w:id="18089350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com/id/" TargetMode="External"/><Relationship Id="rId5" Type="http://schemas.openxmlformats.org/officeDocument/2006/relationships/footnotes" Target="footnotes.xml"/><Relationship Id="rId10" Type="http://schemas.openxmlformats.org/officeDocument/2006/relationships/hyperlink" Target="https://www.samsung.com/id/smartphones/galaxy-a/galaxy-a06-light-blue-64gb-sm-a065flbdxid/bu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1077</Words>
  <Characters>6139</Characters>
  <Application>Microsoft Office Word</Application>
  <DocSecurity>0</DocSecurity>
  <Lines>51</Lines>
  <Paragraphs>14</Paragraphs>
  <ScaleCrop>false</ScaleCrop>
  <Company/>
  <LinksUpToDate>false</LinksUpToDate>
  <CharactersWithSpaces>7202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Arief Burhanuddin</cp:lastModifiedBy>
  <cp:revision>9</cp:revision>
  <dcterms:created xsi:type="dcterms:W3CDTF">2024-09-02T07:29:00Z</dcterms:created>
  <dcterms:modified xsi:type="dcterms:W3CDTF">2024-09-05T01:51:00Z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