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641E99" w14:textId="77777777" w:rsidR="00872C98" w:rsidRPr="00B57847" w:rsidRDefault="00872C98" w:rsidP="00872C98">
      <w:pPr>
        <w:widowControl w:val="0"/>
        <w:tabs>
          <w:tab w:val="center" w:pos="4680"/>
          <w:tab w:val="right" w:pos="9360"/>
        </w:tabs>
        <w:adjustRightInd w:val="0"/>
        <w:snapToGrid w:val="0"/>
        <w:spacing w:after="0" w:line="240" w:lineRule="auto"/>
        <w:jc w:val="right"/>
        <w:rPr>
          <w:rFonts w:ascii="Calibri" w:eastAsia="Malgun Gothic" w:hAnsi="Calibri" w:cs="Arial"/>
          <w:b/>
          <w:bCs/>
          <w:sz w:val="22"/>
          <w:szCs w:val="22"/>
          <w:lang w:eastAsia="en-US"/>
        </w:rPr>
      </w:pPr>
      <w:r w:rsidRPr="00B57847">
        <w:rPr>
          <w:rFonts w:ascii="Times New Roman" w:eastAsia="Malgun Gothic" w:hAnsi="Times New Roman" w:cs="Arial"/>
          <w:noProof/>
          <w:lang w:eastAsia="ko-KR"/>
        </w:rPr>
        <w:drawing>
          <wp:anchor distT="0" distB="0" distL="114300" distR="114300" simplePos="0" relativeHeight="251658240" behindDoc="0" locked="0" layoutInCell="1" allowOverlap="1" wp14:anchorId="78FFD971" wp14:editId="0A45BEC9">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2" name="Picture 2" descr="삼성 로고(Lettermark)">
              <a:extLst xmlns:a="http://schemas.openxmlformats.org/drawingml/2006/main">
                <a:ext uri="{FF2B5EF4-FFF2-40B4-BE49-F238E27FC236}">
                  <a16:creationId xmlns:a16="http://schemas.microsoft.com/office/drawing/2014/main" id="{F07770BD-0E63-4899-BC4C-9A973FDAC0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0DF6A209" w14:textId="77777777" w:rsidR="00872C98" w:rsidRPr="00B57847" w:rsidRDefault="00872C98" w:rsidP="00872C98">
      <w:pPr>
        <w:widowControl w:val="0"/>
        <w:tabs>
          <w:tab w:val="center" w:pos="4680"/>
          <w:tab w:val="right" w:pos="9360"/>
        </w:tabs>
        <w:adjustRightInd w:val="0"/>
        <w:snapToGrid w:val="0"/>
        <w:spacing w:after="0" w:line="240" w:lineRule="auto"/>
        <w:jc w:val="right"/>
        <w:rPr>
          <w:rFonts w:ascii="Calibri" w:eastAsia="Malgun Gothic" w:hAnsi="Calibri" w:cs="Arial"/>
          <w:sz w:val="22"/>
          <w:szCs w:val="22"/>
          <w:lang w:eastAsia="en-US"/>
        </w:rPr>
      </w:pPr>
      <w:r w:rsidRPr="00B57847">
        <w:rPr>
          <w:rFonts w:ascii="Calibri" w:eastAsia="Malgun Gothic" w:hAnsi="Calibri" w:cs="Malgun Gothic"/>
          <w:kern w:val="2"/>
          <w:sz w:val="22"/>
          <w:szCs w:val="22"/>
          <w:lang w:eastAsia="en-US"/>
        </w:rPr>
        <w:tab/>
      </w:r>
      <w:r w:rsidRPr="00B57847">
        <w:rPr>
          <w:rFonts w:ascii="Calibri" w:eastAsia="Malgun Gothic" w:hAnsi="Calibri" w:cs="Malgun Gothic"/>
          <w:kern w:val="2"/>
          <w:sz w:val="22"/>
          <w:szCs w:val="22"/>
          <w:lang w:eastAsia="en-US"/>
        </w:rPr>
        <w:tab/>
      </w:r>
    </w:p>
    <w:p w14:paraId="49B2ED90" w14:textId="77777777" w:rsidR="00872C98" w:rsidRPr="00B57847" w:rsidRDefault="00872C98" w:rsidP="00866FA1">
      <w:pPr>
        <w:widowControl w:val="0"/>
        <w:tabs>
          <w:tab w:val="center" w:pos="4680"/>
          <w:tab w:val="right" w:pos="9360"/>
        </w:tabs>
        <w:adjustRightInd w:val="0"/>
        <w:snapToGrid w:val="0"/>
        <w:spacing w:after="0" w:line="22" w:lineRule="atLeast"/>
        <w:jc w:val="right"/>
        <w:rPr>
          <w:rFonts w:ascii="Calibri" w:eastAsia="Malgun Gothic" w:hAnsi="Calibri" w:cs="Arial"/>
          <w:sz w:val="22"/>
          <w:szCs w:val="22"/>
          <w:lang w:eastAsia="en-US"/>
        </w:rPr>
      </w:pPr>
      <w:r w:rsidRPr="00B57847">
        <w:rPr>
          <w:rFonts w:ascii="Calibri" w:eastAsia="Malgun Gothic" w:hAnsi="Calibri" w:cs="Malgun Gothic"/>
          <w:kern w:val="2"/>
          <w:sz w:val="22"/>
          <w:szCs w:val="22"/>
          <w:lang w:eastAsia="en-US"/>
        </w:rPr>
        <w:tab/>
      </w:r>
      <w:r w:rsidRPr="00B57847">
        <w:rPr>
          <w:rFonts w:ascii="Calibri" w:eastAsia="Malgun Gothic" w:hAnsi="Calibri" w:cs="Malgun Gothic"/>
          <w:kern w:val="2"/>
          <w:sz w:val="22"/>
          <w:szCs w:val="22"/>
          <w:lang w:eastAsia="en-US"/>
        </w:rPr>
        <w:tab/>
      </w:r>
      <w:r w:rsidRPr="00B57847">
        <w:rPr>
          <w:rFonts w:ascii="Calibri" w:eastAsia="Malgun Gothic" w:hAnsi="Calibri" w:cs="Arial"/>
          <w:kern w:val="2"/>
          <w:sz w:val="22"/>
          <w:szCs w:val="22"/>
          <w:lang w:eastAsia="en-US"/>
        </w:rPr>
        <w:t xml:space="preserve"> </w:t>
      </w:r>
    </w:p>
    <w:p w14:paraId="47DD4863" w14:textId="16F0683A" w:rsidR="00C76C96" w:rsidRPr="0055198C" w:rsidRDefault="00C76C96" w:rsidP="00866FA1">
      <w:pPr>
        <w:pStyle w:val="pf0"/>
        <w:spacing w:before="0" w:beforeAutospacing="0" w:after="0" w:afterAutospacing="0" w:line="22" w:lineRule="atLeast"/>
        <w:jc w:val="center"/>
        <w:rPr>
          <w:rStyle w:val="cf01"/>
          <w:rFonts w:ascii="Arial" w:eastAsiaTheme="majorEastAsia" w:hAnsi="Arial" w:cs="Arial"/>
          <w:b/>
          <w:color w:val="000000" w:themeColor="text1"/>
          <w:sz w:val="28"/>
          <w:szCs w:val="28"/>
          <w:lang w:eastAsia="ko-KR"/>
        </w:rPr>
      </w:pPr>
      <w:r w:rsidRPr="0055198C">
        <w:rPr>
          <w:rStyle w:val="cf01"/>
          <w:rFonts w:ascii="Arial" w:eastAsiaTheme="majorEastAsia" w:hAnsi="Arial" w:cs="Arial" w:hint="eastAsia"/>
          <w:b/>
          <w:color w:val="000000" w:themeColor="text1"/>
          <w:sz w:val="28"/>
          <w:szCs w:val="28"/>
          <w:lang w:eastAsia="ko-KR"/>
        </w:rPr>
        <w:t>Samsung Sabet Banyak Penghargaan IFA Innovation Awards 2025</w:t>
      </w:r>
    </w:p>
    <w:p w14:paraId="3CABBA26" w14:textId="77777777" w:rsidR="00872C98" w:rsidRPr="0055198C" w:rsidRDefault="00872C98" w:rsidP="00866FA1">
      <w:pPr>
        <w:pStyle w:val="pf0"/>
        <w:spacing w:before="0" w:beforeAutospacing="0" w:after="0" w:afterAutospacing="0" w:line="22" w:lineRule="atLeast"/>
        <w:jc w:val="center"/>
        <w:rPr>
          <w:rFonts w:ascii="Arial" w:hAnsi="Arial" w:cs="Arial"/>
          <w:b/>
          <w:bCs/>
          <w:color w:val="000000" w:themeColor="text1"/>
          <w:sz w:val="28"/>
          <w:szCs w:val="28"/>
        </w:rPr>
      </w:pPr>
    </w:p>
    <w:p w14:paraId="60C28716" w14:textId="77777777" w:rsidR="00EA38B6" w:rsidRDefault="00C76C96" w:rsidP="00C76C96">
      <w:pPr>
        <w:spacing w:after="120" w:line="22" w:lineRule="atLeast"/>
        <w:contextualSpacing/>
        <w:jc w:val="center"/>
        <w:rPr>
          <w:rFonts w:ascii="Arial" w:eastAsia="Malgun Gothic" w:hAnsi="Arial" w:cs="Arial"/>
          <w:i/>
          <w:color w:val="000000" w:themeColor="text1"/>
          <w:sz w:val="22"/>
          <w:szCs w:val="22"/>
          <w:lang w:eastAsia="en-US"/>
        </w:rPr>
      </w:pPr>
      <w:r w:rsidRPr="0055198C">
        <w:rPr>
          <w:rFonts w:ascii="Arial" w:eastAsia="Malgun Gothic" w:hAnsi="Arial" w:cs="Arial" w:hint="eastAsia"/>
          <w:i/>
          <w:color w:val="000000" w:themeColor="text1"/>
          <w:sz w:val="22"/>
          <w:szCs w:val="22"/>
          <w:lang w:eastAsia="en-US"/>
        </w:rPr>
        <w:t xml:space="preserve">Rangkaian </w:t>
      </w:r>
      <w:r w:rsidRPr="0055198C">
        <w:rPr>
          <w:rFonts w:ascii="Arial" w:eastAsia="Malgun Gothic" w:hAnsi="Arial" w:cs="Arial"/>
          <w:i/>
          <w:color w:val="000000" w:themeColor="text1"/>
          <w:sz w:val="22"/>
          <w:szCs w:val="22"/>
          <w:lang w:eastAsia="en-US"/>
        </w:rPr>
        <w:t>p</w:t>
      </w:r>
      <w:r w:rsidRPr="0055198C">
        <w:rPr>
          <w:rFonts w:ascii="Arial" w:eastAsia="Malgun Gothic" w:hAnsi="Arial" w:cs="Arial" w:hint="eastAsia"/>
          <w:i/>
          <w:color w:val="000000" w:themeColor="text1"/>
          <w:sz w:val="22"/>
          <w:szCs w:val="22"/>
          <w:lang w:eastAsia="en-US"/>
        </w:rPr>
        <w:t>roduk</w:t>
      </w:r>
      <w:r w:rsidRPr="0055198C">
        <w:rPr>
          <w:rFonts w:ascii="Arial" w:eastAsia="Malgun Gothic" w:hAnsi="Arial" w:cs="Arial"/>
          <w:i/>
          <w:color w:val="000000" w:themeColor="text1"/>
          <w:sz w:val="22"/>
          <w:szCs w:val="22"/>
          <w:lang w:eastAsia="en-US"/>
        </w:rPr>
        <w:t xml:space="preserve"> l</w:t>
      </w:r>
      <w:r w:rsidRPr="0055198C">
        <w:rPr>
          <w:rFonts w:ascii="Arial" w:eastAsia="Malgun Gothic" w:hAnsi="Arial" w:cs="Arial" w:hint="eastAsia"/>
          <w:i/>
          <w:color w:val="000000" w:themeColor="text1"/>
          <w:sz w:val="22"/>
          <w:szCs w:val="22"/>
          <w:lang w:eastAsia="en-US"/>
        </w:rPr>
        <w:t xml:space="preserve">engkap </w:t>
      </w:r>
      <w:r w:rsidRPr="0055198C">
        <w:rPr>
          <w:rFonts w:ascii="Arial" w:eastAsia="Malgun Gothic" w:hAnsi="Arial" w:cs="Arial"/>
          <w:i/>
          <w:color w:val="000000" w:themeColor="text1"/>
          <w:sz w:val="22"/>
          <w:szCs w:val="22"/>
          <w:lang w:eastAsia="en-US"/>
        </w:rPr>
        <w:t>dikenal akan desain</w:t>
      </w:r>
      <w:r w:rsidRPr="0055198C">
        <w:rPr>
          <w:rFonts w:ascii="Arial" w:eastAsia="Malgun Gothic" w:hAnsi="Arial" w:cs="Arial" w:hint="eastAsia"/>
          <w:i/>
          <w:color w:val="000000" w:themeColor="text1"/>
          <w:sz w:val="22"/>
          <w:szCs w:val="22"/>
          <w:lang w:eastAsia="en-US"/>
        </w:rPr>
        <w:t>,</w:t>
      </w:r>
      <w:r w:rsidRPr="0055198C">
        <w:rPr>
          <w:rFonts w:ascii="Arial" w:eastAsia="Malgun Gothic" w:hAnsi="Arial" w:cs="Arial"/>
          <w:i/>
          <w:color w:val="000000" w:themeColor="text1"/>
          <w:sz w:val="22"/>
          <w:szCs w:val="22"/>
          <w:lang w:eastAsia="en-US"/>
        </w:rPr>
        <w:t xml:space="preserve"> home entertainment</w:t>
      </w:r>
      <w:r w:rsidRPr="0055198C">
        <w:rPr>
          <w:rFonts w:ascii="Arial" w:eastAsia="Malgun Gothic" w:hAnsi="Arial" w:cs="Arial" w:hint="eastAsia"/>
          <w:i/>
          <w:color w:val="000000" w:themeColor="text1"/>
          <w:sz w:val="22"/>
          <w:szCs w:val="22"/>
          <w:lang w:eastAsia="en-US"/>
        </w:rPr>
        <w:t xml:space="preserve">, </w:t>
      </w:r>
      <w:r w:rsidRPr="0055198C">
        <w:rPr>
          <w:rFonts w:ascii="Arial" w:eastAsia="Malgun Gothic" w:hAnsi="Arial" w:cs="Arial"/>
          <w:i/>
          <w:color w:val="000000" w:themeColor="text1"/>
          <w:sz w:val="22"/>
          <w:szCs w:val="22"/>
          <w:lang w:eastAsia="en-US"/>
        </w:rPr>
        <w:t>i</w:t>
      </w:r>
      <w:r w:rsidRPr="0055198C">
        <w:rPr>
          <w:rFonts w:ascii="Arial" w:eastAsia="Malgun Gothic" w:hAnsi="Arial" w:cs="Arial" w:hint="eastAsia"/>
          <w:i/>
          <w:color w:val="000000" w:themeColor="text1"/>
          <w:sz w:val="22"/>
          <w:szCs w:val="22"/>
          <w:lang w:eastAsia="en-US"/>
        </w:rPr>
        <w:t xml:space="preserve">novasi, </w:t>
      </w:r>
    </w:p>
    <w:p w14:paraId="1EC518E2" w14:textId="69EA68C7" w:rsidR="00872C98" w:rsidRPr="0055198C" w:rsidRDefault="00C76C96" w:rsidP="00C76C96">
      <w:pPr>
        <w:spacing w:after="120" w:line="22" w:lineRule="atLeast"/>
        <w:contextualSpacing/>
        <w:jc w:val="center"/>
        <w:rPr>
          <w:rFonts w:ascii="Arial" w:eastAsia="Malgun Gothic" w:hAnsi="Arial" w:cs="Arial"/>
          <w:i/>
          <w:color w:val="000000" w:themeColor="text1"/>
          <w:sz w:val="22"/>
          <w:szCs w:val="22"/>
          <w:lang w:eastAsia="en-US"/>
        </w:rPr>
      </w:pPr>
      <w:r w:rsidRPr="0055198C">
        <w:rPr>
          <w:rFonts w:ascii="Arial" w:eastAsia="Malgun Gothic" w:hAnsi="Arial" w:cs="Arial" w:hint="eastAsia"/>
          <w:i/>
          <w:color w:val="000000" w:themeColor="text1"/>
          <w:sz w:val="22"/>
          <w:szCs w:val="22"/>
          <w:lang w:eastAsia="en-US"/>
        </w:rPr>
        <w:t xml:space="preserve">dan </w:t>
      </w:r>
      <w:r w:rsidRPr="0055198C">
        <w:rPr>
          <w:rFonts w:ascii="Arial" w:eastAsia="Malgun Gothic" w:hAnsi="Arial" w:cs="Arial"/>
          <w:i/>
          <w:color w:val="000000" w:themeColor="text1"/>
          <w:sz w:val="22"/>
          <w:szCs w:val="22"/>
          <w:lang w:eastAsia="en-US"/>
        </w:rPr>
        <w:t>l</w:t>
      </w:r>
      <w:r w:rsidRPr="0055198C">
        <w:rPr>
          <w:rFonts w:ascii="Arial" w:eastAsia="Malgun Gothic" w:hAnsi="Arial" w:cs="Arial" w:hint="eastAsia"/>
          <w:i/>
          <w:color w:val="000000" w:themeColor="text1"/>
          <w:sz w:val="22"/>
          <w:szCs w:val="22"/>
          <w:lang w:eastAsia="en-US"/>
        </w:rPr>
        <w:t xml:space="preserve">ebih </w:t>
      </w:r>
      <w:r w:rsidRPr="0055198C">
        <w:rPr>
          <w:rFonts w:ascii="Arial" w:eastAsia="Malgun Gothic" w:hAnsi="Arial" w:cs="Arial"/>
          <w:i/>
          <w:color w:val="000000" w:themeColor="text1"/>
          <w:sz w:val="22"/>
          <w:szCs w:val="22"/>
          <w:lang w:eastAsia="en-US"/>
        </w:rPr>
        <w:t>b</w:t>
      </w:r>
      <w:r w:rsidRPr="0055198C">
        <w:rPr>
          <w:rFonts w:ascii="Arial" w:eastAsia="Malgun Gothic" w:hAnsi="Arial" w:cs="Arial" w:hint="eastAsia"/>
          <w:i/>
          <w:color w:val="000000" w:themeColor="text1"/>
          <w:sz w:val="22"/>
          <w:szCs w:val="22"/>
          <w:lang w:eastAsia="en-US"/>
        </w:rPr>
        <w:t>anyak</w:t>
      </w:r>
      <w:r w:rsidRPr="0055198C">
        <w:rPr>
          <w:rFonts w:ascii="Arial" w:eastAsia="Malgun Gothic" w:hAnsi="Arial" w:cs="Arial"/>
          <w:i/>
          <w:color w:val="000000" w:themeColor="text1"/>
          <w:sz w:val="22"/>
          <w:szCs w:val="22"/>
          <w:lang w:eastAsia="en-US"/>
        </w:rPr>
        <w:t xml:space="preserve"> l</w:t>
      </w:r>
      <w:r w:rsidRPr="0055198C">
        <w:rPr>
          <w:rFonts w:ascii="Arial" w:eastAsia="Malgun Gothic" w:hAnsi="Arial" w:cs="Arial" w:hint="eastAsia"/>
          <w:i/>
          <w:color w:val="000000" w:themeColor="text1"/>
          <w:sz w:val="22"/>
          <w:szCs w:val="22"/>
          <w:lang w:eastAsia="en-US"/>
        </w:rPr>
        <w:t>agi</w:t>
      </w:r>
    </w:p>
    <w:p w14:paraId="1A5DF251" w14:textId="77777777" w:rsidR="00C76C96" w:rsidRPr="0055198C" w:rsidRDefault="00C76C96" w:rsidP="00C76C96">
      <w:pPr>
        <w:spacing w:after="120" w:line="22" w:lineRule="atLeast"/>
        <w:contextualSpacing/>
        <w:jc w:val="center"/>
        <w:rPr>
          <w:rFonts w:ascii="Arial" w:eastAsia="Yu Mincho" w:hAnsi="Arial" w:cs="Arial"/>
          <w:b/>
          <w:bCs/>
          <w:color w:val="000000" w:themeColor="text1"/>
          <w:sz w:val="22"/>
          <w:szCs w:val="22"/>
        </w:rPr>
      </w:pPr>
    </w:p>
    <w:p w14:paraId="5C14DD58" w14:textId="77777777" w:rsidR="003C3703" w:rsidRPr="0055198C" w:rsidRDefault="003C3703" w:rsidP="00866FA1">
      <w:pPr>
        <w:spacing w:after="120" w:line="22" w:lineRule="atLeast"/>
        <w:contextualSpacing/>
        <w:rPr>
          <w:rFonts w:ascii="Arial" w:eastAsia="Helvetica" w:hAnsi="Arial" w:cs="Arial"/>
          <w:b/>
          <w:bCs/>
          <w:color w:val="000000" w:themeColor="text1"/>
          <w:sz w:val="20"/>
          <w:szCs w:val="20"/>
        </w:rPr>
      </w:pPr>
    </w:p>
    <w:p w14:paraId="75571966" w14:textId="4BCF23DB" w:rsidR="009D1F41" w:rsidRPr="0055198C" w:rsidRDefault="0055198C" w:rsidP="0055198C">
      <w:pPr>
        <w:spacing w:after="120" w:line="22" w:lineRule="atLeast"/>
        <w:contextualSpacing/>
        <w:jc w:val="both"/>
        <w:rPr>
          <w:rFonts w:ascii="Arial" w:eastAsia="Helvetica" w:hAnsi="Arial" w:cs="Arial"/>
          <w:color w:val="000000" w:themeColor="text1"/>
          <w:sz w:val="20"/>
          <w:szCs w:val="20"/>
        </w:rPr>
      </w:pPr>
      <w:r>
        <w:rPr>
          <w:rFonts w:ascii="Arial" w:eastAsia="Helvetica" w:hAnsi="Arial" w:cs="Arial"/>
          <w:b/>
          <w:bCs/>
          <w:color w:val="000000" w:themeColor="text1"/>
          <w:sz w:val="20"/>
          <w:szCs w:val="20"/>
        </w:rPr>
        <w:t xml:space="preserve">Jakarta, </w:t>
      </w:r>
      <w:r w:rsidR="003C3703" w:rsidRPr="0055198C">
        <w:rPr>
          <w:rFonts w:ascii="Arial" w:eastAsia="Helvetica" w:hAnsi="Arial" w:cs="Arial"/>
          <w:b/>
          <w:bCs/>
          <w:color w:val="000000" w:themeColor="text1"/>
          <w:sz w:val="20"/>
          <w:szCs w:val="20"/>
        </w:rPr>
        <w:t>5 September 2025</w:t>
      </w:r>
      <w:r w:rsidR="003C3703" w:rsidRPr="0055198C">
        <w:rPr>
          <w:rFonts w:ascii="Arial" w:eastAsia="Helvetica" w:hAnsi="Arial" w:cs="Arial"/>
          <w:color w:val="000000" w:themeColor="text1"/>
          <w:sz w:val="20"/>
          <w:szCs w:val="20"/>
        </w:rPr>
        <w:t xml:space="preserve"> – Samsung Electronics Co., Ltd. mengumumkan bahwa produk dan layanan terbarunya meraih penghargaan tertinggi di ajang IFA 2025 Innovation Awards, </w:t>
      </w:r>
      <w:r w:rsidR="00FD4060" w:rsidRPr="0055198C">
        <w:rPr>
          <w:rFonts w:ascii="Arial" w:eastAsia="Helvetica" w:hAnsi="Arial" w:cs="Arial"/>
          <w:color w:val="000000" w:themeColor="text1"/>
          <w:sz w:val="20"/>
          <w:szCs w:val="20"/>
        </w:rPr>
        <w:t>terdiri dari</w:t>
      </w:r>
      <w:r w:rsidR="003C3703" w:rsidRPr="0055198C">
        <w:rPr>
          <w:rFonts w:ascii="Arial" w:eastAsia="Helvetica" w:hAnsi="Arial" w:cs="Arial"/>
          <w:color w:val="000000" w:themeColor="text1"/>
          <w:sz w:val="20"/>
          <w:szCs w:val="20"/>
        </w:rPr>
        <w:t xml:space="preserve"> sembilan penghargaan Best of Innovation dan </w:t>
      </w:r>
      <w:r w:rsidRPr="0055198C">
        <w:rPr>
          <w:rFonts w:ascii="Arial" w:eastAsia="Helvetica" w:hAnsi="Arial" w:cs="Arial"/>
          <w:color w:val="000000" w:themeColor="text1"/>
          <w:sz w:val="20"/>
          <w:szCs w:val="20"/>
        </w:rPr>
        <w:t>17</w:t>
      </w:r>
      <w:r w:rsidR="003C3703" w:rsidRPr="0055198C">
        <w:rPr>
          <w:rFonts w:ascii="Arial" w:eastAsia="Helvetica" w:hAnsi="Arial" w:cs="Arial"/>
          <w:color w:val="000000" w:themeColor="text1"/>
          <w:sz w:val="20"/>
          <w:szCs w:val="20"/>
        </w:rPr>
        <w:t xml:space="preserve"> penghargaan Honoree di berbagai kategori. Penghargaan ini diumumkan menjelang IFA 2025, pameran dagang konsumen terbesar di Eropa yang digelar di Berlin, Jerman, pada 5–9 September.</w:t>
      </w:r>
    </w:p>
    <w:p w14:paraId="72DFEDA3" w14:textId="4ECDD38D" w:rsidR="00881418" w:rsidRPr="0055198C" w:rsidRDefault="00881418" w:rsidP="0055198C">
      <w:pPr>
        <w:spacing w:after="120" w:line="22" w:lineRule="atLeast"/>
        <w:contextualSpacing/>
        <w:jc w:val="both"/>
        <w:rPr>
          <w:rFonts w:ascii="Arial" w:hAnsi="Arial" w:cs="Arial"/>
          <w:color w:val="000000" w:themeColor="text1"/>
          <w:sz w:val="20"/>
          <w:szCs w:val="20"/>
        </w:rPr>
      </w:pPr>
    </w:p>
    <w:p w14:paraId="66C6C946" w14:textId="6BA13947" w:rsidR="003C3703" w:rsidRPr="0055198C" w:rsidRDefault="003C3703" w:rsidP="0055198C">
      <w:pPr>
        <w:spacing w:after="120" w:line="22" w:lineRule="atLeast"/>
        <w:jc w:val="both"/>
        <w:rPr>
          <w:rFonts w:ascii="Arial" w:hAnsi="Arial" w:cs="Arial"/>
          <w:color w:val="000000" w:themeColor="text1"/>
          <w:sz w:val="20"/>
          <w:szCs w:val="20"/>
        </w:rPr>
      </w:pPr>
      <w:r w:rsidRPr="0055198C">
        <w:rPr>
          <w:rFonts w:ascii="Arial" w:hAnsi="Arial" w:cs="Arial"/>
          <w:color w:val="000000" w:themeColor="text1"/>
          <w:sz w:val="20"/>
          <w:szCs w:val="20"/>
        </w:rPr>
        <w:t xml:space="preserve">IFA Innovation Awards merupakan program global baru yang </w:t>
      </w:r>
      <w:r w:rsidR="00E54AB2" w:rsidRPr="0055198C">
        <w:rPr>
          <w:rFonts w:ascii="Arial" w:hAnsi="Arial" w:cs="Arial"/>
          <w:color w:val="000000" w:themeColor="text1"/>
          <w:sz w:val="20"/>
          <w:szCs w:val="20"/>
        </w:rPr>
        <w:t xml:space="preserve">akan diluncurkan </w:t>
      </w:r>
      <w:r w:rsidRPr="0055198C">
        <w:rPr>
          <w:rFonts w:ascii="Arial" w:hAnsi="Arial" w:cs="Arial"/>
          <w:color w:val="000000" w:themeColor="text1"/>
          <w:sz w:val="20"/>
          <w:szCs w:val="20"/>
        </w:rPr>
        <w:t xml:space="preserve">di IFA 2025 untuk menyoroti produk dengan inovasi luar biasa, keunggulan desain, serta dampak </w:t>
      </w:r>
      <w:r w:rsidR="00FD4060" w:rsidRPr="0055198C">
        <w:rPr>
          <w:rFonts w:ascii="Arial" w:hAnsi="Arial" w:cs="Arial"/>
          <w:color w:val="000000" w:themeColor="text1"/>
          <w:sz w:val="20"/>
          <w:szCs w:val="20"/>
        </w:rPr>
        <w:t xml:space="preserve">di </w:t>
      </w:r>
      <w:r w:rsidRPr="0055198C">
        <w:rPr>
          <w:rFonts w:ascii="Arial" w:hAnsi="Arial" w:cs="Arial"/>
          <w:color w:val="000000" w:themeColor="text1"/>
          <w:sz w:val="20"/>
          <w:szCs w:val="20"/>
        </w:rPr>
        <w:t>pasar yang signifikan. Diselenggarakan oleh IFA Berlin, penghargaan ini menandai babak baru dalam warisan seabad IFA sebagai panggung global terdepan untuk teknologi konsumen dan rumah. Selain sertifikasi penghargaan, para pemenang juga mendapatkan hak lisensi, eksposur media, dan peluang eksklusif di ajang IFA mendatang.</w:t>
      </w:r>
    </w:p>
    <w:p w14:paraId="7B42F698" w14:textId="28E79377" w:rsidR="00545737" w:rsidRPr="0055198C" w:rsidRDefault="00545737" w:rsidP="0055198C">
      <w:pPr>
        <w:spacing w:after="120" w:line="22" w:lineRule="atLeast"/>
        <w:jc w:val="both"/>
        <w:rPr>
          <w:rFonts w:ascii="Arial" w:eastAsia="Yu Mincho" w:hAnsi="Arial" w:cs="Arial"/>
          <w:color w:val="000000" w:themeColor="text1"/>
          <w:sz w:val="20"/>
          <w:szCs w:val="20"/>
        </w:rPr>
      </w:pPr>
    </w:p>
    <w:p w14:paraId="1B7DF8B4" w14:textId="4FCCE3A6" w:rsidR="00C76C96" w:rsidRPr="0055198C" w:rsidRDefault="00C76C96" w:rsidP="0055198C">
      <w:pPr>
        <w:spacing w:after="120" w:line="22" w:lineRule="atLeast"/>
        <w:jc w:val="both"/>
        <w:rPr>
          <w:rFonts w:ascii="Arial" w:hAnsi="Arial" w:cs="Arial"/>
          <w:b/>
          <w:bCs/>
          <w:color w:val="000000" w:themeColor="text1"/>
          <w:sz w:val="20"/>
          <w:szCs w:val="20"/>
          <w:u w:val="single"/>
          <w:lang w:eastAsia="ko-KR"/>
        </w:rPr>
      </w:pPr>
      <w:r w:rsidRPr="0055198C">
        <w:rPr>
          <w:rFonts w:ascii="Arial" w:hAnsi="Arial" w:cs="Arial" w:hint="eastAsia"/>
          <w:b/>
          <w:bCs/>
          <w:color w:val="000000" w:themeColor="text1"/>
          <w:sz w:val="20"/>
          <w:szCs w:val="20"/>
          <w:u w:val="single"/>
          <w:lang w:eastAsia="ko-KR"/>
        </w:rPr>
        <w:t>Sorotan Pemenang Best of Innovation Award di IFA 2025</w:t>
      </w:r>
    </w:p>
    <w:p w14:paraId="5BDD92D5" w14:textId="7D5A60AD" w:rsidR="00C76C96" w:rsidRPr="0055198C" w:rsidRDefault="00C76C96" w:rsidP="0055198C">
      <w:pPr>
        <w:spacing w:after="120" w:line="22" w:lineRule="atLeast"/>
        <w:jc w:val="both"/>
        <w:rPr>
          <w:rFonts w:ascii="Arial" w:hAnsi="Arial" w:cs="Arial"/>
          <w:b/>
          <w:bCs/>
          <w:color w:val="000000" w:themeColor="text1"/>
          <w:sz w:val="20"/>
          <w:szCs w:val="20"/>
          <w:u w:val="single"/>
        </w:rPr>
      </w:pPr>
      <w:r w:rsidRPr="0055198C">
        <w:rPr>
          <w:rFonts w:ascii="Arial" w:hAnsi="Arial" w:cs="Arial" w:hint="eastAsia"/>
          <w:b/>
          <w:bCs/>
          <w:color w:val="000000" w:themeColor="text1"/>
          <w:sz w:val="20"/>
          <w:szCs w:val="20"/>
          <w:u w:val="single"/>
        </w:rPr>
        <w:t>Bespoke AI Laundry Combo Raih Penghargaan Best in Design untuk Desain Elegan dan Kemudahan Penggunaan</w:t>
      </w:r>
    </w:p>
    <w:p w14:paraId="71B49A76" w14:textId="3EA107D5" w:rsidR="003C3703" w:rsidRPr="0055198C" w:rsidRDefault="003C3703" w:rsidP="0055198C">
      <w:pPr>
        <w:spacing w:after="120" w:line="22" w:lineRule="atLeast"/>
        <w:jc w:val="both"/>
        <w:rPr>
          <w:rFonts w:ascii="Arial" w:eastAsia="Times New Roman" w:hAnsi="Arial" w:cs="Arial"/>
          <w:color w:val="000000" w:themeColor="text1"/>
          <w:sz w:val="20"/>
          <w:szCs w:val="20"/>
          <w:lang w:eastAsia="ko-KR"/>
        </w:rPr>
      </w:pPr>
      <w:r w:rsidRPr="0055198C">
        <w:rPr>
          <w:rFonts w:ascii="Arial" w:eastAsia="Times New Roman" w:hAnsi="Arial" w:cs="Arial"/>
          <w:color w:val="000000" w:themeColor="text1"/>
          <w:sz w:val="20"/>
          <w:szCs w:val="20"/>
          <w:lang w:eastAsia="ko-KR"/>
        </w:rPr>
        <w:t xml:space="preserve">Dalam kategori peralatan rumah tangga, mesin cuci dan pengering premium Bespoke AI Laundry Combo meraih penghargaan Best in Design, yang </w:t>
      </w:r>
      <w:r w:rsidR="00FD4060" w:rsidRPr="0055198C">
        <w:rPr>
          <w:rFonts w:ascii="Arial" w:eastAsia="Times New Roman" w:hAnsi="Arial" w:cs="Arial"/>
          <w:color w:val="000000" w:themeColor="text1"/>
          <w:sz w:val="20"/>
          <w:szCs w:val="20"/>
          <w:lang w:eastAsia="ko-KR"/>
        </w:rPr>
        <w:t>menyoroti</w:t>
      </w:r>
      <w:r w:rsidRPr="0055198C">
        <w:rPr>
          <w:rFonts w:ascii="Arial" w:eastAsia="Times New Roman" w:hAnsi="Arial" w:cs="Arial"/>
          <w:color w:val="000000" w:themeColor="text1"/>
          <w:sz w:val="20"/>
          <w:szCs w:val="20"/>
          <w:lang w:eastAsia="ko-KR"/>
        </w:rPr>
        <w:t xml:space="preserve"> keunggulan produk </w:t>
      </w:r>
      <w:r w:rsidR="00E15E7C" w:rsidRPr="0055198C">
        <w:rPr>
          <w:rFonts w:ascii="Arial" w:eastAsia="Times New Roman" w:hAnsi="Arial" w:cs="Arial"/>
          <w:color w:val="000000" w:themeColor="text1"/>
          <w:sz w:val="20"/>
          <w:szCs w:val="20"/>
          <w:lang w:eastAsia="ko-KR"/>
        </w:rPr>
        <w:t xml:space="preserve">dan </w:t>
      </w:r>
      <w:r w:rsidRPr="0055198C">
        <w:rPr>
          <w:rFonts w:ascii="Arial" w:eastAsia="Times New Roman" w:hAnsi="Arial" w:cs="Arial"/>
          <w:color w:val="000000" w:themeColor="text1"/>
          <w:sz w:val="20"/>
          <w:szCs w:val="20"/>
          <w:lang w:eastAsia="ko-KR"/>
        </w:rPr>
        <w:t xml:space="preserve">teknologi </w:t>
      </w:r>
      <w:r w:rsidR="00E15E7C" w:rsidRPr="0055198C">
        <w:rPr>
          <w:rFonts w:ascii="Arial" w:eastAsia="Times New Roman" w:hAnsi="Arial" w:cs="Arial"/>
          <w:color w:val="000000" w:themeColor="text1"/>
          <w:sz w:val="20"/>
          <w:szCs w:val="20"/>
          <w:lang w:eastAsia="ko-KR"/>
        </w:rPr>
        <w:t>canggihya</w:t>
      </w:r>
      <w:r w:rsidRPr="0055198C">
        <w:rPr>
          <w:rFonts w:ascii="Arial" w:eastAsia="Times New Roman" w:hAnsi="Arial" w:cs="Arial"/>
          <w:color w:val="000000" w:themeColor="text1"/>
          <w:sz w:val="20"/>
          <w:szCs w:val="20"/>
          <w:lang w:eastAsia="ko-KR"/>
        </w:rPr>
        <w:t>. Bespoke AI Laundry Combo menawarkan kemudahan mencuci dan mengeringkan dalam satu siklus, dengan tampilan desain yang elegan serta layar sentuh 7 inci yang meningkatkan kenyamanan penggunaan. Produk ini juga menghadirkan efisiensi energi luar biasa, dengan siklus pencucian yang 20% lebih efisien dibandingkan standar kelas A</w:t>
      </w:r>
      <w:r w:rsidR="003D338E" w:rsidRPr="0055198C">
        <w:rPr>
          <w:rStyle w:val="FootnoteReference"/>
          <w:rFonts w:ascii="Arial" w:eastAsia="Times New Roman" w:hAnsi="Arial" w:cs="Arial"/>
          <w:color w:val="000000" w:themeColor="text1"/>
          <w:sz w:val="20"/>
          <w:szCs w:val="20"/>
          <w:lang w:eastAsia="ko-KR"/>
        </w:rPr>
        <w:footnoteReference w:id="2"/>
      </w:r>
      <w:r w:rsidRPr="0055198C">
        <w:rPr>
          <w:rFonts w:ascii="Arial" w:eastAsia="Times New Roman" w:hAnsi="Arial" w:cs="Arial"/>
          <w:color w:val="000000" w:themeColor="text1"/>
          <w:sz w:val="20"/>
          <w:szCs w:val="20"/>
          <w:lang w:eastAsia="ko-KR"/>
        </w:rPr>
        <w:t>, serta teknologi pengeringan heat pump canggih yang mampu mengurangi waktu pengeringan hingga 60%</w:t>
      </w:r>
      <w:r w:rsidR="003D338E" w:rsidRPr="0055198C">
        <w:rPr>
          <w:rStyle w:val="FootnoteReference"/>
          <w:rFonts w:ascii="Arial" w:eastAsia="Times New Roman" w:hAnsi="Arial" w:cs="Arial"/>
          <w:color w:val="000000" w:themeColor="text1"/>
          <w:sz w:val="20"/>
          <w:szCs w:val="20"/>
          <w:lang w:eastAsia="ko-KR"/>
        </w:rPr>
        <w:footnoteReference w:id="3"/>
      </w:r>
      <w:r w:rsidRPr="0055198C">
        <w:rPr>
          <w:rFonts w:ascii="Arial" w:eastAsia="Times New Roman" w:hAnsi="Arial" w:cs="Arial"/>
          <w:color w:val="000000" w:themeColor="text1"/>
          <w:sz w:val="20"/>
          <w:szCs w:val="20"/>
          <w:lang w:eastAsia="ko-KR"/>
        </w:rPr>
        <w:t xml:space="preserve"> dan konsumsi energi hingga 75%.</w:t>
      </w:r>
      <w:r w:rsidR="003D338E" w:rsidRPr="0055198C">
        <w:rPr>
          <w:rStyle w:val="FootnoteReference"/>
          <w:rFonts w:ascii="Arial" w:eastAsia="Times New Roman" w:hAnsi="Arial" w:cs="Arial"/>
          <w:color w:val="000000" w:themeColor="text1"/>
          <w:sz w:val="20"/>
          <w:szCs w:val="20"/>
          <w:lang w:eastAsia="ko-KR"/>
        </w:rPr>
        <w:footnoteReference w:id="4"/>
      </w:r>
    </w:p>
    <w:p w14:paraId="5E634E67" w14:textId="7099B8BD" w:rsidR="00C76C96" w:rsidRPr="0055198C" w:rsidRDefault="00C76C96" w:rsidP="0055198C">
      <w:pPr>
        <w:spacing w:after="120" w:line="22" w:lineRule="atLeast"/>
        <w:jc w:val="both"/>
        <w:rPr>
          <w:rFonts w:ascii="Arial" w:hAnsi="Arial" w:cs="Arial"/>
          <w:b/>
          <w:bCs/>
          <w:color w:val="000000" w:themeColor="text1"/>
          <w:sz w:val="20"/>
          <w:szCs w:val="20"/>
          <w:u w:val="single"/>
        </w:rPr>
      </w:pPr>
      <w:r w:rsidRPr="0055198C">
        <w:rPr>
          <w:rFonts w:ascii="Arial" w:hAnsi="Arial" w:cs="Arial" w:hint="eastAsia"/>
          <w:b/>
          <w:bCs/>
          <w:color w:val="000000" w:themeColor="text1"/>
          <w:sz w:val="20"/>
          <w:szCs w:val="20"/>
          <w:u w:val="single"/>
        </w:rPr>
        <w:t>The Movingstyle Mendefinisikan Ulang Layar Portabel</w:t>
      </w:r>
    </w:p>
    <w:p w14:paraId="7CB49607" w14:textId="6AE376BD" w:rsidR="003C3703" w:rsidRPr="0055198C" w:rsidRDefault="003C3703" w:rsidP="0055198C">
      <w:pPr>
        <w:spacing w:after="120" w:line="22" w:lineRule="atLeast"/>
        <w:jc w:val="both"/>
        <w:rPr>
          <w:rFonts w:ascii="Arial" w:hAnsi="Arial" w:cs="Arial"/>
          <w:color w:val="000000" w:themeColor="text1"/>
          <w:sz w:val="20"/>
          <w:szCs w:val="20"/>
        </w:rPr>
      </w:pPr>
      <w:r w:rsidRPr="0055198C">
        <w:rPr>
          <w:rFonts w:ascii="Arial" w:hAnsi="Arial" w:cs="Arial"/>
          <w:color w:val="000000" w:themeColor="text1"/>
          <w:sz w:val="20"/>
          <w:szCs w:val="20"/>
        </w:rPr>
        <w:t xml:space="preserve">The Movingstyle, sebuah smart display portabel yang </w:t>
      </w:r>
      <w:r w:rsidR="00E15E7C" w:rsidRPr="0055198C">
        <w:rPr>
          <w:rFonts w:ascii="Arial" w:hAnsi="Arial" w:cs="Arial"/>
          <w:color w:val="000000" w:themeColor="text1"/>
          <w:sz w:val="20"/>
          <w:szCs w:val="20"/>
        </w:rPr>
        <w:t>menggabungkan</w:t>
      </w:r>
      <w:r w:rsidRPr="0055198C">
        <w:rPr>
          <w:rFonts w:ascii="Arial" w:hAnsi="Arial" w:cs="Arial"/>
          <w:color w:val="000000" w:themeColor="text1"/>
          <w:sz w:val="20"/>
          <w:szCs w:val="20"/>
        </w:rPr>
        <w:t xml:space="preserve"> desain dan fungsi, berhasil meraih dua penghargaan IFA Innovation Awards untuk kategori Best in Home Entertainment dan Best in Design. Perangkat ini </w:t>
      </w:r>
      <w:r w:rsidR="00E15E7C" w:rsidRPr="0055198C">
        <w:rPr>
          <w:rFonts w:ascii="Arial" w:hAnsi="Arial" w:cs="Arial"/>
          <w:color w:val="000000" w:themeColor="text1"/>
          <w:sz w:val="20"/>
          <w:szCs w:val="20"/>
        </w:rPr>
        <w:t>mengubah</w:t>
      </w:r>
      <w:r w:rsidRPr="0055198C">
        <w:rPr>
          <w:rFonts w:ascii="Arial" w:hAnsi="Arial" w:cs="Arial"/>
          <w:color w:val="000000" w:themeColor="text1"/>
          <w:sz w:val="20"/>
          <w:szCs w:val="20"/>
        </w:rPr>
        <w:t xml:space="preserve"> cara orang menikmati hiburan di berbagai ruang, dengan desain yang </w:t>
      </w:r>
      <w:r w:rsidR="00E15E7C" w:rsidRPr="0055198C">
        <w:rPr>
          <w:rFonts w:ascii="Arial" w:hAnsi="Arial" w:cs="Arial"/>
          <w:color w:val="000000" w:themeColor="text1"/>
          <w:sz w:val="20"/>
          <w:szCs w:val="20"/>
        </w:rPr>
        <w:t>berdasar</w:t>
      </w:r>
      <w:r w:rsidRPr="0055198C">
        <w:rPr>
          <w:rFonts w:ascii="Arial" w:hAnsi="Arial" w:cs="Arial"/>
          <w:color w:val="000000" w:themeColor="text1"/>
          <w:sz w:val="20"/>
          <w:szCs w:val="20"/>
        </w:rPr>
        <w:t xml:space="preserve"> pada satu ide sederhana dan elegan: mobilitas harus terasa mudah.</w:t>
      </w:r>
    </w:p>
    <w:p w14:paraId="49DDEBA8" w14:textId="1A056D73" w:rsidR="003C3703" w:rsidRPr="0055198C" w:rsidRDefault="003C3703" w:rsidP="0055198C">
      <w:pPr>
        <w:spacing w:after="120" w:line="22" w:lineRule="atLeast"/>
        <w:jc w:val="both"/>
        <w:rPr>
          <w:rFonts w:ascii="Arial" w:hAnsi="Arial" w:cs="Arial"/>
          <w:color w:val="000000" w:themeColor="text1"/>
          <w:sz w:val="20"/>
          <w:szCs w:val="20"/>
        </w:rPr>
      </w:pPr>
      <w:r w:rsidRPr="0055198C">
        <w:rPr>
          <w:rFonts w:ascii="Arial" w:hAnsi="Arial" w:cs="Arial"/>
          <w:color w:val="000000" w:themeColor="text1"/>
          <w:sz w:val="20"/>
          <w:szCs w:val="20"/>
        </w:rPr>
        <w:t xml:space="preserve">Terinspirasi dari siluet tote bag, Movingstyle hadir dengan pegangan terintegrasi yang bukan hanya menjadi ciri visual khas, tetapi juga berfungsi praktis. Berkat desain ini, pengguna dapat membawa layar </w:t>
      </w:r>
      <w:r w:rsidRPr="0055198C">
        <w:rPr>
          <w:rFonts w:ascii="Arial" w:hAnsi="Arial" w:cs="Arial"/>
          <w:color w:val="000000" w:themeColor="text1"/>
          <w:sz w:val="20"/>
          <w:szCs w:val="20"/>
        </w:rPr>
        <w:lastRenderedPageBreak/>
        <w:t xml:space="preserve">sentuh 27 inci QHD layaknya barang pribadi, sementara stand lantai dengan roda memudahkan pergerakan antar-ruangan. Movingstyle juga dilengkapi dengan 2-in-1 One Action Stand yang memungkinkan layar dilepas dari stand hanya dengan satu gerakan, sehingga langsung berubah menjadi </w:t>
      </w:r>
      <w:r w:rsidR="00E15E7C" w:rsidRPr="0055198C">
        <w:rPr>
          <w:rFonts w:ascii="Arial" w:hAnsi="Arial" w:cs="Arial"/>
          <w:color w:val="000000" w:themeColor="text1"/>
          <w:sz w:val="20"/>
          <w:szCs w:val="20"/>
        </w:rPr>
        <w:t>layar</w:t>
      </w:r>
      <w:r w:rsidRPr="0055198C">
        <w:rPr>
          <w:rFonts w:ascii="Arial" w:hAnsi="Arial" w:cs="Arial"/>
          <w:color w:val="000000" w:themeColor="text1"/>
          <w:sz w:val="20"/>
          <w:szCs w:val="20"/>
        </w:rPr>
        <w:t xml:space="preserve"> mandiri tanpa memerlukan aksesori tambahan.</w:t>
      </w:r>
    </w:p>
    <w:p w14:paraId="4911502B" w14:textId="3B6A8E7A" w:rsidR="00C76C96" w:rsidRPr="0055198C" w:rsidRDefault="00C76C96" w:rsidP="0055198C">
      <w:pPr>
        <w:spacing w:after="120" w:line="22" w:lineRule="atLeast"/>
        <w:jc w:val="both"/>
        <w:rPr>
          <w:rFonts w:ascii="Arial" w:hAnsi="Arial" w:cs="Arial"/>
          <w:b/>
          <w:bCs/>
          <w:color w:val="000000" w:themeColor="text1"/>
          <w:sz w:val="20"/>
          <w:szCs w:val="20"/>
          <w:u w:val="single"/>
        </w:rPr>
      </w:pPr>
      <w:r w:rsidRPr="0055198C">
        <w:rPr>
          <w:rFonts w:ascii="Arial" w:hAnsi="Arial" w:cs="Arial" w:hint="eastAsia"/>
          <w:b/>
          <w:bCs/>
          <w:color w:val="000000" w:themeColor="text1"/>
          <w:sz w:val="20"/>
          <w:szCs w:val="20"/>
          <w:u w:val="single"/>
        </w:rPr>
        <w:t>The Premiere5 Hadirkan Pengalaman Menonton Inovatif di Rumah</w:t>
      </w:r>
    </w:p>
    <w:p w14:paraId="5DBB245D" w14:textId="33211868" w:rsidR="003C3703" w:rsidRPr="0055198C" w:rsidRDefault="003C3703" w:rsidP="0055198C">
      <w:pPr>
        <w:spacing w:after="120" w:line="22" w:lineRule="atLeast"/>
        <w:jc w:val="both"/>
        <w:rPr>
          <w:rFonts w:ascii="Arial" w:hAnsi="Arial" w:cs="Arial"/>
          <w:color w:val="000000" w:themeColor="text1"/>
          <w:sz w:val="20"/>
          <w:szCs w:val="20"/>
        </w:rPr>
      </w:pPr>
      <w:r w:rsidRPr="0055198C">
        <w:rPr>
          <w:rFonts w:ascii="Arial" w:hAnsi="Arial" w:cs="Arial"/>
          <w:color w:val="000000" w:themeColor="text1"/>
          <w:sz w:val="20"/>
          <w:szCs w:val="20"/>
        </w:rPr>
        <w:t xml:space="preserve">Sebagai proyektor ultra-short-throw triple-laser paling ringkas dari Samsung, The Premiere5 juga berhasil meraih dua penghargaan IFA Innovation Awards untuk kategori Best in Home Entertainment dan Best of Tech Innovation. Dengan ukuran yang hanya </w:t>
      </w:r>
      <w:r w:rsidR="00E15E7C" w:rsidRPr="0055198C">
        <w:rPr>
          <w:rFonts w:ascii="Arial" w:hAnsi="Arial" w:cs="Arial"/>
          <w:color w:val="000000" w:themeColor="text1"/>
          <w:sz w:val="20"/>
          <w:szCs w:val="20"/>
        </w:rPr>
        <w:t>sepersekian</w:t>
      </w:r>
      <w:r w:rsidRPr="0055198C">
        <w:rPr>
          <w:rFonts w:ascii="Arial" w:hAnsi="Arial" w:cs="Arial"/>
          <w:color w:val="000000" w:themeColor="text1"/>
          <w:sz w:val="20"/>
          <w:szCs w:val="20"/>
        </w:rPr>
        <w:t xml:space="preserve"> dari proyektor konvensional, perangkat ini mampu memproyeksikan layar hingga 100 inci dari jarak hanya 43,3 cm — atau 80 inci dari 32,7 cm dan 60 inci dari 22,2 cm — sehingga memungkinkan pengalaman visual berskala besar bahkan di ruang kecil </w:t>
      </w:r>
      <w:r w:rsidR="00E15E7C" w:rsidRPr="0055198C">
        <w:rPr>
          <w:rFonts w:ascii="Arial" w:hAnsi="Arial" w:cs="Arial"/>
          <w:color w:val="000000" w:themeColor="text1"/>
          <w:sz w:val="20"/>
          <w:szCs w:val="20"/>
        </w:rPr>
        <w:t>yang mengutamakan</w:t>
      </w:r>
      <w:r w:rsidRPr="0055198C">
        <w:rPr>
          <w:rFonts w:ascii="Arial" w:hAnsi="Arial" w:cs="Arial"/>
          <w:color w:val="000000" w:themeColor="text1"/>
          <w:sz w:val="20"/>
          <w:szCs w:val="20"/>
        </w:rPr>
        <w:t xml:space="preserve"> estetik</w:t>
      </w:r>
      <w:r w:rsidR="00E15E7C" w:rsidRPr="0055198C">
        <w:rPr>
          <w:rFonts w:ascii="Arial" w:hAnsi="Arial" w:cs="Arial"/>
          <w:color w:val="000000" w:themeColor="text1"/>
          <w:sz w:val="20"/>
          <w:szCs w:val="20"/>
        </w:rPr>
        <w:t>a</w:t>
      </w:r>
      <w:r w:rsidRPr="0055198C">
        <w:rPr>
          <w:rFonts w:ascii="Arial" w:hAnsi="Arial" w:cs="Arial"/>
          <w:color w:val="000000" w:themeColor="text1"/>
          <w:sz w:val="20"/>
          <w:szCs w:val="20"/>
        </w:rPr>
        <w:t>.</w:t>
      </w:r>
    </w:p>
    <w:p w14:paraId="2ECE1E11" w14:textId="0BB6F753" w:rsidR="003C3703" w:rsidRPr="0055198C" w:rsidRDefault="003C3703" w:rsidP="0055198C">
      <w:pPr>
        <w:spacing w:after="120" w:line="22" w:lineRule="atLeast"/>
        <w:jc w:val="both"/>
        <w:rPr>
          <w:rFonts w:ascii="Arial" w:hAnsi="Arial" w:cs="Arial"/>
          <w:color w:val="000000" w:themeColor="text1"/>
          <w:sz w:val="20"/>
          <w:szCs w:val="20"/>
        </w:rPr>
      </w:pPr>
      <w:r w:rsidRPr="0055198C">
        <w:rPr>
          <w:rFonts w:ascii="Arial" w:hAnsi="Arial" w:cs="Arial"/>
          <w:color w:val="000000" w:themeColor="text1"/>
          <w:sz w:val="20"/>
          <w:szCs w:val="20"/>
        </w:rPr>
        <w:t xml:space="preserve">Salah satu fitur paling </w:t>
      </w:r>
      <w:r w:rsidR="00E15E7C" w:rsidRPr="0055198C">
        <w:rPr>
          <w:rFonts w:ascii="Arial" w:hAnsi="Arial" w:cs="Arial"/>
          <w:color w:val="000000" w:themeColor="text1"/>
          <w:sz w:val="20"/>
          <w:szCs w:val="20"/>
        </w:rPr>
        <w:t>menonjol</w:t>
      </w:r>
      <w:r w:rsidRPr="0055198C">
        <w:rPr>
          <w:rFonts w:ascii="Arial" w:hAnsi="Arial" w:cs="Arial"/>
          <w:color w:val="000000" w:themeColor="text1"/>
          <w:sz w:val="20"/>
          <w:szCs w:val="20"/>
        </w:rPr>
        <w:t xml:space="preserve"> adalah Touch Interaction, yang diaktifkan oleh IR laser dan kamera terintegrasi. Fitur ini memungkinkan kontrol intuitif terhadap konten, gim, aplikasi, hingga sesi olahraga — menghadirkan berbagai skenario interaktif untuk pendidikan, hiburan, dan pelatihan di rumah.</w:t>
      </w:r>
    </w:p>
    <w:p w14:paraId="236C40BE" w14:textId="39A4F768" w:rsidR="00C76C96" w:rsidRPr="0055198C" w:rsidRDefault="00C76C96" w:rsidP="0055198C">
      <w:pPr>
        <w:spacing w:after="120" w:line="22" w:lineRule="atLeast"/>
        <w:jc w:val="both"/>
        <w:rPr>
          <w:rFonts w:ascii="Arial" w:hAnsi="Arial" w:cs="Arial"/>
          <w:b/>
          <w:bCs/>
          <w:color w:val="000000" w:themeColor="text1"/>
          <w:sz w:val="20"/>
          <w:szCs w:val="20"/>
          <w:u w:val="single"/>
        </w:rPr>
      </w:pPr>
      <w:r w:rsidRPr="0055198C">
        <w:rPr>
          <w:rFonts w:ascii="Arial" w:hAnsi="Arial" w:cs="Arial" w:hint="eastAsia"/>
          <w:b/>
          <w:bCs/>
          <w:color w:val="000000" w:themeColor="text1"/>
          <w:sz w:val="20"/>
          <w:szCs w:val="20"/>
          <w:u w:val="single"/>
        </w:rPr>
        <w:t>The Freestyle+ Padukan Teknologi Pintar dan Portabilitas</w:t>
      </w:r>
    </w:p>
    <w:p w14:paraId="14EC454C" w14:textId="7951B437" w:rsidR="003C3703" w:rsidRPr="0055198C" w:rsidRDefault="0031566A" w:rsidP="0055198C">
      <w:pPr>
        <w:spacing w:after="120" w:line="22" w:lineRule="atLeast"/>
        <w:jc w:val="both"/>
        <w:rPr>
          <w:rFonts w:ascii="Arial" w:hAnsi="Arial" w:cs="Arial"/>
          <w:color w:val="000000" w:themeColor="text1"/>
          <w:sz w:val="20"/>
          <w:szCs w:val="20"/>
        </w:rPr>
      </w:pPr>
      <w:r w:rsidRPr="0055198C">
        <w:rPr>
          <w:rFonts w:ascii="Arial" w:hAnsi="Arial" w:cs="Arial"/>
          <w:color w:val="000000" w:themeColor="text1"/>
          <w:sz w:val="20"/>
          <w:szCs w:val="20"/>
        </w:rPr>
        <w:t>The Freestyle+ adalah proyektor pintar portabel pertama di dunia yang dilengkapi dengan AI on-device dan generative AI, yang membawanya meraih penghargaan Best in Home Entertainment. Perangkat ini ditenagai oleh AI Q Processor milik Samsung — chipset AI pertama yang disematkan pada proyektor pintar — serta menghadirkan AI OptiScreen dengan tujuh fitur bawaan yang bekerja secara terintegrasi untuk: meluruskan gambar, menjaga ketajaman fokus, menghindari rintangan, menyesuaikan batas layar, mengatur warna sesuai tone dinding, meningkatkan visibilitas di berbagai kondisi pencahayaan, serta meredupkan cahaya saat seseorang melintas di depan proyeksi.</w:t>
      </w:r>
    </w:p>
    <w:p w14:paraId="79208A33" w14:textId="38DC40B6" w:rsidR="0031566A" w:rsidRPr="0055198C" w:rsidRDefault="0031566A" w:rsidP="0055198C">
      <w:pPr>
        <w:spacing w:after="120" w:line="22" w:lineRule="atLeast"/>
        <w:jc w:val="both"/>
        <w:rPr>
          <w:rFonts w:ascii="Arial" w:hAnsi="Arial" w:cs="Arial"/>
          <w:color w:val="000000" w:themeColor="text1"/>
          <w:sz w:val="20"/>
          <w:szCs w:val="20"/>
        </w:rPr>
      </w:pPr>
      <w:r w:rsidRPr="0055198C">
        <w:rPr>
          <w:rFonts w:ascii="Arial" w:hAnsi="Arial" w:cs="Arial"/>
          <w:color w:val="000000" w:themeColor="text1"/>
          <w:sz w:val="20"/>
          <w:szCs w:val="20"/>
        </w:rPr>
        <w:t>Model generative AI bawaan pada The Freestyle+ memungkinkan pengguna membuat visual ambient mereka sendiri langsung dari proyektor. Sementara itu, AI Q-Symphony mendeteksi posisi perangkat dan secara otomatis menyinkronkan audio dengan speaker atau soundbar Samsung untuk menghadirkan pengalaman suara surround yang imersif.</w:t>
      </w:r>
    </w:p>
    <w:p w14:paraId="033882E9" w14:textId="4270271F" w:rsidR="00C76C96" w:rsidRPr="0055198C" w:rsidRDefault="00C76C96" w:rsidP="0055198C">
      <w:pPr>
        <w:spacing w:after="120" w:line="22" w:lineRule="atLeast"/>
        <w:jc w:val="both"/>
        <w:rPr>
          <w:rFonts w:ascii="Arial" w:hAnsi="Arial" w:cs="Arial"/>
          <w:b/>
          <w:bCs/>
          <w:color w:val="000000" w:themeColor="text1"/>
          <w:sz w:val="20"/>
          <w:szCs w:val="20"/>
          <w:u w:val="single"/>
        </w:rPr>
      </w:pPr>
      <w:r w:rsidRPr="0055198C">
        <w:rPr>
          <w:rFonts w:ascii="Arial" w:hAnsi="Arial" w:cs="Arial" w:hint="eastAsia"/>
          <w:b/>
          <w:bCs/>
          <w:color w:val="000000" w:themeColor="text1"/>
          <w:sz w:val="20"/>
          <w:szCs w:val="20"/>
          <w:u w:val="single"/>
        </w:rPr>
        <w:t>Galaxy Tab S11 Ultra Buka Peluang Baru untuk Kreasi Konten dan Gaming</w:t>
      </w:r>
    </w:p>
    <w:p w14:paraId="40A560B0" w14:textId="6A34240F" w:rsidR="0031566A" w:rsidRPr="0055198C" w:rsidRDefault="0031566A" w:rsidP="0055198C">
      <w:pPr>
        <w:spacing w:after="120" w:line="22" w:lineRule="atLeast"/>
        <w:jc w:val="both"/>
        <w:rPr>
          <w:rFonts w:ascii="Arial" w:hAnsi="Arial" w:cs="Arial"/>
          <w:color w:val="000000" w:themeColor="text1"/>
          <w:sz w:val="20"/>
          <w:szCs w:val="20"/>
        </w:rPr>
      </w:pPr>
      <w:r w:rsidRPr="0055198C">
        <w:rPr>
          <w:rFonts w:ascii="Arial" w:hAnsi="Arial" w:cs="Arial"/>
          <w:color w:val="000000" w:themeColor="text1"/>
          <w:sz w:val="20"/>
          <w:szCs w:val="20"/>
        </w:rPr>
        <w:t>Galaxy Tab S11 Ultra meraih dua penghargaan IFA Innovation Awards untuk kategori Best in Content Creation dan Best in Computing &amp; Gaming. Penghargaan ini diberikan berkat rangkaian fitur Tab S11 Ultra yang menghadirkan produktivitas tanpa hambatan, kreativitas tingkat lanjut, serta pengalaman gaming yang imersif. Sebagai produk, Galaxy Tab S11 Ultra menggabungkan performa ultra dengan desain tipis dan ringan untuk mendukung kreativitas sekaligus meningkatkan produktivitas kapan pun dan di mana pun.</w:t>
      </w:r>
    </w:p>
    <w:p w14:paraId="6D6363CF" w14:textId="35F28057" w:rsidR="0031566A" w:rsidRPr="0055198C" w:rsidRDefault="0031566A" w:rsidP="0055198C">
      <w:pPr>
        <w:spacing w:after="120" w:line="22" w:lineRule="atLeast"/>
        <w:jc w:val="both"/>
        <w:rPr>
          <w:rFonts w:ascii="Arial" w:hAnsi="Arial" w:cs="Arial"/>
          <w:color w:val="000000" w:themeColor="text1"/>
          <w:sz w:val="20"/>
          <w:szCs w:val="20"/>
        </w:rPr>
      </w:pPr>
      <w:r w:rsidRPr="0055198C">
        <w:rPr>
          <w:rFonts w:ascii="Arial" w:hAnsi="Arial" w:cs="Arial"/>
          <w:color w:val="000000" w:themeColor="text1"/>
          <w:sz w:val="20"/>
          <w:szCs w:val="20"/>
        </w:rPr>
        <w:t>Dengan S Pen yang didesain ulang, Samsung DeX yang lebih bertenaga, serta Galaxy AI yang canggih, perangkat ini memungkinkan pengguna merasakan level kreativitas baru. Sementara itu, layar Dynamic AMOLED 2X 14,6 inci dengan refresh rate 120Hz menghadirkan pengalaman gaming yang benar-benar imersif.</w:t>
      </w:r>
    </w:p>
    <w:p w14:paraId="174AEE33" w14:textId="64D381BF" w:rsidR="00C76C96" w:rsidRPr="0055198C" w:rsidRDefault="00C76C96" w:rsidP="0055198C">
      <w:pPr>
        <w:spacing w:after="120" w:line="22" w:lineRule="atLeast"/>
        <w:jc w:val="both"/>
        <w:rPr>
          <w:rFonts w:ascii="Arial" w:hAnsi="Arial" w:cs="Arial"/>
          <w:b/>
          <w:bCs/>
          <w:color w:val="000000" w:themeColor="text1"/>
          <w:sz w:val="20"/>
          <w:szCs w:val="20"/>
          <w:u w:val="single"/>
        </w:rPr>
      </w:pPr>
      <w:r w:rsidRPr="0055198C">
        <w:rPr>
          <w:rFonts w:ascii="Arial" w:hAnsi="Arial" w:cs="Arial" w:hint="eastAsia"/>
          <w:b/>
          <w:bCs/>
          <w:color w:val="000000" w:themeColor="text1"/>
          <w:sz w:val="20"/>
          <w:szCs w:val="20"/>
          <w:u w:val="single"/>
        </w:rPr>
        <w:t>Galaxy Z Fold7 Gabungkan Desain dan Fungsionalitas Tingkat Lanjut untuk Pengalaman Ultra-Smartphone</w:t>
      </w:r>
    </w:p>
    <w:p w14:paraId="7A70F07F" w14:textId="5116C4E7" w:rsidR="009B1FAB" w:rsidRDefault="00C76C96" w:rsidP="0055198C">
      <w:pPr>
        <w:spacing w:after="120" w:line="22" w:lineRule="atLeast"/>
        <w:jc w:val="both"/>
        <w:rPr>
          <w:rFonts w:ascii="Arial" w:hAnsi="Arial" w:cs="Arial"/>
          <w:color w:val="000000" w:themeColor="text1"/>
          <w:sz w:val="20"/>
          <w:szCs w:val="20"/>
        </w:rPr>
      </w:pPr>
      <w:r w:rsidRPr="0055198C">
        <w:rPr>
          <w:rFonts w:ascii="Arial" w:hAnsi="Arial" w:cs="Arial" w:hint="eastAsia"/>
          <w:color w:val="000000" w:themeColor="text1"/>
          <w:sz w:val="20"/>
          <w:szCs w:val="20"/>
        </w:rPr>
        <w:t>Galaxy Z Fold7 meraih penghargaan Best in Communications &amp; Connectivity berkat kombinasi terbaik dari desain Galaxy, kemampuan kamera, serta inovasi AI dalam seri Galaxy Z Fold yang paling tipis dan ringan hingga saat ini.</w:t>
      </w:r>
      <w:r w:rsidRPr="0055198C">
        <w:rPr>
          <w:rFonts w:ascii="Arial" w:hAnsi="Arial" w:cs="Arial"/>
          <w:color w:val="000000" w:themeColor="text1"/>
          <w:sz w:val="20"/>
          <w:szCs w:val="20"/>
        </w:rPr>
        <w:t xml:space="preserve"> </w:t>
      </w:r>
      <w:r w:rsidRPr="0055198C">
        <w:rPr>
          <w:rFonts w:ascii="Arial" w:hAnsi="Arial" w:cs="Arial" w:hint="eastAsia"/>
          <w:color w:val="000000" w:themeColor="text1"/>
          <w:sz w:val="20"/>
          <w:szCs w:val="20"/>
        </w:rPr>
        <w:t>Perangkat ini menghadirkan performa premium dan pengalaman layaknya ultra-smartphone dengan layar besar yang lebih imersif saat dibentangkan. Ditenagai One UI 8, Galaxy Z Fold7 menghadirkan Galaxy AI yang telah dioptimalkan untuk layar besar, memaksimalkan manfaat layar lipat luas guna meningkatkan produktivitas.</w:t>
      </w:r>
    </w:p>
    <w:p w14:paraId="718CA0E4" w14:textId="3B0535E7" w:rsidR="0055198C" w:rsidRDefault="0055198C" w:rsidP="0055198C">
      <w:pPr>
        <w:spacing w:after="120" w:line="22" w:lineRule="atLeast"/>
        <w:jc w:val="both"/>
        <w:rPr>
          <w:rFonts w:ascii="Arial" w:hAnsi="Arial" w:cs="Arial"/>
          <w:color w:val="000000" w:themeColor="text1"/>
          <w:sz w:val="20"/>
          <w:szCs w:val="20"/>
        </w:rPr>
      </w:pPr>
    </w:p>
    <w:p w14:paraId="51F1A81F" w14:textId="3ECB98DC" w:rsidR="0055198C" w:rsidRDefault="0055198C" w:rsidP="0055198C">
      <w:pPr>
        <w:spacing w:after="120" w:line="22" w:lineRule="atLeast"/>
        <w:jc w:val="both"/>
        <w:rPr>
          <w:rFonts w:ascii="Arial" w:hAnsi="Arial" w:cs="Arial"/>
          <w:color w:val="000000" w:themeColor="text1"/>
          <w:sz w:val="20"/>
          <w:szCs w:val="20"/>
        </w:rPr>
      </w:pPr>
    </w:p>
    <w:p w14:paraId="23B40378" w14:textId="77777777" w:rsidR="0055198C" w:rsidRPr="0055198C" w:rsidRDefault="0055198C" w:rsidP="0055198C">
      <w:pPr>
        <w:spacing w:after="120" w:line="22" w:lineRule="atLeast"/>
        <w:jc w:val="both"/>
        <w:rPr>
          <w:rFonts w:ascii="Arial" w:hAnsi="Arial" w:cs="Arial"/>
          <w:color w:val="000000" w:themeColor="text1"/>
          <w:sz w:val="20"/>
          <w:szCs w:val="20"/>
        </w:rPr>
      </w:pPr>
    </w:p>
    <w:p w14:paraId="35FB8099" w14:textId="4C660AE0" w:rsidR="00C76C96" w:rsidRPr="0055198C" w:rsidRDefault="00C76C96" w:rsidP="0055198C">
      <w:pPr>
        <w:spacing w:after="120" w:line="22" w:lineRule="atLeast"/>
        <w:jc w:val="both"/>
        <w:rPr>
          <w:rFonts w:ascii="Arial" w:eastAsia="Times New Roman" w:hAnsi="Arial" w:cs="Arial"/>
          <w:b/>
          <w:bCs/>
          <w:color w:val="000000" w:themeColor="text1"/>
          <w:sz w:val="20"/>
          <w:szCs w:val="20"/>
          <w:u w:val="single"/>
          <w:lang w:eastAsia="ko-KR"/>
        </w:rPr>
      </w:pPr>
      <w:r w:rsidRPr="0055198C">
        <w:rPr>
          <w:rFonts w:ascii="Arial" w:eastAsia="Times New Roman" w:hAnsi="Arial" w:cs="Arial" w:hint="eastAsia"/>
          <w:b/>
          <w:bCs/>
          <w:color w:val="000000" w:themeColor="text1"/>
          <w:sz w:val="20"/>
          <w:szCs w:val="20"/>
          <w:u w:val="single"/>
          <w:lang w:eastAsia="ko-KR"/>
        </w:rPr>
        <w:lastRenderedPageBreak/>
        <w:t>Sorotan Penerima Penghargaan IFA 2025 Innovation Award</w:t>
      </w:r>
    </w:p>
    <w:p w14:paraId="32DFC02C" w14:textId="20194164" w:rsidR="0031566A" w:rsidRPr="0055198C" w:rsidRDefault="0031566A" w:rsidP="0055198C">
      <w:pPr>
        <w:spacing w:after="120" w:line="22" w:lineRule="atLeast"/>
        <w:jc w:val="both"/>
        <w:rPr>
          <w:rFonts w:ascii="Arial" w:hAnsi="Arial" w:cs="Arial"/>
          <w:color w:val="000000" w:themeColor="text1"/>
          <w:spacing w:val="3"/>
          <w:sz w:val="20"/>
          <w:szCs w:val="20"/>
          <w:shd w:val="clear" w:color="auto" w:fill="FFFFFF"/>
        </w:rPr>
      </w:pPr>
      <w:r w:rsidRPr="0055198C">
        <w:rPr>
          <w:rFonts w:ascii="Arial" w:hAnsi="Arial" w:cs="Arial"/>
          <w:b/>
          <w:bCs/>
          <w:color w:val="000000" w:themeColor="text1"/>
          <w:spacing w:val="3"/>
          <w:sz w:val="20"/>
          <w:szCs w:val="20"/>
          <w:shd w:val="clear" w:color="auto" w:fill="FFFFFF"/>
        </w:rPr>
        <w:t>Bespoke AI Washer</w:t>
      </w:r>
      <w:r w:rsidRPr="0055198C">
        <w:rPr>
          <w:rFonts w:ascii="Arial" w:hAnsi="Arial" w:cs="Arial"/>
          <w:color w:val="000000" w:themeColor="text1"/>
          <w:spacing w:val="3"/>
          <w:sz w:val="20"/>
          <w:szCs w:val="20"/>
          <w:shd w:val="clear" w:color="auto" w:fill="FFFFFF"/>
        </w:rPr>
        <w:t xml:space="preserve"> – mengontrol operasi motor secara presisi untuk mengurangi konsumsi energi hingga 65% lebih rendah dibandingkan standar Kelas A</w:t>
      </w:r>
      <w:r w:rsidR="003D338E" w:rsidRPr="0055198C">
        <w:rPr>
          <w:rStyle w:val="FootnoteReference"/>
          <w:rFonts w:ascii="Arial" w:hAnsi="Arial" w:cs="Arial"/>
          <w:color w:val="000000" w:themeColor="text1"/>
          <w:spacing w:val="3"/>
          <w:sz w:val="20"/>
          <w:szCs w:val="20"/>
          <w:shd w:val="clear" w:color="auto" w:fill="FFFFFF"/>
        </w:rPr>
        <w:footnoteReference w:id="5"/>
      </w:r>
      <w:r w:rsidRPr="0055198C">
        <w:rPr>
          <w:rFonts w:ascii="Arial" w:hAnsi="Arial" w:cs="Arial"/>
          <w:color w:val="000000" w:themeColor="text1"/>
          <w:spacing w:val="3"/>
          <w:sz w:val="20"/>
          <w:szCs w:val="20"/>
          <w:shd w:val="clear" w:color="auto" w:fill="FFFFFF"/>
        </w:rPr>
        <w:t>, yaitu standar efisiensi energi tertinggi di Uni Eropa. Pencapaian ini mewakili peningkatan 10 poin persentase dibandingkan dengan Bespoke AI Washer A-55%</w:t>
      </w:r>
      <w:r w:rsidR="003D338E" w:rsidRPr="0055198C">
        <w:rPr>
          <w:rStyle w:val="FootnoteReference"/>
          <w:rFonts w:ascii="Arial" w:hAnsi="Arial" w:cs="Arial"/>
          <w:color w:val="000000" w:themeColor="text1"/>
          <w:spacing w:val="3"/>
          <w:sz w:val="20"/>
          <w:szCs w:val="20"/>
          <w:shd w:val="clear" w:color="auto" w:fill="FFFFFF"/>
        </w:rPr>
        <w:footnoteReference w:id="6"/>
      </w:r>
      <w:r w:rsidRPr="0055198C">
        <w:rPr>
          <w:rFonts w:ascii="Arial" w:hAnsi="Arial" w:cs="Arial"/>
          <w:color w:val="000000" w:themeColor="text1"/>
          <w:spacing w:val="3"/>
          <w:sz w:val="20"/>
          <w:szCs w:val="20"/>
          <w:shd w:val="clear" w:color="auto" w:fill="FFFFFF"/>
        </w:rPr>
        <w:t xml:space="preserve"> yang diperkenalkan pada IFA 2024.</w:t>
      </w:r>
    </w:p>
    <w:p w14:paraId="638EF19D" w14:textId="73BE09A1" w:rsidR="0031566A" w:rsidRPr="0055198C" w:rsidRDefault="0031566A" w:rsidP="0055198C">
      <w:pPr>
        <w:spacing w:after="120" w:line="22" w:lineRule="atLeast"/>
        <w:jc w:val="both"/>
        <w:rPr>
          <w:rFonts w:ascii="Arial" w:hAnsi="Arial" w:cs="Arial"/>
          <w:b/>
          <w:bCs/>
          <w:color w:val="000000" w:themeColor="text1"/>
          <w:spacing w:val="3"/>
          <w:sz w:val="20"/>
          <w:szCs w:val="20"/>
          <w:shd w:val="clear" w:color="auto" w:fill="FFFFFF"/>
        </w:rPr>
      </w:pPr>
      <w:r w:rsidRPr="0055198C">
        <w:rPr>
          <w:rFonts w:ascii="Arial" w:hAnsi="Arial" w:cs="Arial"/>
          <w:b/>
          <w:bCs/>
          <w:color w:val="000000" w:themeColor="text1"/>
          <w:spacing w:val="3"/>
          <w:sz w:val="20"/>
          <w:szCs w:val="20"/>
          <w:shd w:val="clear" w:color="auto" w:fill="FFFFFF"/>
        </w:rPr>
        <w:t xml:space="preserve">Bespoke AI Jet Ultra </w:t>
      </w:r>
      <w:r w:rsidRPr="0055198C">
        <w:rPr>
          <w:rFonts w:ascii="Arial" w:hAnsi="Arial" w:cs="Arial"/>
          <w:color w:val="000000" w:themeColor="text1"/>
          <w:spacing w:val="3"/>
          <w:sz w:val="20"/>
          <w:szCs w:val="20"/>
          <w:shd w:val="clear" w:color="auto" w:fill="FFFFFF"/>
        </w:rPr>
        <w:t>– dengan daya hisap 400W</w:t>
      </w:r>
      <w:r w:rsidR="003D338E" w:rsidRPr="0055198C">
        <w:rPr>
          <w:rStyle w:val="FootnoteReference"/>
          <w:rFonts w:ascii="Arial" w:hAnsi="Arial" w:cs="Arial"/>
          <w:color w:val="000000" w:themeColor="text1"/>
          <w:spacing w:val="3"/>
          <w:sz w:val="20"/>
          <w:szCs w:val="20"/>
          <w:shd w:val="clear" w:color="auto" w:fill="FFFFFF"/>
        </w:rPr>
        <w:footnoteReference w:id="7"/>
      </w:r>
      <w:r w:rsidRPr="0055198C">
        <w:rPr>
          <w:rFonts w:ascii="Arial" w:hAnsi="Arial" w:cs="Arial"/>
          <w:color w:val="000000" w:themeColor="text1"/>
          <w:spacing w:val="3"/>
          <w:sz w:val="20"/>
          <w:szCs w:val="20"/>
          <w:shd w:val="clear" w:color="auto" w:fill="FFFFFF"/>
        </w:rPr>
        <w:t xml:space="preserve"> sekaligus bobot yang lebih ringan, menjadikannya vacuum cleaner stick terkuat di dunia. Perangkat ini juga mendukung AI Cleaning 2.0, yang secara otomatis menyesuaikan daya hisap sesuai dengan berbagai kondisi pembersihan. Selain itu, Bespoke AI Jet Ultra dapat mengenali jenis lantai seperti kayu, karpet, dan keset, serta struktur ruangan seperti sudut dan dinding.</w:t>
      </w:r>
    </w:p>
    <w:p w14:paraId="35FE6617" w14:textId="19F3BE97" w:rsidR="0031566A" w:rsidRPr="0055198C" w:rsidRDefault="0031566A" w:rsidP="0055198C">
      <w:pPr>
        <w:spacing w:after="120" w:line="22" w:lineRule="atLeast"/>
        <w:jc w:val="both"/>
        <w:rPr>
          <w:rFonts w:ascii="Arial" w:hAnsi="Arial" w:cs="Arial"/>
          <w:color w:val="000000" w:themeColor="text1"/>
          <w:spacing w:val="3"/>
          <w:sz w:val="20"/>
          <w:szCs w:val="20"/>
          <w:shd w:val="clear" w:color="auto" w:fill="FFFFFF"/>
        </w:rPr>
      </w:pPr>
      <w:r w:rsidRPr="0055198C">
        <w:rPr>
          <w:rFonts w:ascii="Arial" w:hAnsi="Arial" w:cs="Arial"/>
          <w:b/>
          <w:bCs/>
          <w:color w:val="000000" w:themeColor="text1"/>
          <w:spacing w:val="3"/>
          <w:sz w:val="20"/>
          <w:szCs w:val="20"/>
          <w:shd w:val="clear" w:color="auto" w:fill="FFFFFF"/>
        </w:rPr>
        <w:t xml:space="preserve">Bespoke AI Dishwasher – </w:t>
      </w:r>
      <w:r w:rsidRPr="0055198C">
        <w:rPr>
          <w:rFonts w:ascii="Arial" w:hAnsi="Arial" w:cs="Arial"/>
          <w:color w:val="000000" w:themeColor="text1"/>
          <w:spacing w:val="3"/>
          <w:sz w:val="20"/>
          <w:szCs w:val="20"/>
          <w:shd w:val="clear" w:color="auto" w:fill="FFFFFF"/>
        </w:rPr>
        <w:t xml:space="preserve">dilengkapi dengan AI Wash, yang menggunakan sensor kekeruhan beresolusi tinggi terbaru dan algoritme AI untuk membersihkan secara menyeluruh dengan mendeteksi serta menganalisis tingkat kotoran selama siklus pencucian dan pembilasan. Sistem ini secara otomatis menyesuaikan suhu air dan durasi pencucian untuk efisiensi maksimal. Selain itu, terdapat fitur </w:t>
      </w:r>
      <w:r w:rsidRPr="0055198C">
        <w:rPr>
          <w:rFonts w:ascii="Arial" w:hAnsi="Arial" w:cs="Arial"/>
          <w:i/>
          <w:iCs/>
          <w:color w:val="000000" w:themeColor="text1"/>
          <w:spacing w:val="3"/>
          <w:sz w:val="20"/>
          <w:szCs w:val="20"/>
          <w:shd w:val="clear" w:color="auto" w:fill="FFFFFF"/>
        </w:rPr>
        <w:t>Auto Open Door</w:t>
      </w:r>
      <w:r w:rsidRPr="0055198C">
        <w:rPr>
          <w:rFonts w:ascii="Arial" w:hAnsi="Arial" w:cs="Arial"/>
          <w:color w:val="000000" w:themeColor="text1"/>
          <w:spacing w:val="3"/>
          <w:sz w:val="20"/>
          <w:szCs w:val="20"/>
          <w:shd w:val="clear" w:color="auto" w:fill="FFFFFF"/>
        </w:rPr>
        <w:t xml:space="preserve"> yang memungkinkan pengguna membuka pintu dengan sekali tekan pada bagian atas, sehingga tidak memerlukan pegangan dan membuat produk menyatu mulus dengan furnitur dapur.</w:t>
      </w:r>
    </w:p>
    <w:p w14:paraId="4CB3CD8A" w14:textId="023B1A3D" w:rsidR="0031566A" w:rsidRPr="0055198C" w:rsidRDefault="0031566A" w:rsidP="0055198C">
      <w:pPr>
        <w:spacing w:after="120" w:line="22" w:lineRule="atLeast"/>
        <w:jc w:val="both"/>
        <w:rPr>
          <w:rFonts w:ascii="Arial" w:hAnsi="Arial" w:cs="Arial"/>
          <w:color w:val="000000" w:themeColor="text1"/>
          <w:spacing w:val="3"/>
          <w:sz w:val="20"/>
          <w:szCs w:val="20"/>
          <w:shd w:val="clear" w:color="auto" w:fill="FFFFFF"/>
        </w:rPr>
      </w:pPr>
      <w:r w:rsidRPr="0055198C">
        <w:rPr>
          <w:rFonts w:ascii="Arial" w:hAnsi="Arial" w:cs="Arial"/>
          <w:b/>
          <w:bCs/>
          <w:color w:val="000000" w:themeColor="text1"/>
          <w:spacing w:val="3"/>
          <w:sz w:val="20"/>
          <w:szCs w:val="20"/>
          <w:shd w:val="clear" w:color="auto" w:fill="FFFFFF"/>
        </w:rPr>
        <w:t xml:space="preserve">Bespoke AI Refrigerator with Hybrid Cooling – </w:t>
      </w:r>
      <w:r w:rsidRPr="0055198C">
        <w:rPr>
          <w:rFonts w:ascii="Arial" w:hAnsi="Arial" w:cs="Arial"/>
          <w:color w:val="000000" w:themeColor="text1"/>
          <w:spacing w:val="3"/>
          <w:sz w:val="20"/>
          <w:szCs w:val="20"/>
          <w:shd w:val="clear" w:color="auto" w:fill="FFFFFF"/>
        </w:rPr>
        <w:t>memanfaatkan dua sumber daya, yaitu kompresor dan modul Peltier, untuk menghadirkan pendinginan yang efisien dan presisi. Kulkas ini juga dilengkapi dengan AI Vision Inside versi terbaru, yang mampu mengenali hingga 37 jenis makanan segar dan 50 jenis makanan olahan</w:t>
      </w:r>
      <w:r w:rsidR="003D338E" w:rsidRPr="0055198C">
        <w:rPr>
          <w:rStyle w:val="FootnoteReference"/>
          <w:rFonts w:ascii="Arial" w:hAnsi="Arial" w:cs="Arial"/>
          <w:color w:val="000000" w:themeColor="text1"/>
          <w:spacing w:val="3"/>
          <w:sz w:val="20"/>
          <w:szCs w:val="20"/>
          <w:shd w:val="clear" w:color="auto" w:fill="FFFFFF"/>
        </w:rPr>
        <w:footnoteReference w:id="8"/>
      </w:r>
      <w:r w:rsidRPr="0055198C">
        <w:rPr>
          <w:rFonts w:ascii="Arial" w:hAnsi="Arial" w:cs="Arial"/>
          <w:color w:val="000000" w:themeColor="text1"/>
          <w:spacing w:val="3"/>
          <w:sz w:val="20"/>
          <w:szCs w:val="20"/>
          <w:shd w:val="clear" w:color="auto" w:fill="FFFFFF"/>
        </w:rPr>
        <w:t>. Selain itu, kulkas ini memiliki layar pintar 9 inci yang dapat berfungsi sebagai pusat pengendali perangkat rumah terkoneksi, menampilkan daftar makanan serta resep rekomendasi, sekaligus menyediakan berbagai bentuk hiburan.</w:t>
      </w:r>
      <w:r w:rsidR="003D338E" w:rsidRPr="0055198C">
        <w:rPr>
          <w:rStyle w:val="FootnoteReference"/>
          <w:rFonts w:ascii="Arial" w:hAnsi="Arial" w:cs="Arial"/>
          <w:color w:val="000000" w:themeColor="text1"/>
          <w:spacing w:val="3"/>
          <w:sz w:val="20"/>
          <w:szCs w:val="20"/>
          <w:shd w:val="clear" w:color="auto" w:fill="FFFFFF"/>
        </w:rPr>
        <w:footnoteReference w:id="9"/>
      </w:r>
    </w:p>
    <w:p w14:paraId="752466B3" w14:textId="09985A35" w:rsidR="0031566A" w:rsidRPr="0055198C" w:rsidRDefault="0031566A" w:rsidP="0055198C">
      <w:pPr>
        <w:spacing w:after="120" w:line="22" w:lineRule="atLeast"/>
        <w:jc w:val="both"/>
        <w:rPr>
          <w:rFonts w:ascii="Arial" w:eastAsia="Times New Roman" w:hAnsi="Arial" w:cs="Arial"/>
          <w:color w:val="000000" w:themeColor="text1"/>
          <w:spacing w:val="3"/>
          <w:sz w:val="20"/>
          <w:szCs w:val="20"/>
          <w:shd w:val="clear" w:color="auto" w:fill="FFFFFF"/>
          <w:lang w:eastAsia="ko-KR"/>
        </w:rPr>
      </w:pPr>
      <w:r w:rsidRPr="0055198C">
        <w:rPr>
          <w:rFonts w:ascii="Arial" w:eastAsia="Times New Roman" w:hAnsi="Arial" w:cs="Arial"/>
          <w:b/>
          <w:bCs/>
          <w:color w:val="000000" w:themeColor="text1"/>
          <w:spacing w:val="3"/>
          <w:sz w:val="20"/>
          <w:szCs w:val="20"/>
          <w:shd w:val="clear" w:color="auto" w:fill="FFFFFF"/>
          <w:lang w:eastAsia="ko-KR"/>
        </w:rPr>
        <w:t>Bespoke AI WindFree –</w:t>
      </w:r>
      <w:r w:rsidRPr="0055198C">
        <w:rPr>
          <w:rFonts w:ascii="Arial" w:eastAsia="Times New Roman" w:hAnsi="Arial" w:cs="Arial"/>
          <w:color w:val="000000" w:themeColor="text1"/>
          <w:spacing w:val="3"/>
          <w:sz w:val="20"/>
          <w:szCs w:val="20"/>
          <w:shd w:val="clear" w:color="auto" w:fill="FFFFFF"/>
          <w:lang w:eastAsia="ko-KR"/>
        </w:rPr>
        <w:t xml:space="preserve"> menciptakan kenyamanan tanpa hembusan udara dingin langsung dengan menyebarkan udara melalui mikro lubang. Fitur AI Fast &amp; Comfort Cooling menganalisis kebiasaan pengguna serta data iklim dalam/luar ruangan untuk beralih mulus antara mode Fast Cooling dan WindFree™, sehingga menghadirkan kenyamanan hemat energi. Produk ini juga menggabungkan kenyamanan dan efisiensi energi melalui fitur Comfort Drying, yang secara presisi mengontrol kelembapan dan suhu. Saat terhubung dengan perangkat wearable pintar seperti jam tangan atau cincin yang mendeteksi waktu tidur pengguna, AC ini otomatis mengaktifkan pendinginan WindFree™ dan menyesuaikan suhu agar tidur lebih nyenyak.</w:t>
      </w:r>
      <w:r w:rsidR="003D338E" w:rsidRPr="0055198C">
        <w:rPr>
          <w:rStyle w:val="FootnoteReference"/>
          <w:rFonts w:ascii="Arial" w:eastAsia="Times New Roman" w:hAnsi="Arial" w:cs="Arial"/>
          <w:color w:val="000000" w:themeColor="text1"/>
          <w:spacing w:val="3"/>
          <w:sz w:val="20"/>
          <w:szCs w:val="20"/>
          <w:shd w:val="clear" w:color="auto" w:fill="FFFFFF"/>
          <w:lang w:eastAsia="ko-KR"/>
        </w:rPr>
        <w:footnoteReference w:id="10"/>
      </w:r>
    </w:p>
    <w:p w14:paraId="2F69895B" w14:textId="77197A48" w:rsidR="0031566A" w:rsidRPr="0055198C" w:rsidRDefault="00FD4060" w:rsidP="0055198C">
      <w:pPr>
        <w:spacing w:after="120" w:line="22" w:lineRule="atLeast"/>
        <w:jc w:val="both"/>
        <w:rPr>
          <w:rFonts w:ascii="Arial" w:eastAsia="Times New Roman" w:hAnsi="Arial" w:cs="Arial"/>
          <w:color w:val="000000" w:themeColor="text1"/>
          <w:sz w:val="20"/>
          <w:szCs w:val="20"/>
          <w:lang w:eastAsia="ko-KR"/>
        </w:rPr>
      </w:pPr>
      <w:r w:rsidRPr="0055198C">
        <w:rPr>
          <w:rFonts w:ascii="Arial" w:eastAsia="Times New Roman" w:hAnsi="Arial" w:cs="Arial"/>
          <w:b/>
          <w:bCs/>
          <w:color w:val="000000" w:themeColor="text1"/>
          <w:sz w:val="20"/>
          <w:szCs w:val="20"/>
          <w:lang w:eastAsia="ko-KR"/>
        </w:rPr>
        <w:t xml:space="preserve">Micro RGB – </w:t>
      </w:r>
      <w:r w:rsidRPr="0055198C">
        <w:rPr>
          <w:rFonts w:ascii="Arial" w:eastAsia="Times New Roman" w:hAnsi="Arial" w:cs="Arial"/>
          <w:color w:val="000000" w:themeColor="text1"/>
          <w:sz w:val="20"/>
          <w:szCs w:val="20"/>
          <w:lang w:eastAsia="ko-KR"/>
        </w:rPr>
        <w:t xml:space="preserve">layar pertama di dunia dengan teknologi backlight LED RGB berukuran mikro pada layar 115 inci. Berbeda dengan TV LED konvensional yang menggunakan backlight putih atau biru, Micro RGB dirancang dengan LED merah, hijau, dan biru yang dikontrol secara individual untuk menghadirkan local </w:t>
      </w:r>
      <w:r w:rsidRPr="0055198C">
        <w:rPr>
          <w:rFonts w:ascii="Arial" w:eastAsia="Times New Roman" w:hAnsi="Arial" w:cs="Arial"/>
          <w:color w:val="000000" w:themeColor="text1"/>
          <w:sz w:val="20"/>
          <w:szCs w:val="20"/>
          <w:lang w:eastAsia="ko-KR"/>
        </w:rPr>
        <w:lastRenderedPageBreak/>
        <w:t>dimming warna penuh yang nyata. Layar ini juga mampu mencapai 100% cakupan warna BT.2020 dan telah memperoleh sertifikasi VDE berkat presisi warna Micro RGB.</w:t>
      </w:r>
    </w:p>
    <w:p w14:paraId="533262B7" w14:textId="7D28AE8F" w:rsidR="00FD4060" w:rsidRPr="0055198C" w:rsidRDefault="00FD4060" w:rsidP="0055198C">
      <w:pPr>
        <w:spacing w:after="120" w:line="22" w:lineRule="atLeast"/>
        <w:jc w:val="both"/>
        <w:rPr>
          <w:rFonts w:ascii="Arial" w:eastAsia="Times New Roman" w:hAnsi="Arial" w:cs="Arial"/>
          <w:color w:val="000000" w:themeColor="text1"/>
          <w:sz w:val="20"/>
          <w:szCs w:val="20"/>
          <w:lang w:eastAsia="ko-KR"/>
        </w:rPr>
      </w:pPr>
      <w:r w:rsidRPr="0055198C">
        <w:rPr>
          <w:rFonts w:ascii="Arial" w:eastAsia="Times New Roman" w:hAnsi="Arial" w:cs="Arial"/>
          <w:b/>
          <w:bCs/>
          <w:color w:val="000000" w:themeColor="text1"/>
          <w:sz w:val="20"/>
          <w:szCs w:val="20"/>
          <w:lang w:eastAsia="ko-KR"/>
        </w:rPr>
        <w:t xml:space="preserve">Odyssey 3D – </w:t>
      </w:r>
      <w:r w:rsidRPr="0055198C">
        <w:rPr>
          <w:rFonts w:ascii="Arial" w:eastAsia="Times New Roman" w:hAnsi="Arial" w:cs="Arial"/>
          <w:color w:val="000000" w:themeColor="text1"/>
          <w:sz w:val="20"/>
          <w:szCs w:val="20"/>
          <w:lang w:eastAsia="ko-KR"/>
        </w:rPr>
        <w:t>menghadirkan pengalaman imersif dalam berbagai konten 3D mulai dari gim hingga video dengan efek 3D memukau</w:t>
      </w:r>
      <w:r w:rsidR="003D338E" w:rsidRPr="0055198C">
        <w:rPr>
          <w:rStyle w:val="FootnoteReference"/>
          <w:rFonts w:ascii="Arial" w:eastAsia="Times New Roman" w:hAnsi="Arial" w:cs="Arial"/>
          <w:color w:val="000000" w:themeColor="text1"/>
          <w:sz w:val="20"/>
          <w:szCs w:val="20"/>
          <w:lang w:eastAsia="ko-KR"/>
        </w:rPr>
        <w:footnoteReference w:id="11"/>
      </w:r>
      <w:r w:rsidRPr="0055198C">
        <w:rPr>
          <w:rFonts w:ascii="Arial" w:eastAsia="Times New Roman" w:hAnsi="Arial" w:cs="Arial"/>
          <w:color w:val="000000" w:themeColor="text1"/>
          <w:sz w:val="20"/>
          <w:szCs w:val="20"/>
          <w:lang w:eastAsia="ko-KR"/>
        </w:rPr>
        <w:t xml:space="preserve"> — tanpa memerlukan kacamata khusus — berkat teknologi pelacakan mata canggih dan lensa lentikular eksklusif.</w:t>
      </w:r>
    </w:p>
    <w:p w14:paraId="25369BF9" w14:textId="6008F891" w:rsidR="00FD4060" w:rsidRPr="0055198C" w:rsidRDefault="00FD4060" w:rsidP="0055198C">
      <w:pPr>
        <w:spacing w:after="120" w:line="22" w:lineRule="atLeast"/>
        <w:jc w:val="both"/>
        <w:rPr>
          <w:rFonts w:ascii="Arial" w:eastAsia="Times New Roman" w:hAnsi="Arial" w:cs="Arial"/>
          <w:b/>
          <w:bCs/>
          <w:color w:val="000000" w:themeColor="text1"/>
          <w:sz w:val="20"/>
          <w:szCs w:val="20"/>
          <w:lang w:eastAsia="ko-KR"/>
        </w:rPr>
      </w:pPr>
      <w:r w:rsidRPr="0055198C">
        <w:rPr>
          <w:rFonts w:ascii="Arial" w:eastAsia="Times New Roman" w:hAnsi="Arial" w:cs="Arial"/>
          <w:b/>
          <w:bCs/>
          <w:color w:val="000000" w:themeColor="text1"/>
          <w:sz w:val="20"/>
          <w:szCs w:val="20"/>
          <w:lang w:eastAsia="ko-KR"/>
        </w:rPr>
        <w:t xml:space="preserve">Spatial Display – </w:t>
      </w:r>
      <w:r w:rsidRPr="0055198C">
        <w:rPr>
          <w:rFonts w:ascii="Arial" w:eastAsia="Times New Roman" w:hAnsi="Arial" w:cs="Arial"/>
          <w:color w:val="000000" w:themeColor="text1"/>
          <w:sz w:val="20"/>
          <w:szCs w:val="20"/>
          <w:lang w:eastAsia="ko-KR"/>
        </w:rPr>
        <w:t>menghadirkan kedalaman dan dimensi realistis pada visual 2D maupun efek 3D, tanpa perlu kacamata 3D. Dengan desain ramping dan ringan, signage inovatif ini mampu menghidupkan brand dan cocok untuk berbagai ruang dan kebutuhan, termasuk ritel, acara, hingga pengalaman mewah.</w:t>
      </w:r>
    </w:p>
    <w:p w14:paraId="28662322" w14:textId="2822D103" w:rsidR="00FD4060" w:rsidRPr="0055198C" w:rsidRDefault="00FD4060" w:rsidP="0055198C">
      <w:pPr>
        <w:spacing w:after="120" w:line="22" w:lineRule="atLeast"/>
        <w:jc w:val="both"/>
        <w:rPr>
          <w:rFonts w:ascii="Arial" w:eastAsia="Times New Roman" w:hAnsi="Arial" w:cs="Arial"/>
          <w:color w:val="000000" w:themeColor="text1"/>
          <w:sz w:val="20"/>
          <w:szCs w:val="20"/>
          <w:lang w:eastAsia="ko-KR"/>
        </w:rPr>
      </w:pPr>
      <w:r w:rsidRPr="0055198C">
        <w:rPr>
          <w:rFonts w:ascii="Arial" w:eastAsia="Times New Roman" w:hAnsi="Arial" w:cs="Arial"/>
          <w:b/>
          <w:bCs/>
          <w:color w:val="000000" w:themeColor="text1"/>
          <w:sz w:val="20"/>
          <w:szCs w:val="20"/>
          <w:lang w:eastAsia="ko-KR"/>
        </w:rPr>
        <w:t xml:space="preserve">Galaxy S25 FE – </w:t>
      </w:r>
      <w:r w:rsidRPr="0055198C">
        <w:rPr>
          <w:rFonts w:ascii="Arial" w:eastAsia="Times New Roman" w:hAnsi="Arial" w:cs="Arial"/>
          <w:color w:val="000000" w:themeColor="text1"/>
          <w:sz w:val="20"/>
          <w:szCs w:val="20"/>
          <w:lang w:eastAsia="ko-KR"/>
        </w:rPr>
        <w:t>menjadi pintu masuk ke pengalaman Galaxy AI terbaru dengan kemampuan multimodal yang membuat interaksi sehari-hari terasa lebih alami dan intuitif. Dilengkapi One UI 8, Galaxy S25 FE juga membawa ProVisual Engine bertenaga AI dengan beragam alat canggih seperti Generative Edit, serta kamera depan 12MP yang ditingkatkan untuk pengalaman foto lebih baik.</w:t>
      </w:r>
    </w:p>
    <w:p w14:paraId="0C35B090" w14:textId="07A22039" w:rsidR="00FD4060" w:rsidRPr="0055198C" w:rsidRDefault="00FD4060" w:rsidP="0055198C">
      <w:pPr>
        <w:spacing w:after="120" w:line="22" w:lineRule="atLeast"/>
        <w:jc w:val="both"/>
        <w:rPr>
          <w:rFonts w:ascii="Arial" w:eastAsia="Times New Roman" w:hAnsi="Arial" w:cs="Arial"/>
          <w:color w:val="000000" w:themeColor="text1"/>
          <w:sz w:val="20"/>
          <w:szCs w:val="20"/>
          <w:lang w:eastAsia="ko-KR"/>
        </w:rPr>
      </w:pPr>
      <w:r w:rsidRPr="0055198C">
        <w:rPr>
          <w:rFonts w:ascii="Arial" w:eastAsia="Times New Roman" w:hAnsi="Arial" w:cs="Arial"/>
          <w:b/>
          <w:bCs/>
          <w:color w:val="000000" w:themeColor="text1"/>
          <w:sz w:val="20"/>
          <w:szCs w:val="20"/>
          <w:lang w:eastAsia="ko-KR"/>
        </w:rPr>
        <w:t>Galaxy Z Flip7 –</w:t>
      </w:r>
      <w:r w:rsidRPr="0055198C">
        <w:rPr>
          <w:rFonts w:ascii="Arial" w:eastAsia="Times New Roman" w:hAnsi="Arial" w:cs="Arial"/>
          <w:color w:val="000000" w:themeColor="text1"/>
          <w:sz w:val="20"/>
          <w:szCs w:val="20"/>
          <w:lang w:eastAsia="ko-KR"/>
        </w:rPr>
        <w:t xml:space="preserve"> hadir dengan FlexWindow full screen yang memungkinkan pengguna mengekspresikan diri, mengakses fitur penting dengan cepat, dan tetap terhubung tanpa membuka perangkat. Fitur Now Bar dan Now Brief memberikan informasi yang membantu dan personal di FlexWindow, sementara FlexCam memudahkan pengguna menangkap selfie terbaik.</w:t>
      </w:r>
    </w:p>
    <w:p w14:paraId="7C980692" w14:textId="7824E0CD" w:rsidR="00FD4060" w:rsidRPr="0055198C" w:rsidRDefault="00FD4060" w:rsidP="0055198C">
      <w:pPr>
        <w:spacing w:after="120" w:line="22" w:lineRule="atLeast"/>
        <w:jc w:val="both"/>
        <w:rPr>
          <w:rFonts w:ascii="Arial" w:eastAsia="Times New Roman" w:hAnsi="Arial" w:cs="Arial"/>
          <w:color w:val="000000" w:themeColor="text1"/>
          <w:sz w:val="20"/>
          <w:szCs w:val="20"/>
          <w:lang w:eastAsia="ko-KR"/>
        </w:rPr>
      </w:pPr>
      <w:r w:rsidRPr="0055198C">
        <w:rPr>
          <w:rFonts w:ascii="Arial" w:eastAsia="Times New Roman" w:hAnsi="Arial" w:cs="Arial"/>
          <w:b/>
          <w:bCs/>
          <w:color w:val="000000" w:themeColor="text1"/>
          <w:sz w:val="20"/>
          <w:szCs w:val="20"/>
          <w:lang w:eastAsia="ko-KR"/>
        </w:rPr>
        <w:t xml:space="preserve">Buds3 FE – </w:t>
      </w:r>
      <w:r w:rsidRPr="0055198C">
        <w:rPr>
          <w:rFonts w:ascii="Arial" w:eastAsia="Times New Roman" w:hAnsi="Arial" w:cs="Arial"/>
          <w:color w:val="000000" w:themeColor="text1"/>
          <w:sz w:val="20"/>
          <w:szCs w:val="20"/>
          <w:lang w:eastAsia="ko-KR"/>
        </w:rPr>
        <w:t>hadir dengan speaker lebih besar yang menghasilkan suara kaya dan bertenaga dengan bass mendalam serta treble yang jernih. ANC yang ditingkatkan mampu meredam kebisingan sekitar untuk pengalaman mendengarkan yang lebih imersif, sementara Crystal Clear Call dengan model machine learning canggih membantu mengisolasi suara pengguna agar panggilan terdengar lebih jelas.</w:t>
      </w:r>
    </w:p>
    <w:p w14:paraId="778B1E57" w14:textId="60E91AE0" w:rsidR="00215E6F" w:rsidRPr="0055198C" w:rsidRDefault="00215E6F" w:rsidP="0055198C">
      <w:pPr>
        <w:spacing w:after="120" w:line="22" w:lineRule="atLeast"/>
        <w:jc w:val="both"/>
        <w:rPr>
          <w:rFonts w:ascii="Arial" w:eastAsia="Times New Roman" w:hAnsi="Arial" w:cs="Arial"/>
          <w:color w:val="000000" w:themeColor="text1"/>
          <w:sz w:val="20"/>
          <w:szCs w:val="20"/>
          <w:lang w:eastAsia="ko-KR"/>
        </w:rPr>
      </w:pPr>
    </w:p>
    <w:p w14:paraId="56C4C7E3" w14:textId="77777777" w:rsidR="00215E6F" w:rsidRPr="0055198C" w:rsidRDefault="00215E6F" w:rsidP="00866FA1">
      <w:pPr>
        <w:spacing w:after="0" w:line="22" w:lineRule="atLeast"/>
        <w:contextualSpacing/>
        <w:jc w:val="center"/>
        <w:rPr>
          <w:rFonts w:ascii="Arial" w:hAnsi="Arial" w:cs="Arial"/>
          <w:color w:val="000000" w:themeColor="text1"/>
          <w:sz w:val="20"/>
          <w:szCs w:val="20"/>
          <w:lang w:eastAsia="ko-KR"/>
        </w:rPr>
      </w:pPr>
      <w:r w:rsidRPr="0055198C">
        <w:rPr>
          <w:rFonts w:ascii="Arial" w:hAnsi="Arial" w:cs="Arial"/>
          <w:color w:val="000000" w:themeColor="text1"/>
          <w:sz w:val="20"/>
          <w:szCs w:val="20"/>
          <w:lang w:eastAsia="ko-KR"/>
        </w:rPr>
        <w:t>###</w:t>
      </w:r>
    </w:p>
    <w:p w14:paraId="780884B8" w14:textId="4A9E0B8B" w:rsidR="00FC3A25" w:rsidRPr="0055198C" w:rsidRDefault="00FC3A25" w:rsidP="0055198C">
      <w:pPr>
        <w:spacing w:after="0" w:line="22" w:lineRule="atLeast"/>
        <w:contextualSpacing/>
        <w:rPr>
          <w:rFonts w:ascii="Arial" w:eastAsia="Helvetica" w:hAnsi="Arial" w:cs="Arial"/>
          <w:color w:val="000000" w:themeColor="text1"/>
          <w:sz w:val="20"/>
          <w:szCs w:val="20"/>
          <w:u w:val="single"/>
        </w:rPr>
      </w:pPr>
    </w:p>
    <w:p w14:paraId="7DB51ABE" w14:textId="77777777" w:rsidR="00060CBD" w:rsidRPr="0055198C" w:rsidRDefault="00060CBD" w:rsidP="00060CBD">
      <w:pPr>
        <w:spacing w:after="0"/>
        <w:rPr>
          <w:rFonts w:ascii="Arial" w:hAnsi="Arial" w:cs="Arial"/>
          <w:b/>
          <w:bCs/>
          <w:color w:val="000000" w:themeColor="text1"/>
          <w:sz w:val="20"/>
          <w:szCs w:val="20"/>
          <w:u w:val="single"/>
        </w:rPr>
      </w:pPr>
      <w:r w:rsidRPr="0055198C">
        <w:rPr>
          <w:rFonts w:ascii="Arial" w:hAnsi="Arial" w:cs="Arial"/>
          <w:b/>
          <w:bCs/>
          <w:color w:val="000000" w:themeColor="text1"/>
          <w:sz w:val="20"/>
          <w:szCs w:val="20"/>
          <w:u w:val="single"/>
        </w:rPr>
        <w:t>Tentang Samsung Electronics Co., Ltd.</w:t>
      </w:r>
    </w:p>
    <w:p w14:paraId="27CFEB14" w14:textId="77777777" w:rsidR="00060CBD" w:rsidRPr="0055198C" w:rsidRDefault="00060CBD" w:rsidP="00060CBD">
      <w:pPr>
        <w:spacing w:after="0"/>
        <w:rPr>
          <w:rFonts w:ascii="Arial" w:hAnsi="Arial" w:cs="Arial"/>
          <w:color w:val="000000" w:themeColor="text1"/>
          <w:sz w:val="20"/>
          <w:szCs w:val="20"/>
        </w:rPr>
      </w:pPr>
    </w:p>
    <w:p w14:paraId="6E7A2213" w14:textId="1BE1CF52" w:rsidR="00060CBD" w:rsidRPr="0055198C" w:rsidRDefault="00060CBD" w:rsidP="00060CBD">
      <w:pPr>
        <w:spacing w:after="0"/>
        <w:rPr>
          <w:rFonts w:ascii="Arial" w:hAnsi="Arial" w:cs="Arial"/>
          <w:color w:val="000000" w:themeColor="text1"/>
          <w:sz w:val="20"/>
          <w:szCs w:val="20"/>
        </w:rPr>
      </w:pPr>
      <w:r w:rsidRPr="0055198C">
        <w:rPr>
          <w:rFonts w:ascii="Arial" w:hAnsi="Arial" w:cs="Arial"/>
          <w:color w:val="000000" w:themeColor="text1"/>
          <w:sz w:val="20"/>
          <w:szCs w:val="2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1" w:history="1">
        <w:r w:rsidRPr="0055198C">
          <w:rPr>
            <w:rStyle w:val="Hyperlink"/>
            <w:rFonts w:ascii="Arial" w:hAnsi="Arial" w:cs="Arial"/>
            <w:color w:val="000000" w:themeColor="text1"/>
            <w:sz w:val="20"/>
            <w:szCs w:val="20"/>
          </w:rPr>
          <w:t>news.samsung.com</w:t>
        </w:r>
      </w:hyperlink>
      <w:r w:rsidRPr="0055198C">
        <w:rPr>
          <w:rFonts w:ascii="Arial" w:hAnsi="Arial" w:cs="Arial"/>
          <w:color w:val="000000" w:themeColor="text1"/>
          <w:sz w:val="20"/>
          <w:szCs w:val="20"/>
        </w:rPr>
        <w:t>.</w:t>
      </w:r>
    </w:p>
    <w:p w14:paraId="72365870" w14:textId="0C828AA1" w:rsidR="00FC3A25" w:rsidRPr="00447A15" w:rsidRDefault="00FC3A25" w:rsidP="00866FA1">
      <w:pPr>
        <w:spacing w:line="22" w:lineRule="atLeast"/>
        <w:rPr>
          <w:rFonts w:ascii="Arial" w:hAnsi="Arial" w:cs="Arial"/>
          <w:b/>
          <w:bCs/>
          <w:sz w:val="20"/>
          <w:szCs w:val="20"/>
          <w:u w:val="single"/>
        </w:rPr>
      </w:pPr>
    </w:p>
    <w:sectPr w:rsidR="00FC3A25" w:rsidRPr="00447A15" w:rsidSect="002F28CD">
      <w:pgSz w:w="12240" w:h="15840"/>
      <w:pgMar w:top="170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5EFA2C" w14:textId="77777777" w:rsidR="00D52E57" w:rsidRDefault="00D52E57" w:rsidP="009B1FAB">
      <w:pPr>
        <w:spacing w:after="0" w:line="240" w:lineRule="auto"/>
      </w:pPr>
      <w:r>
        <w:separator/>
      </w:r>
    </w:p>
  </w:endnote>
  <w:endnote w:type="continuationSeparator" w:id="0">
    <w:p w14:paraId="0FC79493" w14:textId="77777777" w:rsidR="00D52E57" w:rsidRDefault="00D52E57" w:rsidP="009B1FAB">
      <w:pPr>
        <w:spacing w:after="0" w:line="240" w:lineRule="auto"/>
      </w:pPr>
      <w:r>
        <w:continuationSeparator/>
      </w:r>
    </w:p>
  </w:endnote>
  <w:endnote w:type="continuationNotice" w:id="1">
    <w:p w14:paraId="48BDD41F" w14:textId="77777777" w:rsidR="00D52E57" w:rsidRDefault="00D52E5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ptos">
    <w:altName w:val="Cambria"/>
    <w:panose1 w:val="020B06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altName w:val="Cambria"/>
    <w:panose1 w:val="020B06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3817BD" w14:textId="77777777" w:rsidR="00D52E57" w:rsidRDefault="00D52E57" w:rsidP="009B1FAB">
      <w:pPr>
        <w:spacing w:after="0" w:line="240" w:lineRule="auto"/>
      </w:pPr>
      <w:r>
        <w:separator/>
      </w:r>
    </w:p>
  </w:footnote>
  <w:footnote w:type="continuationSeparator" w:id="0">
    <w:p w14:paraId="7B344D8E" w14:textId="77777777" w:rsidR="00D52E57" w:rsidRDefault="00D52E57" w:rsidP="009B1FAB">
      <w:pPr>
        <w:spacing w:after="0" w:line="240" w:lineRule="auto"/>
      </w:pPr>
      <w:r>
        <w:continuationSeparator/>
      </w:r>
    </w:p>
  </w:footnote>
  <w:footnote w:type="continuationNotice" w:id="1">
    <w:p w14:paraId="55917F7A" w14:textId="77777777" w:rsidR="00D52E57" w:rsidRDefault="00D52E57">
      <w:pPr>
        <w:spacing w:after="0" w:line="240" w:lineRule="auto"/>
      </w:pPr>
    </w:p>
  </w:footnote>
  <w:footnote w:id="2">
    <w:p w14:paraId="4691B3B5" w14:textId="195B9900" w:rsidR="003D338E" w:rsidRPr="0055198C" w:rsidRDefault="003D338E" w:rsidP="000B113D">
      <w:pPr>
        <w:pStyle w:val="FootnoteText"/>
        <w:spacing w:after="0" w:line="278" w:lineRule="auto"/>
        <w:rPr>
          <w:rFonts w:ascii="Arial" w:hAnsi="Arial" w:cs="Arial"/>
          <w:color w:val="000000" w:themeColor="text1"/>
          <w:sz w:val="16"/>
          <w:szCs w:val="16"/>
        </w:rPr>
      </w:pPr>
      <w:r w:rsidRPr="0055198C">
        <w:rPr>
          <w:rStyle w:val="FootnoteReference"/>
          <w:rFonts w:ascii="Arial" w:hAnsi="Arial" w:cs="Arial"/>
          <w:color w:val="000000" w:themeColor="text1"/>
          <w:sz w:val="16"/>
          <w:szCs w:val="16"/>
        </w:rPr>
        <w:footnoteRef/>
      </w:r>
      <w:r w:rsidRPr="0055198C">
        <w:rPr>
          <w:rFonts w:ascii="Arial" w:hAnsi="Arial" w:cs="Arial"/>
          <w:color w:val="000000" w:themeColor="text1"/>
          <w:sz w:val="16"/>
          <w:szCs w:val="16"/>
        </w:rPr>
        <w:t xml:space="preserve"> </w:t>
      </w:r>
      <w:r w:rsidR="000B113D" w:rsidRPr="0055198C">
        <w:rPr>
          <w:rFonts w:ascii="Arial" w:hAnsi="Arial" w:cs="Arial"/>
          <w:color w:val="000000" w:themeColor="text1"/>
          <w:sz w:val="16"/>
          <w:szCs w:val="16"/>
        </w:rPr>
        <w:t>Berdasarkan uji internal terhadap efisiensi energi mesin cuci rumah tangga sesuai dengan Regulasi (EU) 2019/2016. Model mesin cuci kapasitas 18kg memiliki efisiensi energi 20% lebih tinggi (38,9 EEI) dibandingkan kelas efisiensi energi A konvensional (52 EEI).</w:t>
      </w:r>
    </w:p>
  </w:footnote>
  <w:footnote w:id="3">
    <w:p w14:paraId="72FCB5AF" w14:textId="08DE7BA2" w:rsidR="003D338E" w:rsidRPr="0055198C" w:rsidRDefault="003D338E" w:rsidP="000B113D">
      <w:pPr>
        <w:pStyle w:val="FootnoteText"/>
        <w:spacing w:after="0" w:line="278" w:lineRule="auto"/>
        <w:rPr>
          <w:rFonts w:ascii="Arial" w:hAnsi="Arial" w:cs="Arial"/>
          <w:color w:val="000000" w:themeColor="text1"/>
          <w:sz w:val="16"/>
          <w:szCs w:val="16"/>
        </w:rPr>
      </w:pPr>
      <w:r w:rsidRPr="0055198C">
        <w:rPr>
          <w:rStyle w:val="FootnoteReference"/>
          <w:rFonts w:ascii="Arial" w:hAnsi="Arial" w:cs="Arial"/>
          <w:color w:val="000000" w:themeColor="text1"/>
          <w:sz w:val="16"/>
          <w:szCs w:val="16"/>
        </w:rPr>
        <w:footnoteRef/>
      </w:r>
      <w:r w:rsidRPr="0055198C">
        <w:rPr>
          <w:rFonts w:ascii="Arial" w:hAnsi="Arial" w:cs="Arial"/>
          <w:color w:val="000000" w:themeColor="text1"/>
          <w:sz w:val="16"/>
          <w:szCs w:val="16"/>
        </w:rPr>
        <w:t xml:space="preserve"> </w:t>
      </w:r>
      <w:r w:rsidR="000B113D" w:rsidRPr="0055198C">
        <w:rPr>
          <w:rFonts w:ascii="Arial" w:hAnsi="Arial" w:cs="Arial"/>
          <w:color w:val="000000" w:themeColor="text1"/>
          <w:sz w:val="16"/>
          <w:szCs w:val="16"/>
        </w:rPr>
        <w:t>Berdasarkan uji internal terhadap waktu siklus pengeringan dengan beban IEC 3kg pada siklus Cotton. Hasil: model Bespoke AI Laundry Combo dengan teknologi heat pump = 78 menit vs. model combo dengan teknologi kondensor = 202 menit, terjadi pengurangan waktu hingga 60%. Hasil aktual dapat bervariasi tergantung isi beban cucian.</w:t>
      </w:r>
    </w:p>
  </w:footnote>
  <w:footnote w:id="4">
    <w:p w14:paraId="42B65A8F" w14:textId="2E74C1E1" w:rsidR="003D338E" w:rsidRPr="0055198C" w:rsidRDefault="003D338E" w:rsidP="000B113D">
      <w:pPr>
        <w:pStyle w:val="FootnoteText"/>
        <w:spacing w:after="0" w:line="278" w:lineRule="auto"/>
        <w:rPr>
          <w:rFonts w:ascii="Arial" w:hAnsi="Arial" w:cs="Arial"/>
          <w:color w:val="000000" w:themeColor="text1"/>
          <w:sz w:val="16"/>
          <w:szCs w:val="16"/>
        </w:rPr>
      </w:pPr>
      <w:r w:rsidRPr="0055198C">
        <w:rPr>
          <w:rStyle w:val="FootnoteReference"/>
          <w:rFonts w:ascii="Arial" w:hAnsi="Arial" w:cs="Arial"/>
          <w:color w:val="000000" w:themeColor="text1"/>
          <w:sz w:val="16"/>
          <w:szCs w:val="16"/>
        </w:rPr>
        <w:footnoteRef/>
      </w:r>
      <w:r w:rsidRPr="0055198C">
        <w:rPr>
          <w:rFonts w:ascii="Arial" w:hAnsi="Arial" w:cs="Arial"/>
          <w:color w:val="000000" w:themeColor="text1"/>
          <w:sz w:val="16"/>
          <w:szCs w:val="16"/>
        </w:rPr>
        <w:t xml:space="preserve"> </w:t>
      </w:r>
      <w:r w:rsidR="000B113D" w:rsidRPr="0055198C">
        <w:rPr>
          <w:rFonts w:ascii="Arial" w:hAnsi="Arial" w:cs="Arial"/>
          <w:color w:val="000000" w:themeColor="text1"/>
          <w:sz w:val="16"/>
          <w:szCs w:val="16"/>
        </w:rPr>
        <w:t>Berdasarkan uji internal Samsung dan diverifikasi oleh KATRI (Korea Apparel Testing Research Institute) terhadap konsumsi energi siklus pengeringan dengan beban IEC 3kg pada siklus Cotton. Hasil: model Bespoke AI Laundry Combo dengan heat pump (WD21B6400KV) = 0,8kWh vs. model combo dengan kondensor (WD21B6400KV) = 3,6kWh, terjadi pengurangan konsumsi energi hingga 75%. Hasil aktual dapat bervariasi tergantung isi beban cucian.</w:t>
      </w:r>
    </w:p>
  </w:footnote>
  <w:footnote w:id="5">
    <w:p w14:paraId="67266D56" w14:textId="7083C14A" w:rsidR="003D338E" w:rsidRPr="0055198C" w:rsidRDefault="003D338E" w:rsidP="000B113D">
      <w:pPr>
        <w:pStyle w:val="FootnoteText"/>
        <w:spacing w:after="0" w:line="278" w:lineRule="auto"/>
        <w:rPr>
          <w:rFonts w:ascii="Arial" w:hAnsi="Arial" w:cs="Arial"/>
          <w:color w:val="000000" w:themeColor="text1"/>
          <w:sz w:val="16"/>
          <w:szCs w:val="16"/>
        </w:rPr>
      </w:pPr>
      <w:r w:rsidRPr="0055198C">
        <w:rPr>
          <w:rStyle w:val="FootnoteReference"/>
          <w:rFonts w:ascii="Arial" w:hAnsi="Arial" w:cs="Arial"/>
          <w:color w:val="000000" w:themeColor="text1"/>
          <w:sz w:val="16"/>
          <w:szCs w:val="16"/>
        </w:rPr>
        <w:footnoteRef/>
      </w:r>
      <w:r w:rsidRPr="0055198C">
        <w:rPr>
          <w:rFonts w:ascii="Arial" w:hAnsi="Arial" w:cs="Arial"/>
          <w:color w:val="000000" w:themeColor="text1"/>
          <w:sz w:val="16"/>
          <w:szCs w:val="16"/>
        </w:rPr>
        <w:t xml:space="preserve"> </w:t>
      </w:r>
      <w:r w:rsidR="000B113D" w:rsidRPr="0055198C">
        <w:rPr>
          <w:rFonts w:ascii="Arial" w:hAnsi="Arial" w:cs="Arial"/>
          <w:color w:val="000000" w:themeColor="text1"/>
          <w:sz w:val="16"/>
          <w:szCs w:val="16"/>
        </w:rPr>
        <w:t>Berdasarkan uji internal Samsung. Model 9kg memiliki konsumsi energi EEI 18,2, yaitu 65% lebih hemat energi dibandingkan ambang batas minimum kelas efisiensi energi A (EEI 52 untuk model 9kg). Pengujian rating energi dilakukan dengan program Eco 40-60, penghematan 65% diuji dengan program Eco 40-60.</w:t>
      </w:r>
    </w:p>
  </w:footnote>
  <w:footnote w:id="6">
    <w:p w14:paraId="03EE57E6" w14:textId="03017183" w:rsidR="003D338E" w:rsidRPr="0055198C" w:rsidRDefault="003D338E" w:rsidP="000B113D">
      <w:pPr>
        <w:pStyle w:val="FootnoteText"/>
        <w:spacing w:after="0" w:line="278" w:lineRule="auto"/>
        <w:rPr>
          <w:color w:val="000000" w:themeColor="text1"/>
        </w:rPr>
      </w:pPr>
      <w:r w:rsidRPr="0055198C">
        <w:rPr>
          <w:rStyle w:val="FootnoteReference"/>
          <w:rFonts w:ascii="Arial" w:hAnsi="Arial" w:cs="Arial"/>
          <w:color w:val="000000" w:themeColor="text1"/>
          <w:sz w:val="16"/>
          <w:szCs w:val="16"/>
        </w:rPr>
        <w:footnoteRef/>
      </w:r>
      <w:r w:rsidRPr="0055198C">
        <w:rPr>
          <w:rFonts w:ascii="Arial" w:hAnsi="Arial" w:cs="Arial"/>
          <w:color w:val="000000" w:themeColor="text1"/>
          <w:sz w:val="16"/>
          <w:szCs w:val="16"/>
        </w:rPr>
        <w:t xml:space="preserve"> </w:t>
      </w:r>
      <w:r w:rsidR="000B113D" w:rsidRPr="0055198C">
        <w:rPr>
          <w:rFonts w:ascii="Arial" w:hAnsi="Arial" w:cs="Arial"/>
          <w:color w:val="000000" w:themeColor="text1"/>
          <w:sz w:val="16"/>
          <w:szCs w:val="16"/>
        </w:rPr>
        <w:t>Berdasarkan uji internal Samsung. Model seri WF90F memiliki efisiensi 55% lebih tinggi dibandingkan batas persyaratan kelas efisiensi energi A berdasarkan Regulasi (EU) No 2019/2014.</w:t>
      </w:r>
    </w:p>
  </w:footnote>
  <w:footnote w:id="7">
    <w:p w14:paraId="5C84677D" w14:textId="0B7F0FCE" w:rsidR="003D338E" w:rsidRPr="0055198C" w:rsidRDefault="003D338E" w:rsidP="000B113D">
      <w:pPr>
        <w:pStyle w:val="FootnoteText"/>
        <w:spacing w:after="0" w:line="278" w:lineRule="auto"/>
        <w:rPr>
          <w:rFonts w:ascii="Arial" w:hAnsi="Arial" w:cs="Arial"/>
          <w:color w:val="000000" w:themeColor="text1"/>
          <w:sz w:val="16"/>
          <w:szCs w:val="16"/>
        </w:rPr>
      </w:pPr>
      <w:r w:rsidRPr="0055198C">
        <w:rPr>
          <w:rStyle w:val="FootnoteReference"/>
          <w:rFonts w:ascii="Arial" w:hAnsi="Arial" w:cs="Arial"/>
          <w:color w:val="000000" w:themeColor="text1"/>
          <w:sz w:val="16"/>
          <w:szCs w:val="16"/>
        </w:rPr>
        <w:footnoteRef/>
      </w:r>
      <w:r w:rsidRPr="0055198C">
        <w:rPr>
          <w:rFonts w:ascii="Arial" w:hAnsi="Arial" w:cs="Arial"/>
          <w:color w:val="000000" w:themeColor="text1"/>
          <w:sz w:val="16"/>
          <w:szCs w:val="16"/>
        </w:rPr>
        <w:t xml:space="preserve"> </w:t>
      </w:r>
      <w:r w:rsidR="000B113D" w:rsidRPr="0055198C">
        <w:rPr>
          <w:rFonts w:ascii="Arial" w:hAnsi="Arial" w:cs="Arial"/>
          <w:color w:val="000000" w:themeColor="text1"/>
          <w:sz w:val="16"/>
          <w:szCs w:val="16"/>
        </w:rPr>
        <w:t>Berdasarkan pengujian oleh SLG Prüf- und Zertifizierungs GmbH, sesuai dengan standar IEC 62885-4 Cl.5.8. Diuji pada bagian pegangan vacuum stick (tanpa sikat) dalam mode Jet, ketika tabung debu kosong dan menggunakan baterai berkapasitas besar yang terisi penuh (VCA-SBTC97, 3970mAh). Bertahan hingga 1 menit. Diakui sebagai yang paling bertenaga di dunia per tanggal rilis siaran pers.</w:t>
      </w:r>
    </w:p>
  </w:footnote>
  <w:footnote w:id="8">
    <w:p w14:paraId="36560C43" w14:textId="193F2C9A" w:rsidR="003D338E" w:rsidRPr="0055198C" w:rsidRDefault="003D338E" w:rsidP="000B113D">
      <w:pPr>
        <w:pStyle w:val="FootnoteText"/>
        <w:spacing w:after="0" w:line="278" w:lineRule="auto"/>
        <w:rPr>
          <w:rFonts w:ascii="Arial" w:hAnsi="Arial" w:cs="Arial"/>
          <w:color w:val="000000" w:themeColor="text1"/>
          <w:sz w:val="16"/>
          <w:szCs w:val="16"/>
        </w:rPr>
      </w:pPr>
      <w:r w:rsidRPr="0055198C">
        <w:rPr>
          <w:rStyle w:val="FootnoteReference"/>
          <w:rFonts w:ascii="Arial" w:hAnsi="Arial" w:cs="Arial"/>
          <w:color w:val="000000" w:themeColor="text1"/>
          <w:sz w:val="16"/>
          <w:szCs w:val="16"/>
        </w:rPr>
        <w:footnoteRef/>
      </w:r>
      <w:r w:rsidRPr="0055198C">
        <w:rPr>
          <w:rFonts w:ascii="Arial" w:hAnsi="Arial" w:cs="Arial"/>
          <w:color w:val="000000" w:themeColor="text1"/>
          <w:sz w:val="16"/>
          <w:szCs w:val="16"/>
        </w:rPr>
        <w:t xml:space="preserve"> </w:t>
      </w:r>
      <w:r w:rsidR="000B113D" w:rsidRPr="0055198C">
        <w:rPr>
          <w:rFonts w:ascii="Arial" w:hAnsi="Arial" w:cs="Arial"/>
          <w:color w:val="000000" w:themeColor="text1"/>
          <w:sz w:val="16"/>
          <w:szCs w:val="16"/>
        </w:rPr>
        <w:t>Per April 2025, AI Vision Inside dapat mengenali 37 jenis bahan makanan segar, seperti buah dan sayuran. Jika makanan tidak dikenali, sistem akan menampilkannya sebagai item tidak diketahui. AI Vision Inside tidak dapat mengidentifikasi atau menampilkan makanan yang ditempatkan di rak pintu atau freezer kulkas. Pengenalan dilakukan berdasarkan model deep learning, yang dapat diperbarui secara berkala untuk meningkatkan akurasi. AI Vision Inside juga dapat mengenali makanan kemasan yang disimpan oleh pengguna, hingga 50 item dengan nama khusus. Item terbatas pada makanan kemasan yang mempertahankan bentuk kemasannya.</w:t>
      </w:r>
    </w:p>
  </w:footnote>
  <w:footnote w:id="9">
    <w:p w14:paraId="306A48E3" w14:textId="6D2D8C37" w:rsidR="003D338E" w:rsidRPr="0055198C" w:rsidRDefault="003D338E" w:rsidP="000B113D">
      <w:pPr>
        <w:pStyle w:val="FootnoteText"/>
        <w:spacing w:after="0" w:line="278" w:lineRule="auto"/>
        <w:rPr>
          <w:color w:val="000000" w:themeColor="text1"/>
        </w:rPr>
      </w:pPr>
      <w:r w:rsidRPr="0055198C">
        <w:rPr>
          <w:rStyle w:val="FootnoteReference"/>
          <w:rFonts w:ascii="Arial" w:hAnsi="Arial" w:cs="Arial"/>
          <w:color w:val="000000" w:themeColor="text1"/>
          <w:sz w:val="16"/>
          <w:szCs w:val="16"/>
        </w:rPr>
        <w:footnoteRef/>
      </w:r>
      <w:r w:rsidRPr="0055198C">
        <w:rPr>
          <w:rFonts w:ascii="Arial" w:hAnsi="Arial" w:cs="Arial"/>
          <w:color w:val="000000" w:themeColor="text1"/>
          <w:sz w:val="16"/>
          <w:szCs w:val="16"/>
        </w:rPr>
        <w:t xml:space="preserve"> </w:t>
      </w:r>
      <w:r w:rsidR="000B113D" w:rsidRPr="0055198C">
        <w:rPr>
          <w:rFonts w:ascii="Arial" w:hAnsi="Arial" w:cs="Arial"/>
          <w:color w:val="000000" w:themeColor="text1"/>
          <w:sz w:val="16"/>
          <w:szCs w:val="16"/>
        </w:rPr>
        <w:t>Diperlukan koneksi Wi-Fi dan akun Samsung.</w:t>
      </w:r>
    </w:p>
  </w:footnote>
  <w:footnote w:id="10">
    <w:p w14:paraId="34C95442" w14:textId="67E48DC3" w:rsidR="003D338E" w:rsidRPr="0055198C" w:rsidRDefault="003D338E">
      <w:pPr>
        <w:pStyle w:val="FootnoteText"/>
        <w:rPr>
          <w:rFonts w:ascii="Arial" w:hAnsi="Arial" w:cs="Arial"/>
          <w:color w:val="000000" w:themeColor="text1"/>
          <w:sz w:val="16"/>
          <w:szCs w:val="16"/>
        </w:rPr>
      </w:pPr>
      <w:r w:rsidRPr="0055198C">
        <w:rPr>
          <w:rStyle w:val="FootnoteReference"/>
          <w:rFonts w:ascii="Arial" w:hAnsi="Arial" w:cs="Arial"/>
          <w:color w:val="000000" w:themeColor="text1"/>
          <w:sz w:val="16"/>
          <w:szCs w:val="16"/>
        </w:rPr>
        <w:footnoteRef/>
      </w:r>
      <w:r w:rsidRPr="0055198C">
        <w:rPr>
          <w:rFonts w:ascii="Arial" w:hAnsi="Arial" w:cs="Arial"/>
          <w:color w:val="000000" w:themeColor="text1"/>
          <w:sz w:val="16"/>
          <w:szCs w:val="16"/>
        </w:rPr>
        <w:t xml:space="preserve"> </w:t>
      </w:r>
      <w:r w:rsidR="000B113D" w:rsidRPr="0055198C">
        <w:rPr>
          <w:rFonts w:ascii="Arial" w:hAnsi="Arial" w:cs="Arial"/>
          <w:color w:val="000000" w:themeColor="text1"/>
          <w:sz w:val="16"/>
          <w:szCs w:val="16"/>
        </w:rPr>
        <w:t>Diperlukan koneksi Wi-Fi dan akun Samsung.</w:t>
      </w:r>
    </w:p>
  </w:footnote>
  <w:footnote w:id="11">
    <w:p w14:paraId="1CBD9731" w14:textId="348E4B75" w:rsidR="003D338E" w:rsidRPr="000B113D" w:rsidRDefault="003D338E">
      <w:pPr>
        <w:pStyle w:val="FootnoteText"/>
        <w:rPr>
          <w:rFonts w:ascii="Arial" w:hAnsi="Arial" w:cs="Arial"/>
          <w:color w:val="0070C0"/>
          <w:sz w:val="16"/>
          <w:szCs w:val="16"/>
        </w:rPr>
      </w:pPr>
      <w:r w:rsidRPr="000B113D">
        <w:rPr>
          <w:rStyle w:val="FootnoteReference"/>
          <w:rFonts w:ascii="Arial" w:hAnsi="Arial" w:cs="Arial"/>
          <w:color w:val="0070C0"/>
          <w:sz w:val="16"/>
          <w:szCs w:val="16"/>
        </w:rPr>
        <w:footnoteRef/>
      </w:r>
      <w:r w:rsidRPr="000B113D">
        <w:rPr>
          <w:rFonts w:ascii="Arial" w:hAnsi="Arial" w:cs="Arial"/>
          <w:color w:val="0070C0"/>
          <w:sz w:val="16"/>
          <w:szCs w:val="16"/>
        </w:rPr>
        <w:t xml:space="preserve"> </w:t>
      </w:r>
      <w:r w:rsidR="000B113D" w:rsidRPr="000B113D">
        <w:rPr>
          <w:rFonts w:ascii="Arial" w:hAnsi="Arial" w:cs="Arial"/>
          <w:color w:val="0070C0"/>
          <w:sz w:val="16"/>
          <w:szCs w:val="16"/>
        </w:rPr>
        <w:t>Efek 3D dapat bervariasi tergantung pada konten dan kemampuan PC. Konversi video AI ke 3D tidak tersedia untuk konten DRM atau ketika mode HDR diaktifkan.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bordersDoNotSurroundHeader/>
  <w:bordersDoNotSurroundFooter/>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C98"/>
    <w:rsid w:val="00000DC0"/>
    <w:rsid w:val="000124F9"/>
    <w:rsid w:val="0001281B"/>
    <w:rsid w:val="00012837"/>
    <w:rsid w:val="00013531"/>
    <w:rsid w:val="0002009F"/>
    <w:rsid w:val="00020271"/>
    <w:rsid w:val="00026B84"/>
    <w:rsid w:val="00030E1D"/>
    <w:rsid w:val="00030FB1"/>
    <w:rsid w:val="00033B5E"/>
    <w:rsid w:val="000358EF"/>
    <w:rsid w:val="00036F41"/>
    <w:rsid w:val="00045150"/>
    <w:rsid w:val="000469F4"/>
    <w:rsid w:val="000475FE"/>
    <w:rsid w:val="00052F0D"/>
    <w:rsid w:val="00057301"/>
    <w:rsid w:val="00060CBD"/>
    <w:rsid w:val="00064CCA"/>
    <w:rsid w:val="0006781D"/>
    <w:rsid w:val="000776CD"/>
    <w:rsid w:val="00080589"/>
    <w:rsid w:val="0009433D"/>
    <w:rsid w:val="000A10BC"/>
    <w:rsid w:val="000A2EED"/>
    <w:rsid w:val="000A58F8"/>
    <w:rsid w:val="000B113D"/>
    <w:rsid w:val="000B2034"/>
    <w:rsid w:val="000B2FCC"/>
    <w:rsid w:val="000B4D3F"/>
    <w:rsid w:val="000B6149"/>
    <w:rsid w:val="000C152D"/>
    <w:rsid w:val="000C190E"/>
    <w:rsid w:val="000C34B4"/>
    <w:rsid w:val="000C469A"/>
    <w:rsid w:val="000C6440"/>
    <w:rsid w:val="000C6C19"/>
    <w:rsid w:val="000D174C"/>
    <w:rsid w:val="000D28C6"/>
    <w:rsid w:val="000D3DBC"/>
    <w:rsid w:val="000D791A"/>
    <w:rsid w:val="000E2969"/>
    <w:rsid w:val="000E653D"/>
    <w:rsid w:val="000F4560"/>
    <w:rsid w:val="000F65CE"/>
    <w:rsid w:val="00100655"/>
    <w:rsid w:val="00100E3B"/>
    <w:rsid w:val="00104CF2"/>
    <w:rsid w:val="00110789"/>
    <w:rsid w:val="00111479"/>
    <w:rsid w:val="001137D8"/>
    <w:rsid w:val="00114D61"/>
    <w:rsid w:val="00116E25"/>
    <w:rsid w:val="001226B4"/>
    <w:rsid w:val="00126A3F"/>
    <w:rsid w:val="00127DE3"/>
    <w:rsid w:val="00130EA0"/>
    <w:rsid w:val="00131F64"/>
    <w:rsid w:val="00134F7E"/>
    <w:rsid w:val="00136CD6"/>
    <w:rsid w:val="00151B33"/>
    <w:rsid w:val="00151BA8"/>
    <w:rsid w:val="00153811"/>
    <w:rsid w:val="0015583B"/>
    <w:rsid w:val="00160217"/>
    <w:rsid w:val="00163DB8"/>
    <w:rsid w:val="00166137"/>
    <w:rsid w:val="0016741A"/>
    <w:rsid w:val="00167A93"/>
    <w:rsid w:val="001725B4"/>
    <w:rsid w:val="00172CD1"/>
    <w:rsid w:val="00172E11"/>
    <w:rsid w:val="00173662"/>
    <w:rsid w:val="00173C84"/>
    <w:rsid w:val="0017738A"/>
    <w:rsid w:val="00180B80"/>
    <w:rsid w:val="00181AB3"/>
    <w:rsid w:val="00182B43"/>
    <w:rsid w:val="0018479A"/>
    <w:rsid w:val="00186FE4"/>
    <w:rsid w:val="001A171A"/>
    <w:rsid w:val="001A4189"/>
    <w:rsid w:val="001A6541"/>
    <w:rsid w:val="001B147B"/>
    <w:rsid w:val="001B24E8"/>
    <w:rsid w:val="001B6FD4"/>
    <w:rsid w:val="001C0E47"/>
    <w:rsid w:val="001C145E"/>
    <w:rsid w:val="001C25DD"/>
    <w:rsid w:val="001C605E"/>
    <w:rsid w:val="001D1CA4"/>
    <w:rsid w:val="001D5CC5"/>
    <w:rsid w:val="001D5D14"/>
    <w:rsid w:val="001D7953"/>
    <w:rsid w:val="001E1922"/>
    <w:rsid w:val="001E415B"/>
    <w:rsid w:val="001E6247"/>
    <w:rsid w:val="001E777F"/>
    <w:rsid w:val="001F028F"/>
    <w:rsid w:val="001F0304"/>
    <w:rsid w:val="001F0B26"/>
    <w:rsid w:val="001F1CBD"/>
    <w:rsid w:val="001F1DA1"/>
    <w:rsid w:val="00201C21"/>
    <w:rsid w:val="002052D5"/>
    <w:rsid w:val="002064F1"/>
    <w:rsid w:val="0021557D"/>
    <w:rsid w:val="00215E6F"/>
    <w:rsid w:val="002160E9"/>
    <w:rsid w:val="00216D34"/>
    <w:rsid w:val="00216D63"/>
    <w:rsid w:val="00217737"/>
    <w:rsid w:val="0022118D"/>
    <w:rsid w:val="002238C1"/>
    <w:rsid w:val="00225462"/>
    <w:rsid w:val="0022565E"/>
    <w:rsid w:val="00226B8A"/>
    <w:rsid w:val="00232F76"/>
    <w:rsid w:val="00233239"/>
    <w:rsid w:val="00251673"/>
    <w:rsid w:val="002519AC"/>
    <w:rsid w:val="00255DDB"/>
    <w:rsid w:val="002564C8"/>
    <w:rsid w:val="0026114A"/>
    <w:rsid w:val="00261566"/>
    <w:rsid w:val="00263385"/>
    <w:rsid w:val="00267C2F"/>
    <w:rsid w:val="0027302B"/>
    <w:rsid w:val="00273D48"/>
    <w:rsid w:val="00273F8B"/>
    <w:rsid w:val="0027455C"/>
    <w:rsid w:val="0027615D"/>
    <w:rsid w:val="00277B83"/>
    <w:rsid w:val="0028195B"/>
    <w:rsid w:val="00284B4E"/>
    <w:rsid w:val="00284B71"/>
    <w:rsid w:val="002865C7"/>
    <w:rsid w:val="002878F0"/>
    <w:rsid w:val="002925A7"/>
    <w:rsid w:val="00294571"/>
    <w:rsid w:val="002953A5"/>
    <w:rsid w:val="002963A5"/>
    <w:rsid w:val="002A2D62"/>
    <w:rsid w:val="002B06A8"/>
    <w:rsid w:val="002B6BE5"/>
    <w:rsid w:val="002C1D3B"/>
    <w:rsid w:val="002C48C6"/>
    <w:rsid w:val="002C567D"/>
    <w:rsid w:val="002C57D1"/>
    <w:rsid w:val="002C6994"/>
    <w:rsid w:val="002C72A7"/>
    <w:rsid w:val="002D012C"/>
    <w:rsid w:val="002D1A39"/>
    <w:rsid w:val="002D1CB1"/>
    <w:rsid w:val="002D2CF2"/>
    <w:rsid w:val="002D4020"/>
    <w:rsid w:val="002E0D20"/>
    <w:rsid w:val="002E22D8"/>
    <w:rsid w:val="002E2D8E"/>
    <w:rsid w:val="002E4140"/>
    <w:rsid w:val="002E659D"/>
    <w:rsid w:val="002F1F7E"/>
    <w:rsid w:val="002F28CD"/>
    <w:rsid w:val="002F7CA6"/>
    <w:rsid w:val="003030C8"/>
    <w:rsid w:val="00307A9A"/>
    <w:rsid w:val="003127A3"/>
    <w:rsid w:val="0031566A"/>
    <w:rsid w:val="00315C98"/>
    <w:rsid w:val="0031740E"/>
    <w:rsid w:val="00320905"/>
    <w:rsid w:val="00322E34"/>
    <w:rsid w:val="003237A6"/>
    <w:rsid w:val="00326261"/>
    <w:rsid w:val="00326C74"/>
    <w:rsid w:val="00327685"/>
    <w:rsid w:val="00333C38"/>
    <w:rsid w:val="00335C1D"/>
    <w:rsid w:val="0034092C"/>
    <w:rsid w:val="003438BA"/>
    <w:rsid w:val="00344145"/>
    <w:rsid w:val="00346101"/>
    <w:rsid w:val="0035531C"/>
    <w:rsid w:val="0036208A"/>
    <w:rsid w:val="00367F7F"/>
    <w:rsid w:val="00370ADA"/>
    <w:rsid w:val="00371A2A"/>
    <w:rsid w:val="00371B7C"/>
    <w:rsid w:val="00374DC0"/>
    <w:rsid w:val="00382E1F"/>
    <w:rsid w:val="0038457F"/>
    <w:rsid w:val="00385A75"/>
    <w:rsid w:val="00386A42"/>
    <w:rsid w:val="0038761A"/>
    <w:rsid w:val="00391699"/>
    <w:rsid w:val="003A019B"/>
    <w:rsid w:val="003A3BA6"/>
    <w:rsid w:val="003A5E8C"/>
    <w:rsid w:val="003A6D49"/>
    <w:rsid w:val="003B3805"/>
    <w:rsid w:val="003B48C7"/>
    <w:rsid w:val="003C3703"/>
    <w:rsid w:val="003D02B9"/>
    <w:rsid w:val="003D338E"/>
    <w:rsid w:val="003D351F"/>
    <w:rsid w:val="003D3687"/>
    <w:rsid w:val="003D7A3B"/>
    <w:rsid w:val="003E071A"/>
    <w:rsid w:val="003E1DAE"/>
    <w:rsid w:val="003E421E"/>
    <w:rsid w:val="003E4C61"/>
    <w:rsid w:val="003E5221"/>
    <w:rsid w:val="003E612A"/>
    <w:rsid w:val="003E6DBB"/>
    <w:rsid w:val="003F1A0D"/>
    <w:rsid w:val="003F49C8"/>
    <w:rsid w:val="003F621F"/>
    <w:rsid w:val="004056AE"/>
    <w:rsid w:val="00411AFB"/>
    <w:rsid w:val="00414695"/>
    <w:rsid w:val="004305C7"/>
    <w:rsid w:val="004319F3"/>
    <w:rsid w:val="00446C8E"/>
    <w:rsid w:val="00447A15"/>
    <w:rsid w:val="00450780"/>
    <w:rsid w:val="00452325"/>
    <w:rsid w:val="004600CF"/>
    <w:rsid w:val="004607A7"/>
    <w:rsid w:val="00460CDC"/>
    <w:rsid w:val="00460D9D"/>
    <w:rsid w:val="0046349E"/>
    <w:rsid w:val="00466E8A"/>
    <w:rsid w:val="0047015C"/>
    <w:rsid w:val="004704A5"/>
    <w:rsid w:val="00476D7D"/>
    <w:rsid w:val="004774E0"/>
    <w:rsid w:val="00480882"/>
    <w:rsid w:val="00481A9D"/>
    <w:rsid w:val="004835DD"/>
    <w:rsid w:val="004837E5"/>
    <w:rsid w:val="00485616"/>
    <w:rsid w:val="004864E6"/>
    <w:rsid w:val="00495A22"/>
    <w:rsid w:val="004A3925"/>
    <w:rsid w:val="004A49C7"/>
    <w:rsid w:val="004A4DD7"/>
    <w:rsid w:val="004A5E17"/>
    <w:rsid w:val="004A64FE"/>
    <w:rsid w:val="004A6BE4"/>
    <w:rsid w:val="004B280F"/>
    <w:rsid w:val="004B2A45"/>
    <w:rsid w:val="004B373C"/>
    <w:rsid w:val="004B62F5"/>
    <w:rsid w:val="004C1128"/>
    <w:rsid w:val="004C5A20"/>
    <w:rsid w:val="004D206A"/>
    <w:rsid w:val="004D21F2"/>
    <w:rsid w:val="004D3E1A"/>
    <w:rsid w:val="004D59F8"/>
    <w:rsid w:val="004E0C2C"/>
    <w:rsid w:val="004F06E9"/>
    <w:rsid w:val="004F3431"/>
    <w:rsid w:val="004F347B"/>
    <w:rsid w:val="00501D8D"/>
    <w:rsid w:val="00505108"/>
    <w:rsid w:val="00505306"/>
    <w:rsid w:val="00507239"/>
    <w:rsid w:val="00516E55"/>
    <w:rsid w:val="005170D7"/>
    <w:rsid w:val="00521FB8"/>
    <w:rsid w:val="00527788"/>
    <w:rsid w:val="00533FFE"/>
    <w:rsid w:val="0053725B"/>
    <w:rsid w:val="00541751"/>
    <w:rsid w:val="00543671"/>
    <w:rsid w:val="0054482B"/>
    <w:rsid w:val="00545737"/>
    <w:rsid w:val="0055198C"/>
    <w:rsid w:val="00553042"/>
    <w:rsid w:val="0055399D"/>
    <w:rsid w:val="00561681"/>
    <w:rsid w:val="00561962"/>
    <w:rsid w:val="005665EC"/>
    <w:rsid w:val="00567D41"/>
    <w:rsid w:val="0057157B"/>
    <w:rsid w:val="0057268C"/>
    <w:rsid w:val="0057319A"/>
    <w:rsid w:val="0057618B"/>
    <w:rsid w:val="00576682"/>
    <w:rsid w:val="0058142F"/>
    <w:rsid w:val="00581B4B"/>
    <w:rsid w:val="00581E10"/>
    <w:rsid w:val="0058282F"/>
    <w:rsid w:val="0058385E"/>
    <w:rsid w:val="0058483C"/>
    <w:rsid w:val="00592282"/>
    <w:rsid w:val="0059269E"/>
    <w:rsid w:val="00594D46"/>
    <w:rsid w:val="005B2DE7"/>
    <w:rsid w:val="005B3C77"/>
    <w:rsid w:val="005B3E83"/>
    <w:rsid w:val="005C0327"/>
    <w:rsid w:val="005C27AE"/>
    <w:rsid w:val="005C56A5"/>
    <w:rsid w:val="005C717F"/>
    <w:rsid w:val="005D0F80"/>
    <w:rsid w:val="005D606E"/>
    <w:rsid w:val="005D73BE"/>
    <w:rsid w:val="005D7E90"/>
    <w:rsid w:val="005E041B"/>
    <w:rsid w:val="005E2921"/>
    <w:rsid w:val="005E5469"/>
    <w:rsid w:val="005F461B"/>
    <w:rsid w:val="005F47F8"/>
    <w:rsid w:val="005F6F89"/>
    <w:rsid w:val="006011EB"/>
    <w:rsid w:val="00601E18"/>
    <w:rsid w:val="006073FC"/>
    <w:rsid w:val="00622120"/>
    <w:rsid w:val="0062351F"/>
    <w:rsid w:val="00624A29"/>
    <w:rsid w:val="00624DC6"/>
    <w:rsid w:val="00624E0F"/>
    <w:rsid w:val="00625ADD"/>
    <w:rsid w:val="00630F8A"/>
    <w:rsid w:val="00631FD8"/>
    <w:rsid w:val="00635D6D"/>
    <w:rsid w:val="006365F7"/>
    <w:rsid w:val="006369EA"/>
    <w:rsid w:val="0064682F"/>
    <w:rsid w:val="0065263E"/>
    <w:rsid w:val="00653B1A"/>
    <w:rsid w:val="0065445D"/>
    <w:rsid w:val="00654898"/>
    <w:rsid w:val="00671A9D"/>
    <w:rsid w:val="00674867"/>
    <w:rsid w:val="00675AB4"/>
    <w:rsid w:val="00681E2E"/>
    <w:rsid w:val="006835CB"/>
    <w:rsid w:val="00683F3A"/>
    <w:rsid w:val="006852CD"/>
    <w:rsid w:val="006901DC"/>
    <w:rsid w:val="0069185C"/>
    <w:rsid w:val="006922C1"/>
    <w:rsid w:val="0069396C"/>
    <w:rsid w:val="006947E5"/>
    <w:rsid w:val="006B352C"/>
    <w:rsid w:val="006B4DAE"/>
    <w:rsid w:val="006B64F0"/>
    <w:rsid w:val="006C23ED"/>
    <w:rsid w:val="006C3245"/>
    <w:rsid w:val="006C41BC"/>
    <w:rsid w:val="006C49A4"/>
    <w:rsid w:val="006C667E"/>
    <w:rsid w:val="006C7B25"/>
    <w:rsid w:val="006D072C"/>
    <w:rsid w:val="006D1279"/>
    <w:rsid w:val="006D1BCF"/>
    <w:rsid w:val="006D273D"/>
    <w:rsid w:val="006D48BC"/>
    <w:rsid w:val="006E042B"/>
    <w:rsid w:val="006E18EF"/>
    <w:rsid w:val="006E1CFB"/>
    <w:rsid w:val="006E32C4"/>
    <w:rsid w:val="006E4657"/>
    <w:rsid w:val="006E5C76"/>
    <w:rsid w:val="006F69C0"/>
    <w:rsid w:val="0070108A"/>
    <w:rsid w:val="00704EA8"/>
    <w:rsid w:val="0071297E"/>
    <w:rsid w:val="00712AE0"/>
    <w:rsid w:val="007136CE"/>
    <w:rsid w:val="00716B33"/>
    <w:rsid w:val="00721841"/>
    <w:rsid w:val="007227B2"/>
    <w:rsid w:val="00724BE6"/>
    <w:rsid w:val="00724C57"/>
    <w:rsid w:val="00732BA1"/>
    <w:rsid w:val="00733D69"/>
    <w:rsid w:val="007377DD"/>
    <w:rsid w:val="00737967"/>
    <w:rsid w:val="00737FA0"/>
    <w:rsid w:val="00745670"/>
    <w:rsid w:val="0074688F"/>
    <w:rsid w:val="007518F5"/>
    <w:rsid w:val="00754D32"/>
    <w:rsid w:val="007568B1"/>
    <w:rsid w:val="007652D8"/>
    <w:rsid w:val="00765BF7"/>
    <w:rsid w:val="0076755B"/>
    <w:rsid w:val="00767C07"/>
    <w:rsid w:val="00775343"/>
    <w:rsid w:val="00777CBE"/>
    <w:rsid w:val="00782435"/>
    <w:rsid w:val="00783093"/>
    <w:rsid w:val="007901C9"/>
    <w:rsid w:val="0079743E"/>
    <w:rsid w:val="007A2AA8"/>
    <w:rsid w:val="007A2FE1"/>
    <w:rsid w:val="007A3D7B"/>
    <w:rsid w:val="007A6A6A"/>
    <w:rsid w:val="007A7036"/>
    <w:rsid w:val="007B0491"/>
    <w:rsid w:val="007B070E"/>
    <w:rsid w:val="007B1B41"/>
    <w:rsid w:val="007B1CDE"/>
    <w:rsid w:val="007B5771"/>
    <w:rsid w:val="007B78CA"/>
    <w:rsid w:val="007C146B"/>
    <w:rsid w:val="007C270E"/>
    <w:rsid w:val="007C30B3"/>
    <w:rsid w:val="007C430D"/>
    <w:rsid w:val="007D3598"/>
    <w:rsid w:val="007D37B5"/>
    <w:rsid w:val="007D4793"/>
    <w:rsid w:val="007D5021"/>
    <w:rsid w:val="007D5886"/>
    <w:rsid w:val="007E3A4B"/>
    <w:rsid w:val="007E5807"/>
    <w:rsid w:val="007E5CE5"/>
    <w:rsid w:val="007E61A4"/>
    <w:rsid w:val="007E6976"/>
    <w:rsid w:val="007F67B7"/>
    <w:rsid w:val="00800C12"/>
    <w:rsid w:val="00802F43"/>
    <w:rsid w:val="00803C52"/>
    <w:rsid w:val="00805CF5"/>
    <w:rsid w:val="00806B6A"/>
    <w:rsid w:val="00807F46"/>
    <w:rsid w:val="00812B61"/>
    <w:rsid w:val="00821DF6"/>
    <w:rsid w:val="00822374"/>
    <w:rsid w:val="00827830"/>
    <w:rsid w:val="00827C7C"/>
    <w:rsid w:val="00836F1E"/>
    <w:rsid w:val="00837953"/>
    <w:rsid w:val="008534B9"/>
    <w:rsid w:val="00855AD2"/>
    <w:rsid w:val="00857BDE"/>
    <w:rsid w:val="00861BC6"/>
    <w:rsid w:val="008660DC"/>
    <w:rsid w:val="0086623D"/>
    <w:rsid w:val="00866FA1"/>
    <w:rsid w:val="00872C98"/>
    <w:rsid w:val="00875035"/>
    <w:rsid w:val="008803D3"/>
    <w:rsid w:val="00880985"/>
    <w:rsid w:val="00881418"/>
    <w:rsid w:val="008849F5"/>
    <w:rsid w:val="00886B2D"/>
    <w:rsid w:val="008870F8"/>
    <w:rsid w:val="0089315C"/>
    <w:rsid w:val="008959B7"/>
    <w:rsid w:val="008972C8"/>
    <w:rsid w:val="008A044B"/>
    <w:rsid w:val="008A0B6C"/>
    <w:rsid w:val="008A0FB3"/>
    <w:rsid w:val="008A1854"/>
    <w:rsid w:val="008A34BD"/>
    <w:rsid w:val="008A46F4"/>
    <w:rsid w:val="008A54DD"/>
    <w:rsid w:val="008B0B60"/>
    <w:rsid w:val="008B0D05"/>
    <w:rsid w:val="008B18D4"/>
    <w:rsid w:val="008B4A6F"/>
    <w:rsid w:val="008B545B"/>
    <w:rsid w:val="008B6D8A"/>
    <w:rsid w:val="008C36AC"/>
    <w:rsid w:val="008C640E"/>
    <w:rsid w:val="008D0B76"/>
    <w:rsid w:val="008D557A"/>
    <w:rsid w:val="008D7F40"/>
    <w:rsid w:val="008E414A"/>
    <w:rsid w:val="008E6C9E"/>
    <w:rsid w:val="008F128A"/>
    <w:rsid w:val="008F1FA3"/>
    <w:rsid w:val="009065AF"/>
    <w:rsid w:val="00907BF7"/>
    <w:rsid w:val="009104BE"/>
    <w:rsid w:val="00913793"/>
    <w:rsid w:val="00917EA3"/>
    <w:rsid w:val="009213A4"/>
    <w:rsid w:val="0092306B"/>
    <w:rsid w:val="00930132"/>
    <w:rsid w:val="00930238"/>
    <w:rsid w:val="0093281E"/>
    <w:rsid w:val="00932D70"/>
    <w:rsid w:val="009355B6"/>
    <w:rsid w:val="00935820"/>
    <w:rsid w:val="00941CF1"/>
    <w:rsid w:val="00941F86"/>
    <w:rsid w:val="0095306A"/>
    <w:rsid w:val="009561A4"/>
    <w:rsid w:val="00957E6D"/>
    <w:rsid w:val="00964E54"/>
    <w:rsid w:val="009654D2"/>
    <w:rsid w:val="00965C4F"/>
    <w:rsid w:val="00971132"/>
    <w:rsid w:val="00973E95"/>
    <w:rsid w:val="00977FBD"/>
    <w:rsid w:val="00980A71"/>
    <w:rsid w:val="0098101A"/>
    <w:rsid w:val="00981FD1"/>
    <w:rsid w:val="009820D4"/>
    <w:rsid w:val="009822B1"/>
    <w:rsid w:val="00984636"/>
    <w:rsid w:val="00985697"/>
    <w:rsid w:val="00986C68"/>
    <w:rsid w:val="00990D7B"/>
    <w:rsid w:val="009949D7"/>
    <w:rsid w:val="00996B59"/>
    <w:rsid w:val="00996CA7"/>
    <w:rsid w:val="009A0AE8"/>
    <w:rsid w:val="009A79E9"/>
    <w:rsid w:val="009B0294"/>
    <w:rsid w:val="009B0A18"/>
    <w:rsid w:val="009B1FAB"/>
    <w:rsid w:val="009B24F1"/>
    <w:rsid w:val="009B33AF"/>
    <w:rsid w:val="009B5E12"/>
    <w:rsid w:val="009C05C6"/>
    <w:rsid w:val="009C0894"/>
    <w:rsid w:val="009C15B2"/>
    <w:rsid w:val="009C3728"/>
    <w:rsid w:val="009C5FCA"/>
    <w:rsid w:val="009C67B1"/>
    <w:rsid w:val="009C7612"/>
    <w:rsid w:val="009C7877"/>
    <w:rsid w:val="009D1F41"/>
    <w:rsid w:val="009D2323"/>
    <w:rsid w:val="009D3673"/>
    <w:rsid w:val="009D3F83"/>
    <w:rsid w:val="009D5E7A"/>
    <w:rsid w:val="009E2EE2"/>
    <w:rsid w:val="009F0F7D"/>
    <w:rsid w:val="009F6210"/>
    <w:rsid w:val="00A03925"/>
    <w:rsid w:val="00A03AF0"/>
    <w:rsid w:val="00A03D23"/>
    <w:rsid w:val="00A03D98"/>
    <w:rsid w:val="00A04EDF"/>
    <w:rsid w:val="00A07386"/>
    <w:rsid w:val="00A105AC"/>
    <w:rsid w:val="00A14CCA"/>
    <w:rsid w:val="00A2309A"/>
    <w:rsid w:val="00A25C03"/>
    <w:rsid w:val="00A30B0B"/>
    <w:rsid w:val="00A30DCF"/>
    <w:rsid w:val="00A3607E"/>
    <w:rsid w:val="00A40B77"/>
    <w:rsid w:val="00A40BD2"/>
    <w:rsid w:val="00A40D60"/>
    <w:rsid w:val="00A4176F"/>
    <w:rsid w:val="00A43BD0"/>
    <w:rsid w:val="00A44231"/>
    <w:rsid w:val="00A44296"/>
    <w:rsid w:val="00A47BB9"/>
    <w:rsid w:val="00A50FBC"/>
    <w:rsid w:val="00A52F45"/>
    <w:rsid w:val="00A620EB"/>
    <w:rsid w:val="00A64F3C"/>
    <w:rsid w:val="00A673AC"/>
    <w:rsid w:val="00A7035D"/>
    <w:rsid w:val="00A75103"/>
    <w:rsid w:val="00A76C04"/>
    <w:rsid w:val="00A83A12"/>
    <w:rsid w:val="00A86C69"/>
    <w:rsid w:val="00A86EAB"/>
    <w:rsid w:val="00A942FF"/>
    <w:rsid w:val="00AA44E8"/>
    <w:rsid w:val="00AA4AC8"/>
    <w:rsid w:val="00AA79BB"/>
    <w:rsid w:val="00AB0DA6"/>
    <w:rsid w:val="00AB0E21"/>
    <w:rsid w:val="00AB2B3B"/>
    <w:rsid w:val="00AB39BE"/>
    <w:rsid w:val="00AC034D"/>
    <w:rsid w:val="00AC0FE9"/>
    <w:rsid w:val="00AC32E9"/>
    <w:rsid w:val="00AC3D1E"/>
    <w:rsid w:val="00AC5B4B"/>
    <w:rsid w:val="00AD566A"/>
    <w:rsid w:val="00AE0BFB"/>
    <w:rsid w:val="00AE5D81"/>
    <w:rsid w:val="00B028A5"/>
    <w:rsid w:val="00B0347B"/>
    <w:rsid w:val="00B03530"/>
    <w:rsid w:val="00B03D84"/>
    <w:rsid w:val="00B043BA"/>
    <w:rsid w:val="00B12C53"/>
    <w:rsid w:val="00B130DD"/>
    <w:rsid w:val="00B16501"/>
    <w:rsid w:val="00B1657A"/>
    <w:rsid w:val="00B20A9D"/>
    <w:rsid w:val="00B215C5"/>
    <w:rsid w:val="00B22D63"/>
    <w:rsid w:val="00B241D1"/>
    <w:rsid w:val="00B24B57"/>
    <w:rsid w:val="00B31CF0"/>
    <w:rsid w:val="00B348E1"/>
    <w:rsid w:val="00B34EA9"/>
    <w:rsid w:val="00B41DBB"/>
    <w:rsid w:val="00B42270"/>
    <w:rsid w:val="00B458DA"/>
    <w:rsid w:val="00B46597"/>
    <w:rsid w:val="00B47C94"/>
    <w:rsid w:val="00B5240C"/>
    <w:rsid w:val="00B529F8"/>
    <w:rsid w:val="00B5567D"/>
    <w:rsid w:val="00B56329"/>
    <w:rsid w:val="00B56CB8"/>
    <w:rsid w:val="00B6123D"/>
    <w:rsid w:val="00B6501C"/>
    <w:rsid w:val="00B656E5"/>
    <w:rsid w:val="00B66F27"/>
    <w:rsid w:val="00B67739"/>
    <w:rsid w:val="00B705E5"/>
    <w:rsid w:val="00B7194A"/>
    <w:rsid w:val="00B77F22"/>
    <w:rsid w:val="00B811B6"/>
    <w:rsid w:val="00B84C31"/>
    <w:rsid w:val="00B904CE"/>
    <w:rsid w:val="00B90E30"/>
    <w:rsid w:val="00B91523"/>
    <w:rsid w:val="00B9275B"/>
    <w:rsid w:val="00B931AB"/>
    <w:rsid w:val="00B9466D"/>
    <w:rsid w:val="00B97D83"/>
    <w:rsid w:val="00BA0279"/>
    <w:rsid w:val="00BA1CC8"/>
    <w:rsid w:val="00BA48DB"/>
    <w:rsid w:val="00BA614E"/>
    <w:rsid w:val="00BB0591"/>
    <w:rsid w:val="00BB1ABE"/>
    <w:rsid w:val="00BB36E0"/>
    <w:rsid w:val="00BB3BDE"/>
    <w:rsid w:val="00BB704C"/>
    <w:rsid w:val="00BB7BEC"/>
    <w:rsid w:val="00BC0519"/>
    <w:rsid w:val="00BC0EA8"/>
    <w:rsid w:val="00BC18BC"/>
    <w:rsid w:val="00BC5EBC"/>
    <w:rsid w:val="00BC7425"/>
    <w:rsid w:val="00BD1CDF"/>
    <w:rsid w:val="00BD733C"/>
    <w:rsid w:val="00BD7DF3"/>
    <w:rsid w:val="00BE15F1"/>
    <w:rsid w:val="00BE24BB"/>
    <w:rsid w:val="00BF4770"/>
    <w:rsid w:val="00BF5771"/>
    <w:rsid w:val="00C0459C"/>
    <w:rsid w:val="00C04C7A"/>
    <w:rsid w:val="00C06481"/>
    <w:rsid w:val="00C107BF"/>
    <w:rsid w:val="00C10CE3"/>
    <w:rsid w:val="00C1192D"/>
    <w:rsid w:val="00C130FA"/>
    <w:rsid w:val="00C15037"/>
    <w:rsid w:val="00C202A5"/>
    <w:rsid w:val="00C20650"/>
    <w:rsid w:val="00C21451"/>
    <w:rsid w:val="00C216AC"/>
    <w:rsid w:val="00C22A82"/>
    <w:rsid w:val="00C23B5B"/>
    <w:rsid w:val="00C25809"/>
    <w:rsid w:val="00C32437"/>
    <w:rsid w:val="00C35634"/>
    <w:rsid w:val="00C4568B"/>
    <w:rsid w:val="00C45787"/>
    <w:rsid w:val="00C5194E"/>
    <w:rsid w:val="00C536C6"/>
    <w:rsid w:val="00C5465D"/>
    <w:rsid w:val="00C63194"/>
    <w:rsid w:val="00C666E3"/>
    <w:rsid w:val="00C71C4A"/>
    <w:rsid w:val="00C754C3"/>
    <w:rsid w:val="00C76C96"/>
    <w:rsid w:val="00C76E60"/>
    <w:rsid w:val="00C81D16"/>
    <w:rsid w:val="00C833CC"/>
    <w:rsid w:val="00C8592D"/>
    <w:rsid w:val="00C86736"/>
    <w:rsid w:val="00C914F9"/>
    <w:rsid w:val="00C92119"/>
    <w:rsid w:val="00C92644"/>
    <w:rsid w:val="00C97FD3"/>
    <w:rsid w:val="00CA19CF"/>
    <w:rsid w:val="00CA3893"/>
    <w:rsid w:val="00CA4D1B"/>
    <w:rsid w:val="00CA73BD"/>
    <w:rsid w:val="00CB0FB2"/>
    <w:rsid w:val="00CB1031"/>
    <w:rsid w:val="00CB13DD"/>
    <w:rsid w:val="00CB4B57"/>
    <w:rsid w:val="00CB593A"/>
    <w:rsid w:val="00CB5E9D"/>
    <w:rsid w:val="00CB6953"/>
    <w:rsid w:val="00CC19CD"/>
    <w:rsid w:val="00CC4141"/>
    <w:rsid w:val="00CC5ECC"/>
    <w:rsid w:val="00CC6E4A"/>
    <w:rsid w:val="00CD4042"/>
    <w:rsid w:val="00CD5A32"/>
    <w:rsid w:val="00CE19AA"/>
    <w:rsid w:val="00CE295F"/>
    <w:rsid w:val="00CE6A27"/>
    <w:rsid w:val="00CF0851"/>
    <w:rsid w:val="00CF3D64"/>
    <w:rsid w:val="00CF5450"/>
    <w:rsid w:val="00CF66DA"/>
    <w:rsid w:val="00CF6857"/>
    <w:rsid w:val="00D00A10"/>
    <w:rsid w:val="00D0287B"/>
    <w:rsid w:val="00D04C91"/>
    <w:rsid w:val="00D066D5"/>
    <w:rsid w:val="00D0695A"/>
    <w:rsid w:val="00D15829"/>
    <w:rsid w:val="00D17278"/>
    <w:rsid w:val="00D17457"/>
    <w:rsid w:val="00D236D1"/>
    <w:rsid w:val="00D30C1F"/>
    <w:rsid w:val="00D33A15"/>
    <w:rsid w:val="00D345AC"/>
    <w:rsid w:val="00D35955"/>
    <w:rsid w:val="00D410E2"/>
    <w:rsid w:val="00D443B7"/>
    <w:rsid w:val="00D4685D"/>
    <w:rsid w:val="00D50287"/>
    <w:rsid w:val="00D52564"/>
    <w:rsid w:val="00D52CD4"/>
    <w:rsid w:val="00D52E57"/>
    <w:rsid w:val="00D54C66"/>
    <w:rsid w:val="00D5752F"/>
    <w:rsid w:val="00D60908"/>
    <w:rsid w:val="00D634D7"/>
    <w:rsid w:val="00D8241B"/>
    <w:rsid w:val="00D926F1"/>
    <w:rsid w:val="00D945FB"/>
    <w:rsid w:val="00DB0AAC"/>
    <w:rsid w:val="00DB0DC4"/>
    <w:rsid w:val="00DB2744"/>
    <w:rsid w:val="00DB566D"/>
    <w:rsid w:val="00DC0507"/>
    <w:rsid w:val="00DC7A79"/>
    <w:rsid w:val="00DD5F83"/>
    <w:rsid w:val="00DE1065"/>
    <w:rsid w:val="00DE2442"/>
    <w:rsid w:val="00DE4112"/>
    <w:rsid w:val="00DE507F"/>
    <w:rsid w:val="00DF024E"/>
    <w:rsid w:val="00DF7D8B"/>
    <w:rsid w:val="00E01CEC"/>
    <w:rsid w:val="00E051C9"/>
    <w:rsid w:val="00E05BC8"/>
    <w:rsid w:val="00E0615A"/>
    <w:rsid w:val="00E07332"/>
    <w:rsid w:val="00E13C5C"/>
    <w:rsid w:val="00E140E5"/>
    <w:rsid w:val="00E147E2"/>
    <w:rsid w:val="00E15E7C"/>
    <w:rsid w:val="00E1783F"/>
    <w:rsid w:val="00E244E4"/>
    <w:rsid w:val="00E24647"/>
    <w:rsid w:val="00E24B2A"/>
    <w:rsid w:val="00E24C28"/>
    <w:rsid w:val="00E24E72"/>
    <w:rsid w:val="00E30672"/>
    <w:rsid w:val="00E35467"/>
    <w:rsid w:val="00E36667"/>
    <w:rsid w:val="00E44AE0"/>
    <w:rsid w:val="00E514AC"/>
    <w:rsid w:val="00E5191E"/>
    <w:rsid w:val="00E54906"/>
    <w:rsid w:val="00E54AB2"/>
    <w:rsid w:val="00E55C12"/>
    <w:rsid w:val="00E57A6B"/>
    <w:rsid w:val="00E63480"/>
    <w:rsid w:val="00E70EF2"/>
    <w:rsid w:val="00E73782"/>
    <w:rsid w:val="00E758A4"/>
    <w:rsid w:val="00E75B96"/>
    <w:rsid w:val="00E818CE"/>
    <w:rsid w:val="00E865DD"/>
    <w:rsid w:val="00E86B07"/>
    <w:rsid w:val="00E8791A"/>
    <w:rsid w:val="00E917B5"/>
    <w:rsid w:val="00E91911"/>
    <w:rsid w:val="00E95940"/>
    <w:rsid w:val="00EA38B6"/>
    <w:rsid w:val="00EA56B2"/>
    <w:rsid w:val="00EA79FD"/>
    <w:rsid w:val="00EA7D48"/>
    <w:rsid w:val="00EB03FC"/>
    <w:rsid w:val="00EB39E2"/>
    <w:rsid w:val="00EB3BE1"/>
    <w:rsid w:val="00EB6BE5"/>
    <w:rsid w:val="00EB7739"/>
    <w:rsid w:val="00EC1DCC"/>
    <w:rsid w:val="00EC2AA8"/>
    <w:rsid w:val="00EC48E9"/>
    <w:rsid w:val="00EC4EBB"/>
    <w:rsid w:val="00EC6381"/>
    <w:rsid w:val="00ED6165"/>
    <w:rsid w:val="00ED7488"/>
    <w:rsid w:val="00EE03BC"/>
    <w:rsid w:val="00EE0B49"/>
    <w:rsid w:val="00EE22C8"/>
    <w:rsid w:val="00EE5E1A"/>
    <w:rsid w:val="00EF0702"/>
    <w:rsid w:val="00EF112F"/>
    <w:rsid w:val="00EF1F73"/>
    <w:rsid w:val="00EF2132"/>
    <w:rsid w:val="00EF232B"/>
    <w:rsid w:val="00EF2A53"/>
    <w:rsid w:val="00EF6323"/>
    <w:rsid w:val="00EF79F5"/>
    <w:rsid w:val="00F112DB"/>
    <w:rsid w:val="00F24042"/>
    <w:rsid w:val="00F2750C"/>
    <w:rsid w:val="00F3131B"/>
    <w:rsid w:val="00F34F9D"/>
    <w:rsid w:val="00F3794B"/>
    <w:rsid w:val="00F40186"/>
    <w:rsid w:val="00F41447"/>
    <w:rsid w:val="00F44294"/>
    <w:rsid w:val="00F461D4"/>
    <w:rsid w:val="00F50493"/>
    <w:rsid w:val="00F539BC"/>
    <w:rsid w:val="00F542C2"/>
    <w:rsid w:val="00F558EB"/>
    <w:rsid w:val="00F567EE"/>
    <w:rsid w:val="00F568B5"/>
    <w:rsid w:val="00F573FD"/>
    <w:rsid w:val="00F705D6"/>
    <w:rsid w:val="00F71719"/>
    <w:rsid w:val="00F7479F"/>
    <w:rsid w:val="00F74BC8"/>
    <w:rsid w:val="00F75DF7"/>
    <w:rsid w:val="00F76831"/>
    <w:rsid w:val="00F77188"/>
    <w:rsid w:val="00F8750E"/>
    <w:rsid w:val="00F9377A"/>
    <w:rsid w:val="00F93C20"/>
    <w:rsid w:val="00F957EB"/>
    <w:rsid w:val="00FA0943"/>
    <w:rsid w:val="00FA0CFD"/>
    <w:rsid w:val="00FB1555"/>
    <w:rsid w:val="00FB19F5"/>
    <w:rsid w:val="00FC0104"/>
    <w:rsid w:val="00FC3A25"/>
    <w:rsid w:val="00FC45D1"/>
    <w:rsid w:val="00FC56C4"/>
    <w:rsid w:val="00FD4060"/>
    <w:rsid w:val="00FD66B3"/>
    <w:rsid w:val="00FD78E2"/>
    <w:rsid w:val="00FD7ED1"/>
    <w:rsid w:val="00FE0B6A"/>
    <w:rsid w:val="00FE6CEA"/>
    <w:rsid w:val="00FE745D"/>
    <w:rsid w:val="00FF219D"/>
    <w:rsid w:val="00FF367F"/>
    <w:rsid w:val="00FF4CDD"/>
    <w:rsid w:val="00FF7CF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F21995"/>
  <w15:chartTrackingRefBased/>
  <w15:docId w15:val="{F9ED94F0-7CD8-4B7C-B718-71273B1BF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C98"/>
    <w:pPr>
      <w:spacing w:line="279" w:lineRule="auto"/>
    </w:pPr>
    <w:rPr>
      <w:kern w:val="0"/>
      <w:lang w:eastAsia="ja-JP"/>
      <w14:ligatures w14:val="none"/>
    </w:rPr>
  </w:style>
  <w:style w:type="paragraph" w:styleId="Heading1">
    <w:name w:val="heading 1"/>
    <w:basedOn w:val="Normal"/>
    <w:next w:val="Normal"/>
    <w:link w:val="Heading1Char"/>
    <w:uiPriority w:val="9"/>
    <w:qFormat/>
    <w:rsid w:val="00872C98"/>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ko-KR"/>
      <w14:ligatures w14:val="standardContextual"/>
    </w:rPr>
  </w:style>
  <w:style w:type="paragraph" w:styleId="Heading2">
    <w:name w:val="heading 2"/>
    <w:basedOn w:val="Normal"/>
    <w:next w:val="Normal"/>
    <w:link w:val="Heading2Char"/>
    <w:uiPriority w:val="9"/>
    <w:semiHidden/>
    <w:unhideWhenUsed/>
    <w:qFormat/>
    <w:rsid w:val="00872C98"/>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ko-KR"/>
      <w14:ligatures w14:val="standardContextual"/>
    </w:rPr>
  </w:style>
  <w:style w:type="paragraph" w:styleId="Heading3">
    <w:name w:val="heading 3"/>
    <w:basedOn w:val="Normal"/>
    <w:next w:val="Normal"/>
    <w:link w:val="Heading3Char"/>
    <w:uiPriority w:val="9"/>
    <w:semiHidden/>
    <w:unhideWhenUsed/>
    <w:qFormat/>
    <w:rsid w:val="00872C98"/>
    <w:pPr>
      <w:keepNext/>
      <w:keepLines/>
      <w:spacing w:before="160" w:after="80" w:line="278" w:lineRule="auto"/>
      <w:outlineLvl w:val="2"/>
    </w:pPr>
    <w:rPr>
      <w:rFonts w:eastAsiaTheme="majorEastAsia" w:cstheme="majorBidi"/>
      <w:color w:val="0F4761" w:themeColor="accent1" w:themeShade="BF"/>
      <w:kern w:val="2"/>
      <w:sz w:val="28"/>
      <w:szCs w:val="28"/>
      <w:lang w:eastAsia="ko-KR"/>
      <w14:ligatures w14:val="standardContextual"/>
    </w:rPr>
  </w:style>
  <w:style w:type="paragraph" w:styleId="Heading4">
    <w:name w:val="heading 4"/>
    <w:basedOn w:val="Normal"/>
    <w:next w:val="Normal"/>
    <w:link w:val="Heading4Char"/>
    <w:uiPriority w:val="9"/>
    <w:semiHidden/>
    <w:unhideWhenUsed/>
    <w:qFormat/>
    <w:rsid w:val="00872C98"/>
    <w:pPr>
      <w:keepNext/>
      <w:keepLines/>
      <w:spacing w:before="80" w:after="40" w:line="278" w:lineRule="auto"/>
      <w:outlineLvl w:val="3"/>
    </w:pPr>
    <w:rPr>
      <w:rFonts w:eastAsiaTheme="majorEastAsia" w:cstheme="majorBidi"/>
      <w:i/>
      <w:iCs/>
      <w:color w:val="0F4761" w:themeColor="accent1" w:themeShade="BF"/>
      <w:kern w:val="2"/>
      <w:lang w:eastAsia="ko-KR"/>
      <w14:ligatures w14:val="standardContextual"/>
    </w:rPr>
  </w:style>
  <w:style w:type="paragraph" w:styleId="Heading5">
    <w:name w:val="heading 5"/>
    <w:basedOn w:val="Normal"/>
    <w:next w:val="Normal"/>
    <w:link w:val="Heading5Char"/>
    <w:uiPriority w:val="9"/>
    <w:semiHidden/>
    <w:unhideWhenUsed/>
    <w:qFormat/>
    <w:rsid w:val="00872C98"/>
    <w:pPr>
      <w:keepNext/>
      <w:keepLines/>
      <w:spacing w:before="80" w:after="40" w:line="278" w:lineRule="auto"/>
      <w:outlineLvl w:val="4"/>
    </w:pPr>
    <w:rPr>
      <w:rFonts w:eastAsiaTheme="majorEastAsia" w:cstheme="majorBidi"/>
      <w:color w:val="0F4761" w:themeColor="accent1" w:themeShade="BF"/>
      <w:kern w:val="2"/>
      <w:lang w:eastAsia="ko-KR"/>
      <w14:ligatures w14:val="standardContextual"/>
    </w:rPr>
  </w:style>
  <w:style w:type="paragraph" w:styleId="Heading6">
    <w:name w:val="heading 6"/>
    <w:basedOn w:val="Normal"/>
    <w:next w:val="Normal"/>
    <w:link w:val="Heading6Char"/>
    <w:uiPriority w:val="9"/>
    <w:semiHidden/>
    <w:unhideWhenUsed/>
    <w:qFormat/>
    <w:rsid w:val="00872C98"/>
    <w:pPr>
      <w:keepNext/>
      <w:keepLines/>
      <w:spacing w:before="40" w:after="0" w:line="278" w:lineRule="auto"/>
      <w:outlineLvl w:val="5"/>
    </w:pPr>
    <w:rPr>
      <w:rFonts w:eastAsiaTheme="majorEastAsia" w:cstheme="majorBidi"/>
      <w:i/>
      <w:iCs/>
      <w:color w:val="595959" w:themeColor="text1" w:themeTint="A6"/>
      <w:kern w:val="2"/>
      <w:lang w:eastAsia="ko-KR"/>
      <w14:ligatures w14:val="standardContextual"/>
    </w:rPr>
  </w:style>
  <w:style w:type="paragraph" w:styleId="Heading7">
    <w:name w:val="heading 7"/>
    <w:basedOn w:val="Normal"/>
    <w:next w:val="Normal"/>
    <w:link w:val="Heading7Char"/>
    <w:uiPriority w:val="9"/>
    <w:semiHidden/>
    <w:unhideWhenUsed/>
    <w:qFormat/>
    <w:rsid w:val="00872C98"/>
    <w:pPr>
      <w:keepNext/>
      <w:keepLines/>
      <w:spacing w:before="40" w:after="0" w:line="278" w:lineRule="auto"/>
      <w:outlineLvl w:val="6"/>
    </w:pPr>
    <w:rPr>
      <w:rFonts w:eastAsiaTheme="majorEastAsia" w:cstheme="majorBidi"/>
      <w:color w:val="595959" w:themeColor="text1" w:themeTint="A6"/>
      <w:kern w:val="2"/>
      <w:lang w:eastAsia="ko-KR"/>
      <w14:ligatures w14:val="standardContextual"/>
    </w:rPr>
  </w:style>
  <w:style w:type="paragraph" w:styleId="Heading8">
    <w:name w:val="heading 8"/>
    <w:basedOn w:val="Normal"/>
    <w:next w:val="Normal"/>
    <w:link w:val="Heading8Char"/>
    <w:uiPriority w:val="9"/>
    <w:semiHidden/>
    <w:unhideWhenUsed/>
    <w:qFormat/>
    <w:rsid w:val="00872C98"/>
    <w:pPr>
      <w:keepNext/>
      <w:keepLines/>
      <w:spacing w:after="0" w:line="278" w:lineRule="auto"/>
      <w:outlineLvl w:val="7"/>
    </w:pPr>
    <w:rPr>
      <w:rFonts w:eastAsiaTheme="majorEastAsia" w:cstheme="majorBidi"/>
      <w:i/>
      <w:iCs/>
      <w:color w:val="272727" w:themeColor="text1" w:themeTint="D8"/>
      <w:kern w:val="2"/>
      <w:lang w:eastAsia="ko-KR"/>
      <w14:ligatures w14:val="standardContextual"/>
    </w:rPr>
  </w:style>
  <w:style w:type="paragraph" w:styleId="Heading9">
    <w:name w:val="heading 9"/>
    <w:basedOn w:val="Normal"/>
    <w:next w:val="Normal"/>
    <w:link w:val="Heading9Char"/>
    <w:uiPriority w:val="9"/>
    <w:semiHidden/>
    <w:unhideWhenUsed/>
    <w:qFormat/>
    <w:rsid w:val="00872C98"/>
    <w:pPr>
      <w:keepNext/>
      <w:keepLines/>
      <w:spacing w:after="0" w:line="278" w:lineRule="auto"/>
      <w:outlineLvl w:val="8"/>
    </w:pPr>
    <w:rPr>
      <w:rFonts w:eastAsiaTheme="majorEastAsia" w:cstheme="majorBidi"/>
      <w:color w:val="272727" w:themeColor="text1" w:themeTint="D8"/>
      <w:kern w:val="2"/>
      <w:lang w:eastAsia="ko-KR"/>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C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2C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2C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2C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2C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2C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C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C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C98"/>
    <w:rPr>
      <w:rFonts w:eastAsiaTheme="majorEastAsia" w:cstheme="majorBidi"/>
      <w:color w:val="272727" w:themeColor="text1" w:themeTint="D8"/>
    </w:rPr>
  </w:style>
  <w:style w:type="paragraph" w:styleId="Title">
    <w:name w:val="Title"/>
    <w:basedOn w:val="Normal"/>
    <w:next w:val="Normal"/>
    <w:link w:val="TitleChar"/>
    <w:uiPriority w:val="10"/>
    <w:qFormat/>
    <w:rsid w:val="00872C98"/>
    <w:pPr>
      <w:spacing w:after="80" w:line="240" w:lineRule="auto"/>
      <w:contextualSpacing/>
    </w:pPr>
    <w:rPr>
      <w:rFonts w:asciiTheme="majorHAnsi" w:eastAsiaTheme="majorEastAsia" w:hAnsiTheme="majorHAnsi" w:cstheme="majorBidi"/>
      <w:spacing w:val="-10"/>
      <w:kern w:val="28"/>
      <w:sz w:val="56"/>
      <w:szCs w:val="56"/>
      <w:lang w:eastAsia="ko-KR"/>
      <w14:ligatures w14:val="standardContextual"/>
    </w:rPr>
  </w:style>
  <w:style w:type="character" w:customStyle="1" w:styleId="TitleChar">
    <w:name w:val="Title Char"/>
    <w:basedOn w:val="DefaultParagraphFont"/>
    <w:link w:val="Title"/>
    <w:uiPriority w:val="10"/>
    <w:rsid w:val="00872C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C98"/>
    <w:pPr>
      <w:numPr>
        <w:ilvl w:val="1"/>
      </w:numPr>
      <w:spacing w:line="278" w:lineRule="auto"/>
    </w:pPr>
    <w:rPr>
      <w:rFonts w:eastAsiaTheme="majorEastAsia" w:cstheme="majorBidi"/>
      <w:color w:val="595959" w:themeColor="text1" w:themeTint="A6"/>
      <w:spacing w:val="15"/>
      <w:kern w:val="2"/>
      <w:sz w:val="28"/>
      <w:szCs w:val="28"/>
      <w:lang w:eastAsia="ko-KR"/>
      <w14:ligatures w14:val="standardContextual"/>
    </w:rPr>
  </w:style>
  <w:style w:type="character" w:customStyle="1" w:styleId="SubtitleChar">
    <w:name w:val="Subtitle Char"/>
    <w:basedOn w:val="DefaultParagraphFont"/>
    <w:link w:val="Subtitle"/>
    <w:uiPriority w:val="11"/>
    <w:rsid w:val="00872C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C98"/>
    <w:pPr>
      <w:spacing w:before="160" w:line="278" w:lineRule="auto"/>
      <w:jc w:val="center"/>
    </w:pPr>
    <w:rPr>
      <w:i/>
      <w:iCs/>
      <w:color w:val="404040" w:themeColor="text1" w:themeTint="BF"/>
      <w:kern w:val="2"/>
      <w:lang w:eastAsia="ko-KR"/>
      <w14:ligatures w14:val="standardContextual"/>
    </w:rPr>
  </w:style>
  <w:style w:type="character" w:customStyle="1" w:styleId="QuoteChar">
    <w:name w:val="Quote Char"/>
    <w:basedOn w:val="DefaultParagraphFont"/>
    <w:link w:val="Quote"/>
    <w:uiPriority w:val="29"/>
    <w:rsid w:val="00872C98"/>
    <w:rPr>
      <w:i/>
      <w:iCs/>
      <w:color w:val="404040" w:themeColor="text1" w:themeTint="BF"/>
    </w:rPr>
  </w:style>
  <w:style w:type="paragraph" w:styleId="ListParagraph">
    <w:name w:val="List Paragraph"/>
    <w:basedOn w:val="Normal"/>
    <w:uiPriority w:val="34"/>
    <w:qFormat/>
    <w:rsid w:val="00872C98"/>
    <w:pPr>
      <w:spacing w:line="278" w:lineRule="auto"/>
      <w:ind w:left="720"/>
      <w:contextualSpacing/>
    </w:pPr>
    <w:rPr>
      <w:kern w:val="2"/>
      <w:lang w:eastAsia="ko-KR"/>
      <w14:ligatures w14:val="standardContextual"/>
    </w:rPr>
  </w:style>
  <w:style w:type="character" w:styleId="IntenseEmphasis">
    <w:name w:val="Intense Emphasis"/>
    <w:basedOn w:val="DefaultParagraphFont"/>
    <w:uiPriority w:val="21"/>
    <w:qFormat/>
    <w:rsid w:val="00872C98"/>
    <w:rPr>
      <w:i/>
      <w:iCs/>
      <w:color w:val="0F4761" w:themeColor="accent1" w:themeShade="BF"/>
    </w:rPr>
  </w:style>
  <w:style w:type="paragraph" w:styleId="IntenseQuote">
    <w:name w:val="Intense Quote"/>
    <w:basedOn w:val="Normal"/>
    <w:next w:val="Normal"/>
    <w:link w:val="IntenseQuoteChar"/>
    <w:uiPriority w:val="30"/>
    <w:qFormat/>
    <w:rsid w:val="00872C98"/>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lang w:eastAsia="ko-KR"/>
      <w14:ligatures w14:val="standardContextual"/>
    </w:rPr>
  </w:style>
  <w:style w:type="character" w:customStyle="1" w:styleId="IntenseQuoteChar">
    <w:name w:val="Intense Quote Char"/>
    <w:basedOn w:val="DefaultParagraphFont"/>
    <w:link w:val="IntenseQuote"/>
    <w:uiPriority w:val="30"/>
    <w:rsid w:val="00872C98"/>
    <w:rPr>
      <w:i/>
      <w:iCs/>
      <w:color w:val="0F4761" w:themeColor="accent1" w:themeShade="BF"/>
    </w:rPr>
  </w:style>
  <w:style w:type="character" w:styleId="IntenseReference">
    <w:name w:val="Intense Reference"/>
    <w:basedOn w:val="DefaultParagraphFont"/>
    <w:uiPriority w:val="32"/>
    <w:qFormat/>
    <w:rsid w:val="00872C98"/>
    <w:rPr>
      <w:b/>
      <w:bCs/>
      <w:smallCaps/>
      <w:color w:val="0F4761" w:themeColor="accent1" w:themeShade="BF"/>
      <w:spacing w:val="5"/>
    </w:rPr>
  </w:style>
  <w:style w:type="character" w:styleId="Hyperlink">
    <w:name w:val="Hyperlink"/>
    <w:basedOn w:val="DefaultParagraphFont"/>
    <w:uiPriority w:val="99"/>
    <w:unhideWhenUsed/>
    <w:rsid w:val="00872C98"/>
    <w:rPr>
      <w:color w:val="467886" w:themeColor="hyperlink"/>
      <w:u w:val="single"/>
    </w:rPr>
  </w:style>
  <w:style w:type="paragraph" w:styleId="CommentText">
    <w:name w:val="annotation text"/>
    <w:basedOn w:val="Normal"/>
    <w:link w:val="CommentTextChar"/>
    <w:uiPriority w:val="99"/>
    <w:unhideWhenUsed/>
    <w:rsid w:val="00872C98"/>
    <w:pPr>
      <w:spacing w:line="240" w:lineRule="auto"/>
    </w:pPr>
    <w:rPr>
      <w:sz w:val="20"/>
      <w:szCs w:val="20"/>
    </w:rPr>
  </w:style>
  <w:style w:type="character" w:customStyle="1" w:styleId="CommentTextChar">
    <w:name w:val="Comment Text Char"/>
    <w:basedOn w:val="DefaultParagraphFont"/>
    <w:link w:val="CommentText"/>
    <w:uiPriority w:val="99"/>
    <w:rsid w:val="00872C98"/>
    <w:rPr>
      <w:kern w:val="0"/>
      <w:sz w:val="20"/>
      <w:szCs w:val="20"/>
      <w:lang w:eastAsia="ja-JP"/>
      <w14:ligatures w14:val="none"/>
    </w:rPr>
  </w:style>
  <w:style w:type="character" w:styleId="CommentReference">
    <w:name w:val="annotation reference"/>
    <w:basedOn w:val="DefaultParagraphFont"/>
    <w:uiPriority w:val="99"/>
    <w:semiHidden/>
    <w:unhideWhenUsed/>
    <w:rsid w:val="00872C98"/>
    <w:rPr>
      <w:sz w:val="16"/>
      <w:szCs w:val="16"/>
    </w:rPr>
  </w:style>
  <w:style w:type="paragraph" w:customStyle="1" w:styleId="pf0">
    <w:name w:val="pf0"/>
    <w:basedOn w:val="Normal"/>
    <w:rsid w:val="00872C98"/>
    <w:pPr>
      <w:spacing w:before="100" w:beforeAutospacing="1" w:after="100" w:afterAutospacing="1" w:line="240" w:lineRule="auto"/>
    </w:pPr>
    <w:rPr>
      <w:rFonts w:ascii="Times New Roman" w:eastAsia="Times New Roman" w:hAnsi="Times New Roman" w:cs="Times New Roman"/>
      <w:lang w:eastAsia="en-US"/>
    </w:rPr>
  </w:style>
  <w:style w:type="character" w:customStyle="1" w:styleId="cf01">
    <w:name w:val="cf01"/>
    <w:basedOn w:val="DefaultParagraphFont"/>
    <w:rsid w:val="00872C98"/>
    <w:rPr>
      <w:rFonts w:ascii="Segoe UI" w:hAnsi="Segoe UI" w:cs="Segoe UI" w:hint="default"/>
      <w:sz w:val="18"/>
      <w:szCs w:val="18"/>
    </w:rPr>
  </w:style>
  <w:style w:type="paragraph" w:styleId="CommentSubject">
    <w:name w:val="annotation subject"/>
    <w:basedOn w:val="CommentText"/>
    <w:next w:val="CommentText"/>
    <w:link w:val="CommentSubjectChar"/>
    <w:uiPriority w:val="99"/>
    <w:semiHidden/>
    <w:unhideWhenUsed/>
    <w:rsid w:val="00AA79BB"/>
    <w:rPr>
      <w:b/>
      <w:bCs/>
    </w:rPr>
  </w:style>
  <w:style w:type="character" w:customStyle="1" w:styleId="CommentSubjectChar">
    <w:name w:val="Comment Subject Char"/>
    <w:basedOn w:val="CommentTextChar"/>
    <w:link w:val="CommentSubject"/>
    <w:uiPriority w:val="99"/>
    <w:semiHidden/>
    <w:rsid w:val="00AA79BB"/>
    <w:rPr>
      <w:b/>
      <w:bCs/>
      <w:kern w:val="0"/>
      <w:sz w:val="20"/>
      <w:szCs w:val="20"/>
      <w:lang w:eastAsia="ja-JP"/>
      <w14:ligatures w14:val="none"/>
    </w:rPr>
  </w:style>
  <w:style w:type="character" w:customStyle="1" w:styleId="UnresolvedMention1">
    <w:name w:val="Unresolved Mention1"/>
    <w:basedOn w:val="DefaultParagraphFont"/>
    <w:uiPriority w:val="99"/>
    <w:semiHidden/>
    <w:unhideWhenUsed/>
    <w:rsid w:val="00721841"/>
    <w:rPr>
      <w:color w:val="605E5C"/>
      <w:shd w:val="clear" w:color="auto" w:fill="E1DFDD"/>
    </w:rPr>
  </w:style>
  <w:style w:type="paragraph" w:styleId="Revision">
    <w:name w:val="Revision"/>
    <w:hidden/>
    <w:uiPriority w:val="99"/>
    <w:semiHidden/>
    <w:rsid w:val="0006781D"/>
    <w:pPr>
      <w:spacing w:after="0" w:line="240" w:lineRule="auto"/>
    </w:pPr>
    <w:rPr>
      <w:kern w:val="0"/>
      <w:lang w:eastAsia="ja-JP"/>
      <w14:ligatures w14:val="none"/>
    </w:rPr>
  </w:style>
  <w:style w:type="paragraph" w:styleId="BalloonText">
    <w:name w:val="Balloon Text"/>
    <w:basedOn w:val="Normal"/>
    <w:link w:val="BalloonTextChar"/>
    <w:uiPriority w:val="99"/>
    <w:semiHidden/>
    <w:unhideWhenUsed/>
    <w:rsid w:val="009B1FAB"/>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9B1FAB"/>
    <w:rPr>
      <w:rFonts w:asciiTheme="majorHAnsi" w:eastAsiaTheme="majorEastAsia" w:hAnsiTheme="majorHAnsi" w:cstheme="majorBidi"/>
      <w:kern w:val="0"/>
      <w:sz w:val="18"/>
      <w:szCs w:val="18"/>
      <w:lang w:eastAsia="ja-JP"/>
      <w14:ligatures w14:val="none"/>
    </w:rPr>
  </w:style>
  <w:style w:type="paragraph" w:styleId="Header">
    <w:name w:val="header"/>
    <w:basedOn w:val="Normal"/>
    <w:link w:val="HeaderChar"/>
    <w:uiPriority w:val="99"/>
    <w:unhideWhenUsed/>
    <w:rsid w:val="009B1FAB"/>
    <w:pPr>
      <w:tabs>
        <w:tab w:val="center" w:pos="4513"/>
        <w:tab w:val="right" w:pos="9026"/>
      </w:tabs>
      <w:snapToGrid w:val="0"/>
    </w:pPr>
  </w:style>
  <w:style w:type="character" w:customStyle="1" w:styleId="HeaderChar">
    <w:name w:val="Header Char"/>
    <w:basedOn w:val="DefaultParagraphFont"/>
    <w:link w:val="Header"/>
    <w:uiPriority w:val="99"/>
    <w:rsid w:val="009B1FAB"/>
    <w:rPr>
      <w:kern w:val="0"/>
      <w:lang w:eastAsia="ja-JP"/>
      <w14:ligatures w14:val="none"/>
    </w:rPr>
  </w:style>
  <w:style w:type="paragraph" w:styleId="Footer">
    <w:name w:val="footer"/>
    <w:basedOn w:val="Normal"/>
    <w:link w:val="FooterChar"/>
    <w:uiPriority w:val="99"/>
    <w:unhideWhenUsed/>
    <w:rsid w:val="009B1FAB"/>
    <w:pPr>
      <w:tabs>
        <w:tab w:val="center" w:pos="4513"/>
        <w:tab w:val="right" w:pos="9026"/>
      </w:tabs>
      <w:snapToGrid w:val="0"/>
    </w:pPr>
  </w:style>
  <w:style w:type="character" w:customStyle="1" w:styleId="FooterChar">
    <w:name w:val="Footer Char"/>
    <w:basedOn w:val="DefaultParagraphFont"/>
    <w:link w:val="Footer"/>
    <w:uiPriority w:val="99"/>
    <w:rsid w:val="009B1FAB"/>
    <w:rPr>
      <w:kern w:val="0"/>
      <w:lang w:eastAsia="ja-JP"/>
      <w14:ligatures w14:val="none"/>
    </w:rPr>
  </w:style>
  <w:style w:type="paragraph" w:styleId="FootnoteText">
    <w:name w:val="footnote text"/>
    <w:basedOn w:val="Normal"/>
    <w:link w:val="FootnoteTextChar"/>
    <w:uiPriority w:val="99"/>
    <w:semiHidden/>
    <w:unhideWhenUsed/>
    <w:rsid w:val="00277B83"/>
    <w:pPr>
      <w:snapToGrid w:val="0"/>
    </w:pPr>
  </w:style>
  <w:style w:type="character" w:customStyle="1" w:styleId="FootnoteTextChar">
    <w:name w:val="Footnote Text Char"/>
    <w:basedOn w:val="DefaultParagraphFont"/>
    <w:link w:val="FootnoteText"/>
    <w:uiPriority w:val="99"/>
    <w:semiHidden/>
    <w:rsid w:val="00277B83"/>
    <w:rPr>
      <w:kern w:val="0"/>
      <w:lang w:eastAsia="ja-JP"/>
      <w14:ligatures w14:val="none"/>
    </w:rPr>
  </w:style>
  <w:style w:type="character" w:styleId="FootnoteReference">
    <w:name w:val="footnote reference"/>
    <w:basedOn w:val="DefaultParagraphFont"/>
    <w:uiPriority w:val="99"/>
    <w:semiHidden/>
    <w:unhideWhenUsed/>
    <w:rsid w:val="00277B83"/>
    <w:rPr>
      <w:vertAlign w:val="superscript"/>
    </w:rPr>
  </w:style>
  <w:style w:type="character" w:customStyle="1" w:styleId="UnresolvedMention2">
    <w:name w:val="Unresolved Mention2"/>
    <w:basedOn w:val="DefaultParagraphFont"/>
    <w:uiPriority w:val="99"/>
    <w:semiHidden/>
    <w:unhideWhenUsed/>
    <w:rsid w:val="00255DDB"/>
    <w:rPr>
      <w:color w:val="605E5C"/>
      <w:shd w:val="clear" w:color="auto" w:fill="E1DFDD"/>
    </w:rPr>
  </w:style>
  <w:style w:type="character" w:styleId="UnresolvedMention">
    <w:name w:val="Unresolved Mention"/>
    <w:basedOn w:val="DefaultParagraphFont"/>
    <w:uiPriority w:val="99"/>
    <w:semiHidden/>
    <w:unhideWhenUsed/>
    <w:rsid w:val="00060CBD"/>
    <w:rPr>
      <w:color w:val="605E5C"/>
      <w:shd w:val="clear" w:color="auto" w:fill="E1DFDD"/>
    </w:rPr>
  </w:style>
  <w:style w:type="character" w:styleId="FollowedHyperlink">
    <w:name w:val="FollowedHyperlink"/>
    <w:basedOn w:val="DefaultParagraphFont"/>
    <w:uiPriority w:val="99"/>
    <w:semiHidden/>
    <w:unhideWhenUsed/>
    <w:rsid w:val="0055198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news.samsung.com/id/latest"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x0031_1_x002e__xd558__xc774__xb9ac__xce58_ xmlns="fc2cf6e4-cd20-4bf2-96c9-ef0e60998b29" xsi:nil="true"/>
    <person xmlns="fc2cf6e4-cd20-4bf2-96c9-ef0e60998b29">
      <UserInfo>
        <DisplayName/>
        <AccountId xsi:nil="true"/>
        <AccountType/>
      </UserInfo>
    </person>
    <Review xmlns="fc2cf6e4-cd20-4bf2-96c9-ef0e60998b29">false</Review>
    <no xmlns="fc2cf6e4-cd20-4bf2-96c9-ef0e60998b29" xsi:nil="true"/>
    <TaxCatchAll xmlns="a1af262d-2fce-4feb-8fc8-6c3f7135d21a" xsi:nil="true"/>
    <lcf76f155ced4ddcb4097134ff3c332f xmlns="fc2cf6e4-cd20-4bf2-96c9-ef0e60998b2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14EE2B1519D7142AF34DAC2C42E0924" ma:contentTypeVersion="23" ma:contentTypeDescription="Create a new document." ma:contentTypeScope="" ma:versionID="d6ceaf438ff8f6cfa904a51757bf08ba">
  <xsd:schema xmlns:xsd="http://www.w3.org/2001/XMLSchema" xmlns:xs="http://www.w3.org/2001/XMLSchema" xmlns:p="http://schemas.microsoft.com/office/2006/metadata/properties" xmlns:ns2="fc2cf6e4-cd20-4bf2-96c9-ef0e60998b29" xmlns:ns3="a1af262d-2fce-4feb-8fc8-6c3f7135d21a" targetNamespace="http://schemas.microsoft.com/office/2006/metadata/properties" ma:root="true" ma:fieldsID="49cc18a19936f050e48c3af839ab312f" ns2:_="" ns3:_="">
    <xsd:import namespace="fc2cf6e4-cd20-4bf2-96c9-ef0e60998b29"/>
    <xsd:import namespace="a1af262d-2fce-4feb-8fc8-6c3f7135d2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no" minOccurs="0"/>
                <xsd:element ref="ns2:lcf76f155ced4ddcb4097134ff3c332f" minOccurs="0"/>
                <xsd:element ref="ns3:TaxCatchAll" minOccurs="0"/>
                <xsd:element ref="ns2:person" minOccurs="0"/>
                <xsd:element ref="ns2:Review" minOccurs="0"/>
                <xsd:element ref="ns2:MediaServiceSearchProperties" minOccurs="0"/>
                <xsd:element ref="ns2:_x0031_1_x002e__xd558__xc774__xb9ac__xce58_"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cf6e4-cd20-4bf2-96c9-ef0e60998b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no" ma:index="21" nillable="true" ma:displayName="no" ma:format="Dropdown" ma:internalName="no" ma:percentage="FALSE">
      <xsd:simpleType>
        <xsd:restriction base="dms:Number"/>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person" ma:index="25"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 ma:index="26" nillable="true" ma:displayName="Review" ma:default="0" ma:format="Dropdown" ma:internalName="Review">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x0031_1_x002e__xd558__xc774__xb9ac__xce58_" ma:index="28" nillable="true" ma:displayName="11. 하이리치" ma:format="Dropdown" ma:internalName="_x0031_1_x002e__xd558__xc774__xb9ac__xce58_">
      <xsd:simpleType>
        <xsd:restriction base="dms:Text">
          <xsd:maxLength value="255"/>
        </xsd:restriction>
      </xsd:simple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f262d-2fce-4feb-8fc8-6c3f7135d21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d0424cc-f89a-482d-b621-dbac0befe638}" ma:internalName="TaxCatchAll" ma:showField="CatchAllData" ma:web="a1af262d-2fce-4feb-8fc8-6c3f7135d2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CFEF8B-B16A-42EF-A01C-E8FA8894BBC0}">
  <ds:schemaRefs>
    <ds:schemaRef ds:uri="http://schemas.microsoft.com/office/2006/metadata/properties"/>
    <ds:schemaRef ds:uri="http://schemas.microsoft.com/office/infopath/2007/PartnerControls"/>
    <ds:schemaRef ds:uri="fc2cf6e4-cd20-4bf2-96c9-ef0e60998b29"/>
    <ds:schemaRef ds:uri="a1af262d-2fce-4feb-8fc8-6c3f7135d21a"/>
  </ds:schemaRefs>
</ds:datastoreItem>
</file>

<file path=customXml/itemProps2.xml><?xml version="1.0" encoding="utf-8"?>
<ds:datastoreItem xmlns:ds="http://schemas.openxmlformats.org/officeDocument/2006/customXml" ds:itemID="{9AD0870D-94EB-475E-A46E-3F9A30264792}">
  <ds:schemaRefs>
    <ds:schemaRef ds:uri="http://schemas.openxmlformats.org/officeDocument/2006/bibliography"/>
  </ds:schemaRefs>
</ds:datastoreItem>
</file>

<file path=customXml/itemProps3.xml><?xml version="1.0" encoding="utf-8"?>
<ds:datastoreItem xmlns:ds="http://schemas.openxmlformats.org/officeDocument/2006/customXml" ds:itemID="{73546201-08CD-4421-B22B-535CBB943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cf6e4-cd20-4bf2-96c9-ef0e60998b29"/>
    <ds:schemaRef ds:uri="a1af262d-2fce-4feb-8fc8-6c3f7135d2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99BEC8-A9C1-4BF6-9B4E-446F09BFF1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1719</Words>
  <Characters>9800</Characters>
  <Application>Microsoft Office Word</Application>
  <DocSecurity>0</DocSecurity>
  <Lines>81</Lines>
  <Paragraphs>22</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11497</CharactersWithSpaces>
  <SharedDoc>false</SharedDoc>
  <HLinks>
    <vt:vector size="12" baseType="variant">
      <vt:variant>
        <vt:i4>6946931</vt:i4>
      </vt:variant>
      <vt:variant>
        <vt:i4>0</vt:i4>
      </vt:variant>
      <vt:variant>
        <vt:i4>0</vt:i4>
      </vt:variant>
      <vt:variant>
        <vt:i4>5</vt:i4>
      </vt:variant>
      <vt:variant>
        <vt:lpwstr>https://nam12.safelinks.protection.outlook.com/?url=https%3A%2F%2Fnews.samsung.com%2F&amp;data=05%7C02%7CStephen.White%40edelman.com%7Cb86a25c6d1634a7b8fd608dd9e872df4%7Cb824bfb3918e43c2bb1cdcc1ba40a82b%7C0%7C0%7C638841025653159818%7CUnknown%7CTWFpbGZsb3d8eyJFbXB0eU1hcGkiOnRydWUsIlYiOiIwLjAuMDAwMCIsIlAiOiJXaW4zMiIsIkFOIjoiTWFpbCIsIldUIjoyfQ%3D%3D%7C0%7C%7C%7C&amp;sdata=cKrHF7XPkWpQIhloelu%2BVZ0MbNHjBOP5wNrtm6tty%2Bk%3D&amp;reserved=0</vt:lpwstr>
      </vt:variant>
      <vt:variant>
        <vt:lpwstr/>
      </vt:variant>
      <vt:variant>
        <vt:i4>3407988</vt:i4>
      </vt:variant>
      <vt:variant>
        <vt:i4>0</vt:i4>
      </vt:variant>
      <vt:variant>
        <vt:i4>0</vt:i4>
      </vt:variant>
      <vt:variant>
        <vt:i4>5</vt:i4>
      </vt:variant>
      <vt:variant>
        <vt:lpwstr>https://news.samsung.com/global/samsung-to-launch-bespoke-ai-jet-ultra-the-most-powerful-cordless-stick-vacuum-cleaner-in-the-world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Gallas, Steve</dc:creator>
  <cp:keywords/>
  <dc:description/>
  <cp:lastModifiedBy>Microsoft Office User</cp:lastModifiedBy>
  <cp:revision>3</cp:revision>
  <dcterms:created xsi:type="dcterms:W3CDTF">2025-09-07T12:00:00Z</dcterms:created>
  <dcterms:modified xsi:type="dcterms:W3CDTF">2025-09-07T13:20:00Z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0x010100514EE2B1519D7142AF34DAC2C42E0924</vt:lpwstr>
  </property>
  <property fmtid="{D5CDD505-2E9C-101B-9397-08002B2CF9AE}" pid="3" name="MediaServiceImageTags">
    <vt:lpwstr/>
  </property>
  <property fmtid="{D5CDD505-2E9C-101B-9397-08002B2CF9AE}" pid="4" name="FLCMData">
    <vt:lpwstr>8E5BB441A5E5195257E2D03140CD63226E747BA68F699AE9C508BD8E5221133963789BB4EB8444F1860AF4D3A8770198D5BDD38E0F969EC9EE2D78788B98EB25</vt:lpwstr>
  </property>
</Properties>
</file>