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15D99" w14:textId="77777777" w:rsidR="003F7744" w:rsidRDefault="003F7744" w:rsidP="008E4FAE">
      <w:pPr>
        <w:tabs>
          <w:tab w:val="left" w:pos="0"/>
        </w:tabs>
        <w:wordWrap/>
        <w:spacing w:after="120" w:line="360" w:lineRule="auto"/>
        <w:jc w:val="left"/>
        <w:rPr>
          <w:rFonts w:ascii="Arial" w:eastAsia="Malgun Gothic" w:hAnsi="Arial" w:cs="Arial"/>
        </w:rPr>
      </w:pPr>
    </w:p>
    <w:p w14:paraId="1D6098F7" w14:textId="77777777" w:rsidR="003F7744" w:rsidRDefault="003F7744" w:rsidP="008E4FAE">
      <w:pPr>
        <w:tabs>
          <w:tab w:val="left" w:pos="0"/>
        </w:tabs>
        <w:wordWrap/>
        <w:spacing w:after="120" w:line="360" w:lineRule="auto"/>
        <w:jc w:val="left"/>
        <w:rPr>
          <w:rFonts w:ascii="Arial" w:eastAsia="Malgun Gothic" w:hAnsi="Arial" w:cs="Arial"/>
        </w:rPr>
      </w:pPr>
    </w:p>
    <w:p w14:paraId="1DD9022A" w14:textId="4A0F3EBB" w:rsidR="008E4FAE" w:rsidRPr="006758EB" w:rsidRDefault="00831E0B" w:rsidP="008E4FAE">
      <w:pPr>
        <w:tabs>
          <w:tab w:val="left" w:pos="0"/>
        </w:tabs>
        <w:wordWrap/>
        <w:spacing w:after="120" w:line="360" w:lineRule="auto"/>
        <w:jc w:val="left"/>
        <w:rPr>
          <w:rFonts w:ascii="Arial" w:eastAsia="Malgun Gothic" w:hAnsi="Arial" w:cs="Arial"/>
        </w:rPr>
      </w:pPr>
      <w:r>
        <w:rPr>
          <w:rFonts w:ascii="Arial" w:eastAsia="Malgun Gothic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EAE3C90" wp14:editId="60738056">
            <wp:simplePos x="0" y="0"/>
            <wp:positionH relativeFrom="column">
              <wp:posOffset>-33655</wp:posOffset>
            </wp:positionH>
            <wp:positionV relativeFrom="paragraph">
              <wp:posOffset>-487680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그림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353015" w14:textId="63FBB32F" w:rsidR="00C124FD" w:rsidRPr="00C124FD" w:rsidRDefault="00C124FD" w:rsidP="00C124FD">
      <w:pPr>
        <w:tabs>
          <w:tab w:val="left" w:pos="0"/>
        </w:tabs>
        <w:wordWrap/>
        <w:spacing w:after="120" w:line="360" w:lineRule="auto"/>
        <w:jc w:val="center"/>
        <w:rPr>
          <w:rFonts w:ascii="Arial" w:eastAsia="Malgun Gothic" w:hAnsi="Arial" w:cs="Arial"/>
          <w:b/>
          <w:bCs/>
          <w:sz w:val="28"/>
          <w:szCs w:val="28"/>
        </w:rPr>
      </w:pPr>
      <w:r w:rsidRPr="00C124FD">
        <w:rPr>
          <w:rFonts w:ascii="Arial" w:eastAsia="Malgun Gothic" w:hAnsi="Arial" w:cs="Arial"/>
          <w:b/>
          <w:bCs/>
          <w:sz w:val="28"/>
          <w:szCs w:val="28"/>
        </w:rPr>
        <w:t xml:space="preserve">Samsung Smart TV: </w:t>
      </w:r>
      <w:proofErr w:type="spellStart"/>
      <w:r w:rsidRPr="00C124FD">
        <w:rPr>
          <w:rFonts w:ascii="Arial" w:eastAsia="Malgun Gothic" w:hAnsi="Arial" w:cs="Arial"/>
          <w:b/>
          <w:bCs/>
          <w:sz w:val="28"/>
          <w:szCs w:val="28"/>
        </w:rPr>
        <w:t>Bersertifikasi</w:t>
      </w:r>
      <w:proofErr w:type="spellEnd"/>
      <w:r w:rsidRPr="00C124FD">
        <w:rPr>
          <w:rFonts w:ascii="Arial" w:eastAsia="Malgun Gothic" w:hAnsi="Arial" w:cs="Arial"/>
          <w:b/>
          <w:bCs/>
          <w:sz w:val="28"/>
          <w:szCs w:val="28"/>
        </w:rPr>
        <w:t xml:space="preserve"> EU RED, </w:t>
      </w:r>
      <w:proofErr w:type="spellStart"/>
      <w:r w:rsidRPr="00C124FD">
        <w:rPr>
          <w:rFonts w:ascii="Arial" w:eastAsia="Malgun Gothic" w:hAnsi="Arial" w:cs="Arial"/>
          <w:b/>
          <w:bCs/>
          <w:sz w:val="28"/>
          <w:szCs w:val="28"/>
        </w:rPr>
        <w:t>Keamanan</w:t>
      </w:r>
      <w:proofErr w:type="spellEnd"/>
      <w:r w:rsidRPr="00C124FD">
        <w:rPr>
          <w:rFonts w:ascii="Arial" w:eastAsia="Malgun Gothic" w:hAnsi="Arial" w:cs="Arial"/>
          <w:b/>
          <w:bCs/>
          <w:sz w:val="28"/>
          <w:szCs w:val="28"/>
        </w:rPr>
        <w:t xml:space="preserve"> Global</w:t>
      </w:r>
    </w:p>
    <w:p w14:paraId="1A46F4B4" w14:textId="6ED6C954" w:rsidR="00407087" w:rsidRPr="00C16A91" w:rsidRDefault="00407087" w:rsidP="007025F5">
      <w:pPr>
        <w:tabs>
          <w:tab w:val="left" w:pos="0"/>
        </w:tabs>
        <w:wordWrap/>
        <w:spacing w:after="120" w:line="360" w:lineRule="auto"/>
        <w:jc w:val="center"/>
        <w:rPr>
          <w:rFonts w:ascii="Arial" w:eastAsia="Malgun Gothic" w:hAnsi="Arial" w:cs="Arial"/>
          <w:i/>
          <w:iCs/>
          <w:sz w:val="22"/>
          <w:szCs w:val="22"/>
          <w:highlight w:val="yellow"/>
        </w:rPr>
      </w:pPr>
      <w:proofErr w:type="spellStart"/>
      <w:r w:rsidRPr="00C16A91">
        <w:rPr>
          <w:rFonts w:ascii="Arial" w:eastAsia="Malgun Gothic" w:hAnsi="Arial" w:cs="Arial"/>
          <w:i/>
          <w:iCs/>
          <w:sz w:val="22"/>
          <w:szCs w:val="22"/>
        </w:rPr>
        <w:t>Evaluasi</w:t>
      </w:r>
      <w:proofErr w:type="spellEnd"/>
      <w:r w:rsidRPr="00C16A91">
        <w:rPr>
          <w:rFonts w:ascii="Arial" w:eastAsia="Malgun Gothic" w:hAnsi="Arial" w:cs="Arial"/>
          <w:i/>
          <w:iCs/>
          <w:sz w:val="22"/>
          <w:szCs w:val="22"/>
        </w:rPr>
        <w:t xml:space="preserve"> TÜV SÜD </w:t>
      </w:r>
      <w:proofErr w:type="spellStart"/>
      <w:r w:rsidR="00890416" w:rsidRPr="00C16A91">
        <w:rPr>
          <w:rFonts w:ascii="Arial" w:eastAsia="Malgun Gothic" w:hAnsi="Arial" w:cs="Arial"/>
          <w:i/>
          <w:iCs/>
          <w:sz w:val="22"/>
          <w:szCs w:val="22"/>
        </w:rPr>
        <w:t>menginformasikan</w:t>
      </w:r>
      <w:proofErr w:type="spellEnd"/>
      <w:r w:rsidR="00890416" w:rsidRPr="00C16A91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proofErr w:type="spellStart"/>
      <w:r w:rsidRPr="00C16A91">
        <w:rPr>
          <w:rFonts w:ascii="Arial" w:eastAsia="Malgun Gothic" w:hAnsi="Arial" w:cs="Arial"/>
          <w:i/>
          <w:iCs/>
          <w:sz w:val="22"/>
          <w:szCs w:val="22"/>
        </w:rPr>
        <w:t>bahwa</w:t>
      </w:r>
      <w:proofErr w:type="spellEnd"/>
      <w:r w:rsidRPr="00C16A91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proofErr w:type="spellStart"/>
      <w:r w:rsidRPr="00C16A91">
        <w:rPr>
          <w:rFonts w:ascii="Arial" w:eastAsia="Malgun Gothic" w:hAnsi="Arial" w:cs="Arial"/>
          <w:i/>
          <w:iCs/>
          <w:sz w:val="22"/>
          <w:szCs w:val="22"/>
        </w:rPr>
        <w:t>televisi</w:t>
      </w:r>
      <w:proofErr w:type="spellEnd"/>
      <w:r w:rsidRPr="00C16A91">
        <w:rPr>
          <w:rFonts w:ascii="Arial" w:eastAsia="Malgun Gothic" w:hAnsi="Arial" w:cs="Arial"/>
          <w:i/>
          <w:iCs/>
          <w:sz w:val="22"/>
          <w:szCs w:val="22"/>
        </w:rPr>
        <w:t xml:space="preserve"> dan </w:t>
      </w:r>
      <w:proofErr w:type="spellStart"/>
      <w:r w:rsidRPr="00C16A91">
        <w:rPr>
          <w:rFonts w:ascii="Arial" w:eastAsia="Malgun Gothic" w:hAnsi="Arial" w:cs="Arial"/>
          <w:i/>
          <w:iCs/>
          <w:sz w:val="22"/>
          <w:szCs w:val="22"/>
        </w:rPr>
        <w:t>layar</w:t>
      </w:r>
      <w:proofErr w:type="spellEnd"/>
      <w:r w:rsidRPr="00C16A91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proofErr w:type="spellStart"/>
      <w:r w:rsidRPr="00C16A91">
        <w:rPr>
          <w:rFonts w:ascii="Arial" w:eastAsia="Malgun Gothic" w:hAnsi="Arial" w:cs="Arial"/>
          <w:i/>
          <w:iCs/>
          <w:sz w:val="22"/>
          <w:szCs w:val="22"/>
        </w:rPr>
        <w:t>komersial</w:t>
      </w:r>
      <w:proofErr w:type="spellEnd"/>
      <w:r w:rsidRPr="00C16A91">
        <w:rPr>
          <w:rFonts w:ascii="Arial" w:eastAsia="Malgun Gothic" w:hAnsi="Arial" w:cs="Arial"/>
          <w:i/>
          <w:iCs/>
          <w:sz w:val="22"/>
          <w:szCs w:val="22"/>
        </w:rPr>
        <w:t xml:space="preserve"> Samsung </w:t>
      </w:r>
      <w:proofErr w:type="spellStart"/>
      <w:r w:rsidR="00890416" w:rsidRPr="00C16A91">
        <w:rPr>
          <w:rFonts w:ascii="Arial" w:eastAsia="Malgun Gothic" w:hAnsi="Arial" w:cs="Arial"/>
          <w:i/>
          <w:iCs/>
          <w:sz w:val="22"/>
          <w:szCs w:val="22"/>
        </w:rPr>
        <w:t>tahun</w:t>
      </w:r>
      <w:proofErr w:type="spellEnd"/>
      <w:r w:rsidRPr="00C16A91">
        <w:rPr>
          <w:rFonts w:ascii="Arial" w:eastAsia="Malgun Gothic" w:hAnsi="Arial" w:cs="Arial"/>
          <w:i/>
          <w:iCs/>
          <w:sz w:val="22"/>
          <w:szCs w:val="22"/>
        </w:rPr>
        <w:t xml:space="preserve"> 2024</w:t>
      </w:r>
      <w:r w:rsidR="00813CEC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r w:rsidRPr="00C16A91">
        <w:rPr>
          <w:rFonts w:ascii="Arial" w:eastAsia="Malgun Gothic" w:hAnsi="Arial" w:cs="Arial"/>
          <w:i/>
          <w:iCs/>
          <w:sz w:val="22"/>
          <w:szCs w:val="22"/>
        </w:rPr>
        <w:t xml:space="preserve">–2025 </w:t>
      </w:r>
      <w:proofErr w:type="spellStart"/>
      <w:r w:rsidRPr="00C16A91">
        <w:rPr>
          <w:rFonts w:ascii="Arial" w:eastAsia="Malgun Gothic" w:hAnsi="Arial" w:cs="Arial"/>
          <w:i/>
          <w:iCs/>
          <w:sz w:val="22"/>
          <w:szCs w:val="22"/>
        </w:rPr>
        <w:t>memenuhi</w:t>
      </w:r>
      <w:proofErr w:type="spellEnd"/>
      <w:r w:rsidRPr="00C16A91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proofErr w:type="spellStart"/>
      <w:r w:rsidRPr="00C16A91">
        <w:rPr>
          <w:rFonts w:ascii="Arial" w:eastAsia="Malgun Gothic" w:hAnsi="Arial" w:cs="Arial"/>
          <w:i/>
          <w:iCs/>
          <w:sz w:val="22"/>
          <w:szCs w:val="22"/>
        </w:rPr>
        <w:t>persyaratan</w:t>
      </w:r>
      <w:proofErr w:type="spellEnd"/>
      <w:r w:rsidRPr="00C16A91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proofErr w:type="spellStart"/>
      <w:r w:rsidRPr="00C16A91">
        <w:rPr>
          <w:rFonts w:ascii="Arial" w:eastAsia="Malgun Gothic" w:hAnsi="Arial" w:cs="Arial"/>
          <w:i/>
          <w:iCs/>
          <w:sz w:val="22"/>
          <w:szCs w:val="22"/>
        </w:rPr>
        <w:t>keamanan</w:t>
      </w:r>
      <w:proofErr w:type="spellEnd"/>
      <w:r w:rsidRPr="00C16A91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proofErr w:type="spellStart"/>
      <w:r w:rsidRPr="00C16A91">
        <w:rPr>
          <w:rFonts w:ascii="Arial" w:eastAsia="Malgun Gothic" w:hAnsi="Arial" w:cs="Arial"/>
          <w:i/>
          <w:iCs/>
          <w:sz w:val="22"/>
          <w:szCs w:val="22"/>
        </w:rPr>
        <w:t>siber</w:t>
      </w:r>
      <w:proofErr w:type="spellEnd"/>
      <w:r w:rsidRPr="00C16A91">
        <w:rPr>
          <w:rFonts w:ascii="Arial" w:eastAsia="Malgun Gothic" w:hAnsi="Arial" w:cs="Arial"/>
          <w:i/>
          <w:iCs/>
          <w:sz w:val="22"/>
          <w:szCs w:val="22"/>
        </w:rPr>
        <w:t xml:space="preserve"> Uni </w:t>
      </w:r>
      <w:proofErr w:type="spellStart"/>
      <w:r w:rsidRPr="00C16A91">
        <w:rPr>
          <w:rFonts w:ascii="Arial" w:eastAsia="Malgun Gothic" w:hAnsi="Arial" w:cs="Arial"/>
          <w:i/>
          <w:iCs/>
          <w:sz w:val="22"/>
          <w:szCs w:val="22"/>
        </w:rPr>
        <w:t>Eropa</w:t>
      </w:r>
      <w:proofErr w:type="spellEnd"/>
      <w:r w:rsidRPr="00C16A91">
        <w:rPr>
          <w:rFonts w:ascii="Arial" w:eastAsia="Malgun Gothic" w:hAnsi="Arial" w:cs="Arial"/>
          <w:i/>
          <w:iCs/>
          <w:sz w:val="22"/>
          <w:szCs w:val="22"/>
        </w:rPr>
        <w:t xml:space="preserve"> yang </w:t>
      </w:r>
      <w:proofErr w:type="spellStart"/>
      <w:r w:rsidRPr="00C16A91">
        <w:rPr>
          <w:rFonts w:ascii="Arial" w:eastAsia="Malgun Gothic" w:hAnsi="Arial" w:cs="Arial"/>
          <w:i/>
          <w:iCs/>
          <w:sz w:val="22"/>
          <w:szCs w:val="22"/>
        </w:rPr>
        <w:t>akan</w:t>
      </w:r>
      <w:proofErr w:type="spellEnd"/>
      <w:r w:rsidRPr="00C16A91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proofErr w:type="spellStart"/>
      <w:r w:rsidRPr="00C16A91">
        <w:rPr>
          <w:rFonts w:ascii="Arial" w:eastAsia="Malgun Gothic" w:hAnsi="Arial" w:cs="Arial"/>
          <w:i/>
          <w:iCs/>
          <w:sz w:val="22"/>
          <w:szCs w:val="22"/>
        </w:rPr>
        <w:t>datang</w:t>
      </w:r>
      <w:proofErr w:type="spellEnd"/>
      <w:r w:rsidRPr="00C16A91">
        <w:rPr>
          <w:rFonts w:ascii="Arial" w:eastAsia="Malgun Gothic" w:hAnsi="Arial" w:cs="Arial"/>
          <w:i/>
          <w:iCs/>
          <w:sz w:val="22"/>
          <w:szCs w:val="22"/>
        </w:rPr>
        <w:t>.</w:t>
      </w:r>
    </w:p>
    <w:p w14:paraId="6B12D75D" w14:textId="2055DBCE" w:rsidR="00ED415D" w:rsidRPr="00C16A91" w:rsidRDefault="00ED415D" w:rsidP="0003736B">
      <w:pPr>
        <w:tabs>
          <w:tab w:val="left" w:pos="0"/>
        </w:tabs>
        <w:spacing w:after="120"/>
        <w:rPr>
          <w:rFonts w:ascii="Arial" w:eastAsia="Malgun Gothic" w:hAnsi="Arial" w:cs="Arial"/>
        </w:rPr>
      </w:pPr>
      <w:r w:rsidRPr="00C16A91">
        <w:rPr>
          <w:rFonts w:ascii="Arial" w:eastAsia="Malgun Gothic" w:hAnsi="Arial" w:cs="Arial"/>
          <w:b/>
          <w:bCs/>
        </w:rPr>
        <w:t xml:space="preserve">SEOUL, Korea </w:t>
      </w:r>
      <w:r w:rsidR="00C16A91" w:rsidRPr="00C16A91">
        <w:rPr>
          <w:rFonts w:ascii="Arial" w:eastAsia="Malgun Gothic" w:hAnsi="Arial" w:cs="Arial"/>
          <w:b/>
          <w:bCs/>
        </w:rPr>
        <w:t xml:space="preserve">29 July 2025 </w:t>
      </w:r>
      <w:r w:rsidR="00DB7538" w:rsidRPr="00C16A91">
        <w:rPr>
          <w:rFonts w:ascii="Arial" w:eastAsia="Malgun Gothic" w:hAnsi="Arial" w:cs="Arial"/>
          <w:b/>
          <w:bCs/>
        </w:rPr>
        <w:t xml:space="preserve">– </w:t>
      </w:r>
      <w:r w:rsidR="00DB7538" w:rsidRPr="00C16A91">
        <w:rPr>
          <w:rFonts w:ascii="Arial" w:eastAsia="Malgun Gothic" w:hAnsi="Arial" w:cs="Arial"/>
        </w:rPr>
        <w:t xml:space="preserve">Samsung Electronics Co., Ltd. </w:t>
      </w:r>
      <w:proofErr w:type="spellStart"/>
      <w:r w:rsidR="00DB7538" w:rsidRPr="00C16A91">
        <w:rPr>
          <w:rFonts w:ascii="Arial" w:eastAsia="Malgun Gothic" w:hAnsi="Arial" w:cs="Arial"/>
        </w:rPr>
        <w:t>mengumumkan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bahwa</w:t>
      </w:r>
      <w:proofErr w:type="spellEnd"/>
      <w:r w:rsidR="00542DA4" w:rsidRPr="00C16A91">
        <w:rPr>
          <w:rFonts w:ascii="Arial" w:eastAsia="Malgun Gothic" w:hAnsi="Arial" w:cs="Arial"/>
        </w:rPr>
        <w:t xml:space="preserve"> </w:t>
      </w:r>
      <w:proofErr w:type="spellStart"/>
      <w:r w:rsidR="00542DA4" w:rsidRPr="00C16A91">
        <w:rPr>
          <w:rFonts w:ascii="Arial" w:eastAsia="Malgun Gothic" w:hAnsi="Arial" w:cs="Arial"/>
        </w:rPr>
        <w:t>produk</w:t>
      </w:r>
      <w:proofErr w:type="spellEnd"/>
      <w:r w:rsidR="00DB7538" w:rsidRPr="00C16A91">
        <w:rPr>
          <w:rFonts w:ascii="Arial" w:eastAsia="Malgun Gothic" w:hAnsi="Arial" w:cs="Arial"/>
        </w:rPr>
        <w:t xml:space="preserve"> TV, monitor, dan </w:t>
      </w:r>
      <w:proofErr w:type="spellStart"/>
      <w:r w:rsidR="00DB7538" w:rsidRPr="00C16A91">
        <w:rPr>
          <w:rFonts w:ascii="Arial" w:eastAsia="Malgun Gothic" w:hAnsi="Arial" w:cs="Arial"/>
        </w:rPr>
        <w:t>layar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komersial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terbarunya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telah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dievaluasi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secara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teknis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untuk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memastikan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890416" w:rsidRPr="00C16A91">
        <w:rPr>
          <w:rFonts w:ascii="Arial" w:eastAsia="Malgun Gothic" w:hAnsi="Arial" w:cs="Arial"/>
        </w:rPr>
        <w:t>kesesuaiannya</w:t>
      </w:r>
      <w:proofErr w:type="spellEnd"/>
      <w:r w:rsidR="00890416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terhadap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r w:rsidR="00542DA4" w:rsidRPr="00C16A91">
        <w:rPr>
          <w:rFonts w:ascii="Arial" w:eastAsia="Malgun Gothic" w:hAnsi="Arial" w:cs="Arial"/>
          <w:b/>
          <w:bCs/>
        </w:rPr>
        <w:t>European Union’s Radio Equipment Directive</w:t>
      </w:r>
      <w:r w:rsidR="00DB7538" w:rsidRPr="00C16A91">
        <w:rPr>
          <w:rFonts w:ascii="Arial" w:eastAsia="Malgun Gothic" w:hAnsi="Arial" w:cs="Arial"/>
          <w:b/>
          <w:bCs/>
        </w:rPr>
        <w:t xml:space="preserve"> (RED)</w:t>
      </w:r>
      <w:r w:rsidR="00DB7538" w:rsidRPr="00C16A91">
        <w:rPr>
          <w:rFonts w:ascii="Arial" w:eastAsia="Malgun Gothic" w:hAnsi="Arial" w:cs="Arial"/>
        </w:rPr>
        <w:t xml:space="preserve">, </w:t>
      </w:r>
      <w:proofErr w:type="spellStart"/>
      <w:r w:rsidR="00DB7538" w:rsidRPr="00C16A91">
        <w:rPr>
          <w:rFonts w:ascii="Arial" w:eastAsia="Malgun Gothic" w:hAnsi="Arial" w:cs="Arial"/>
        </w:rPr>
        <w:t>termasuk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persyaratan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keamanan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siber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terbaru</w:t>
      </w:r>
      <w:proofErr w:type="spellEnd"/>
      <w:r w:rsidR="00DB7538" w:rsidRPr="00C16A91">
        <w:rPr>
          <w:rFonts w:ascii="Arial" w:eastAsia="Malgun Gothic" w:hAnsi="Arial" w:cs="Arial"/>
        </w:rPr>
        <w:t xml:space="preserve"> yang </w:t>
      </w:r>
      <w:proofErr w:type="spellStart"/>
      <w:r w:rsidR="00DB7538" w:rsidRPr="00C16A91">
        <w:rPr>
          <w:rFonts w:ascii="Arial" w:eastAsia="Malgun Gothic" w:hAnsi="Arial" w:cs="Arial"/>
        </w:rPr>
        <w:t>akan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berlaku</w:t>
      </w:r>
      <w:proofErr w:type="spellEnd"/>
      <w:r w:rsidR="00DB7538" w:rsidRPr="00C16A91">
        <w:rPr>
          <w:rFonts w:ascii="Arial" w:eastAsia="Malgun Gothic" w:hAnsi="Arial" w:cs="Arial"/>
        </w:rPr>
        <w:t xml:space="preserve"> </w:t>
      </w:r>
      <w:proofErr w:type="spellStart"/>
      <w:r w:rsidR="00DB7538" w:rsidRPr="00C16A91">
        <w:rPr>
          <w:rFonts w:ascii="Arial" w:eastAsia="Malgun Gothic" w:hAnsi="Arial" w:cs="Arial"/>
        </w:rPr>
        <w:t>efektif</w:t>
      </w:r>
      <w:proofErr w:type="spellEnd"/>
      <w:r w:rsidR="00DB7538" w:rsidRPr="00C16A91">
        <w:rPr>
          <w:rFonts w:ascii="Arial" w:eastAsia="Malgun Gothic" w:hAnsi="Arial" w:cs="Arial"/>
        </w:rPr>
        <w:t xml:space="preserve"> pada 1 </w:t>
      </w:r>
      <w:proofErr w:type="spellStart"/>
      <w:r w:rsidR="00DB7538" w:rsidRPr="00C16A91">
        <w:rPr>
          <w:rFonts w:ascii="Arial" w:eastAsia="Malgun Gothic" w:hAnsi="Arial" w:cs="Arial"/>
        </w:rPr>
        <w:t>Agustus</w:t>
      </w:r>
      <w:proofErr w:type="spellEnd"/>
      <w:r w:rsidR="00DB7538" w:rsidRPr="00C16A91">
        <w:rPr>
          <w:rFonts w:ascii="Arial" w:eastAsia="Malgun Gothic" w:hAnsi="Arial" w:cs="Arial"/>
        </w:rPr>
        <w:t xml:space="preserve"> 2025.</w:t>
      </w:r>
    </w:p>
    <w:p w14:paraId="14186639" w14:textId="22DF0E24" w:rsidR="00DB7538" w:rsidRPr="00C16A91" w:rsidRDefault="00DB7538" w:rsidP="007C5488">
      <w:pPr>
        <w:tabs>
          <w:tab w:val="left" w:pos="0"/>
        </w:tabs>
        <w:spacing w:after="120"/>
        <w:rPr>
          <w:rFonts w:ascii="Arial" w:eastAsia="Malgun Gothic" w:hAnsi="Arial" w:cs="Arial"/>
        </w:rPr>
      </w:pPr>
      <w:r w:rsidRPr="00C16A91">
        <w:rPr>
          <w:rFonts w:ascii="Arial" w:eastAsia="Malgun Gothic" w:hAnsi="Arial" w:cs="Arial"/>
        </w:rPr>
        <w:t>"</w:t>
      </w:r>
      <w:proofErr w:type="spellStart"/>
      <w:r w:rsidRPr="00C16A91">
        <w:rPr>
          <w:rFonts w:ascii="Arial" w:eastAsia="Malgun Gothic" w:hAnsi="Arial" w:cs="Arial"/>
        </w:rPr>
        <w:t>Dengan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="008F0D18" w:rsidRPr="00C16A91">
        <w:rPr>
          <w:rFonts w:ascii="Arial" w:eastAsia="Malgun Gothic" w:hAnsi="Arial" w:cs="Arial"/>
        </w:rPr>
        <w:t>meningkatnya</w:t>
      </w:r>
      <w:proofErr w:type="spellEnd"/>
      <w:r w:rsidR="008F0D18" w:rsidRPr="00C16A91">
        <w:rPr>
          <w:rFonts w:ascii="Arial" w:eastAsia="Malgun Gothic" w:hAnsi="Arial" w:cs="Arial"/>
        </w:rPr>
        <w:t xml:space="preserve"> </w:t>
      </w:r>
      <w:proofErr w:type="spellStart"/>
      <w:r w:rsidR="008F0D18" w:rsidRPr="00C16A91">
        <w:rPr>
          <w:rFonts w:ascii="Arial" w:eastAsia="Malgun Gothic" w:hAnsi="Arial" w:cs="Arial"/>
        </w:rPr>
        <w:t>penekanan</w:t>
      </w:r>
      <w:proofErr w:type="spellEnd"/>
      <w:r w:rsidR="008F0D18" w:rsidRPr="00C16A91">
        <w:rPr>
          <w:rFonts w:ascii="Arial" w:eastAsia="Malgun Gothic" w:hAnsi="Arial" w:cs="Arial"/>
        </w:rPr>
        <w:t xml:space="preserve"> pada</w:t>
      </w:r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keamanan</w:t>
      </w:r>
      <w:proofErr w:type="spellEnd"/>
      <w:r w:rsidRPr="00C16A91">
        <w:rPr>
          <w:rFonts w:ascii="Arial" w:eastAsia="Malgun Gothic" w:hAnsi="Arial" w:cs="Arial"/>
        </w:rPr>
        <w:t xml:space="preserve"> di </w:t>
      </w:r>
      <w:proofErr w:type="spellStart"/>
      <w:r w:rsidRPr="00C16A91">
        <w:rPr>
          <w:rFonts w:ascii="Arial" w:eastAsia="Malgun Gothic" w:hAnsi="Arial" w:cs="Arial"/>
        </w:rPr>
        <w:t>industri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ini</w:t>
      </w:r>
      <w:proofErr w:type="spellEnd"/>
      <w:r w:rsidRPr="00C16A91">
        <w:rPr>
          <w:rFonts w:ascii="Arial" w:eastAsia="Malgun Gothic" w:hAnsi="Arial" w:cs="Arial"/>
        </w:rPr>
        <w:t xml:space="preserve">, kami </w:t>
      </w:r>
      <w:proofErr w:type="spellStart"/>
      <w:r w:rsidRPr="00C16A91">
        <w:rPr>
          <w:rFonts w:ascii="Arial" w:eastAsia="Malgun Gothic" w:hAnsi="Arial" w:cs="Arial"/>
        </w:rPr>
        <w:t>memperkuat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fitur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keamanan</w:t>
      </w:r>
      <w:proofErr w:type="spellEnd"/>
      <w:r w:rsidRPr="00C16A91">
        <w:rPr>
          <w:rFonts w:ascii="Arial" w:eastAsia="Malgun Gothic" w:hAnsi="Arial" w:cs="Arial"/>
        </w:rPr>
        <w:t xml:space="preserve"> agar </w:t>
      </w:r>
      <w:proofErr w:type="spellStart"/>
      <w:r w:rsidRPr="00C16A91">
        <w:rPr>
          <w:rFonts w:ascii="Arial" w:eastAsia="Malgun Gothic" w:hAnsi="Arial" w:cs="Arial"/>
        </w:rPr>
        <w:t>tetap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="00890416" w:rsidRPr="00C16A91">
        <w:rPr>
          <w:rFonts w:ascii="Arial" w:eastAsia="Malgun Gothic" w:hAnsi="Arial" w:cs="Arial"/>
        </w:rPr>
        <w:t>menjadi</w:t>
      </w:r>
      <w:proofErr w:type="spellEnd"/>
      <w:r w:rsidR="00890416" w:rsidRPr="00C16A91">
        <w:rPr>
          <w:rFonts w:ascii="Arial" w:eastAsia="Malgun Gothic" w:hAnsi="Arial" w:cs="Arial"/>
        </w:rPr>
        <w:t xml:space="preserve"> yang </w:t>
      </w:r>
      <w:proofErr w:type="spellStart"/>
      <w:r w:rsidR="00890416" w:rsidRPr="00C16A91">
        <w:rPr>
          <w:rFonts w:ascii="Arial" w:eastAsia="Malgun Gothic" w:hAnsi="Arial" w:cs="Arial"/>
        </w:rPr>
        <w:t>terdepan</w:t>
      </w:r>
      <w:proofErr w:type="spellEnd"/>
      <w:r w:rsidR="00890416"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dalam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tren</w:t>
      </w:r>
      <w:proofErr w:type="spellEnd"/>
      <w:r w:rsidRPr="00C16A91">
        <w:rPr>
          <w:rFonts w:ascii="Arial" w:eastAsia="Malgun Gothic" w:hAnsi="Arial" w:cs="Arial"/>
        </w:rPr>
        <w:t xml:space="preserve"> yang </w:t>
      </w:r>
      <w:proofErr w:type="spellStart"/>
      <w:r w:rsidRPr="00C16A91">
        <w:rPr>
          <w:rFonts w:ascii="Arial" w:eastAsia="Malgun Gothic" w:hAnsi="Arial" w:cs="Arial"/>
        </w:rPr>
        <w:t>terus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berkembang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ini</w:t>
      </w:r>
      <w:proofErr w:type="spellEnd"/>
      <w:r w:rsidRPr="00C16A91">
        <w:rPr>
          <w:rFonts w:ascii="Arial" w:eastAsia="Malgun Gothic" w:hAnsi="Arial" w:cs="Arial"/>
        </w:rPr>
        <w:t xml:space="preserve">," </w:t>
      </w:r>
      <w:proofErr w:type="spellStart"/>
      <w:r w:rsidRPr="00C16A91">
        <w:rPr>
          <w:rFonts w:ascii="Arial" w:eastAsia="Malgun Gothic" w:hAnsi="Arial" w:cs="Arial"/>
        </w:rPr>
        <w:t>ujar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Taeyong</w:t>
      </w:r>
      <w:proofErr w:type="spellEnd"/>
      <w:r w:rsidRPr="00C16A91">
        <w:rPr>
          <w:rFonts w:ascii="Arial" w:eastAsia="Malgun Gothic" w:hAnsi="Arial" w:cs="Arial"/>
        </w:rPr>
        <w:t xml:space="preserve"> Son, </w:t>
      </w:r>
      <w:r w:rsidR="008F0D18" w:rsidRPr="00C16A91">
        <w:rPr>
          <w:rFonts w:ascii="Arial" w:eastAsia="Malgun Gothic" w:hAnsi="Arial" w:cs="Arial"/>
        </w:rPr>
        <w:t xml:space="preserve">Executive Vice President of </w:t>
      </w:r>
      <w:proofErr w:type="spellStart"/>
      <w:r w:rsidR="008F0D18" w:rsidRPr="00C16A91">
        <w:rPr>
          <w:rFonts w:ascii="Arial" w:eastAsia="Malgun Gothic" w:hAnsi="Arial" w:cs="Arial"/>
        </w:rPr>
        <w:t>Visial</w:t>
      </w:r>
      <w:proofErr w:type="spellEnd"/>
      <w:r w:rsidR="008F0D18" w:rsidRPr="00C16A91">
        <w:rPr>
          <w:rFonts w:ascii="Arial" w:eastAsia="Malgun Gothic" w:hAnsi="Arial" w:cs="Arial"/>
        </w:rPr>
        <w:t xml:space="preserve"> Display Business di </w:t>
      </w:r>
      <w:r w:rsidRPr="00C16A91">
        <w:rPr>
          <w:rFonts w:ascii="Arial" w:eastAsia="Malgun Gothic" w:hAnsi="Arial" w:cs="Arial"/>
        </w:rPr>
        <w:t>Samsung Electronics. "</w:t>
      </w:r>
      <w:proofErr w:type="spellStart"/>
      <w:r w:rsidRPr="00C16A91">
        <w:rPr>
          <w:rFonts w:ascii="Arial" w:eastAsia="Malgun Gothic" w:hAnsi="Arial" w:cs="Arial"/>
        </w:rPr>
        <w:t>Selain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pencapaian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ini</w:t>
      </w:r>
      <w:proofErr w:type="spellEnd"/>
      <w:r w:rsidRPr="00C16A91">
        <w:rPr>
          <w:rFonts w:ascii="Arial" w:eastAsia="Malgun Gothic" w:hAnsi="Arial" w:cs="Arial"/>
        </w:rPr>
        <w:t xml:space="preserve">, kami </w:t>
      </w:r>
      <w:proofErr w:type="spellStart"/>
      <w:r w:rsidRPr="00C16A91">
        <w:rPr>
          <w:rFonts w:ascii="Arial" w:eastAsia="Malgun Gothic" w:hAnsi="Arial" w:cs="Arial"/>
        </w:rPr>
        <w:t>berkomitmen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untuk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memperkenalkan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inovasi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dengan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keamanan</w:t>
      </w:r>
      <w:proofErr w:type="spellEnd"/>
      <w:r w:rsidRPr="00C16A91">
        <w:rPr>
          <w:rFonts w:ascii="Arial" w:eastAsia="Malgun Gothic" w:hAnsi="Arial" w:cs="Arial"/>
        </w:rPr>
        <w:t xml:space="preserve"> dan </w:t>
      </w:r>
      <w:proofErr w:type="spellStart"/>
      <w:r w:rsidRPr="00C16A91">
        <w:rPr>
          <w:rFonts w:ascii="Arial" w:eastAsia="Malgun Gothic" w:hAnsi="Arial" w:cs="Arial"/>
        </w:rPr>
        <w:t>teknologi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canggih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secara</w:t>
      </w:r>
      <w:proofErr w:type="spellEnd"/>
      <w:r w:rsidRPr="00C16A91">
        <w:rPr>
          <w:rFonts w:ascii="Arial" w:eastAsia="Malgun Gothic" w:hAnsi="Arial" w:cs="Arial"/>
        </w:rPr>
        <w:t xml:space="preserve"> global, </w:t>
      </w:r>
      <w:proofErr w:type="spellStart"/>
      <w:r w:rsidRPr="00C16A91">
        <w:rPr>
          <w:rFonts w:ascii="Arial" w:eastAsia="Malgun Gothic" w:hAnsi="Arial" w:cs="Arial"/>
        </w:rPr>
        <w:t>sehingga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memperkuat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kepercayaan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pelanggan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terhadap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solusi</w:t>
      </w:r>
      <w:proofErr w:type="spellEnd"/>
      <w:r w:rsidRPr="00C16A91">
        <w:rPr>
          <w:rFonts w:ascii="Arial" w:eastAsia="Malgun Gothic" w:hAnsi="Arial" w:cs="Arial"/>
        </w:rPr>
        <w:t xml:space="preserve"> kami."</w:t>
      </w:r>
    </w:p>
    <w:p w14:paraId="31E1B68A" w14:textId="20DF4DB5" w:rsidR="00DB7538" w:rsidRPr="00C16A91" w:rsidRDefault="00DB7538" w:rsidP="00C03F48">
      <w:pPr>
        <w:tabs>
          <w:tab w:val="left" w:pos="0"/>
        </w:tabs>
        <w:spacing w:after="120"/>
        <w:rPr>
          <w:rFonts w:ascii="Arial" w:eastAsia="Malgun Gothic" w:hAnsi="Arial" w:cs="Arial"/>
        </w:rPr>
      </w:pPr>
      <w:r w:rsidRPr="00C16A91">
        <w:rPr>
          <w:rFonts w:ascii="Arial" w:eastAsia="Malgun Gothic" w:hAnsi="Arial" w:cs="Arial"/>
        </w:rPr>
        <w:t xml:space="preserve">RED Uni </w:t>
      </w:r>
      <w:proofErr w:type="spellStart"/>
      <w:r w:rsidRPr="00C16A91">
        <w:rPr>
          <w:rFonts w:ascii="Arial" w:eastAsia="Malgun Gothic" w:hAnsi="Arial" w:cs="Arial"/>
        </w:rPr>
        <w:t>Eropa</w:t>
      </w:r>
      <w:proofErr w:type="spellEnd"/>
      <w:r w:rsidRPr="00C16A91">
        <w:rPr>
          <w:rFonts w:ascii="Arial" w:eastAsia="Malgun Gothic" w:hAnsi="Arial" w:cs="Arial"/>
        </w:rPr>
        <w:t xml:space="preserve">, yang </w:t>
      </w:r>
      <w:proofErr w:type="spellStart"/>
      <w:r w:rsidRPr="00C16A91">
        <w:rPr>
          <w:rFonts w:ascii="Arial" w:eastAsia="Malgun Gothic" w:hAnsi="Arial" w:cs="Arial"/>
        </w:rPr>
        <w:t>diperkenalkan</w:t>
      </w:r>
      <w:proofErr w:type="spellEnd"/>
      <w:r w:rsidRPr="00C16A91">
        <w:rPr>
          <w:rFonts w:ascii="Arial" w:eastAsia="Malgun Gothic" w:hAnsi="Arial" w:cs="Arial"/>
        </w:rPr>
        <w:t xml:space="preserve"> pada </w:t>
      </w:r>
      <w:proofErr w:type="spellStart"/>
      <w:r w:rsidRPr="00C16A91">
        <w:rPr>
          <w:rFonts w:ascii="Arial" w:eastAsia="Malgun Gothic" w:hAnsi="Arial" w:cs="Arial"/>
        </w:rPr>
        <w:t>tahun</w:t>
      </w:r>
      <w:proofErr w:type="spellEnd"/>
      <w:r w:rsidRPr="00C16A91">
        <w:rPr>
          <w:rFonts w:ascii="Arial" w:eastAsia="Malgun Gothic" w:hAnsi="Arial" w:cs="Arial"/>
        </w:rPr>
        <w:t xml:space="preserve"> 2016, </w:t>
      </w:r>
      <w:proofErr w:type="spellStart"/>
      <w:r w:rsidRPr="00C16A91">
        <w:rPr>
          <w:rFonts w:ascii="Arial" w:eastAsia="Malgun Gothic" w:hAnsi="Arial" w:cs="Arial"/>
        </w:rPr>
        <w:t>menetapkan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persyaratan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="00890416" w:rsidRPr="00C16A91">
        <w:rPr>
          <w:rFonts w:ascii="Arial" w:eastAsia="Malgun Gothic" w:hAnsi="Arial" w:cs="Arial"/>
        </w:rPr>
        <w:t>penting</w:t>
      </w:r>
      <w:proofErr w:type="spellEnd"/>
      <w:r w:rsidR="00890416"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untuk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keselamatan</w:t>
      </w:r>
      <w:proofErr w:type="spellEnd"/>
      <w:r w:rsidRPr="00C16A91">
        <w:rPr>
          <w:rFonts w:ascii="Arial" w:eastAsia="Malgun Gothic" w:hAnsi="Arial" w:cs="Arial"/>
        </w:rPr>
        <w:t xml:space="preserve">, </w:t>
      </w:r>
      <w:proofErr w:type="spellStart"/>
      <w:r w:rsidRPr="00C16A91">
        <w:rPr>
          <w:rFonts w:ascii="Arial" w:eastAsia="Malgun Gothic" w:hAnsi="Arial" w:cs="Arial"/>
        </w:rPr>
        <w:t>kompatibilitas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elektromagnetik</w:t>
      </w:r>
      <w:proofErr w:type="spellEnd"/>
      <w:r w:rsidRPr="00C16A91">
        <w:rPr>
          <w:rFonts w:ascii="Arial" w:eastAsia="Malgun Gothic" w:hAnsi="Arial" w:cs="Arial"/>
        </w:rPr>
        <w:t xml:space="preserve">, dan </w:t>
      </w:r>
      <w:proofErr w:type="spellStart"/>
      <w:r w:rsidRPr="00C16A91">
        <w:rPr>
          <w:rFonts w:ascii="Arial" w:eastAsia="Malgun Gothic" w:hAnsi="Arial" w:cs="Arial"/>
        </w:rPr>
        <w:t>penggunaan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spektrum</w:t>
      </w:r>
      <w:proofErr w:type="spellEnd"/>
      <w:r w:rsidRPr="00C16A91">
        <w:rPr>
          <w:rFonts w:ascii="Arial" w:eastAsia="Malgun Gothic" w:hAnsi="Arial" w:cs="Arial"/>
        </w:rPr>
        <w:t xml:space="preserve"> yang </w:t>
      </w:r>
      <w:proofErr w:type="spellStart"/>
      <w:r w:rsidRPr="00C16A91">
        <w:rPr>
          <w:rFonts w:ascii="Arial" w:eastAsia="Malgun Gothic" w:hAnsi="Arial" w:cs="Arial"/>
        </w:rPr>
        <w:t>efisien</w:t>
      </w:r>
      <w:proofErr w:type="spellEnd"/>
      <w:r w:rsidRPr="00C16A91">
        <w:rPr>
          <w:rFonts w:ascii="Arial" w:eastAsia="Malgun Gothic" w:hAnsi="Arial" w:cs="Arial"/>
        </w:rPr>
        <w:t xml:space="preserve"> pada </w:t>
      </w:r>
      <w:proofErr w:type="spellStart"/>
      <w:r w:rsidRPr="00C16A91">
        <w:rPr>
          <w:rFonts w:ascii="Arial" w:eastAsia="Malgun Gothic" w:hAnsi="Arial" w:cs="Arial"/>
        </w:rPr>
        <w:t>produk</w:t>
      </w:r>
      <w:proofErr w:type="spellEnd"/>
      <w:r w:rsidRPr="00C16A91">
        <w:rPr>
          <w:rFonts w:ascii="Arial" w:eastAsia="Malgun Gothic" w:hAnsi="Arial" w:cs="Arial"/>
        </w:rPr>
        <w:t xml:space="preserve"> yang </w:t>
      </w:r>
      <w:proofErr w:type="spellStart"/>
      <w:r w:rsidRPr="00C16A91">
        <w:rPr>
          <w:rFonts w:ascii="Arial" w:eastAsia="Malgun Gothic" w:hAnsi="Arial" w:cs="Arial"/>
        </w:rPr>
        <w:t>dilengkapi</w:t>
      </w:r>
      <w:proofErr w:type="spellEnd"/>
      <w:r w:rsidRPr="00C16A91">
        <w:rPr>
          <w:rFonts w:ascii="Arial" w:eastAsia="Malgun Gothic" w:hAnsi="Arial" w:cs="Arial"/>
        </w:rPr>
        <w:t xml:space="preserve"> radio. Pada </w:t>
      </w:r>
      <w:proofErr w:type="spellStart"/>
      <w:r w:rsidRPr="00C16A91">
        <w:rPr>
          <w:rFonts w:ascii="Arial" w:eastAsia="Malgun Gothic" w:hAnsi="Arial" w:cs="Arial"/>
        </w:rPr>
        <w:t>tahun</w:t>
      </w:r>
      <w:proofErr w:type="spellEnd"/>
      <w:r w:rsidRPr="00C16A91">
        <w:rPr>
          <w:rFonts w:ascii="Arial" w:eastAsia="Malgun Gothic" w:hAnsi="Arial" w:cs="Arial"/>
        </w:rPr>
        <w:t xml:space="preserve"> 2022, Uni </w:t>
      </w:r>
      <w:proofErr w:type="spellStart"/>
      <w:r w:rsidRPr="00C16A91">
        <w:rPr>
          <w:rFonts w:ascii="Arial" w:eastAsia="Malgun Gothic" w:hAnsi="Arial" w:cs="Arial"/>
        </w:rPr>
        <w:t>Eropa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mengumumkan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aturan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keamanan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siber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r w:rsidR="006C77F4" w:rsidRPr="00C16A91">
        <w:rPr>
          <w:rFonts w:ascii="Arial" w:eastAsia="Malgun Gothic" w:hAnsi="Arial" w:cs="Arial"/>
        </w:rPr>
        <w:t xml:space="preserve">yang </w:t>
      </w:r>
      <w:proofErr w:type="spellStart"/>
      <w:r w:rsidR="006C77F4" w:rsidRPr="00C16A91">
        <w:rPr>
          <w:rFonts w:ascii="Arial" w:eastAsia="Malgun Gothic" w:hAnsi="Arial" w:cs="Arial"/>
        </w:rPr>
        <w:t>diperluas</w:t>
      </w:r>
      <w:proofErr w:type="spellEnd"/>
      <w:r w:rsidR="006C77F4" w:rsidRPr="00C16A91">
        <w:rPr>
          <w:rFonts w:ascii="Arial" w:eastAsia="Malgun Gothic" w:hAnsi="Arial" w:cs="Arial"/>
        </w:rPr>
        <w:t xml:space="preserve"> </w:t>
      </w:r>
      <w:r w:rsidRPr="00C16A91">
        <w:rPr>
          <w:rFonts w:ascii="Arial" w:eastAsia="Malgun Gothic" w:hAnsi="Arial" w:cs="Arial"/>
        </w:rPr>
        <w:t xml:space="preserve">di </w:t>
      </w:r>
      <w:proofErr w:type="spellStart"/>
      <w:r w:rsidRPr="00C16A91">
        <w:rPr>
          <w:rFonts w:ascii="Arial" w:eastAsia="Malgun Gothic" w:hAnsi="Arial" w:cs="Arial"/>
        </w:rPr>
        <w:t>bawah</w:t>
      </w:r>
      <w:proofErr w:type="spellEnd"/>
      <w:r w:rsidRPr="00C16A91">
        <w:rPr>
          <w:rFonts w:ascii="Arial" w:eastAsia="Malgun Gothic" w:hAnsi="Arial" w:cs="Arial"/>
        </w:rPr>
        <w:t xml:space="preserve"> RED </w:t>
      </w:r>
      <w:proofErr w:type="spellStart"/>
      <w:r w:rsidRPr="00C16A91">
        <w:rPr>
          <w:rFonts w:ascii="Arial" w:eastAsia="Malgun Gothic" w:hAnsi="Arial" w:cs="Arial"/>
        </w:rPr>
        <w:t>untuk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meningkatkan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perlindungan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terhadap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ancaman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jaringan</w:t>
      </w:r>
      <w:proofErr w:type="spellEnd"/>
      <w:r w:rsidRPr="00C16A91">
        <w:rPr>
          <w:rFonts w:ascii="Arial" w:eastAsia="Malgun Gothic" w:hAnsi="Arial" w:cs="Arial"/>
        </w:rPr>
        <w:t xml:space="preserve">, </w:t>
      </w:r>
      <w:proofErr w:type="spellStart"/>
      <w:r w:rsidRPr="00C16A91">
        <w:rPr>
          <w:rFonts w:ascii="Arial" w:eastAsia="Malgun Gothic" w:hAnsi="Arial" w:cs="Arial"/>
        </w:rPr>
        <w:t>melindungi</w:t>
      </w:r>
      <w:proofErr w:type="spellEnd"/>
      <w:r w:rsidRPr="00C16A91">
        <w:rPr>
          <w:rFonts w:ascii="Arial" w:eastAsia="Malgun Gothic" w:hAnsi="Arial" w:cs="Arial"/>
        </w:rPr>
        <w:t xml:space="preserve"> data </w:t>
      </w:r>
      <w:proofErr w:type="spellStart"/>
      <w:r w:rsidRPr="00C16A91">
        <w:rPr>
          <w:rFonts w:ascii="Arial" w:eastAsia="Malgun Gothic" w:hAnsi="Arial" w:cs="Arial"/>
        </w:rPr>
        <w:t>pribadi</w:t>
      </w:r>
      <w:proofErr w:type="spellEnd"/>
      <w:r w:rsidRPr="00C16A91">
        <w:rPr>
          <w:rFonts w:ascii="Arial" w:eastAsia="Malgun Gothic" w:hAnsi="Arial" w:cs="Arial"/>
        </w:rPr>
        <w:t xml:space="preserve">, dan </w:t>
      </w:r>
      <w:proofErr w:type="spellStart"/>
      <w:r w:rsidRPr="00C16A91">
        <w:rPr>
          <w:rFonts w:ascii="Arial" w:eastAsia="Malgun Gothic" w:hAnsi="Arial" w:cs="Arial"/>
        </w:rPr>
        <w:t>mengurangi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risiko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penipuan</w:t>
      </w:r>
      <w:proofErr w:type="spellEnd"/>
      <w:r w:rsidRPr="00C16A91">
        <w:rPr>
          <w:rFonts w:ascii="Arial" w:eastAsia="Malgun Gothic" w:hAnsi="Arial" w:cs="Arial"/>
        </w:rPr>
        <w:t xml:space="preserve">. </w:t>
      </w:r>
      <w:proofErr w:type="spellStart"/>
      <w:r w:rsidRPr="00C16A91">
        <w:rPr>
          <w:rFonts w:ascii="Arial" w:eastAsia="Malgun Gothic" w:hAnsi="Arial" w:cs="Arial"/>
        </w:rPr>
        <w:t>Ketentuan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baru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ini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akan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="006C77F4" w:rsidRPr="00C16A91">
        <w:rPr>
          <w:rFonts w:ascii="Arial" w:eastAsia="Malgun Gothic" w:hAnsi="Arial" w:cs="Arial"/>
        </w:rPr>
        <w:t>berlaku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mulai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Agustus</w:t>
      </w:r>
      <w:proofErr w:type="spellEnd"/>
      <w:r w:rsidRPr="00C16A91">
        <w:rPr>
          <w:rFonts w:ascii="Arial" w:eastAsia="Malgun Gothic" w:hAnsi="Arial" w:cs="Arial"/>
        </w:rPr>
        <w:t xml:space="preserve"> 2025.</w:t>
      </w:r>
    </w:p>
    <w:p w14:paraId="7F7C976A" w14:textId="439C7958" w:rsidR="005E5E6C" w:rsidRPr="00C16A91" w:rsidRDefault="005E5E6C" w:rsidP="00C03F48">
      <w:pPr>
        <w:tabs>
          <w:tab w:val="left" w:pos="0"/>
        </w:tabs>
        <w:spacing w:after="120"/>
        <w:rPr>
          <w:rFonts w:ascii="Arial" w:eastAsia="Malgun Gothic" w:hAnsi="Arial" w:cs="Arial"/>
        </w:rPr>
      </w:pPr>
      <w:proofErr w:type="spellStart"/>
      <w:r w:rsidRPr="00C16A91">
        <w:rPr>
          <w:rFonts w:ascii="Arial" w:eastAsia="Malgun Gothic" w:hAnsi="Arial" w:cs="Arial"/>
        </w:rPr>
        <w:t>Penilaian</w:t>
      </w:r>
      <w:proofErr w:type="spellEnd"/>
      <w:r w:rsidRPr="00C16A91">
        <w:rPr>
          <w:rFonts w:ascii="Arial" w:eastAsia="Malgun Gothic" w:hAnsi="Arial" w:cs="Arial"/>
        </w:rPr>
        <w:t xml:space="preserve"> TÜV SÜD </w:t>
      </w:r>
      <w:proofErr w:type="spellStart"/>
      <w:r w:rsidRPr="00C16A91">
        <w:rPr>
          <w:rFonts w:ascii="Arial" w:eastAsia="Malgun Gothic" w:hAnsi="Arial" w:cs="Arial"/>
        </w:rPr>
        <w:t>mencakup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seluruh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="00890416" w:rsidRPr="00C16A91">
        <w:rPr>
          <w:rFonts w:ascii="Arial" w:eastAsia="Malgun Gothic" w:hAnsi="Arial" w:cs="Arial"/>
        </w:rPr>
        <w:t>jajaran</w:t>
      </w:r>
      <w:proofErr w:type="spellEnd"/>
      <w:r w:rsidR="00890416"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produk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layar</w:t>
      </w:r>
      <w:proofErr w:type="spellEnd"/>
      <w:r w:rsidRPr="00C16A91">
        <w:rPr>
          <w:rFonts w:ascii="Arial" w:eastAsia="Malgun Gothic" w:hAnsi="Arial" w:cs="Arial"/>
        </w:rPr>
        <w:t xml:space="preserve"> visual Samsung </w:t>
      </w:r>
      <w:proofErr w:type="spellStart"/>
      <w:r w:rsidR="00890416" w:rsidRPr="00C16A91">
        <w:rPr>
          <w:rFonts w:ascii="Arial" w:eastAsia="Malgun Gothic" w:hAnsi="Arial" w:cs="Arial"/>
        </w:rPr>
        <w:t>tahun</w:t>
      </w:r>
      <w:proofErr w:type="spellEnd"/>
      <w:r w:rsidR="00890416" w:rsidRPr="00C16A91">
        <w:rPr>
          <w:rFonts w:ascii="Arial" w:eastAsia="Malgun Gothic" w:hAnsi="Arial" w:cs="Arial"/>
        </w:rPr>
        <w:t xml:space="preserve"> </w:t>
      </w:r>
      <w:r w:rsidRPr="00C16A91">
        <w:rPr>
          <w:rFonts w:ascii="Arial" w:eastAsia="Malgun Gothic" w:hAnsi="Arial" w:cs="Arial"/>
        </w:rPr>
        <w:t xml:space="preserve">2024–2025 </w:t>
      </w:r>
      <w:proofErr w:type="spellStart"/>
      <w:r w:rsidRPr="00C16A91">
        <w:rPr>
          <w:rFonts w:ascii="Arial" w:eastAsia="Malgun Gothic" w:hAnsi="Arial" w:cs="Arial"/>
        </w:rPr>
        <w:t>untuk</w:t>
      </w:r>
      <w:proofErr w:type="spellEnd"/>
      <w:r w:rsidRPr="00C16A91">
        <w:rPr>
          <w:rFonts w:ascii="Arial" w:eastAsia="Malgun Gothic" w:hAnsi="Arial" w:cs="Arial"/>
        </w:rPr>
        <w:t xml:space="preserve"> pasar </w:t>
      </w:r>
      <w:proofErr w:type="spellStart"/>
      <w:r w:rsidRPr="00C16A91">
        <w:rPr>
          <w:rFonts w:ascii="Arial" w:eastAsia="Malgun Gothic" w:hAnsi="Arial" w:cs="Arial"/>
        </w:rPr>
        <w:t>Eropa</w:t>
      </w:r>
      <w:proofErr w:type="spellEnd"/>
      <w:r w:rsidRPr="00C16A91">
        <w:rPr>
          <w:rFonts w:ascii="Arial" w:eastAsia="Malgun Gothic" w:hAnsi="Arial" w:cs="Arial"/>
        </w:rPr>
        <w:t xml:space="preserve">, </w:t>
      </w:r>
      <w:proofErr w:type="spellStart"/>
      <w:r w:rsidRPr="00C16A91">
        <w:rPr>
          <w:rFonts w:ascii="Arial" w:eastAsia="Malgun Gothic" w:hAnsi="Arial" w:cs="Arial"/>
        </w:rPr>
        <w:t>termasuk</w:t>
      </w:r>
      <w:proofErr w:type="spellEnd"/>
      <w:r w:rsidRPr="00C16A91">
        <w:rPr>
          <w:rFonts w:ascii="Arial" w:eastAsia="Malgun Gothic" w:hAnsi="Arial" w:cs="Arial"/>
        </w:rPr>
        <w:t xml:space="preserve"> TV, monitor, </w:t>
      </w:r>
      <w:r w:rsidR="00CD752B" w:rsidRPr="00C16A91">
        <w:rPr>
          <w:rFonts w:ascii="Arial" w:eastAsia="Malgun Gothic" w:hAnsi="Arial" w:cs="Arial"/>
        </w:rPr>
        <w:t>d</w:t>
      </w:r>
      <w:r w:rsidR="006C77F4" w:rsidRPr="00C16A91">
        <w:rPr>
          <w:rFonts w:ascii="Arial" w:eastAsia="Malgun Gothic" w:hAnsi="Arial" w:cs="Arial"/>
        </w:rPr>
        <w:t xml:space="preserve">igital </w:t>
      </w:r>
      <w:r w:rsidR="00CD752B" w:rsidRPr="00C16A91">
        <w:rPr>
          <w:rFonts w:ascii="Arial" w:eastAsia="Malgun Gothic" w:hAnsi="Arial" w:cs="Arial"/>
        </w:rPr>
        <w:t>s</w:t>
      </w:r>
      <w:r w:rsidR="006C77F4" w:rsidRPr="00C16A91">
        <w:rPr>
          <w:rFonts w:ascii="Arial" w:eastAsia="Malgun Gothic" w:hAnsi="Arial" w:cs="Arial"/>
        </w:rPr>
        <w:t>ignage</w:t>
      </w:r>
      <w:r w:rsidRPr="00C16A91">
        <w:rPr>
          <w:rFonts w:ascii="Arial" w:eastAsia="Malgun Gothic" w:hAnsi="Arial" w:cs="Arial"/>
        </w:rPr>
        <w:t xml:space="preserve">, dan </w:t>
      </w:r>
      <w:r w:rsidR="006C77F4" w:rsidRPr="00C16A91">
        <w:rPr>
          <w:rFonts w:ascii="Arial" w:eastAsia="Malgun Gothic" w:hAnsi="Arial" w:cs="Arial"/>
        </w:rPr>
        <w:t>Color E-Paper</w:t>
      </w:r>
      <w:r w:rsidRPr="00C16A91">
        <w:rPr>
          <w:rFonts w:ascii="Arial" w:eastAsia="Malgun Gothic" w:hAnsi="Arial" w:cs="Arial"/>
        </w:rPr>
        <w:t xml:space="preserve">. Samsung </w:t>
      </w:r>
      <w:proofErr w:type="spellStart"/>
      <w:r w:rsidRPr="00C16A91">
        <w:rPr>
          <w:rFonts w:ascii="Arial" w:eastAsia="Malgun Gothic" w:hAnsi="Arial" w:cs="Arial"/>
        </w:rPr>
        <w:t>secara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aktif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memperluas</w:t>
      </w:r>
      <w:proofErr w:type="spellEnd"/>
      <w:r w:rsidRPr="00C16A91">
        <w:rPr>
          <w:rFonts w:ascii="Arial" w:eastAsia="Malgun Gothic" w:hAnsi="Arial" w:cs="Arial"/>
        </w:rPr>
        <w:t xml:space="preserve"> proses </w:t>
      </w:r>
      <w:proofErr w:type="spellStart"/>
      <w:r w:rsidRPr="00C16A91">
        <w:rPr>
          <w:rFonts w:ascii="Arial" w:eastAsia="Malgun Gothic" w:hAnsi="Arial" w:cs="Arial"/>
        </w:rPr>
        <w:t>kepatuhan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ini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ke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semua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lini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produk</w:t>
      </w:r>
      <w:proofErr w:type="spellEnd"/>
      <w:r w:rsidR="00407087" w:rsidRPr="00C16A91">
        <w:rPr>
          <w:rFonts w:ascii="Arial" w:eastAsia="Malgun Gothic" w:hAnsi="Arial" w:cs="Arial"/>
        </w:rPr>
        <w:t xml:space="preserve"> yang </w:t>
      </w:r>
      <w:proofErr w:type="spellStart"/>
      <w:r w:rsidR="00407087" w:rsidRPr="00C16A91">
        <w:rPr>
          <w:rFonts w:ascii="Arial" w:eastAsia="Malgun Gothic" w:hAnsi="Arial" w:cs="Arial"/>
        </w:rPr>
        <w:t>terkait</w:t>
      </w:r>
      <w:proofErr w:type="spellEnd"/>
      <w:r w:rsidR="00407087" w:rsidRPr="00C16A91">
        <w:rPr>
          <w:rFonts w:ascii="Arial" w:eastAsia="Malgun Gothic" w:hAnsi="Arial" w:cs="Arial"/>
        </w:rPr>
        <w:t xml:space="preserve"> </w:t>
      </w:r>
      <w:proofErr w:type="spellStart"/>
      <w:r w:rsidR="00407087" w:rsidRPr="00C16A91">
        <w:rPr>
          <w:rFonts w:ascii="Arial" w:eastAsia="Malgun Gothic" w:hAnsi="Arial" w:cs="Arial"/>
        </w:rPr>
        <w:t>sebagai</w:t>
      </w:r>
      <w:proofErr w:type="spellEnd"/>
      <w:r w:rsidR="00407087"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bagian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dari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strategi</w:t>
      </w:r>
      <w:r w:rsidR="00CB0D8D" w:rsidRPr="00C16A91">
        <w:rPr>
          <w:rFonts w:ascii="Arial" w:eastAsia="Malgun Gothic" w:hAnsi="Arial" w:cs="Arial"/>
        </w:rPr>
        <w:t>nya</w:t>
      </w:r>
      <w:proofErr w:type="spellEnd"/>
      <w:r w:rsidR="00CB0D8D" w:rsidRPr="00C16A91">
        <w:rPr>
          <w:rFonts w:ascii="Arial" w:eastAsia="Malgun Gothic" w:hAnsi="Arial" w:cs="Arial"/>
        </w:rPr>
        <w:t xml:space="preserve"> </w:t>
      </w:r>
      <w:proofErr w:type="spellStart"/>
      <w:r w:rsidR="00CB0D8D" w:rsidRPr="00C16A91">
        <w:rPr>
          <w:rFonts w:ascii="Arial" w:eastAsia="Malgun Gothic" w:hAnsi="Arial" w:cs="Arial"/>
        </w:rPr>
        <w:t>untuk</w:t>
      </w:r>
      <w:proofErr w:type="spellEnd"/>
      <w:r w:rsidR="00CB0D8D"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kesiapan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regulasi</w:t>
      </w:r>
      <w:proofErr w:type="spellEnd"/>
      <w:r w:rsidRPr="00C16A91">
        <w:rPr>
          <w:rFonts w:ascii="Arial" w:eastAsia="Malgun Gothic" w:hAnsi="Arial" w:cs="Arial"/>
        </w:rPr>
        <w:t xml:space="preserve"> global</w:t>
      </w:r>
      <w:r w:rsidR="00CB0D8D" w:rsidRPr="00C16A91">
        <w:rPr>
          <w:rFonts w:ascii="Arial" w:eastAsia="Malgun Gothic" w:hAnsi="Arial" w:cs="Arial"/>
        </w:rPr>
        <w:t>.</w:t>
      </w:r>
    </w:p>
    <w:p w14:paraId="1FB783CD" w14:textId="0CB59D66" w:rsidR="005E5E6C" w:rsidRPr="00C16A91" w:rsidRDefault="005E5E6C" w:rsidP="007C5488">
      <w:pPr>
        <w:tabs>
          <w:tab w:val="left" w:pos="0"/>
        </w:tabs>
        <w:spacing w:after="120"/>
        <w:rPr>
          <w:rFonts w:ascii="Arial" w:eastAsia="Malgun Gothic" w:hAnsi="Arial" w:cs="Arial"/>
        </w:rPr>
      </w:pPr>
      <w:proofErr w:type="spellStart"/>
      <w:r w:rsidRPr="00C16A91">
        <w:rPr>
          <w:rFonts w:ascii="Arial" w:eastAsia="Malgun Gothic" w:hAnsi="Arial" w:cs="Arial"/>
        </w:rPr>
        <w:t>Faktanya</w:t>
      </w:r>
      <w:proofErr w:type="spellEnd"/>
      <w:r w:rsidRPr="00C16A91">
        <w:rPr>
          <w:rFonts w:ascii="Arial" w:eastAsia="Malgun Gothic" w:hAnsi="Arial" w:cs="Arial"/>
        </w:rPr>
        <w:t xml:space="preserve">, </w:t>
      </w:r>
      <w:proofErr w:type="spellStart"/>
      <w:r w:rsidRPr="00C16A91">
        <w:rPr>
          <w:rFonts w:ascii="Arial" w:eastAsia="Malgun Gothic" w:hAnsi="Arial" w:cs="Arial"/>
        </w:rPr>
        <w:t>fokus</w:t>
      </w:r>
      <w:proofErr w:type="spellEnd"/>
      <w:r w:rsidRPr="00C16A91">
        <w:rPr>
          <w:rFonts w:ascii="Arial" w:eastAsia="Malgun Gothic" w:hAnsi="Arial" w:cs="Arial"/>
        </w:rPr>
        <w:t xml:space="preserve"> pada </w:t>
      </w:r>
      <w:proofErr w:type="spellStart"/>
      <w:r w:rsidRPr="00C16A91">
        <w:rPr>
          <w:rFonts w:ascii="Arial" w:eastAsia="Malgun Gothic" w:hAnsi="Arial" w:cs="Arial"/>
        </w:rPr>
        <w:t>kepatuhan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ini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mencerminkan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komitmen</w:t>
      </w:r>
      <w:proofErr w:type="spellEnd"/>
      <w:r w:rsidRPr="00C16A91">
        <w:rPr>
          <w:rFonts w:ascii="Arial" w:eastAsia="Malgun Gothic" w:hAnsi="Arial" w:cs="Arial"/>
        </w:rPr>
        <w:t xml:space="preserve"> yang </w:t>
      </w:r>
      <w:proofErr w:type="spellStart"/>
      <w:r w:rsidRPr="00C16A91">
        <w:rPr>
          <w:rFonts w:ascii="Arial" w:eastAsia="Malgun Gothic" w:hAnsi="Arial" w:cs="Arial"/>
        </w:rPr>
        <w:t>lebih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luas</w:t>
      </w:r>
      <w:proofErr w:type="spellEnd"/>
      <w:r w:rsidRPr="00C16A91">
        <w:rPr>
          <w:rFonts w:ascii="Arial" w:eastAsia="Malgun Gothic" w:hAnsi="Arial" w:cs="Arial"/>
        </w:rPr>
        <w:t xml:space="preserve"> dan </w:t>
      </w:r>
      <w:proofErr w:type="spellStart"/>
      <w:r w:rsidRPr="00C16A91">
        <w:rPr>
          <w:rFonts w:ascii="Arial" w:eastAsia="Malgun Gothic" w:hAnsi="Arial" w:cs="Arial"/>
        </w:rPr>
        <w:t>berkelanjutan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terhadap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keamanan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produk</w:t>
      </w:r>
      <w:proofErr w:type="spellEnd"/>
      <w:r w:rsidRPr="00C16A91">
        <w:rPr>
          <w:rFonts w:ascii="Arial" w:eastAsia="Malgun Gothic" w:hAnsi="Arial" w:cs="Arial"/>
        </w:rPr>
        <w:t xml:space="preserve"> di </w:t>
      </w:r>
      <w:proofErr w:type="spellStart"/>
      <w:r w:rsidRPr="00C16A91">
        <w:rPr>
          <w:rFonts w:ascii="Arial" w:eastAsia="Malgun Gothic" w:hAnsi="Arial" w:cs="Arial"/>
        </w:rPr>
        <w:t>seluruh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ekosistem</w:t>
      </w:r>
      <w:proofErr w:type="spellEnd"/>
      <w:r w:rsidRPr="00C16A91">
        <w:rPr>
          <w:rFonts w:ascii="Arial" w:eastAsia="Malgun Gothic" w:hAnsi="Arial" w:cs="Arial"/>
        </w:rPr>
        <w:t xml:space="preserve"> Samsung. Pada </w:t>
      </w:r>
      <w:proofErr w:type="spellStart"/>
      <w:r w:rsidRPr="00C16A91">
        <w:rPr>
          <w:rFonts w:ascii="Arial" w:eastAsia="Malgun Gothic" w:hAnsi="Arial" w:cs="Arial"/>
        </w:rPr>
        <w:t>tahun</w:t>
      </w:r>
      <w:proofErr w:type="spellEnd"/>
      <w:r w:rsidRPr="00C16A91">
        <w:rPr>
          <w:rFonts w:ascii="Arial" w:eastAsia="Malgun Gothic" w:hAnsi="Arial" w:cs="Arial"/>
        </w:rPr>
        <w:t xml:space="preserve"> 2024, </w:t>
      </w:r>
      <w:proofErr w:type="spellStart"/>
      <w:r w:rsidRPr="00C16A91">
        <w:rPr>
          <w:rFonts w:ascii="Arial" w:eastAsia="Malgun Gothic" w:hAnsi="Arial" w:cs="Arial"/>
        </w:rPr>
        <w:t>modul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kriptografi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milik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perusahaan</w:t>
      </w:r>
      <w:proofErr w:type="spellEnd"/>
      <w:r w:rsidRPr="00C16A91">
        <w:rPr>
          <w:rFonts w:ascii="Arial" w:eastAsia="Malgun Gothic" w:hAnsi="Arial" w:cs="Arial"/>
        </w:rPr>
        <w:t>,</w:t>
      </w:r>
    </w:p>
    <w:p w14:paraId="4F5FF6A1" w14:textId="7D663CED" w:rsidR="005E5E6C" w:rsidRPr="00C16A91" w:rsidRDefault="005E5E6C" w:rsidP="005E5E6C">
      <w:pPr>
        <w:pStyle w:val="ListParagraph"/>
        <w:numPr>
          <w:ilvl w:val="0"/>
          <w:numId w:val="1"/>
        </w:numPr>
        <w:tabs>
          <w:tab w:val="left" w:pos="0"/>
        </w:tabs>
        <w:spacing w:after="120"/>
        <w:rPr>
          <w:rFonts w:ascii="Arial" w:eastAsia="Malgun Gothic" w:hAnsi="Arial" w:cs="Arial"/>
        </w:rPr>
      </w:pPr>
      <w:r w:rsidRPr="00C16A91">
        <w:rPr>
          <w:rFonts w:ascii="Arial" w:eastAsia="Malgun Gothic" w:hAnsi="Arial" w:cs="Arial"/>
        </w:rPr>
        <w:t xml:space="preserve">Samsung </w:t>
      </w:r>
      <w:proofErr w:type="spellStart"/>
      <w:r w:rsidRPr="00C16A91">
        <w:rPr>
          <w:rFonts w:ascii="Arial" w:eastAsia="Malgun Gothic" w:hAnsi="Arial" w:cs="Arial"/>
          <w:b/>
          <w:bCs/>
        </w:rPr>
        <w:t>CryptoCore</w:t>
      </w:r>
      <w:proofErr w:type="spellEnd"/>
      <w:r w:rsidR="00407087"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telah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hyperlink r:id="rId12" w:history="1">
        <w:proofErr w:type="spellStart"/>
        <w:r w:rsidRPr="00C16A91">
          <w:rPr>
            <w:rStyle w:val="Hyperlink"/>
            <w:rFonts w:ascii="Arial" w:eastAsia="Malgun Gothic" w:hAnsi="Arial" w:cs="Arial"/>
            <w:color w:val="auto"/>
          </w:rPr>
          <w:t>mendapatkan</w:t>
        </w:r>
        <w:proofErr w:type="spellEnd"/>
        <w:r w:rsidRPr="00C16A91">
          <w:rPr>
            <w:rStyle w:val="Hyperlink"/>
            <w:rFonts w:ascii="Arial" w:eastAsia="Malgun Gothic" w:hAnsi="Arial" w:cs="Arial"/>
            <w:color w:val="auto"/>
          </w:rPr>
          <w:t xml:space="preserve"> </w:t>
        </w:r>
        <w:proofErr w:type="spellStart"/>
        <w:r w:rsidRPr="00C16A91">
          <w:rPr>
            <w:rStyle w:val="Hyperlink"/>
            <w:rFonts w:ascii="Arial" w:eastAsia="Malgun Gothic" w:hAnsi="Arial" w:cs="Arial"/>
            <w:color w:val="auto"/>
          </w:rPr>
          <w:t>sertifikasi</w:t>
        </w:r>
        <w:proofErr w:type="spellEnd"/>
        <w:r w:rsidRPr="00C16A91">
          <w:rPr>
            <w:rStyle w:val="Hyperlink"/>
            <w:rFonts w:ascii="Arial" w:eastAsia="Malgun Gothic" w:hAnsi="Arial" w:cs="Arial"/>
            <w:color w:val="auto"/>
          </w:rPr>
          <w:t xml:space="preserve"> FIPS 140-3</w:t>
        </w:r>
      </w:hyperlink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dari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Institut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Standar</w:t>
      </w:r>
      <w:proofErr w:type="spellEnd"/>
      <w:r w:rsidRPr="00C16A91">
        <w:rPr>
          <w:rFonts w:ascii="Arial" w:eastAsia="Malgun Gothic" w:hAnsi="Arial" w:cs="Arial"/>
        </w:rPr>
        <w:t xml:space="preserve"> dan </w:t>
      </w:r>
      <w:proofErr w:type="spellStart"/>
      <w:r w:rsidRPr="00C16A91">
        <w:rPr>
          <w:rFonts w:ascii="Arial" w:eastAsia="Malgun Gothic" w:hAnsi="Arial" w:cs="Arial"/>
        </w:rPr>
        <w:t>Teknologi</w:t>
      </w:r>
      <w:proofErr w:type="spellEnd"/>
      <w:r w:rsidRPr="00C16A91">
        <w:rPr>
          <w:rFonts w:ascii="Arial" w:eastAsia="Malgun Gothic" w:hAnsi="Arial" w:cs="Arial"/>
        </w:rPr>
        <w:t xml:space="preserve"> Nasional AS (NIST)</w:t>
      </w:r>
      <w:r w:rsidR="00407087" w:rsidRPr="00C16A91">
        <w:rPr>
          <w:rStyle w:val="FootnoteReference"/>
          <w:rFonts w:ascii="Arial" w:eastAsia="Malgun Gothic" w:hAnsi="Arial" w:cs="Arial"/>
        </w:rPr>
        <w:footnoteReference w:id="2"/>
      </w:r>
      <w:r w:rsidRPr="00C16A91">
        <w:rPr>
          <w:rFonts w:ascii="Arial" w:eastAsia="Malgun Gothic" w:hAnsi="Arial" w:cs="Arial"/>
        </w:rPr>
        <w:t xml:space="preserve">. Pada </w:t>
      </w:r>
      <w:proofErr w:type="spellStart"/>
      <w:r w:rsidRPr="00C16A91">
        <w:rPr>
          <w:rFonts w:ascii="Arial" w:eastAsia="Malgun Gothic" w:hAnsi="Arial" w:cs="Arial"/>
        </w:rPr>
        <w:t>tahun</w:t>
      </w:r>
      <w:proofErr w:type="spellEnd"/>
      <w:r w:rsidRPr="00C16A91">
        <w:rPr>
          <w:rFonts w:ascii="Arial" w:eastAsia="Malgun Gothic" w:hAnsi="Arial" w:cs="Arial"/>
        </w:rPr>
        <w:t xml:space="preserve"> 2025, Samsung </w:t>
      </w:r>
      <w:proofErr w:type="spellStart"/>
      <w:r w:rsidRPr="00C16A91">
        <w:rPr>
          <w:rFonts w:ascii="Arial" w:eastAsia="Malgun Gothic" w:hAnsi="Arial" w:cs="Arial"/>
        </w:rPr>
        <w:t>CryptoCore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telah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="00407087" w:rsidRPr="00C16A91">
        <w:rPr>
          <w:rFonts w:ascii="Arial" w:eastAsia="Malgun Gothic" w:hAnsi="Arial" w:cs="Arial"/>
        </w:rPr>
        <w:t>terintegrasi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ke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dalam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r w:rsidRPr="00C16A91">
        <w:rPr>
          <w:rFonts w:ascii="Arial" w:eastAsia="Malgun Gothic" w:hAnsi="Arial" w:cs="Arial"/>
          <w:b/>
          <w:bCs/>
        </w:rPr>
        <w:t>Tizen OS</w:t>
      </w:r>
      <w:r w:rsidR="00407087" w:rsidRPr="00C16A91">
        <w:rPr>
          <w:rStyle w:val="FootnoteReference"/>
          <w:rFonts w:ascii="Arial" w:eastAsia="Malgun Gothic" w:hAnsi="Arial" w:cs="Arial"/>
        </w:rPr>
        <w:footnoteReference w:id="3"/>
      </w:r>
      <w:r w:rsidRPr="00C16A91">
        <w:rPr>
          <w:rFonts w:ascii="Arial" w:eastAsia="Malgun Gothic" w:hAnsi="Arial" w:cs="Arial"/>
        </w:rPr>
        <w:t xml:space="preserve">, </w:t>
      </w:r>
      <w:proofErr w:type="spellStart"/>
      <w:r w:rsidRPr="00C16A91">
        <w:rPr>
          <w:rFonts w:ascii="Arial" w:eastAsia="Malgun Gothic" w:hAnsi="Arial" w:cs="Arial"/>
        </w:rPr>
        <w:t>sistem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operasi</w:t>
      </w:r>
      <w:proofErr w:type="spellEnd"/>
      <w:r w:rsidRPr="00C16A91">
        <w:rPr>
          <w:rFonts w:ascii="Arial" w:eastAsia="Malgun Gothic" w:hAnsi="Arial" w:cs="Arial"/>
        </w:rPr>
        <w:t xml:space="preserve"> yang </w:t>
      </w:r>
      <w:proofErr w:type="spellStart"/>
      <w:r w:rsidRPr="00C16A91">
        <w:rPr>
          <w:rFonts w:ascii="Arial" w:eastAsia="Malgun Gothic" w:hAnsi="Arial" w:cs="Arial"/>
        </w:rPr>
        <w:t>mendukung</w:t>
      </w:r>
      <w:proofErr w:type="spellEnd"/>
      <w:r w:rsidRPr="00C16A91">
        <w:rPr>
          <w:rFonts w:ascii="Arial" w:eastAsia="Malgun Gothic" w:hAnsi="Arial" w:cs="Arial"/>
        </w:rPr>
        <w:t xml:space="preserve"> Samsung Smart TV, </w:t>
      </w:r>
      <w:proofErr w:type="spellStart"/>
      <w:r w:rsidRPr="00C16A91">
        <w:rPr>
          <w:rFonts w:ascii="Arial" w:eastAsia="Malgun Gothic" w:hAnsi="Arial" w:cs="Arial"/>
        </w:rPr>
        <w:t>untuk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meningkatkan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perlindungan</w:t>
      </w:r>
      <w:proofErr w:type="spellEnd"/>
      <w:r w:rsidRPr="00C16A91">
        <w:rPr>
          <w:rFonts w:ascii="Arial" w:eastAsia="Malgun Gothic" w:hAnsi="Arial" w:cs="Arial"/>
        </w:rPr>
        <w:t xml:space="preserve"> di </w:t>
      </w:r>
      <w:proofErr w:type="spellStart"/>
      <w:r w:rsidRPr="00C16A91">
        <w:rPr>
          <w:rFonts w:ascii="Arial" w:eastAsia="Malgun Gothic" w:hAnsi="Arial" w:cs="Arial"/>
        </w:rPr>
        <w:t>seluruh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lini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produk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utama</w:t>
      </w:r>
      <w:proofErr w:type="spellEnd"/>
      <w:r w:rsidRPr="00C16A91">
        <w:rPr>
          <w:rFonts w:ascii="Arial" w:eastAsia="Malgun Gothic" w:hAnsi="Arial" w:cs="Arial"/>
        </w:rPr>
        <w:t xml:space="preserve">, </w:t>
      </w:r>
      <w:proofErr w:type="spellStart"/>
      <w:r w:rsidRPr="00C16A91">
        <w:rPr>
          <w:rFonts w:ascii="Arial" w:eastAsia="Malgun Gothic" w:hAnsi="Arial" w:cs="Arial"/>
        </w:rPr>
        <w:t>termasuk</w:t>
      </w:r>
      <w:proofErr w:type="spellEnd"/>
      <w:r w:rsidRPr="00C16A91">
        <w:rPr>
          <w:rFonts w:ascii="Arial" w:eastAsia="Malgun Gothic" w:hAnsi="Arial" w:cs="Arial"/>
        </w:rPr>
        <w:t xml:space="preserve"> TV, monitor, dan </w:t>
      </w:r>
      <w:r w:rsidR="00407087" w:rsidRPr="00C16A91">
        <w:rPr>
          <w:rFonts w:ascii="Arial" w:eastAsia="Malgun Gothic" w:hAnsi="Arial" w:cs="Arial"/>
        </w:rPr>
        <w:t>digital signage</w:t>
      </w:r>
      <w:r w:rsidRPr="00C16A91">
        <w:rPr>
          <w:rFonts w:ascii="Arial" w:eastAsia="Malgun Gothic" w:hAnsi="Arial" w:cs="Arial"/>
        </w:rPr>
        <w:t>.</w:t>
      </w:r>
    </w:p>
    <w:p w14:paraId="52D3D329" w14:textId="03434821" w:rsidR="007C5488" w:rsidRPr="00C16A91" w:rsidRDefault="005E5E6C" w:rsidP="0009784F">
      <w:pPr>
        <w:pStyle w:val="ListParagraph"/>
        <w:numPr>
          <w:ilvl w:val="0"/>
          <w:numId w:val="1"/>
        </w:numPr>
        <w:tabs>
          <w:tab w:val="left" w:pos="0"/>
        </w:tabs>
        <w:spacing w:after="120"/>
        <w:rPr>
          <w:rFonts w:ascii="Arial" w:eastAsia="Malgun Gothic" w:hAnsi="Arial" w:cs="Arial"/>
        </w:rPr>
      </w:pPr>
      <w:proofErr w:type="spellStart"/>
      <w:r w:rsidRPr="00C16A91">
        <w:rPr>
          <w:rFonts w:ascii="Arial" w:eastAsia="Malgun Gothic" w:hAnsi="Arial" w:cs="Arial"/>
        </w:rPr>
        <w:t>Selain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itu</w:t>
      </w:r>
      <w:proofErr w:type="spellEnd"/>
      <w:r w:rsidRPr="00C16A91">
        <w:rPr>
          <w:rFonts w:ascii="Arial" w:eastAsia="Malgun Gothic" w:hAnsi="Arial" w:cs="Arial"/>
        </w:rPr>
        <w:t xml:space="preserve">, Samsung Smart TV </w:t>
      </w:r>
      <w:proofErr w:type="spellStart"/>
      <w:r w:rsidRPr="00C16A91">
        <w:rPr>
          <w:rFonts w:ascii="Arial" w:eastAsia="Malgun Gothic" w:hAnsi="Arial" w:cs="Arial"/>
        </w:rPr>
        <w:t>dilengkapi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dengan</w:t>
      </w:r>
      <w:proofErr w:type="spellEnd"/>
      <w:r w:rsidRPr="00C16A91">
        <w:rPr>
          <w:rFonts w:ascii="Arial" w:eastAsia="Malgun Gothic" w:hAnsi="Arial" w:cs="Arial"/>
        </w:rPr>
        <w:t xml:space="preserve"> platform </w:t>
      </w:r>
      <w:proofErr w:type="spellStart"/>
      <w:r w:rsidRPr="00C16A91">
        <w:rPr>
          <w:rFonts w:ascii="Arial" w:eastAsia="Malgun Gothic" w:hAnsi="Arial" w:cs="Arial"/>
        </w:rPr>
        <w:t>keamanan</w:t>
      </w:r>
      <w:proofErr w:type="spellEnd"/>
      <w:r w:rsidRPr="00C16A91">
        <w:rPr>
          <w:rFonts w:ascii="Arial" w:eastAsia="Malgun Gothic" w:hAnsi="Arial" w:cs="Arial"/>
        </w:rPr>
        <w:t xml:space="preserve"> Samsung Knox, yang </w:t>
      </w:r>
      <w:proofErr w:type="spellStart"/>
      <w:r w:rsidRPr="00C16A91">
        <w:rPr>
          <w:rFonts w:ascii="Arial" w:eastAsia="Malgun Gothic" w:hAnsi="Arial" w:cs="Arial"/>
        </w:rPr>
        <w:t>telah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mendapatkan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  <w:b/>
          <w:bCs/>
        </w:rPr>
        <w:t>sertifikasi</w:t>
      </w:r>
      <w:proofErr w:type="spellEnd"/>
      <w:r w:rsidRPr="00C16A91">
        <w:rPr>
          <w:rFonts w:ascii="Arial" w:eastAsia="Malgun Gothic" w:hAnsi="Arial" w:cs="Arial"/>
          <w:b/>
          <w:bCs/>
        </w:rPr>
        <w:t xml:space="preserve"> Common Criteria (CC)</w:t>
      </w:r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setiap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tahun</w:t>
      </w:r>
      <w:r w:rsidR="00407087" w:rsidRPr="00C16A91">
        <w:rPr>
          <w:rFonts w:ascii="Arial" w:eastAsia="Malgun Gothic" w:hAnsi="Arial" w:cs="Arial"/>
        </w:rPr>
        <w:t>nya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sejak</w:t>
      </w:r>
      <w:proofErr w:type="spellEnd"/>
      <w:r w:rsidRPr="00C16A91">
        <w:rPr>
          <w:rFonts w:ascii="Arial" w:eastAsia="Malgun Gothic" w:hAnsi="Arial" w:cs="Arial"/>
        </w:rPr>
        <w:t xml:space="preserve"> 2015 – yang </w:t>
      </w:r>
      <w:proofErr w:type="spellStart"/>
      <w:r w:rsidRPr="00C16A91">
        <w:rPr>
          <w:rFonts w:ascii="Arial" w:eastAsia="Malgun Gothic" w:hAnsi="Arial" w:cs="Arial"/>
        </w:rPr>
        <w:t>semakin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="00407087" w:rsidRPr="00C16A91">
        <w:rPr>
          <w:rFonts w:ascii="Arial" w:eastAsia="Malgun Gothic" w:hAnsi="Arial" w:cs="Arial"/>
        </w:rPr>
        <w:t>memperkuat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kepemimpinan</w:t>
      </w:r>
      <w:proofErr w:type="spellEnd"/>
      <w:r w:rsidRPr="00C16A91">
        <w:rPr>
          <w:rFonts w:ascii="Arial" w:eastAsia="Malgun Gothic" w:hAnsi="Arial" w:cs="Arial"/>
        </w:rPr>
        <w:t xml:space="preserve"> Samsung </w:t>
      </w:r>
      <w:proofErr w:type="spellStart"/>
      <w:r w:rsidRPr="00C16A91">
        <w:rPr>
          <w:rFonts w:ascii="Arial" w:eastAsia="Malgun Gothic" w:hAnsi="Arial" w:cs="Arial"/>
        </w:rPr>
        <w:t>dalam</w:t>
      </w:r>
      <w:proofErr w:type="spellEnd"/>
      <w:r w:rsidR="00407087" w:rsidRPr="00C16A91">
        <w:rPr>
          <w:rFonts w:ascii="Arial" w:eastAsia="Malgun Gothic" w:hAnsi="Arial" w:cs="Arial"/>
        </w:rPr>
        <w:t xml:space="preserve"> </w:t>
      </w:r>
      <w:proofErr w:type="spellStart"/>
      <w:r w:rsidR="00407087" w:rsidRPr="00C16A91">
        <w:rPr>
          <w:rFonts w:ascii="Arial" w:eastAsia="Malgun Gothic" w:hAnsi="Arial" w:cs="Arial"/>
        </w:rPr>
        <w:t>bidang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keamanan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perangkat</w:t>
      </w:r>
      <w:proofErr w:type="spellEnd"/>
      <w:r w:rsidRPr="00C16A91">
        <w:rPr>
          <w:rFonts w:ascii="Arial" w:eastAsia="Malgun Gothic" w:hAnsi="Arial" w:cs="Arial"/>
        </w:rPr>
        <w:t xml:space="preserve"> </w:t>
      </w:r>
      <w:proofErr w:type="spellStart"/>
      <w:r w:rsidRPr="00C16A91">
        <w:rPr>
          <w:rFonts w:ascii="Arial" w:eastAsia="Malgun Gothic" w:hAnsi="Arial" w:cs="Arial"/>
        </w:rPr>
        <w:t>konsumen</w:t>
      </w:r>
      <w:proofErr w:type="spellEnd"/>
      <w:r w:rsidRPr="00C16A91">
        <w:rPr>
          <w:rFonts w:ascii="Arial" w:eastAsia="Malgun Gothic" w:hAnsi="Arial" w:cs="Arial"/>
        </w:rPr>
        <w:t>.</w:t>
      </w:r>
      <w:r w:rsidR="009D0BB7" w:rsidRPr="00C16A91">
        <w:rPr>
          <w:rFonts w:ascii="Arial" w:eastAsia="Malgun Gothic" w:hAnsi="Arial" w:cs="Arial"/>
        </w:rPr>
        <w:br/>
      </w:r>
    </w:p>
    <w:p w14:paraId="029C846F" w14:textId="06E13C35" w:rsidR="00407087" w:rsidRPr="00C16A91" w:rsidRDefault="00407087" w:rsidP="0009784F">
      <w:pPr>
        <w:rPr>
          <w:rFonts w:ascii="Arial" w:hAnsi="Arial" w:cs="Arial"/>
          <w:bCs/>
        </w:rPr>
      </w:pPr>
      <w:proofErr w:type="spellStart"/>
      <w:r w:rsidRPr="00C16A91">
        <w:rPr>
          <w:rFonts w:ascii="Arial" w:hAnsi="Arial" w:cs="Arial"/>
          <w:bCs/>
        </w:rPr>
        <w:t>Untuk</w:t>
      </w:r>
      <w:proofErr w:type="spellEnd"/>
      <w:r w:rsidRPr="00C16A91">
        <w:rPr>
          <w:rFonts w:ascii="Arial" w:hAnsi="Arial" w:cs="Arial"/>
          <w:bCs/>
        </w:rPr>
        <w:t xml:space="preserve"> </w:t>
      </w:r>
      <w:proofErr w:type="spellStart"/>
      <w:r w:rsidRPr="00C16A91">
        <w:rPr>
          <w:rFonts w:ascii="Arial" w:hAnsi="Arial" w:cs="Arial"/>
          <w:bCs/>
        </w:rPr>
        <w:t>informasi</w:t>
      </w:r>
      <w:proofErr w:type="spellEnd"/>
      <w:r w:rsidRPr="00C16A91">
        <w:rPr>
          <w:rFonts w:ascii="Arial" w:hAnsi="Arial" w:cs="Arial"/>
          <w:bCs/>
        </w:rPr>
        <w:t xml:space="preserve"> </w:t>
      </w:r>
      <w:proofErr w:type="spellStart"/>
      <w:r w:rsidRPr="00C16A91">
        <w:rPr>
          <w:rFonts w:ascii="Arial" w:hAnsi="Arial" w:cs="Arial"/>
          <w:bCs/>
        </w:rPr>
        <w:t>lebih</w:t>
      </w:r>
      <w:proofErr w:type="spellEnd"/>
      <w:r w:rsidRPr="00C16A91">
        <w:rPr>
          <w:rFonts w:ascii="Arial" w:hAnsi="Arial" w:cs="Arial"/>
          <w:bCs/>
        </w:rPr>
        <w:t xml:space="preserve"> </w:t>
      </w:r>
      <w:proofErr w:type="spellStart"/>
      <w:r w:rsidRPr="00C16A91">
        <w:rPr>
          <w:rFonts w:ascii="Arial" w:hAnsi="Arial" w:cs="Arial"/>
          <w:bCs/>
        </w:rPr>
        <w:t>lanjut</w:t>
      </w:r>
      <w:proofErr w:type="spellEnd"/>
      <w:r w:rsidRPr="00C16A91">
        <w:rPr>
          <w:rFonts w:ascii="Arial" w:hAnsi="Arial" w:cs="Arial"/>
          <w:bCs/>
        </w:rPr>
        <w:t xml:space="preserve">, </w:t>
      </w:r>
      <w:proofErr w:type="spellStart"/>
      <w:r w:rsidRPr="00C16A91">
        <w:rPr>
          <w:rFonts w:ascii="Arial" w:hAnsi="Arial" w:cs="Arial"/>
          <w:bCs/>
        </w:rPr>
        <w:t>kunjungi</w:t>
      </w:r>
      <w:proofErr w:type="spellEnd"/>
      <w:r w:rsidRPr="00C16A91">
        <w:rPr>
          <w:rFonts w:ascii="Arial" w:hAnsi="Arial" w:cs="Arial"/>
          <w:bCs/>
        </w:rPr>
        <w:t xml:space="preserve"> </w:t>
      </w:r>
      <w:hyperlink r:id="rId13" w:history="1">
        <w:r w:rsidRPr="00C16A91">
          <w:rPr>
            <w:rStyle w:val="Hyperlink"/>
            <w:rFonts w:ascii="Arial" w:hAnsi="Arial" w:cs="Arial"/>
            <w:bCs/>
            <w:color w:val="auto"/>
          </w:rPr>
          <w:t>www.samsung.com</w:t>
        </w:r>
      </w:hyperlink>
    </w:p>
    <w:p w14:paraId="54BB51D7" w14:textId="571645AD" w:rsidR="001C6AD4" w:rsidRPr="00C16A91" w:rsidRDefault="001C6AD4" w:rsidP="007C5488">
      <w:pPr>
        <w:tabs>
          <w:tab w:val="left" w:pos="0"/>
        </w:tabs>
        <w:wordWrap/>
        <w:spacing w:after="120"/>
        <w:rPr>
          <w:rFonts w:ascii="Arial" w:eastAsia="Malgun Gothic" w:hAnsi="Arial" w:cs="Arial"/>
        </w:rPr>
      </w:pPr>
    </w:p>
    <w:p w14:paraId="1C4503C4" w14:textId="126288A9" w:rsidR="000236A1" w:rsidRPr="00C16A91" w:rsidRDefault="001C6AD4" w:rsidP="00C16A91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</w:rPr>
      </w:pPr>
      <w:r w:rsidRPr="00C16A91">
        <w:rPr>
          <w:rFonts w:ascii="Arial" w:eastAsia="Malgun Gothic" w:hAnsi="Arial" w:cs="Arial"/>
        </w:rPr>
        <w:t>###</w:t>
      </w:r>
    </w:p>
    <w:p w14:paraId="40EF04F6" w14:textId="6A7001D2" w:rsidR="00407087" w:rsidRPr="00C16A91" w:rsidRDefault="00407087" w:rsidP="0040708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  <w:u w:val="single"/>
        </w:rPr>
      </w:pPr>
      <w:proofErr w:type="spellStart"/>
      <w:r w:rsidRPr="00C16A91">
        <w:rPr>
          <w:rFonts w:ascii="Arial" w:hAnsi="Arial" w:cs="Arial"/>
          <w:b/>
          <w:bCs/>
          <w:sz w:val="20"/>
          <w:szCs w:val="20"/>
          <w:u w:val="single"/>
        </w:rPr>
        <w:t>Tentang</w:t>
      </w:r>
      <w:proofErr w:type="spellEnd"/>
      <w:r w:rsidRPr="00C16A91">
        <w:rPr>
          <w:rFonts w:ascii="Arial" w:hAnsi="Arial" w:cs="Arial"/>
          <w:b/>
          <w:bCs/>
          <w:sz w:val="20"/>
          <w:szCs w:val="20"/>
          <w:u w:val="single"/>
        </w:rPr>
        <w:t xml:space="preserve"> Samsung Electronics Co., Ltd.</w:t>
      </w:r>
    </w:p>
    <w:p w14:paraId="196D3A0F" w14:textId="77777777" w:rsidR="00407087" w:rsidRPr="00C16A91" w:rsidRDefault="00407087" w:rsidP="0040708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FB7F1B6" w14:textId="413DC1FF" w:rsidR="00407087" w:rsidRPr="00C16A91" w:rsidRDefault="00407087" w:rsidP="009D0BB7">
      <w:pPr>
        <w:wordWrap/>
        <w:adjustRightInd w:val="0"/>
        <w:rPr>
          <w:rFonts w:ascii="Arial" w:eastAsia="Malgun Gothic" w:hAnsi="Arial" w:cs="Arial"/>
          <w:bCs/>
        </w:rPr>
      </w:pPr>
      <w:r w:rsidRPr="00C16A91">
        <w:rPr>
          <w:rFonts w:ascii="Arial" w:eastAsia="Malgun Gothic" w:hAnsi="Arial" w:cs="Arial"/>
          <w:bCs/>
        </w:rPr>
        <w:t xml:space="preserve">Samsung </w:t>
      </w:r>
      <w:proofErr w:type="spellStart"/>
      <w:r w:rsidRPr="00C16A91">
        <w:rPr>
          <w:rFonts w:ascii="Arial" w:eastAsia="Malgun Gothic" w:hAnsi="Arial" w:cs="Arial"/>
          <w:bCs/>
        </w:rPr>
        <w:t>menginspirasi</w:t>
      </w:r>
      <w:proofErr w:type="spellEnd"/>
      <w:r w:rsidRPr="00C16A91">
        <w:rPr>
          <w:rFonts w:ascii="Arial" w:eastAsia="Malgun Gothic" w:hAnsi="Arial" w:cs="Arial"/>
          <w:bCs/>
        </w:rPr>
        <w:t xml:space="preserve"> dunia dan </w:t>
      </w:r>
      <w:proofErr w:type="spellStart"/>
      <w:r w:rsidRPr="00C16A91">
        <w:rPr>
          <w:rFonts w:ascii="Arial" w:eastAsia="Malgun Gothic" w:hAnsi="Arial" w:cs="Arial"/>
          <w:bCs/>
        </w:rPr>
        <w:t>membentuk</w:t>
      </w:r>
      <w:proofErr w:type="spellEnd"/>
      <w:r w:rsidRPr="00C16A91">
        <w:rPr>
          <w:rFonts w:ascii="Arial" w:eastAsia="Malgun Gothic" w:hAnsi="Arial" w:cs="Arial"/>
          <w:bCs/>
        </w:rPr>
        <w:t xml:space="preserve"> masa </w:t>
      </w:r>
      <w:proofErr w:type="spellStart"/>
      <w:r w:rsidRPr="00C16A91">
        <w:rPr>
          <w:rFonts w:ascii="Arial" w:eastAsia="Malgun Gothic" w:hAnsi="Arial" w:cs="Arial"/>
          <w:bCs/>
        </w:rPr>
        <w:t>depan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dengan</w:t>
      </w:r>
      <w:proofErr w:type="spellEnd"/>
      <w:r w:rsidRPr="00C16A91">
        <w:rPr>
          <w:rFonts w:ascii="Arial" w:eastAsia="Malgun Gothic" w:hAnsi="Arial" w:cs="Arial"/>
          <w:bCs/>
        </w:rPr>
        <w:t xml:space="preserve"> ide dan </w:t>
      </w:r>
      <w:proofErr w:type="spellStart"/>
      <w:r w:rsidRPr="00C16A91">
        <w:rPr>
          <w:rFonts w:ascii="Arial" w:eastAsia="Malgun Gothic" w:hAnsi="Arial" w:cs="Arial"/>
          <w:bCs/>
        </w:rPr>
        <w:t>teknologi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transformatif</w:t>
      </w:r>
      <w:proofErr w:type="spellEnd"/>
      <w:r w:rsidRPr="00C16A91">
        <w:rPr>
          <w:rFonts w:ascii="Arial" w:eastAsia="Malgun Gothic" w:hAnsi="Arial" w:cs="Arial"/>
          <w:bCs/>
        </w:rPr>
        <w:t xml:space="preserve">. Perusahaan </w:t>
      </w:r>
      <w:proofErr w:type="spellStart"/>
      <w:r w:rsidRPr="00C16A91">
        <w:rPr>
          <w:rFonts w:ascii="Arial" w:eastAsia="Malgun Gothic" w:hAnsi="Arial" w:cs="Arial"/>
          <w:bCs/>
        </w:rPr>
        <w:t>ini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mendefinisikan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ulang</w:t>
      </w:r>
      <w:proofErr w:type="spellEnd"/>
      <w:r w:rsidRPr="00C16A91">
        <w:rPr>
          <w:rFonts w:ascii="Arial" w:eastAsia="Malgun Gothic" w:hAnsi="Arial" w:cs="Arial"/>
          <w:bCs/>
        </w:rPr>
        <w:t xml:space="preserve"> dunia TV, digital signage, smartphone, wearables, tablet, </w:t>
      </w:r>
      <w:proofErr w:type="spellStart"/>
      <w:r w:rsidRPr="00C16A91">
        <w:rPr>
          <w:rFonts w:ascii="Arial" w:eastAsia="Malgun Gothic" w:hAnsi="Arial" w:cs="Arial"/>
          <w:bCs/>
        </w:rPr>
        <w:t>elektronik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rumah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tangga</w:t>
      </w:r>
      <w:proofErr w:type="spellEnd"/>
      <w:r w:rsidRPr="00C16A91">
        <w:rPr>
          <w:rFonts w:ascii="Arial" w:eastAsia="Malgun Gothic" w:hAnsi="Arial" w:cs="Arial"/>
          <w:bCs/>
        </w:rPr>
        <w:t xml:space="preserve"> dan </w:t>
      </w:r>
      <w:proofErr w:type="spellStart"/>
      <w:r w:rsidRPr="00C16A91">
        <w:rPr>
          <w:rFonts w:ascii="Arial" w:eastAsia="Malgun Gothic" w:hAnsi="Arial" w:cs="Arial"/>
          <w:bCs/>
        </w:rPr>
        <w:t>sistem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jaringan</w:t>
      </w:r>
      <w:proofErr w:type="spellEnd"/>
      <w:r w:rsidRPr="00C16A91">
        <w:rPr>
          <w:rFonts w:ascii="Arial" w:eastAsia="Malgun Gothic" w:hAnsi="Arial" w:cs="Arial"/>
          <w:bCs/>
        </w:rPr>
        <w:t xml:space="preserve">, juga </w:t>
      </w:r>
      <w:proofErr w:type="spellStart"/>
      <w:r w:rsidRPr="00C16A91">
        <w:rPr>
          <w:rFonts w:ascii="Arial" w:eastAsia="Malgun Gothic" w:hAnsi="Arial" w:cs="Arial"/>
          <w:bCs/>
        </w:rPr>
        <w:t>memori</w:t>
      </w:r>
      <w:proofErr w:type="spellEnd"/>
      <w:r w:rsidRPr="00C16A91">
        <w:rPr>
          <w:rFonts w:ascii="Arial" w:eastAsia="Malgun Gothic" w:hAnsi="Arial" w:cs="Arial"/>
          <w:bCs/>
        </w:rPr>
        <w:t xml:space="preserve">, </w:t>
      </w:r>
      <w:proofErr w:type="spellStart"/>
      <w:r w:rsidRPr="00C16A91">
        <w:rPr>
          <w:rFonts w:ascii="Arial" w:eastAsia="Malgun Gothic" w:hAnsi="Arial" w:cs="Arial"/>
          <w:bCs/>
        </w:rPr>
        <w:t>sistem</w:t>
      </w:r>
      <w:proofErr w:type="spellEnd"/>
      <w:r w:rsidRPr="00C16A91">
        <w:rPr>
          <w:rFonts w:ascii="Arial" w:eastAsia="Malgun Gothic" w:hAnsi="Arial" w:cs="Arial"/>
          <w:bCs/>
        </w:rPr>
        <w:t xml:space="preserve"> LSI, dan foundry. Samsung juga </w:t>
      </w:r>
      <w:proofErr w:type="spellStart"/>
      <w:r w:rsidRPr="00C16A91">
        <w:rPr>
          <w:rFonts w:ascii="Arial" w:eastAsia="Malgun Gothic" w:hAnsi="Arial" w:cs="Arial"/>
          <w:bCs/>
        </w:rPr>
        <w:t>memajukan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teknologi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pencitraan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medis</w:t>
      </w:r>
      <w:proofErr w:type="spellEnd"/>
      <w:r w:rsidRPr="00C16A91">
        <w:rPr>
          <w:rFonts w:ascii="Arial" w:eastAsia="Malgun Gothic" w:hAnsi="Arial" w:cs="Arial"/>
          <w:bCs/>
        </w:rPr>
        <w:t xml:space="preserve">, </w:t>
      </w:r>
      <w:proofErr w:type="spellStart"/>
      <w:r w:rsidRPr="00C16A91">
        <w:rPr>
          <w:rFonts w:ascii="Arial" w:eastAsia="Malgun Gothic" w:hAnsi="Arial" w:cs="Arial"/>
          <w:bCs/>
        </w:rPr>
        <w:t>solusi</w:t>
      </w:r>
      <w:proofErr w:type="spellEnd"/>
      <w:r w:rsidRPr="00C16A91">
        <w:rPr>
          <w:rFonts w:ascii="Arial" w:eastAsia="Malgun Gothic" w:hAnsi="Arial" w:cs="Arial"/>
          <w:bCs/>
        </w:rPr>
        <w:t xml:space="preserve"> HVAC dan </w:t>
      </w:r>
      <w:proofErr w:type="spellStart"/>
      <w:r w:rsidRPr="00C16A91">
        <w:rPr>
          <w:rFonts w:ascii="Arial" w:eastAsia="Malgun Gothic" w:hAnsi="Arial" w:cs="Arial"/>
          <w:bCs/>
        </w:rPr>
        <w:t>robotik</w:t>
      </w:r>
      <w:proofErr w:type="spellEnd"/>
      <w:r w:rsidRPr="00C16A91">
        <w:rPr>
          <w:rFonts w:ascii="Arial" w:eastAsia="Malgun Gothic" w:hAnsi="Arial" w:cs="Arial"/>
          <w:bCs/>
        </w:rPr>
        <w:t xml:space="preserve">, </w:t>
      </w:r>
      <w:proofErr w:type="spellStart"/>
      <w:r w:rsidRPr="00C16A91">
        <w:rPr>
          <w:rFonts w:ascii="Arial" w:eastAsia="Malgun Gothic" w:hAnsi="Arial" w:cs="Arial"/>
          <w:bCs/>
        </w:rPr>
        <w:t>sembari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mengembangkan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produk-produk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otomotif</w:t>
      </w:r>
      <w:proofErr w:type="spellEnd"/>
      <w:r w:rsidRPr="00C16A91">
        <w:rPr>
          <w:rFonts w:ascii="Arial" w:eastAsia="Malgun Gothic" w:hAnsi="Arial" w:cs="Arial"/>
          <w:bCs/>
        </w:rPr>
        <w:t xml:space="preserve"> dan audio </w:t>
      </w:r>
      <w:proofErr w:type="spellStart"/>
      <w:r w:rsidRPr="00C16A91">
        <w:rPr>
          <w:rFonts w:ascii="Arial" w:eastAsia="Malgun Gothic" w:hAnsi="Arial" w:cs="Arial"/>
          <w:bCs/>
        </w:rPr>
        <w:t>lewat</w:t>
      </w:r>
      <w:proofErr w:type="spellEnd"/>
      <w:r w:rsidRPr="00C16A91">
        <w:rPr>
          <w:rFonts w:ascii="Arial" w:eastAsia="Malgun Gothic" w:hAnsi="Arial" w:cs="Arial"/>
          <w:bCs/>
        </w:rPr>
        <w:t xml:space="preserve"> Harman. </w:t>
      </w:r>
      <w:proofErr w:type="spellStart"/>
      <w:r w:rsidRPr="00C16A91">
        <w:rPr>
          <w:rFonts w:ascii="Arial" w:eastAsia="Malgun Gothic" w:hAnsi="Arial" w:cs="Arial"/>
          <w:bCs/>
        </w:rPr>
        <w:t>Dengan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ekosistem</w:t>
      </w:r>
      <w:proofErr w:type="spellEnd"/>
      <w:r w:rsidRPr="00C16A91">
        <w:rPr>
          <w:rFonts w:ascii="Arial" w:eastAsia="Malgun Gothic" w:hAnsi="Arial" w:cs="Arial"/>
          <w:bCs/>
        </w:rPr>
        <w:t xml:space="preserve"> SmartThings, </w:t>
      </w:r>
      <w:proofErr w:type="spellStart"/>
      <w:r w:rsidRPr="00C16A91">
        <w:rPr>
          <w:rFonts w:ascii="Arial" w:eastAsia="Malgun Gothic" w:hAnsi="Arial" w:cs="Arial"/>
          <w:bCs/>
        </w:rPr>
        <w:t>kolaborasi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terbuka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dengan</w:t>
      </w:r>
      <w:proofErr w:type="spellEnd"/>
      <w:r w:rsidRPr="00C16A91">
        <w:rPr>
          <w:rFonts w:ascii="Arial" w:eastAsia="Malgun Gothic" w:hAnsi="Arial" w:cs="Arial"/>
          <w:bCs/>
        </w:rPr>
        <w:t xml:space="preserve"> para </w:t>
      </w:r>
      <w:proofErr w:type="spellStart"/>
      <w:r w:rsidRPr="00C16A91">
        <w:rPr>
          <w:rFonts w:ascii="Arial" w:eastAsia="Malgun Gothic" w:hAnsi="Arial" w:cs="Arial"/>
          <w:bCs/>
        </w:rPr>
        <w:t>mitra</w:t>
      </w:r>
      <w:proofErr w:type="spellEnd"/>
      <w:r w:rsidRPr="00C16A91">
        <w:rPr>
          <w:rFonts w:ascii="Arial" w:eastAsia="Malgun Gothic" w:hAnsi="Arial" w:cs="Arial"/>
          <w:bCs/>
        </w:rPr>
        <w:t xml:space="preserve">, dan </w:t>
      </w:r>
      <w:proofErr w:type="spellStart"/>
      <w:r w:rsidRPr="00C16A91">
        <w:rPr>
          <w:rFonts w:ascii="Arial" w:eastAsia="Malgun Gothic" w:hAnsi="Arial" w:cs="Arial"/>
          <w:bCs/>
        </w:rPr>
        <w:t>integrasi</w:t>
      </w:r>
      <w:proofErr w:type="spellEnd"/>
      <w:r w:rsidRPr="00C16A91">
        <w:rPr>
          <w:rFonts w:ascii="Arial" w:eastAsia="Malgun Gothic" w:hAnsi="Arial" w:cs="Arial"/>
          <w:bCs/>
        </w:rPr>
        <w:t xml:space="preserve"> AI </w:t>
      </w:r>
      <w:proofErr w:type="spellStart"/>
      <w:r w:rsidRPr="00C16A91">
        <w:rPr>
          <w:rFonts w:ascii="Arial" w:eastAsia="Malgun Gothic" w:hAnsi="Arial" w:cs="Arial"/>
          <w:bCs/>
        </w:rPr>
        <w:t>ke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dalam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portfolionya</w:t>
      </w:r>
      <w:proofErr w:type="spellEnd"/>
      <w:r w:rsidRPr="00C16A91">
        <w:rPr>
          <w:rFonts w:ascii="Arial" w:eastAsia="Malgun Gothic" w:hAnsi="Arial" w:cs="Arial"/>
          <w:bCs/>
        </w:rPr>
        <w:t xml:space="preserve">, Samsung </w:t>
      </w:r>
      <w:proofErr w:type="spellStart"/>
      <w:r w:rsidRPr="00C16A91">
        <w:rPr>
          <w:rFonts w:ascii="Arial" w:eastAsia="Malgun Gothic" w:hAnsi="Arial" w:cs="Arial"/>
          <w:bCs/>
        </w:rPr>
        <w:t>menghadirkan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pengalaman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terhubung</w:t>
      </w:r>
      <w:proofErr w:type="spellEnd"/>
      <w:r w:rsidRPr="00C16A91">
        <w:rPr>
          <w:rFonts w:ascii="Arial" w:eastAsia="Malgun Gothic" w:hAnsi="Arial" w:cs="Arial"/>
          <w:bCs/>
        </w:rPr>
        <w:t xml:space="preserve"> yang </w:t>
      </w:r>
      <w:proofErr w:type="spellStart"/>
      <w:r w:rsidRPr="00C16A91">
        <w:rPr>
          <w:rFonts w:ascii="Arial" w:eastAsia="Malgun Gothic" w:hAnsi="Arial" w:cs="Arial"/>
          <w:bCs/>
        </w:rPr>
        <w:t>mulus</w:t>
      </w:r>
      <w:proofErr w:type="spellEnd"/>
      <w:r w:rsidRPr="00C16A91">
        <w:rPr>
          <w:rFonts w:ascii="Arial" w:eastAsia="Malgun Gothic" w:hAnsi="Arial" w:cs="Arial"/>
          <w:bCs/>
        </w:rPr>
        <w:t xml:space="preserve"> dan </w:t>
      </w:r>
      <w:proofErr w:type="spellStart"/>
      <w:r w:rsidRPr="00C16A91">
        <w:rPr>
          <w:rFonts w:ascii="Arial" w:eastAsia="Malgun Gothic" w:hAnsi="Arial" w:cs="Arial"/>
          <w:bCs/>
        </w:rPr>
        <w:t>cerdas</w:t>
      </w:r>
      <w:proofErr w:type="spellEnd"/>
      <w:r w:rsidRPr="00C16A91">
        <w:rPr>
          <w:rFonts w:ascii="Arial" w:eastAsia="Malgun Gothic" w:hAnsi="Arial" w:cs="Arial"/>
          <w:bCs/>
        </w:rPr>
        <w:t xml:space="preserve">. </w:t>
      </w:r>
      <w:proofErr w:type="spellStart"/>
      <w:r w:rsidRPr="00C16A91">
        <w:rPr>
          <w:rFonts w:ascii="Arial" w:eastAsia="Malgun Gothic" w:hAnsi="Arial" w:cs="Arial"/>
          <w:bCs/>
        </w:rPr>
        <w:t>Untuk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berita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terkini</w:t>
      </w:r>
      <w:proofErr w:type="spellEnd"/>
      <w:r w:rsidRPr="00C16A91">
        <w:rPr>
          <w:rFonts w:ascii="Arial" w:eastAsia="Malgun Gothic" w:hAnsi="Arial" w:cs="Arial"/>
          <w:bCs/>
        </w:rPr>
        <w:t xml:space="preserve">, </w:t>
      </w:r>
      <w:proofErr w:type="spellStart"/>
      <w:r w:rsidRPr="00C16A91">
        <w:rPr>
          <w:rFonts w:ascii="Arial" w:eastAsia="Malgun Gothic" w:hAnsi="Arial" w:cs="Arial"/>
          <w:bCs/>
        </w:rPr>
        <w:t>silakan</w:t>
      </w:r>
      <w:proofErr w:type="spellEnd"/>
      <w:r w:rsidRPr="00C16A91">
        <w:rPr>
          <w:rFonts w:ascii="Arial" w:eastAsia="Malgun Gothic" w:hAnsi="Arial" w:cs="Arial"/>
          <w:bCs/>
        </w:rPr>
        <w:t xml:space="preserve"> </w:t>
      </w:r>
      <w:proofErr w:type="spellStart"/>
      <w:r w:rsidRPr="00C16A91">
        <w:rPr>
          <w:rFonts w:ascii="Arial" w:eastAsia="Malgun Gothic" w:hAnsi="Arial" w:cs="Arial"/>
          <w:bCs/>
        </w:rPr>
        <w:t>kunjungi</w:t>
      </w:r>
      <w:proofErr w:type="spellEnd"/>
      <w:r w:rsidRPr="00C16A91">
        <w:rPr>
          <w:rFonts w:ascii="Arial" w:eastAsia="Malgun Gothic" w:hAnsi="Arial" w:cs="Arial"/>
          <w:bCs/>
        </w:rPr>
        <w:t xml:space="preserve"> Samsung Newsroom di </w:t>
      </w:r>
      <w:hyperlink r:id="rId14" w:history="1">
        <w:r w:rsidRPr="00C16A91">
          <w:rPr>
            <w:rStyle w:val="Hyperlink"/>
            <w:rFonts w:ascii="Arial" w:eastAsia="Malgun Gothic" w:hAnsi="Arial" w:cs="Arial"/>
            <w:color w:val="auto"/>
          </w:rPr>
          <w:t>news.samsung.com</w:t>
        </w:r>
      </w:hyperlink>
      <w:r w:rsidRPr="00C16A91">
        <w:rPr>
          <w:rFonts w:ascii="Arial" w:eastAsia="Malgun Gothic" w:hAnsi="Arial" w:cs="Arial"/>
          <w:bCs/>
        </w:rPr>
        <w:t>.</w:t>
      </w:r>
    </w:p>
    <w:sectPr w:rsidR="00407087" w:rsidRPr="00C16A91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0D511" w14:textId="77777777" w:rsidR="001B25D5" w:rsidRDefault="001B25D5" w:rsidP="00F9565D">
      <w:r>
        <w:separator/>
      </w:r>
    </w:p>
  </w:endnote>
  <w:endnote w:type="continuationSeparator" w:id="0">
    <w:p w14:paraId="58BAEE05" w14:textId="77777777" w:rsidR="001B25D5" w:rsidRDefault="001B25D5" w:rsidP="00F9565D">
      <w:r>
        <w:continuationSeparator/>
      </w:r>
    </w:p>
  </w:endnote>
  <w:endnote w:type="continuationNotice" w:id="1">
    <w:p w14:paraId="35E3982A" w14:textId="77777777" w:rsidR="001B25D5" w:rsidRDefault="001B25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75C99" w14:textId="77777777" w:rsidR="001B25D5" w:rsidRDefault="001B25D5" w:rsidP="00F9565D">
      <w:r>
        <w:separator/>
      </w:r>
    </w:p>
  </w:footnote>
  <w:footnote w:type="continuationSeparator" w:id="0">
    <w:p w14:paraId="2F172A91" w14:textId="77777777" w:rsidR="001B25D5" w:rsidRDefault="001B25D5" w:rsidP="00F9565D">
      <w:r>
        <w:continuationSeparator/>
      </w:r>
    </w:p>
  </w:footnote>
  <w:footnote w:type="continuationNotice" w:id="1">
    <w:p w14:paraId="0092A65F" w14:textId="77777777" w:rsidR="001B25D5" w:rsidRDefault="001B25D5"/>
  </w:footnote>
  <w:footnote w:id="2">
    <w:p w14:paraId="00F46835" w14:textId="22A24855" w:rsidR="00407087" w:rsidRPr="00B309D9" w:rsidRDefault="00407087">
      <w:pPr>
        <w:pStyle w:val="FootnoteText"/>
        <w:rPr>
          <w:rFonts w:ascii="Arial" w:hAnsi="Arial" w:cs="Arial"/>
          <w:color w:val="215E99" w:themeColor="text2" w:themeTint="BF"/>
          <w:sz w:val="18"/>
          <w:szCs w:val="18"/>
        </w:rPr>
      </w:pPr>
      <w:r w:rsidRPr="00B309D9">
        <w:rPr>
          <w:rStyle w:val="FootnoteReference"/>
          <w:rFonts w:ascii="Arial" w:hAnsi="Arial" w:cs="Arial"/>
          <w:color w:val="215E99" w:themeColor="text2" w:themeTint="BF"/>
          <w:sz w:val="18"/>
          <w:szCs w:val="18"/>
        </w:rPr>
        <w:footnoteRef/>
      </w:r>
      <w:r w:rsidRPr="00B309D9">
        <w:rPr>
          <w:rFonts w:ascii="Arial" w:hAnsi="Arial" w:cs="Arial"/>
          <w:color w:val="215E99" w:themeColor="text2" w:themeTint="BF"/>
          <w:sz w:val="18"/>
          <w:szCs w:val="18"/>
        </w:rPr>
        <w:t xml:space="preserve"> </w:t>
      </w:r>
      <w:proofErr w:type="spellStart"/>
      <w:r w:rsidR="00B309D9" w:rsidRPr="00B309D9">
        <w:rPr>
          <w:rFonts w:ascii="Arial" w:hAnsi="Arial" w:cs="Arial"/>
          <w:color w:val="215E99" w:themeColor="text2" w:themeTint="BF"/>
          <w:sz w:val="18"/>
          <w:szCs w:val="18"/>
        </w:rPr>
        <w:t>Diakui</w:t>
      </w:r>
      <w:proofErr w:type="spellEnd"/>
      <w:r w:rsidR="00B309D9" w:rsidRPr="00B309D9">
        <w:rPr>
          <w:rFonts w:ascii="Arial" w:hAnsi="Arial" w:cs="Arial"/>
          <w:color w:val="215E99" w:themeColor="text2" w:themeTint="BF"/>
          <w:sz w:val="18"/>
          <w:szCs w:val="18"/>
        </w:rPr>
        <w:t xml:space="preserve"> di Amerika </w:t>
      </w:r>
      <w:proofErr w:type="spellStart"/>
      <w:r w:rsidR="00B309D9" w:rsidRPr="00B309D9">
        <w:rPr>
          <w:rFonts w:ascii="Arial" w:hAnsi="Arial" w:cs="Arial"/>
          <w:color w:val="215E99" w:themeColor="text2" w:themeTint="BF"/>
          <w:sz w:val="18"/>
          <w:szCs w:val="18"/>
        </w:rPr>
        <w:t>Serikat</w:t>
      </w:r>
      <w:proofErr w:type="spellEnd"/>
      <w:r w:rsidR="00B309D9" w:rsidRPr="00B309D9">
        <w:rPr>
          <w:rFonts w:ascii="Arial" w:hAnsi="Arial" w:cs="Arial"/>
          <w:color w:val="215E99" w:themeColor="text2" w:themeTint="BF"/>
          <w:sz w:val="18"/>
          <w:szCs w:val="18"/>
        </w:rPr>
        <w:t>, Kanada, Inggris, Jerman, Prancis, Korea Selatan, Jepang, Singapura, Australia, dan Selandia Baru.</w:t>
      </w:r>
    </w:p>
  </w:footnote>
  <w:footnote w:id="3">
    <w:p w14:paraId="4F708F03" w14:textId="286CB4EF" w:rsidR="00407087" w:rsidRPr="00B309D9" w:rsidRDefault="00407087">
      <w:pPr>
        <w:pStyle w:val="FootnoteText"/>
        <w:rPr>
          <w:rFonts w:ascii="Arial" w:hAnsi="Arial" w:cs="Arial"/>
          <w:sz w:val="18"/>
          <w:szCs w:val="18"/>
        </w:rPr>
      </w:pPr>
      <w:r w:rsidRPr="00B309D9">
        <w:rPr>
          <w:rStyle w:val="FootnoteReference"/>
          <w:rFonts w:ascii="Arial" w:hAnsi="Arial" w:cs="Arial"/>
          <w:color w:val="215E99" w:themeColor="text2" w:themeTint="BF"/>
          <w:sz w:val="18"/>
          <w:szCs w:val="18"/>
        </w:rPr>
        <w:footnoteRef/>
      </w:r>
      <w:r w:rsidRPr="00B309D9">
        <w:rPr>
          <w:rFonts w:ascii="Arial" w:hAnsi="Arial" w:cs="Arial"/>
          <w:color w:val="215E99" w:themeColor="text2" w:themeTint="BF"/>
          <w:sz w:val="18"/>
          <w:szCs w:val="18"/>
        </w:rPr>
        <w:t xml:space="preserve"> </w:t>
      </w:r>
      <w:r w:rsidR="00B309D9" w:rsidRPr="00B309D9">
        <w:rPr>
          <w:rFonts w:ascii="Arial" w:hAnsi="Arial" w:cs="Arial"/>
          <w:color w:val="215E99" w:themeColor="text2" w:themeTint="BF"/>
          <w:sz w:val="18"/>
          <w:szCs w:val="18"/>
        </w:rPr>
        <w:t>Tizen OS 9.0.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B3252"/>
    <w:multiLevelType w:val="hybridMultilevel"/>
    <w:tmpl w:val="67129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activeWritingStyle w:appName="MSWord" w:lang="en-US" w:vendorID="64" w:dllVersion="4096" w:nlCheck="1" w:checkStyle="0"/>
  <w:proofState w:spelling="clean" w:grammar="clean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1DF4"/>
    <w:rsid w:val="000021AD"/>
    <w:rsid w:val="00003B9C"/>
    <w:rsid w:val="0000568E"/>
    <w:rsid w:val="000108E9"/>
    <w:rsid w:val="00011FCD"/>
    <w:rsid w:val="00016328"/>
    <w:rsid w:val="000236A1"/>
    <w:rsid w:val="00024386"/>
    <w:rsid w:val="00027014"/>
    <w:rsid w:val="00031960"/>
    <w:rsid w:val="00033D22"/>
    <w:rsid w:val="0003736B"/>
    <w:rsid w:val="00043098"/>
    <w:rsid w:val="000457BD"/>
    <w:rsid w:val="00045A86"/>
    <w:rsid w:val="00045AC8"/>
    <w:rsid w:val="00050010"/>
    <w:rsid w:val="0005518D"/>
    <w:rsid w:val="000569BE"/>
    <w:rsid w:val="00057881"/>
    <w:rsid w:val="0006000B"/>
    <w:rsid w:val="00063B59"/>
    <w:rsid w:val="00064EF3"/>
    <w:rsid w:val="000710E4"/>
    <w:rsid w:val="000735AA"/>
    <w:rsid w:val="0009085E"/>
    <w:rsid w:val="0009377D"/>
    <w:rsid w:val="0009489A"/>
    <w:rsid w:val="0009784F"/>
    <w:rsid w:val="000A133A"/>
    <w:rsid w:val="000A29A0"/>
    <w:rsid w:val="000A4CFB"/>
    <w:rsid w:val="000B0FFF"/>
    <w:rsid w:val="000B3425"/>
    <w:rsid w:val="000B5DCD"/>
    <w:rsid w:val="000C0075"/>
    <w:rsid w:val="000C3CF6"/>
    <w:rsid w:val="000C458F"/>
    <w:rsid w:val="000E0685"/>
    <w:rsid w:val="000E5B5D"/>
    <w:rsid w:val="000E6C9C"/>
    <w:rsid w:val="000F45A1"/>
    <w:rsid w:val="001000E7"/>
    <w:rsid w:val="00100755"/>
    <w:rsid w:val="0010357E"/>
    <w:rsid w:val="00103F80"/>
    <w:rsid w:val="001100F5"/>
    <w:rsid w:val="00114DB6"/>
    <w:rsid w:val="0011589D"/>
    <w:rsid w:val="00132807"/>
    <w:rsid w:val="0013560C"/>
    <w:rsid w:val="0014271E"/>
    <w:rsid w:val="00144CA9"/>
    <w:rsid w:val="0015115E"/>
    <w:rsid w:val="00151D57"/>
    <w:rsid w:val="00154534"/>
    <w:rsid w:val="00160EDD"/>
    <w:rsid w:val="001663C2"/>
    <w:rsid w:val="00180CFD"/>
    <w:rsid w:val="00181406"/>
    <w:rsid w:val="00183791"/>
    <w:rsid w:val="00185F45"/>
    <w:rsid w:val="00186C4E"/>
    <w:rsid w:val="001908DD"/>
    <w:rsid w:val="00192D6B"/>
    <w:rsid w:val="00193CC7"/>
    <w:rsid w:val="00194411"/>
    <w:rsid w:val="00194C5C"/>
    <w:rsid w:val="001A1003"/>
    <w:rsid w:val="001B001E"/>
    <w:rsid w:val="001B25D5"/>
    <w:rsid w:val="001B2FE9"/>
    <w:rsid w:val="001B5A51"/>
    <w:rsid w:val="001C1C04"/>
    <w:rsid w:val="001C4186"/>
    <w:rsid w:val="001C5950"/>
    <w:rsid w:val="001C6106"/>
    <w:rsid w:val="001C6291"/>
    <w:rsid w:val="001C6AD4"/>
    <w:rsid w:val="001C7712"/>
    <w:rsid w:val="001D20D1"/>
    <w:rsid w:val="001D4D1D"/>
    <w:rsid w:val="001E43A2"/>
    <w:rsid w:val="001E7968"/>
    <w:rsid w:val="001F3C36"/>
    <w:rsid w:val="001F469C"/>
    <w:rsid w:val="001F47F0"/>
    <w:rsid w:val="001F48DF"/>
    <w:rsid w:val="001F5247"/>
    <w:rsid w:val="001F6011"/>
    <w:rsid w:val="002001FC"/>
    <w:rsid w:val="00201183"/>
    <w:rsid w:val="00201E09"/>
    <w:rsid w:val="002034D0"/>
    <w:rsid w:val="00204166"/>
    <w:rsid w:val="00207ABD"/>
    <w:rsid w:val="00210122"/>
    <w:rsid w:val="002123DF"/>
    <w:rsid w:val="00213484"/>
    <w:rsid w:val="00222091"/>
    <w:rsid w:val="00223835"/>
    <w:rsid w:val="00224C44"/>
    <w:rsid w:val="002336E0"/>
    <w:rsid w:val="00233CE1"/>
    <w:rsid w:val="0024363B"/>
    <w:rsid w:val="0024667B"/>
    <w:rsid w:val="002517B0"/>
    <w:rsid w:val="00260339"/>
    <w:rsid w:val="00266398"/>
    <w:rsid w:val="00270AC2"/>
    <w:rsid w:val="002726E4"/>
    <w:rsid w:val="00274A64"/>
    <w:rsid w:val="00275452"/>
    <w:rsid w:val="00277DB4"/>
    <w:rsid w:val="00280429"/>
    <w:rsid w:val="00282032"/>
    <w:rsid w:val="00285545"/>
    <w:rsid w:val="00286305"/>
    <w:rsid w:val="00287B88"/>
    <w:rsid w:val="00290BE9"/>
    <w:rsid w:val="002A013D"/>
    <w:rsid w:val="002A47E6"/>
    <w:rsid w:val="002B0E05"/>
    <w:rsid w:val="002B2525"/>
    <w:rsid w:val="002B4CF5"/>
    <w:rsid w:val="002B664A"/>
    <w:rsid w:val="002D1D75"/>
    <w:rsid w:val="002D6396"/>
    <w:rsid w:val="002D7202"/>
    <w:rsid w:val="002F7748"/>
    <w:rsid w:val="00306ADD"/>
    <w:rsid w:val="00311219"/>
    <w:rsid w:val="003157AA"/>
    <w:rsid w:val="0031645D"/>
    <w:rsid w:val="00334D2D"/>
    <w:rsid w:val="003412CA"/>
    <w:rsid w:val="00342A7C"/>
    <w:rsid w:val="00350E18"/>
    <w:rsid w:val="00351311"/>
    <w:rsid w:val="00351FFC"/>
    <w:rsid w:val="003539E9"/>
    <w:rsid w:val="003543E8"/>
    <w:rsid w:val="00354830"/>
    <w:rsid w:val="00360412"/>
    <w:rsid w:val="00360827"/>
    <w:rsid w:val="00361F2C"/>
    <w:rsid w:val="00365464"/>
    <w:rsid w:val="00370E1A"/>
    <w:rsid w:val="00383673"/>
    <w:rsid w:val="00384FE5"/>
    <w:rsid w:val="0039796A"/>
    <w:rsid w:val="003A06FD"/>
    <w:rsid w:val="003A1033"/>
    <w:rsid w:val="003A3DCF"/>
    <w:rsid w:val="003A41A2"/>
    <w:rsid w:val="003A4213"/>
    <w:rsid w:val="003B182B"/>
    <w:rsid w:val="003C1058"/>
    <w:rsid w:val="003C64AC"/>
    <w:rsid w:val="003C6A87"/>
    <w:rsid w:val="003C7FF0"/>
    <w:rsid w:val="003D64FB"/>
    <w:rsid w:val="003E17D9"/>
    <w:rsid w:val="003E3E61"/>
    <w:rsid w:val="003E505C"/>
    <w:rsid w:val="003E5EA4"/>
    <w:rsid w:val="003F04E2"/>
    <w:rsid w:val="003F38BC"/>
    <w:rsid w:val="003F7744"/>
    <w:rsid w:val="004026E1"/>
    <w:rsid w:val="00406499"/>
    <w:rsid w:val="00407087"/>
    <w:rsid w:val="004118AE"/>
    <w:rsid w:val="004121D8"/>
    <w:rsid w:val="00420806"/>
    <w:rsid w:val="00430DA0"/>
    <w:rsid w:val="004342F6"/>
    <w:rsid w:val="00435A1A"/>
    <w:rsid w:val="00435E6C"/>
    <w:rsid w:val="00445B51"/>
    <w:rsid w:val="00447CC0"/>
    <w:rsid w:val="00452772"/>
    <w:rsid w:val="00455E8D"/>
    <w:rsid w:val="00456D85"/>
    <w:rsid w:val="004734D2"/>
    <w:rsid w:val="00473E7F"/>
    <w:rsid w:val="004826B8"/>
    <w:rsid w:val="004827C4"/>
    <w:rsid w:val="00483DF9"/>
    <w:rsid w:val="00484F06"/>
    <w:rsid w:val="004872AF"/>
    <w:rsid w:val="004872E7"/>
    <w:rsid w:val="00494236"/>
    <w:rsid w:val="004A0F97"/>
    <w:rsid w:val="004A1406"/>
    <w:rsid w:val="004A5EB6"/>
    <w:rsid w:val="004B7F0B"/>
    <w:rsid w:val="004C25FA"/>
    <w:rsid w:val="004C51E9"/>
    <w:rsid w:val="004C56B3"/>
    <w:rsid w:val="004C6BE1"/>
    <w:rsid w:val="004D48EA"/>
    <w:rsid w:val="004D5D03"/>
    <w:rsid w:val="004D66B2"/>
    <w:rsid w:val="004F424A"/>
    <w:rsid w:val="00506A14"/>
    <w:rsid w:val="005079FF"/>
    <w:rsid w:val="00510EEA"/>
    <w:rsid w:val="005140E5"/>
    <w:rsid w:val="00527976"/>
    <w:rsid w:val="00530C46"/>
    <w:rsid w:val="00535488"/>
    <w:rsid w:val="00537B5F"/>
    <w:rsid w:val="0054024B"/>
    <w:rsid w:val="00540D6E"/>
    <w:rsid w:val="00540E72"/>
    <w:rsid w:val="00542159"/>
    <w:rsid w:val="00542DA4"/>
    <w:rsid w:val="00544AEA"/>
    <w:rsid w:val="00545FBD"/>
    <w:rsid w:val="005520E1"/>
    <w:rsid w:val="005528A8"/>
    <w:rsid w:val="0055297C"/>
    <w:rsid w:val="00553940"/>
    <w:rsid w:val="00555F93"/>
    <w:rsid w:val="00556723"/>
    <w:rsid w:val="00560C58"/>
    <w:rsid w:val="00566BE7"/>
    <w:rsid w:val="00570F29"/>
    <w:rsid w:val="005944BF"/>
    <w:rsid w:val="0059549D"/>
    <w:rsid w:val="005A516E"/>
    <w:rsid w:val="005B785F"/>
    <w:rsid w:val="005C0621"/>
    <w:rsid w:val="005C21F4"/>
    <w:rsid w:val="005C41CC"/>
    <w:rsid w:val="005D523F"/>
    <w:rsid w:val="005D55B0"/>
    <w:rsid w:val="005E0475"/>
    <w:rsid w:val="005E2A84"/>
    <w:rsid w:val="005E4476"/>
    <w:rsid w:val="005E5E6C"/>
    <w:rsid w:val="005E6559"/>
    <w:rsid w:val="005F19AA"/>
    <w:rsid w:val="005F4388"/>
    <w:rsid w:val="005F63BD"/>
    <w:rsid w:val="005F7883"/>
    <w:rsid w:val="00605413"/>
    <w:rsid w:val="00612A74"/>
    <w:rsid w:val="00615413"/>
    <w:rsid w:val="00615A1A"/>
    <w:rsid w:val="00615F12"/>
    <w:rsid w:val="0062564A"/>
    <w:rsid w:val="00626160"/>
    <w:rsid w:val="00626D03"/>
    <w:rsid w:val="00626FA3"/>
    <w:rsid w:val="00630C96"/>
    <w:rsid w:val="00632923"/>
    <w:rsid w:val="006359E4"/>
    <w:rsid w:val="00640BA4"/>
    <w:rsid w:val="00640C69"/>
    <w:rsid w:val="00642CD8"/>
    <w:rsid w:val="00651994"/>
    <w:rsid w:val="00654BBB"/>
    <w:rsid w:val="00660CD9"/>
    <w:rsid w:val="00661E26"/>
    <w:rsid w:val="00665D3B"/>
    <w:rsid w:val="00666ADA"/>
    <w:rsid w:val="00673962"/>
    <w:rsid w:val="006758EB"/>
    <w:rsid w:val="00677B5B"/>
    <w:rsid w:val="00680458"/>
    <w:rsid w:val="00682AC6"/>
    <w:rsid w:val="00683C44"/>
    <w:rsid w:val="0068488C"/>
    <w:rsid w:val="00691AB6"/>
    <w:rsid w:val="00691B07"/>
    <w:rsid w:val="00693C4D"/>
    <w:rsid w:val="006A0D8A"/>
    <w:rsid w:val="006A2DBE"/>
    <w:rsid w:val="006A4D45"/>
    <w:rsid w:val="006B1407"/>
    <w:rsid w:val="006B3A52"/>
    <w:rsid w:val="006C77F4"/>
    <w:rsid w:val="006C7CFE"/>
    <w:rsid w:val="006D08CD"/>
    <w:rsid w:val="006D58B6"/>
    <w:rsid w:val="006E0CFF"/>
    <w:rsid w:val="006E12AB"/>
    <w:rsid w:val="006E1BA2"/>
    <w:rsid w:val="006F34FA"/>
    <w:rsid w:val="006F4003"/>
    <w:rsid w:val="006F45EA"/>
    <w:rsid w:val="006F4C02"/>
    <w:rsid w:val="006F7862"/>
    <w:rsid w:val="007025F5"/>
    <w:rsid w:val="00716C3F"/>
    <w:rsid w:val="0072774B"/>
    <w:rsid w:val="0073100D"/>
    <w:rsid w:val="00736945"/>
    <w:rsid w:val="0074028C"/>
    <w:rsid w:val="007404E9"/>
    <w:rsid w:val="0074299E"/>
    <w:rsid w:val="00744202"/>
    <w:rsid w:val="0074606D"/>
    <w:rsid w:val="00752E15"/>
    <w:rsid w:val="007668AC"/>
    <w:rsid w:val="00767F7F"/>
    <w:rsid w:val="0077035C"/>
    <w:rsid w:val="007739FF"/>
    <w:rsid w:val="00777F61"/>
    <w:rsid w:val="007830B5"/>
    <w:rsid w:val="00787A0C"/>
    <w:rsid w:val="00795E86"/>
    <w:rsid w:val="007A0FF4"/>
    <w:rsid w:val="007A222C"/>
    <w:rsid w:val="007A6C2E"/>
    <w:rsid w:val="007B4E05"/>
    <w:rsid w:val="007B5364"/>
    <w:rsid w:val="007B5992"/>
    <w:rsid w:val="007C02E5"/>
    <w:rsid w:val="007C2258"/>
    <w:rsid w:val="007C5488"/>
    <w:rsid w:val="007C60F1"/>
    <w:rsid w:val="007D6E2A"/>
    <w:rsid w:val="007D76F2"/>
    <w:rsid w:val="007E088A"/>
    <w:rsid w:val="007E5F40"/>
    <w:rsid w:val="007E6AC2"/>
    <w:rsid w:val="007F13B2"/>
    <w:rsid w:val="007F619D"/>
    <w:rsid w:val="007F6D56"/>
    <w:rsid w:val="008022A5"/>
    <w:rsid w:val="00803C12"/>
    <w:rsid w:val="00804D06"/>
    <w:rsid w:val="00805432"/>
    <w:rsid w:val="00811105"/>
    <w:rsid w:val="00811DA5"/>
    <w:rsid w:val="00813CEC"/>
    <w:rsid w:val="00820BF8"/>
    <w:rsid w:val="00821236"/>
    <w:rsid w:val="008220EF"/>
    <w:rsid w:val="008237A9"/>
    <w:rsid w:val="008243CF"/>
    <w:rsid w:val="0082699F"/>
    <w:rsid w:val="00831E0B"/>
    <w:rsid w:val="008325A9"/>
    <w:rsid w:val="00834226"/>
    <w:rsid w:val="00834FF7"/>
    <w:rsid w:val="00843D8B"/>
    <w:rsid w:val="008462B5"/>
    <w:rsid w:val="008579FC"/>
    <w:rsid w:val="00862018"/>
    <w:rsid w:val="008638A2"/>
    <w:rsid w:val="00870B5F"/>
    <w:rsid w:val="00875155"/>
    <w:rsid w:val="00875EDC"/>
    <w:rsid w:val="008770CD"/>
    <w:rsid w:val="00881311"/>
    <w:rsid w:val="00881A79"/>
    <w:rsid w:val="00881B45"/>
    <w:rsid w:val="0088366C"/>
    <w:rsid w:val="008839F7"/>
    <w:rsid w:val="00890416"/>
    <w:rsid w:val="008933FC"/>
    <w:rsid w:val="00893D88"/>
    <w:rsid w:val="008944C8"/>
    <w:rsid w:val="008959D8"/>
    <w:rsid w:val="00895E35"/>
    <w:rsid w:val="008A232B"/>
    <w:rsid w:val="008A5448"/>
    <w:rsid w:val="008A5C88"/>
    <w:rsid w:val="008B327B"/>
    <w:rsid w:val="008B345F"/>
    <w:rsid w:val="008B439F"/>
    <w:rsid w:val="008B649F"/>
    <w:rsid w:val="008B78F6"/>
    <w:rsid w:val="008B7AF3"/>
    <w:rsid w:val="008C20AA"/>
    <w:rsid w:val="008C42B8"/>
    <w:rsid w:val="008C745D"/>
    <w:rsid w:val="008D0584"/>
    <w:rsid w:val="008D14F8"/>
    <w:rsid w:val="008D409A"/>
    <w:rsid w:val="008D6210"/>
    <w:rsid w:val="008D6FC3"/>
    <w:rsid w:val="008D72DB"/>
    <w:rsid w:val="008D7353"/>
    <w:rsid w:val="008E01B1"/>
    <w:rsid w:val="008E157B"/>
    <w:rsid w:val="008E15FE"/>
    <w:rsid w:val="008E1AFE"/>
    <w:rsid w:val="008E4FAE"/>
    <w:rsid w:val="008E582C"/>
    <w:rsid w:val="008F0D18"/>
    <w:rsid w:val="008F1A41"/>
    <w:rsid w:val="008F1FE0"/>
    <w:rsid w:val="008F36AC"/>
    <w:rsid w:val="008F5D9B"/>
    <w:rsid w:val="009015AA"/>
    <w:rsid w:val="00902DC9"/>
    <w:rsid w:val="00904272"/>
    <w:rsid w:val="00906683"/>
    <w:rsid w:val="00913492"/>
    <w:rsid w:val="0091610C"/>
    <w:rsid w:val="00920379"/>
    <w:rsid w:val="0092134A"/>
    <w:rsid w:val="00921587"/>
    <w:rsid w:val="009217BC"/>
    <w:rsid w:val="00922757"/>
    <w:rsid w:val="00922FA8"/>
    <w:rsid w:val="00923A10"/>
    <w:rsid w:val="0092584F"/>
    <w:rsid w:val="0092659A"/>
    <w:rsid w:val="00927F24"/>
    <w:rsid w:val="00932D81"/>
    <w:rsid w:val="00933897"/>
    <w:rsid w:val="009366C2"/>
    <w:rsid w:val="009410F2"/>
    <w:rsid w:val="00944CA5"/>
    <w:rsid w:val="00945E6E"/>
    <w:rsid w:val="00946E5B"/>
    <w:rsid w:val="00955C2D"/>
    <w:rsid w:val="00956895"/>
    <w:rsid w:val="00957E93"/>
    <w:rsid w:val="00960AA9"/>
    <w:rsid w:val="00965C8C"/>
    <w:rsid w:val="00967277"/>
    <w:rsid w:val="00972347"/>
    <w:rsid w:val="009730E6"/>
    <w:rsid w:val="009733FB"/>
    <w:rsid w:val="00982129"/>
    <w:rsid w:val="00993D2D"/>
    <w:rsid w:val="009953E7"/>
    <w:rsid w:val="009974D6"/>
    <w:rsid w:val="009A54EF"/>
    <w:rsid w:val="009A5B66"/>
    <w:rsid w:val="009B655D"/>
    <w:rsid w:val="009C20B8"/>
    <w:rsid w:val="009D0BB7"/>
    <w:rsid w:val="009D64B3"/>
    <w:rsid w:val="009E49A5"/>
    <w:rsid w:val="009E691F"/>
    <w:rsid w:val="009F0D49"/>
    <w:rsid w:val="009F2812"/>
    <w:rsid w:val="009F28FC"/>
    <w:rsid w:val="009F3DAC"/>
    <w:rsid w:val="00A069D1"/>
    <w:rsid w:val="00A06B51"/>
    <w:rsid w:val="00A121A9"/>
    <w:rsid w:val="00A133B4"/>
    <w:rsid w:val="00A15D3F"/>
    <w:rsid w:val="00A166C8"/>
    <w:rsid w:val="00A1682F"/>
    <w:rsid w:val="00A2132C"/>
    <w:rsid w:val="00A2187C"/>
    <w:rsid w:val="00A23202"/>
    <w:rsid w:val="00A23353"/>
    <w:rsid w:val="00A25591"/>
    <w:rsid w:val="00A276A2"/>
    <w:rsid w:val="00A27705"/>
    <w:rsid w:val="00A3695D"/>
    <w:rsid w:val="00A36C72"/>
    <w:rsid w:val="00A41A1D"/>
    <w:rsid w:val="00A44E38"/>
    <w:rsid w:val="00A47A63"/>
    <w:rsid w:val="00A51941"/>
    <w:rsid w:val="00A534B3"/>
    <w:rsid w:val="00A60603"/>
    <w:rsid w:val="00A62777"/>
    <w:rsid w:val="00A62ACF"/>
    <w:rsid w:val="00A66D4D"/>
    <w:rsid w:val="00A679F8"/>
    <w:rsid w:val="00A67E4C"/>
    <w:rsid w:val="00A80308"/>
    <w:rsid w:val="00A83EA9"/>
    <w:rsid w:val="00A8464F"/>
    <w:rsid w:val="00A86AEB"/>
    <w:rsid w:val="00A87E3C"/>
    <w:rsid w:val="00AA3017"/>
    <w:rsid w:val="00AA7DD4"/>
    <w:rsid w:val="00AC4548"/>
    <w:rsid w:val="00AC762E"/>
    <w:rsid w:val="00AD724F"/>
    <w:rsid w:val="00B11557"/>
    <w:rsid w:val="00B20D39"/>
    <w:rsid w:val="00B24CE1"/>
    <w:rsid w:val="00B27E2A"/>
    <w:rsid w:val="00B309D9"/>
    <w:rsid w:val="00B31FF9"/>
    <w:rsid w:val="00B41935"/>
    <w:rsid w:val="00B45889"/>
    <w:rsid w:val="00B461D9"/>
    <w:rsid w:val="00B512D4"/>
    <w:rsid w:val="00B5220C"/>
    <w:rsid w:val="00B52819"/>
    <w:rsid w:val="00B54B19"/>
    <w:rsid w:val="00B56559"/>
    <w:rsid w:val="00B646EB"/>
    <w:rsid w:val="00B655FE"/>
    <w:rsid w:val="00B66828"/>
    <w:rsid w:val="00B72BF3"/>
    <w:rsid w:val="00B73FC0"/>
    <w:rsid w:val="00B8338D"/>
    <w:rsid w:val="00B84E2B"/>
    <w:rsid w:val="00B87B78"/>
    <w:rsid w:val="00BA0B57"/>
    <w:rsid w:val="00BB0208"/>
    <w:rsid w:val="00BC05F1"/>
    <w:rsid w:val="00BC42E8"/>
    <w:rsid w:val="00BC7C2C"/>
    <w:rsid w:val="00BD1917"/>
    <w:rsid w:val="00BD3C9C"/>
    <w:rsid w:val="00BD4C28"/>
    <w:rsid w:val="00BE3DC9"/>
    <w:rsid w:val="00BE486D"/>
    <w:rsid w:val="00BE5279"/>
    <w:rsid w:val="00BE5E83"/>
    <w:rsid w:val="00BE6E28"/>
    <w:rsid w:val="00BF1D82"/>
    <w:rsid w:val="00BF1F62"/>
    <w:rsid w:val="00BF26EF"/>
    <w:rsid w:val="00BF4744"/>
    <w:rsid w:val="00BF69EA"/>
    <w:rsid w:val="00C03744"/>
    <w:rsid w:val="00C03F48"/>
    <w:rsid w:val="00C043FD"/>
    <w:rsid w:val="00C0523B"/>
    <w:rsid w:val="00C124FD"/>
    <w:rsid w:val="00C12646"/>
    <w:rsid w:val="00C154B6"/>
    <w:rsid w:val="00C16A91"/>
    <w:rsid w:val="00C1736D"/>
    <w:rsid w:val="00C21AFA"/>
    <w:rsid w:val="00C22B7D"/>
    <w:rsid w:val="00C22C2A"/>
    <w:rsid w:val="00C27ECC"/>
    <w:rsid w:val="00C304BF"/>
    <w:rsid w:val="00C36398"/>
    <w:rsid w:val="00C3674C"/>
    <w:rsid w:val="00C37B26"/>
    <w:rsid w:val="00C37D70"/>
    <w:rsid w:val="00C41E21"/>
    <w:rsid w:val="00C428F8"/>
    <w:rsid w:val="00C44B16"/>
    <w:rsid w:val="00C44DC7"/>
    <w:rsid w:val="00C520FD"/>
    <w:rsid w:val="00C5779F"/>
    <w:rsid w:val="00C60DE6"/>
    <w:rsid w:val="00C66AD7"/>
    <w:rsid w:val="00C67E00"/>
    <w:rsid w:val="00C7369C"/>
    <w:rsid w:val="00C83316"/>
    <w:rsid w:val="00C8452E"/>
    <w:rsid w:val="00C851F5"/>
    <w:rsid w:val="00C90352"/>
    <w:rsid w:val="00C94813"/>
    <w:rsid w:val="00CA1DEA"/>
    <w:rsid w:val="00CA5C17"/>
    <w:rsid w:val="00CA7A84"/>
    <w:rsid w:val="00CB0D8D"/>
    <w:rsid w:val="00CC51FD"/>
    <w:rsid w:val="00CC6CF6"/>
    <w:rsid w:val="00CD4122"/>
    <w:rsid w:val="00CD434F"/>
    <w:rsid w:val="00CD752B"/>
    <w:rsid w:val="00CD7DC9"/>
    <w:rsid w:val="00CE1205"/>
    <w:rsid w:val="00CE3211"/>
    <w:rsid w:val="00CE5223"/>
    <w:rsid w:val="00CE597A"/>
    <w:rsid w:val="00CE7788"/>
    <w:rsid w:val="00CF032E"/>
    <w:rsid w:val="00CF0374"/>
    <w:rsid w:val="00CF147D"/>
    <w:rsid w:val="00CF42A1"/>
    <w:rsid w:val="00CF42B2"/>
    <w:rsid w:val="00CF4D81"/>
    <w:rsid w:val="00CF4E23"/>
    <w:rsid w:val="00CF52DD"/>
    <w:rsid w:val="00D023DF"/>
    <w:rsid w:val="00D1457D"/>
    <w:rsid w:val="00D153B6"/>
    <w:rsid w:val="00D159EB"/>
    <w:rsid w:val="00D16E73"/>
    <w:rsid w:val="00D2248E"/>
    <w:rsid w:val="00D250A8"/>
    <w:rsid w:val="00D2658C"/>
    <w:rsid w:val="00D30B76"/>
    <w:rsid w:val="00D311F9"/>
    <w:rsid w:val="00D31692"/>
    <w:rsid w:val="00D35C65"/>
    <w:rsid w:val="00D45CC7"/>
    <w:rsid w:val="00D52AC8"/>
    <w:rsid w:val="00D54D26"/>
    <w:rsid w:val="00D554DF"/>
    <w:rsid w:val="00D55F12"/>
    <w:rsid w:val="00D573E5"/>
    <w:rsid w:val="00D57D7B"/>
    <w:rsid w:val="00D70DB3"/>
    <w:rsid w:val="00D74068"/>
    <w:rsid w:val="00D8325D"/>
    <w:rsid w:val="00D8394F"/>
    <w:rsid w:val="00D83BAC"/>
    <w:rsid w:val="00D83C12"/>
    <w:rsid w:val="00D84128"/>
    <w:rsid w:val="00D862BC"/>
    <w:rsid w:val="00D90067"/>
    <w:rsid w:val="00D93C0A"/>
    <w:rsid w:val="00D9629C"/>
    <w:rsid w:val="00D976B2"/>
    <w:rsid w:val="00DA5B5D"/>
    <w:rsid w:val="00DA66A3"/>
    <w:rsid w:val="00DA66B1"/>
    <w:rsid w:val="00DA762F"/>
    <w:rsid w:val="00DB135C"/>
    <w:rsid w:val="00DB1948"/>
    <w:rsid w:val="00DB3A5D"/>
    <w:rsid w:val="00DB60F2"/>
    <w:rsid w:val="00DB6A4D"/>
    <w:rsid w:val="00DB6EEE"/>
    <w:rsid w:val="00DB7538"/>
    <w:rsid w:val="00DE3087"/>
    <w:rsid w:val="00DE3830"/>
    <w:rsid w:val="00DF2CC9"/>
    <w:rsid w:val="00E00551"/>
    <w:rsid w:val="00E0537C"/>
    <w:rsid w:val="00E056CB"/>
    <w:rsid w:val="00E06289"/>
    <w:rsid w:val="00E06E29"/>
    <w:rsid w:val="00E10937"/>
    <w:rsid w:val="00E11480"/>
    <w:rsid w:val="00E15C17"/>
    <w:rsid w:val="00E15DDF"/>
    <w:rsid w:val="00E1663A"/>
    <w:rsid w:val="00E22198"/>
    <w:rsid w:val="00E26FFA"/>
    <w:rsid w:val="00E271EC"/>
    <w:rsid w:val="00E32146"/>
    <w:rsid w:val="00E40E74"/>
    <w:rsid w:val="00E5718D"/>
    <w:rsid w:val="00E66DD9"/>
    <w:rsid w:val="00E70A86"/>
    <w:rsid w:val="00E71B80"/>
    <w:rsid w:val="00E747DB"/>
    <w:rsid w:val="00E8599E"/>
    <w:rsid w:val="00E86FD2"/>
    <w:rsid w:val="00E92D46"/>
    <w:rsid w:val="00E956F5"/>
    <w:rsid w:val="00E95B16"/>
    <w:rsid w:val="00EA0B78"/>
    <w:rsid w:val="00EA1232"/>
    <w:rsid w:val="00EA3A3C"/>
    <w:rsid w:val="00EA771D"/>
    <w:rsid w:val="00EB2B03"/>
    <w:rsid w:val="00EB3E9E"/>
    <w:rsid w:val="00EC1212"/>
    <w:rsid w:val="00EC2AB4"/>
    <w:rsid w:val="00EC32F6"/>
    <w:rsid w:val="00EC40F6"/>
    <w:rsid w:val="00EC45E9"/>
    <w:rsid w:val="00EC4D5C"/>
    <w:rsid w:val="00EC520E"/>
    <w:rsid w:val="00ED415D"/>
    <w:rsid w:val="00ED6CAB"/>
    <w:rsid w:val="00ED6F16"/>
    <w:rsid w:val="00EE012A"/>
    <w:rsid w:val="00EE2142"/>
    <w:rsid w:val="00EE4F41"/>
    <w:rsid w:val="00EE7362"/>
    <w:rsid w:val="00EF46F8"/>
    <w:rsid w:val="00EF4C75"/>
    <w:rsid w:val="00F000A0"/>
    <w:rsid w:val="00F06897"/>
    <w:rsid w:val="00F1142E"/>
    <w:rsid w:val="00F308CA"/>
    <w:rsid w:val="00F3323E"/>
    <w:rsid w:val="00F33EE8"/>
    <w:rsid w:val="00F3553D"/>
    <w:rsid w:val="00F44E44"/>
    <w:rsid w:val="00F501AB"/>
    <w:rsid w:val="00F5035A"/>
    <w:rsid w:val="00F511E5"/>
    <w:rsid w:val="00F564F1"/>
    <w:rsid w:val="00F63A56"/>
    <w:rsid w:val="00F66027"/>
    <w:rsid w:val="00F732DD"/>
    <w:rsid w:val="00F7523F"/>
    <w:rsid w:val="00F76D85"/>
    <w:rsid w:val="00F80E4C"/>
    <w:rsid w:val="00F83081"/>
    <w:rsid w:val="00F833A1"/>
    <w:rsid w:val="00F846E2"/>
    <w:rsid w:val="00F85E34"/>
    <w:rsid w:val="00F90962"/>
    <w:rsid w:val="00F9565D"/>
    <w:rsid w:val="00FA1222"/>
    <w:rsid w:val="00FA1E9F"/>
    <w:rsid w:val="00FA499C"/>
    <w:rsid w:val="00FA739D"/>
    <w:rsid w:val="00FB6E13"/>
    <w:rsid w:val="00FB7864"/>
    <w:rsid w:val="00FC05A4"/>
    <w:rsid w:val="00FD705E"/>
    <w:rsid w:val="00FE10EA"/>
    <w:rsid w:val="00FF1461"/>
    <w:rsid w:val="00FF1EAC"/>
    <w:rsid w:val="00FF223A"/>
    <w:rsid w:val="00FF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673A95"/>
  <w15:chartTrackingRefBased/>
  <w15:docId w15:val="{0D302EA9-1C51-44EC-A28C-493D1468E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tang" w:eastAsia="BatangChe" w:hAnsi="Batang" w:cs="Batang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64"/>
  </w:style>
  <w:style w:type="character" w:customStyle="1" w:styleId="CommentTextChar">
    <w:name w:val="Comment Text Char"/>
    <w:link w:val="CommentText"/>
    <w:uiPriority w:val="99"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paragraph" w:customStyle="1" w:styleId="DocumentTitle">
    <w:name w:val="DocumentTitle"/>
    <w:basedOn w:val="Normal"/>
    <w:qFormat/>
    <w:rsid w:val="00114DB6"/>
    <w:pPr>
      <w:widowControl/>
      <w:wordWrap/>
      <w:spacing w:after="160" w:line="259" w:lineRule="auto"/>
      <w:jc w:val="center"/>
    </w:pPr>
    <w:rPr>
      <w:rFonts w:ascii="BatangChe" w:eastAsia="Malgun Gothic" w:hAnsi="BatangChe" w:cs="Times New Roman"/>
      <w:b/>
      <w:kern w:val="0"/>
      <w:sz w:val="40"/>
      <w:szCs w:val="22"/>
      <w:u w:val="single"/>
      <w:lang w:eastAsia="en-US"/>
    </w:rPr>
  </w:style>
  <w:style w:type="paragraph" w:customStyle="1" w:styleId="HighlightText">
    <w:name w:val="HighlightText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paragraph" w:customStyle="1" w:styleId="DateAndTeam">
    <w:name w:val="DateAndTeam"/>
    <w:basedOn w:val="Normal"/>
    <w:qFormat/>
    <w:rsid w:val="00114DB6"/>
    <w:pPr>
      <w:widowControl/>
      <w:wordWrap/>
      <w:spacing w:after="160" w:line="259" w:lineRule="auto"/>
      <w:jc w:val="right"/>
    </w:pPr>
    <w:rPr>
      <w:rFonts w:ascii="BatangChe" w:eastAsia="Malgun Gothic" w:hAnsi="BatangChe" w:cs="Times New Roman"/>
      <w:kern w:val="0"/>
      <w:sz w:val="26"/>
      <w:szCs w:val="22"/>
      <w:lang w:eastAsia="en-US"/>
    </w:rPr>
  </w:style>
  <w:style w:type="paragraph" w:customStyle="1" w:styleId="Indent0">
    <w:name w:val="Indent0"/>
    <w:basedOn w:val="Normal"/>
    <w:qFormat/>
    <w:rsid w:val="00114DB6"/>
    <w:pPr>
      <w:autoSpaceDE w:val="0"/>
      <w:autoSpaceDN w:val="0"/>
      <w:spacing w:after="160" w:line="259" w:lineRule="auto"/>
      <w:jc w:val="left"/>
    </w:pPr>
    <w:rPr>
      <w:rFonts w:ascii="BatangChe" w:eastAsia="Malgun Gothic" w:hAnsi="BatangChe" w:cs="Times New Roman"/>
      <w:b/>
      <w:sz w:val="28"/>
      <w:szCs w:val="22"/>
    </w:rPr>
  </w:style>
  <w:style w:type="paragraph" w:customStyle="1" w:styleId="Indent2">
    <w:name w:val="Indent2"/>
    <w:basedOn w:val="Normal"/>
    <w:qFormat/>
    <w:rsid w:val="00114DB6"/>
    <w:pPr>
      <w:autoSpaceDE w:val="0"/>
      <w:autoSpaceDN w:val="0"/>
      <w:spacing w:after="160" w:line="259" w:lineRule="auto"/>
      <w:jc w:val="left"/>
    </w:pPr>
    <w:rPr>
      <w:rFonts w:ascii="BatangChe" w:eastAsia="Malgun Gothic" w:hAnsi="BatangChe" w:cs="Times New Roman"/>
      <w:sz w:val="28"/>
      <w:szCs w:val="22"/>
    </w:rPr>
  </w:style>
  <w:style w:type="paragraph" w:customStyle="1" w:styleId="Indent4">
    <w:name w:val="Indent4"/>
    <w:basedOn w:val="Normal"/>
    <w:qFormat/>
    <w:rsid w:val="00114DB6"/>
    <w:pPr>
      <w:autoSpaceDE w:val="0"/>
      <w:autoSpaceDN w:val="0"/>
      <w:spacing w:after="160" w:line="259" w:lineRule="auto"/>
    </w:pPr>
    <w:rPr>
      <w:rFonts w:ascii="BatangChe" w:eastAsia="Malgun Gothic" w:hAnsi="BatangChe" w:cs="Times New Roman"/>
      <w:sz w:val="28"/>
      <w:szCs w:val="22"/>
    </w:rPr>
  </w:style>
  <w:style w:type="paragraph" w:customStyle="1" w:styleId="Indent6">
    <w:name w:val="Indent6"/>
    <w:basedOn w:val="Normal"/>
    <w:qFormat/>
    <w:rsid w:val="00114DB6"/>
    <w:pPr>
      <w:autoSpaceDE w:val="0"/>
      <w:autoSpaceDN w:val="0"/>
      <w:spacing w:after="160" w:line="259" w:lineRule="auto"/>
    </w:pPr>
    <w:rPr>
      <w:rFonts w:ascii="BatangChe" w:eastAsia="Malgun Gothic" w:hAnsi="BatangChe" w:cs="Times New Roman"/>
      <w:sz w:val="28"/>
      <w:szCs w:val="22"/>
    </w:rPr>
  </w:style>
  <w:style w:type="paragraph" w:customStyle="1" w:styleId="Summary">
    <w:name w:val="Summary"/>
    <w:basedOn w:val="Normal"/>
    <w:qFormat/>
    <w:rsid w:val="00114DB6"/>
    <w:pPr>
      <w:autoSpaceDE w:val="0"/>
      <w:autoSpaceDN w:val="0"/>
      <w:spacing w:after="160" w:line="259" w:lineRule="auto"/>
      <w:jc w:val="center"/>
    </w:pPr>
    <w:rPr>
      <w:rFonts w:ascii="BatangChe" w:eastAsia="Malgun Gothic" w:hAnsi="BatangChe" w:cs="Times New Roman"/>
      <w:sz w:val="28"/>
      <w:szCs w:val="22"/>
    </w:rPr>
  </w:style>
  <w:style w:type="paragraph" w:customStyle="1" w:styleId="Head1">
    <w:name w:val="Head1"/>
    <w:qFormat/>
    <w:rsid w:val="00114DB6"/>
    <w:pPr>
      <w:spacing w:after="160" w:line="259" w:lineRule="auto"/>
      <w:jc w:val="center"/>
    </w:pPr>
    <w:rPr>
      <w:rFonts w:ascii="Calibri" w:eastAsia="Malgun Gothic" w:hAnsi="Calibri" w:cs="Times New Roman"/>
      <w:b/>
      <w:sz w:val="28"/>
      <w:szCs w:val="22"/>
    </w:rPr>
  </w:style>
  <w:style w:type="paragraph" w:customStyle="1" w:styleId="Head2">
    <w:name w:val="Head2"/>
    <w:qFormat/>
    <w:rsid w:val="00114DB6"/>
    <w:pPr>
      <w:spacing w:after="160" w:line="259" w:lineRule="auto"/>
      <w:jc w:val="center"/>
    </w:pPr>
    <w:rPr>
      <w:rFonts w:ascii="Calibri" w:eastAsia="Malgun Gothic" w:hAnsi="Calibri" w:cs="Times New Roman"/>
      <w:sz w:val="24"/>
      <w:szCs w:val="22"/>
    </w:rPr>
  </w:style>
  <w:style w:type="paragraph" w:customStyle="1" w:styleId="Head3">
    <w:name w:val="Head3"/>
    <w:qFormat/>
    <w:rsid w:val="00114DB6"/>
    <w:pPr>
      <w:spacing w:after="160" w:line="259" w:lineRule="auto"/>
    </w:pPr>
    <w:rPr>
      <w:rFonts w:ascii="Calibri" w:eastAsia="Malgun Gothic" w:hAnsi="Calibri" w:cs="Times New Roman"/>
      <w:b/>
      <w:sz w:val="26"/>
      <w:szCs w:val="22"/>
    </w:rPr>
  </w:style>
  <w:style w:type="paragraph" w:customStyle="1" w:styleId="Head4">
    <w:name w:val="Head4"/>
    <w:qFormat/>
    <w:rsid w:val="00114DB6"/>
    <w:pPr>
      <w:spacing w:after="160" w:line="259" w:lineRule="auto"/>
    </w:pPr>
    <w:rPr>
      <w:rFonts w:ascii="Calibri" w:eastAsia="Malgun Gothic" w:hAnsi="Calibri" w:cs="Times New Roman"/>
      <w:b/>
      <w:sz w:val="24"/>
      <w:szCs w:val="22"/>
    </w:rPr>
  </w:style>
  <w:style w:type="paragraph" w:customStyle="1" w:styleId="Head5">
    <w:name w:val="Head5"/>
    <w:qFormat/>
    <w:rsid w:val="00114DB6"/>
    <w:pPr>
      <w:spacing w:after="160" w:line="259" w:lineRule="auto"/>
    </w:pPr>
    <w:rPr>
      <w:rFonts w:ascii="Calibri" w:eastAsia="Malgun Gothic" w:hAnsi="Calibri" w:cs="Times New Roman"/>
      <w:sz w:val="24"/>
      <w:szCs w:val="22"/>
    </w:rPr>
  </w:style>
  <w:style w:type="paragraph" w:customStyle="1" w:styleId="Head6">
    <w:name w:val="Head6"/>
    <w:qFormat/>
    <w:rsid w:val="00114DB6"/>
    <w:pPr>
      <w:spacing w:after="160" w:line="259" w:lineRule="auto"/>
    </w:pPr>
    <w:rPr>
      <w:rFonts w:ascii="Calibri" w:eastAsia="Malgun Gothic" w:hAnsi="Calibri" w:cs="Times New Roman"/>
      <w:sz w:val="24"/>
      <w:szCs w:val="22"/>
    </w:rPr>
  </w:style>
  <w:style w:type="paragraph" w:customStyle="1" w:styleId="TextPara">
    <w:name w:val="TextPara"/>
    <w:qFormat/>
    <w:rsid w:val="00114DB6"/>
    <w:pPr>
      <w:spacing w:after="160" w:line="259" w:lineRule="auto"/>
    </w:pPr>
    <w:rPr>
      <w:rFonts w:ascii="Calibri" w:eastAsia="Malgun Gothic" w:hAnsi="Calibri" w:cs="Times New Roman"/>
      <w:sz w:val="24"/>
      <w:szCs w:val="22"/>
      <w:lang w:eastAsia="en-US"/>
    </w:rPr>
  </w:style>
  <w:style w:type="paragraph" w:customStyle="1" w:styleId="Acknowledgement">
    <w:name w:val="Acknowledgement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paragraph" w:customStyle="1" w:styleId="TechCode">
    <w:name w:val="TechCode"/>
    <w:basedOn w:val="Normal"/>
    <w:qFormat/>
    <w:rsid w:val="00114DB6"/>
    <w:pPr>
      <w:widowControl/>
      <w:shd w:val="clear" w:color="auto" w:fill="D9D9D9"/>
      <w:wordWrap/>
      <w:spacing w:after="160" w:line="259" w:lineRule="auto"/>
      <w:jc w:val="left"/>
    </w:pPr>
    <w:rPr>
      <w:rFonts w:ascii="Courier New" w:eastAsia="Malgun Gothic" w:hAnsi="Courier New" w:cs="Times New Roman"/>
      <w:kern w:val="0"/>
      <w:sz w:val="28"/>
      <w:szCs w:val="22"/>
      <w:lang w:eastAsia="en-US"/>
    </w:rPr>
  </w:style>
  <w:style w:type="paragraph" w:customStyle="1" w:styleId="Notes">
    <w:name w:val="Notes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i/>
      <w:kern w:val="0"/>
      <w:sz w:val="28"/>
      <w:szCs w:val="22"/>
      <w:lang w:eastAsia="en-US"/>
    </w:rPr>
  </w:style>
  <w:style w:type="paragraph" w:customStyle="1" w:styleId="FigureCaption">
    <w:name w:val="FigureCaption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paragraph" w:customStyle="1" w:styleId="TableCaption">
    <w:name w:val="TableCaption"/>
    <w:basedOn w:val="FigureCaption"/>
    <w:qFormat/>
    <w:rsid w:val="00114DB6"/>
  </w:style>
  <w:style w:type="paragraph" w:customStyle="1" w:styleId="Quotation">
    <w:name w:val="Quotation"/>
    <w:basedOn w:val="Normal"/>
    <w:qFormat/>
    <w:rsid w:val="00114DB6"/>
    <w:pPr>
      <w:widowControl/>
      <w:pBdr>
        <w:left w:val="single" w:sz="24" w:space="4" w:color="auto"/>
      </w:pBdr>
      <w:wordWrap/>
      <w:spacing w:after="160" w:line="259" w:lineRule="auto"/>
      <w:ind w:left="864" w:right="864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character" w:customStyle="1" w:styleId="UnresolvedMention1">
    <w:name w:val="Unresolved Mention1"/>
    <w:uiPriority w:val="99"/>
    <w:semiHidden/>
    <w:unhideWhenUsed/>
    <w:rsid w:val="00CF4D81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27E2A"/>
    <w:pPr>
      <w:snapToGrid w:val="0"/>
      <w:jc w:val="left"/>
    </w:pPr>
  </w:style>
  <w:style w:type="character" w:customStyle="1" w:styleId="FootnoteTextChar">
    <w:name w:val="Footnote Text Char"/>
    <w:link w:val="FootnoteText"/>
    <w:uiPriority w:val="99"/>
    <w:semiHidden/>
    <w:rsid w:val="00B27E2A"/>
    <w:rPr>
      <w:rFonts w:eastAsia="Batang"/>
      <w:kern w:val="2"/>
    </w:rPr>
  </w:style>
  <w:style w:type="character" w:styleId="FootnoteReference">
    <w:name w:val="footnote reference"/>
    <w:uiPriority w:val="99"/>
    <w:semiHidden/>
    <w:unhideWhenUsed/>
    <w:rsid w:val="00B27E2A"/>
    <w:rPr>
      <w:vertAlign w:val="superscript"/>
    </w:rPr>
  </w:style>
  <w:style w:type="paragraph" w:styleId="Revision">
    <w:name w:val="Revision"/>
    <w:hidden/>
    <w:uiPriority w:val="99"/>
    <w:semiHidden/>
    <w:rsid w:val="001C7712"/>
    <w:rPr>
      <w:rFonts w:eastAsia="Batang"/>
      <w:kern w:val="2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82129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BE5E83"/>
    <w:rPr>
      <w:color w:val="2B579A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5F63B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025F5"/>
    <w:rPr>
      <w:color w:val="96607D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839F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070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5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3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2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amsung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news.samsung.com/global/samsung-sets-new-benchmark-in-tv-security-with-fips-140-3-certificat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file:///C:\Users\MichelleJohnson(Acce\AppData\Local\Microsoft\Windows\INetCache\Content.Outlook\M3JFSHUI\news.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3" ma:contentTypeDescription="Create a new document." ma:contentTypeScope="" ma:versionID="d6ceaf438ff8f6cfa904a51757bf08ba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49cc18a19936f050e48c3af839ab312f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07FDF-9D71-4893-B734-201E9535E4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709427-6165-478F-96D3-1807A20EA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2F82D7-00E9-4E4B-A84D-2C9D0D1978EC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customXml/itemProps4.xml><?xml version="1.0" encoding="utf-8"?>
<ds:datastoreItem xmlns:ds="http://schemas.openxmlformats.org/officeDocument/2006/customXml" ds:itemID="{A44AC870-8D22-44BF-B2D2-663876203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544</Words>
  <Characters>3105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3642</CharactersWithSpaces>
  <SharedDoc>false</SharedDoc>
  <HLinks>
    <vt:vector size="12" baseType="variant">
      <vt:variant>
        <vt:i4>327754</vt:i4>
      </vt:variant>
      <vt:variant>
        <vt:i4>3</vt:i4>
      </vt:variant>
      <vt:variant>
        <vt:i4>0</vt:i4>
      </vt:variant>
      <vt:variant>
        <vt:i4>5</vt:i4>
      </vt:variant>
      <vt:variant>
        <vt:lpwstr>https://news.samsung.com/</vt:lpwstr>
      </vt:variant>
      <vt:variant>
        <vt:lpwstr/>
      </vt:variant>
      <vt:variant>
        <vt:i4>8061045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https://news.samsung.com/global/samsung-sets-new-benchmark-in-tv-security-with-fips-140-3-certification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KIM EUNKYUNG</dc:creator>
  <cp:keywords/>
  <cp:lastModifiedBy>Puspa Majalengka/CM PR &amp; Corp. Citizenship P/Staff/Samsung Electronics</cp:lastModifiedBy>
  <cp:revision>3</cp:revision>
  <cp:lastPrinted>2024-12-29T11:14:00Z</cp:lastPrinted>
  <dcterms:created xsi:type="dcterms:W3CDTF">2025-07-30T05:05:00Z</dcterms:created>
  <dcterms:modified xsi:type="dcterms:W3CDTF">2025-07-31T10:39:00Z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DocumentId">
    <vt:lpwstr/>
  </property>
  <property fmtid="{D5CDD505-2E9C-101B-9397-08002B2CF9AE}" pid="4" name="MSIP_Label_8e19d756-792e-42a1-bcad-4cb9051ddd2d_Enabled">
    <vt:lpwstr>true</vt:lpwstr>
  </property>
  <property fmtid="{D5CDD505-2E9C-101B-9397-08002B2CF9AE}" pid="5" name="MSIP_Label_8e19d756-792e-42a1-bcad-4cb9051ddd2d_SetDate">
    <vt:lpwstr>2024-12-26T22:31:11Z</vt:lpwstr>
  </property>
  <property fmtid="{D5CDD505-2E9C-101B-9397-08002B2CF9AE}" pid="6" name="MSIP_Label_8e19d756-792e-42a1-bcad-4cb9051ddd2d_Method">
    <vt:lpwstr>Standard</vt:lpwstr>
  </property>
  <property fmtid="{D5CDD505-2E9C-101B-9397-08002B2CF9AE}" pid="7" name="MSIP_Label_8e19d756-792e-42a1-bcad-4cb9051ddd2d_Name">
    <vt:lpwstr>Confidential</vt:lpwstr>
  </property>
  <property fmtid="{D5CDD505-2E9C-101B-9397-08002B2CF9AE}" pid="8" name="MSIP_Label_8e19d756-792e-42a1-bcad-4cb9051ddd2d_SiteId">
    <vt:lpwstr>41eb501a-f671-4ce0-a5bf-b64168c3705f</vt:lpwstr>
  </property>
  <property fmtid="{D5CDD505-2E9C-101B-9397-08002B2CF9AE}" pid="9" name="MSIP_Label_8e19d756-792e-42a1-bcad-4cb9051ddd2d_ActionId">
    <vt:lpwstr>2fbca24d-f7a6-416b-89d9-8cf71513ea49</vt:lpwstr>
  </property>
  <property fmtid="{D5CDD505-2E9C-101B-9397-08002B2CF9AE}" pid="10" name="MSIP_Label_8e19d756-792e-42a1-bcad-4cb9051ddd2d_ContentBits">
    <vt:lpwstr>2</vt:lpwstr>
  </property>
  <property fmtid="{D5CDD505-2E9C-101B-9397-08002B2CF9AE}" pid="11" name="ContentTypeId">
    <vt:lpwstr>0x010100514EE2B1519D7142AF34DAC2C42E0924</vt:lpwstr>
  </property>
  <property fmtid="{D5CDD505-2E9C-101B-9397-08002B2CF9AE}" pid="12" name="MediaServiceImageTags">
    <vt:lpwstr/>
  </property>
  <property fmtid="{D5CDD505-2E9C-101B-9397-08002B2CF9AE}" pid="13" name="FLCMData">
    <vt:lpwstr>23F972DAB32E5357F86208245B1D08BA54D8669C546B68B0C5FCD1C432CFE1948D0368D90416E28CE605E38DBA105A0EC4CC4FE0F7DEC6B059603BE556062C63</vt:lpwstr>
  </property>
</Properties>
</file>