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D20D8" w14:textId="77777777" w:rsidR="00282340" w:rsidRPr="00030187" w:rsidRDefault="003A7827">
      <w:pPr>
        <w:spacing w:after="0" w:line="240" w:lineRule="auto"/>
        <w:rPr>
          <w:rFonts w:ascii="Arial" w:eastAsia="Times New Roman" w:hAnsi="Arial" w:cs="Arial"/>
          <w:lang w:eastAsia="en-US"/>
        </w:rPr>
      </w:pPr>
      <w:r w:rsidRPr="00030187">
        <w:rPr>
          <w:noProof/>
          <w:lang w:val="en-ID" w:eastAsia="en-ID"/>
        </w:rPr>
        <w:drawing>
          <wp:inline distT="0" distB="0" distL="0" distR="0" wp14:anchorId="43E0A4D2" wp14:editId="1C1FF2DF">
            <wp:extent cx="2540000" cy="393700"/>
            <wp:effectExtent l="0" t="0" r="0" b="0"/>
            <wp:docPr id="1"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삼성 로고(Lettermark)"/>
                    <pic:cNvPicPr>
                      <a:picLocks noChangeAspect="1" noChangeArrowheads="1"/>
                    </pic:cNvPicPr>
                  </pic:nvPicPr>
                  <pic:blipFill>
                    <a:blip r:embed="rId10"/>
                    <a:stretch>
                      <a:fillRect/>
                    </a:stretch>
                  </pic:blipFill>
                  <pic:spPr bwMode="auto">
                    <a:xfrm>
                      <a:off x="0" y="0"/>
                      <a:ext cx="2540000" cy="393700"/>
                    </a:xfrm>
                    <a:prstGeom prst="rect">
                      <a:avLst/>
                    </a:prstGeom>
                  </pic:spPr>
                </pic:pic>
              </a:graphicData>
            </a:graphic>
          </wp:inline>
        </w:drawing>
      </w:r>
    </w:p>
    <w:p w14:paraId="4141F6BB" w14:textId="77777777" w:rsidR="00282340" w:rsidRPr="00030187" w:rsidRDefault="00282340">
      <w:pPr>
        <w:spacing w:after="0"/>
        <w:rPr>
          <w:rFonts w:ascii="Arial" w:eastAsia="Arial" w:hAnsi="Arial" w:cs="Arial"/>
        </w:rPr>
      </w:pPr>
    </w:p>
    <w:p w14:paraId="1AA32BDE" w14:textId="77777777" w:rsidR="00282340" w:rsidRPr="00030187" w:rsidRDefault="00282340">
      <w:pPr>
        <w:spacing w:after="0"/>
        <w:jc w:val="center"/>
        <w:rPr>
          <w:rFonts w:ascii="Arial" w:eastAsia="Arial" w:hAnsi="Arial" w:cs="Arial"/>
          <w:b/>
          <w:bCs/>
          <w:sz w:val="28"/>
          <w:szCs w:val="28"/>
        </w:rPr>
      </w:pPr>
    </w:p>
    <w:p w14:paraId="45985F77" w14:textId="485024A3" w:rsidR="00282340" w:rsidRPr="00030187" w:rsidRDefault="003A7827">
      <w:pPr>
        <w:spacing w:after="0"/>
        <w:jc w:val="center"/>
        <w:rPr>
          <w:rFonts w:ascii="Arial" w:eastAsia="Arial" w:hAnsi="Arial" w:cs="Arial"/>
          <w:b/>
          <w:bCs/>
          <w:sz w:val="28"/>
          <w:szCs w:val="28"/>
        </w:rPr>
      </w:pPr>
      <w:r w:rsidRPr="00030187">
        <w:rPr>
          <w:rFonts w:ascii="Arial" w:eastAsia="Arial" w:hAnsi="Arial" w:cs="Arial"/>
          <w:b/>
          <w:bCs/>
          <w:sz w:val="28"/>
          <w:szCs w:val="28"/>
        </w:rPr>
        <w:t xml:space="preserve">Samsung </w:t>
      </w:r>
      <w:r w:rsidR="0015176C" w:rsidRPr="00030187">
        <w:rPr>
          <w:rFonts w:ascii="Arial" w:eastAsia="Arial" w:hAnsi="Arial" w:cs="Arial"/>
          <w:b/>
          <w:bCs/>
          <w:sz w:val="28"/>
          <w:szCs w:val="28"/>
        </w:rPr>
        <w:t xml:space="preserve">Luncurkan </w:t>
      </w:r>
      <w:r w:rsidRPr="00030187">
        <w:rPr>
          <w:rFonts w:ascii="Arial" w:eastAsia="Arial" w:hAnsi="Arial" w:cs="Arial"/>
          <w:b/>
          <w:bCs/>
          <w:sz w:val="28"/>
          <w:szCs w:val="28"/>
        </w:rPr>
        <w:t xml:space="preserve">Odyssey OLED, Smart Monitor, dan ViewFinity 2024 </w:t>
      </w:r>
    </w:p>
    <w:p w14:paraId="01934003" w14:textId="77777777" w:rsidR="00282340" w:rsidRPr="00030187" w:rsidRDefault="00282340">
      <w:pPr>
        <w:spacing w:after="0"/>
        <w:rPr>
          <w:rFonts w:ascii="Arial" w:eastAsia="MS Mincho" w:hAnsi="Arial" w:cs="Arial"/>
          <w:b/>
          <w:bCs/>
          <w:sz w:val="28"/>
          <w:szCs w:val="28"/>
        </w:rPr>
      </w:pPr>
    </w:p>
    <w:p w14:paraId="3BF4127B" w14:textId="77777777" w:rsidR="00030187" w:rsidRDefault="00030187">
      <w:pPr>
        <w:spacing w:after="0"/>
        <w:jc w:val="center"/>
        <w:rPr>
          <w:rFonts w:ascii="Arial" w:eastAsia="Calibri" w:hAnsi="Arial" w:cs="Arial"/>
          <w:i/>
          <w:iCs/>
          <w:sz w:val="22"/>
          <w:szCs w:val="22"/>
        </w:rPr>
      </w:pPr>
      <w:bookmarkStart w:id="0" w:name="__DdeLink__2465_2199673962"/>
    </w:p>
    <w:bookmarkEnd w:id="0"/>
    <w:p w14:paraId="14ACE2E3" w14:textId="5FC2A650" w:rsidR="00282340" w:rsidRPr="00030187" w:rsidRDefault="006E49D4">
      <w:pPr>
        <w:spacing w:after="0"/>
        <w:jc w:val="center"/>
        <w:rPr>
          <w:rFonts w:ascii="Arial" w:eastAsia="Calibri" w:hAnsi="Arial" w:cs="Arial"/>
          <w:i/>
          <w:iCs/>
          <w:sz w:val="22"/>
          <w:szCs w:val="22"/>
        </w:rPr>
      </w:pPr>
      <w:r w:rsidRPr="00030187">
        <w:rPr>
          <w:rFonts w:ascii="Arial" w:eastAsia="Calibri" w:hAnsi="Arial" w:cs="Arial"/>
          <w:i/>
          <w:iCs/>
          <w:sz w:val="22"/>
          <w:szCs w:val="22"/>
        </w:rPr>
        <w:t>Dapatkan pengalaman OLED lebih baik dengan teknologi eksklusif yang mencegah burn-in di seri Odyssey OLED baru</w:t>
      </w:r>
    </w:p>
    <w:p w14:paraId="4788E070" w14:textId="77777777" w:rsidR="00282340" w:rsidRPr="00030187" w:rsidRDefault="00282340">
      <w:pPr>
        <w:spacing w:after="0"/>
        <w:jc w:val="center"/>
        <w:rPr>
          <w:rFonts w:ascii="Arial" w:eastAsia="MS Mincho" w:hAnsi="Arial" w:cs="Arial"/>
          <w:i/>
          <w:iCs/>
          <w:sz w:val="22"/>
          <w:szCs w:val="22"/>
        </w:rPr>
      </w:pPr>
    </w:p>
    <w:p w14:paraId="354859E7" w14:textId="77777777" w:rsidR="00282340" w:rsidRPr="00030187" w:rsidRDefault="003A7827">
      <w:pPr>
        <w:spacing w:after="0"/>
        <w:jc w:val="center"/>
        <w:rPr>
          <w:rFonts w:ascii="Arial" w:eastAsia="Calibri" w:hAnsi="Arial" w:cs="Arial"/>
          <w:i/>
          <w:iCs/>
          <w:sz w:val="22"/>
          <w:szCs w:val="22"/>
        </w:rPr>
      </w:pPr>
      <w:r w:rsidRPr="00030187">
        <w:rPr>
          <w:rFonts w:ascii="Arial" w:eastAsia="Calibri" w:hAnsi="Arial" w:cs="Arial"/>
          <w:i/>
          <w:iCs/>
          <w:sz w:val="22"/>
          <w:szCs w:val="22"/>
        </w:rPr>
        <w:t>Fitur pintar yang ditenagai oleh AI menghadirkan pengalaman hiburan yang lebih baik pada Smart Monitor M8 dan Odyssey OLED G8, sementara model ViewFinity terbaru menghadirkan perangkat kerja yang lebih efisien</w:t>
      </w:r>
    </w:p>
    <w:p w14:paraId="33ADCC9C" w14:textId="77777777" w:rsidR="00282340" w:rsidRPr="00030187" w:rsidRDefault="00282340">
      <w:pPr>
        <w:spacing w:after="0"/>
        <w:jc w:val="center"/>
        <w:rPr>
          <w:rFonts w:ascii="Arial" w:eastAsia="Calibri" w:hAnsi="Arial" w:cs="Arial"/>
          <w:i/>
          <w:iCs/>
        </w:rPr>
      </w:pPr>
    </w:p>
    <w:p w14:paraId="633323DF" w14:textId="77777777" w:rsidR="00030187" w:rsidRDefault="00030187">
      <w:pPr>
        <w:spacing w:after="0" w:line="259" w:lineRule="auto"/>
        <w:rPr>
          <w:rFonts w:ascii="Arial" w:eastAsia="Calibri" w:hAnsi="Arial" w:cs="Arial"/>
          <w:b/>
          <w:bCs/>
          <w:sz w:val="20"/>
          <w:szCs w:val="20"/>
        </w:rPr>
      </w:pPr>
      <w:bookmarkStart w:id="1" w:name="__DdeLink__1896_2714984358"/>
    </w:p>
    <w:p w14:paraId="6BA6B769" w14:textId="3979CE3E" w:rsidR="00282340" w:rsidRPr="00030187" w:rsidRDefault="006E49D4">
      <w:pPr>
        <w:spacing w:after="0" w:line="259" w:lineRule="auto"/>
        <w:rPr>
          <w:rFonts w:ascii="Arial" w:eastAsia="Calibri" w:hAnsi="Arial" w:cs="Arial"/>
          <w:sz w:val="20"/>
          <w:szCs w:val="20"/>
        </w:rPr>
      </w:pPr>
      <w:r w:rsidRPr="00030187">
        <w:rPr>
          <w:rFonts w:ascii="Arial" w:eastAsia="Calibri" w:hAnsi="Arial" w:cs="Arial"/>
          <w:b/>
          <w:bCs/>
          <w:sz w:val="20"/>
          <w:szCs w:val="20"/>
        </w:rPr>
        <w:t>Jakarta,</w:t>
      </w:r>
      <w:r w:rsidR="003A7827" w:rsidRPr="00030187">
        <w:rPr>
          <w:rFonts w:ascii="Arial" w:eastAsia="Calibri" w:hAnsi="Arial" w:cs="Arial"/>
          <w:b/>
          <w:bCs/>
          <w:sz w:val="20"/>
          <w:szCs w:val="20"/>
        </w:rPr>
        <w:t xml:space="preserve"> 4 Juni 2024 </w:t>
      </w:r>
      <w:r w:rsidR="003A7827" w:rsidRPr="00030187">
        <w:rPr>
          <w:rFonts w:ascii="Arial" w:eastAsia="Calibri" w:hAnsi="Arial" w:cs="Arial"/>
          <w:sz w:val="20"/>
          <w:szCs w:val="20"/>
        </w:rPr>
        <w:t xml:space="preserve">- Samsung Electronics Co, Ltd hari ini mengumumkan peluncuran global rangkaian monitor </w:t>
      </w:r>
      <w:r w:rsidR="003A7827" w:rsidRPr="00030187">
        <w:rPr>
          <w:rFonts w:ascii="Arial" w:eastAsia="Calibri" w:hAnsi="Arial" w:cs="Arial"/>
          <w:i/>
          <w:sz w:val="20"/>
          <w:szCs w:val="20"/>
        </w:rPr>
        <w:t>gaming</w:t>
      </w:r>
      <w:r w:rsidR="003A7827" w:rsidRPr="00030187">
        <w:rPr>
          <w:rFonts w:ascii="Arial" w:eastAsia="Calibri" w:hAnsi="Arial" w:cs="Arial"/>
          <w:sz w:val="20"/>
          <w:szCs w:val="20"/>
        </w:rPr>
        <w:t xml:space="preserve"> Odyssey OLED, Smart Monitor, dan ViewFinity</w:t>
      </w:r>
      <w:r w:rsidR="00F2439F" w:rsidRPr="00030187">
        <w:rPr>
          <w:rFonts w:ascii="Arial" w:eastAsia="Calibri" w:hAnsi="Arial" w:cs="Arial"/>
          <w:sz w:val="20"/>
          <w:szCs w:val="20"/>
        </w:rPr>
        <w:t xml:space="preserve"> 2024</w:t>
      </w:r>
      <w:r w:rsidR="003A7827" w:rsidRPr="00030187">
        <w:rPr>
          <w:rFonts w:ascii="Arial" w:eastAsia="Calibri" w:hAnsi="Arial" w:cs="Arial"/>
          <w:sz w:val="20"/>
          <w:szCs w:val="20"/>
        </w:rPr>
        <w:t>.</w:t>
      </w:r>
    </w:p>
    <w:p w14:paraId="43FCB09E" w14:textId="77777777" w:rsidR="00B204DE" w:rsidRPr="00030187" w:rsidRDefault="00B204DE">
      <w:pPr>
        <w:spacing w:after="0" w:line="259" w:lineRule="auto"/>
        <w:rPr>
          <w:rFonts w:ascii="Arial" w:eastAsia="Calibri" w:hAnsi="Arial" w:cs="Arial"/>
          <w:sz w:val="20"/>
          <w:szCs w:val="20"/>
        </w:rPr>
      </w:pPr>
    </w:p>
    <w:p w14:paraId="34B6369C" w14:textId="7F9B48AB" w:rsidR="00282340" w:rsidRPr="00030187" w:rsidRDefault="003A7827">
      <w:pPr>
        <w:spacing w:after="0" w:line="259" w:lineRule="auto"/>
        <w:rPr>
          <w:rFonts w:ascii="Arial" w:eastAsia="Calibri" w:hAnsi="Arial" w:cs="Arial"/>
          <w:sz w:val="20"/>
          <w:szCs w:val="20"/>
        </w:rPr>
      </w:pPr>
      <w:r w:rsidRPr="00030187">
        <w:rPr>
          <w:rFonts w:ascii="Arial" w:eastAsia="Calibri" w:hAnsi="Arial" w:cs="Arial"/>
          <w:sz w:val="20"/>
          <w:szCs w:val="20"/>
        </w:rPr>
        <w:t xml:space="preserve">Model-model terbaru dan </w:t>
      </w:r>
      <w:r w:rsidR="00F2439F" w:rsidRPr="00030187">
        <w:rPr>
          <w:rFonts w:ascii="Arial" w:eastAsia="Calibri" w:hAnsi="Arial" w:cs="Arial"/>
          <w:sz w:val="20"/>
          <w:szCs w:val="20"/>
        </w:rPr>
        <w:t xml:space="preserve">paling </w:t>
      </w:r>
      <w:r w:rsidRPr="00030187">
        <w:rPr>
          <w:rFonts w:ascii="Arial" w:eastAsia="Calibri" w:hAnsi="Arial" w:cs="Arial"/>
          <w:i/>
          <w:sz w:val="20"/>
          <w:szCs w:val="20"/>
        </w:rPr>
        <w:t>update</w:t>
      </w:r>
      <w:r w:rsidRPr="00030187">
        <w:rPr>
          <w:rFonts w:ascii="Arial" w:eastAsia="Calibri" w:hAnsi="Arial" w:cs="Arial"/>
          <w:sz w:val="20"/>
          <w:szCs w:val="20"/>
        </w:rPr>
        <w:t xml:space="preserve"> ini menghadirkan fitur yang diinginkan oleh pengguna - dan juga beberapa fitur yang </w:t>
      </w:r>
      <w:r w:rsidR="00F2439F" w:rsidRPr="00030187">
        <w:rPr>
          <w:rFonts w:ascii="Arial" w:eastAsia="Calibri" w:hAnsi="Arial" w:cs="Arial"/>
          <w:sz w:val="20"/>
          <w:szCs w:val="20"/>
        </w:rPr>
        <w:t xml:space="preserve">mengejutkan, </w:t>
      </w:r>
      <w:r w:rsidRPr="00030187">
        <w:rPr>
          <w:rFonts w:ascii="Arial" w:eastAsia="Calibri" w:hAnsi="Arial" w:cs="Arial"/>
          <w:sz w:val="20"/>
          <w:szCs w:val="20"/>
        </w:rPr>
        <w:t>untuk memberikan pengalaman baru</w:t>
      </w:r>
      <w:r w:rsidR="00F2439F" w:rsidRPr="00030187">
        <w:rPr>
          <w:rFonts w:ascii="Arial" w:eastAsia="Calibri" w:hAnsi="Arial" w:cs="Arial"/>
          <w:sz w:val="20"/>
          <w:szCs w:val="20"/>
        </w:rPr>
        <w:t xml:space="preserve"> </w:t>
      </w:r>
      <w:r w:rsidRPr="00030187">
        <w:rPr>
          <w:rFonts w:ascii="Arial" w:eastAsia="Calibri" w:hAnsi="Arial" w:cs="Arial"/>
          <w:sz w:val="20"/>
          <w:szCs w:val="20"/>
        </w:rPr>
        <w:t>bagaimana pun cara mereka menggunakan monitornya. Rangkaian produk Odyssey menghadirkan pengalaman OLED yang lebih baik dan kemampuan AI</w:t>
      </w:r>
      <w:r w:rsidRPr="00030187">
        <w:rPr>
          <w:rStyle w:val="FootnoteAnchor"/>
          <w:rFonts w:ascii="Arial" w:eastAsia="Calibri" w:hAnsi="Arial" w:cs="Arial"/>
          <w:sz w:val="20"/>
          <w:szCs w:val="20"/>
        </w:rPr>
        <w:footnoteReference w:id="1"/>
      </w:r>
      <w:r w:rsidRPr="00030187">
        <w:rPr>
          <w:rFonts w:ascii="Arial" w:eastAsia="Calibri" w:hAnsi="Arial" w:cs="Arial"/>
          <w:sz w:val="20"/>
          <w:szCs w:val="20"/>
        </w:rPr>
        <w:t xml:space="preserve">  termutakhir pada Odyssey OLED G8; rangkaian produk Smart Monitor semakin memanjakan pengguna dengan fitur hiburan yang lebih baik, ditambah dengan Smart Monitor M8 yang ditenagai oleh AI; dan rangkaian produk ViewFinity yang meningkatkan konektivitas untuk menciptakan </w:t>
      </w:r>
      <w:r w:rsidRPr="00030187">
        <w:rPr>
          <w:rFonts w:ascii="Arial" w:eastAsia="Calibri" w:hAnsi="Arial" w:cs="Arial"/>
          <w:i/>
          <w:sz w:val="20"/>
          <w:szCs w:val="20"/>
        </w:rPr>
        <w:t>workstation</w:t>
      </w:r>
      <w:r w:rsidRPr="00030187">
        <w:rPr>
          <w:rFonts w:ascii="Arial" w:eastAsia="Calibri" w:hAnsi="Arial" w:cs="Arial"/>
          <w:sz w:val="20"/>
          <w:szCs w:val="20"/>
        </w:rPr>
        <w:t xml:space="preserve"> yang lengkap. </w:t>
      </w:r>
    </w:p>
    <w:p w14:paraId="4D59DA89" w14:textId="77777777" w:rsidR="00282340" w:rsidRPr="00030187" w:rsidRDefault="00282340">
      <w:pPr>
        <w:spacing w:after="0" w:line="259" w:lineRule="auto"/>
        <w:rPr>
          <w:rFonts w:ascii="Arial" w:eastAsia="Calibri" w:hAnsi="Arial" w:cs="Arial"/>
          <w:sz w:val="20"/>
          <w:szCs w:val="20"/>
        </w:rPr>
      </w:pPr>
    </w:p>
    <w:p w14:paraId="20626DC8" w14:textId="77777777" w:rsidR="00282340" w:rsidRPr="00030187" w:rsidRDefault="003A7827">
      <w:pPr>
        <w:spacing w:after="0" w:line="259" w:lineRule="auto"/>
        <w:rPr>
          <w:rFonts w:ascii="Arial" w:eastAsia="Calibri" w:hAnsi="Arial" w:cs="Arial"/>
          <w:sz w:val="20"/>
          <w:szCs w:val="20"/>
        </w:rPr>
      </w:pPr>
      <w:r w:rsidRPr="00030187">
        <w:rPr>
          <w:rFonts w:ascii="Arial" w:eastAsia="Calibri" w:hAnsi="Arial" w:cs="Arial"/>
          <w:sz w:val="20"/>
          <w:szCs w:val="20"/>
        </w:rPr>
        <w:t xml:space="preserve">“Lini terbaru monitor kami memberikan banyak pilihan kepada pengguna di seluruh dunia dan menciptakan pengalaman yang lebih baik, bagaimana pun cara mereka menggunakannya,” ujar </w:t>
      </w:r>
      <w:r w:rsidRPr="00030187">
        <w:rPr>
          <w:rFonts w:ascii="Arial" w:eastAsia="Calibri" w:hAnsi="Arial" w:cs="Arial"/>
          <w:b/>
          <w:sz w:val="20"/>
          <w:szCs w:val="20"/>
        </w:rPr>
        <w:t>Hoon Chung, Executive Vice President of Visual Display Business Samsung Electronics.</w:t>
      </w:r>
      <w:r w:rsidRPr="00030187">
        <w:rPr>
          <w:rFonts w:ascii="Arial" w:eastAsia="Calibri" w:hAnsi="Arial" w:cs="Arial"/>
          <w:sz w:val="20"/>
          <w:szCs w:val="20"/>
        </w:rPr>
        <w:t xml:space="preserve"> “Dari monitor </w:t>
      </w:r>
      <w:r w:rsidRPr="00030187">
        <w:rPr>
          <w:rFonts w:ascii="Arial" w:eastAsia="Calibri" w:hAnsi="Arial" w:cs="Arial"/>
          <w:i/>
          <w:sz w:val="20"/>
          <w:szCs w:val="20"/>
        </w:rPr>
        <w:t>gaming</w:t>
      </w:r>
      <w:r w:rsidRPr="00030187">
        <w:rPr>
          <w:rFonts w:ascii="Arial" w:eastAsia="Calibri" w:hAnsi="Arial" w:cs="Arial"/>
          <w:sz w:val="20"/>
          <w:szCs w:val="20"/>
        </w:rPr>
        <w:t xml:space="preserve"> Odyssey OLED bertenaga AI yang inovatif hingga pengalaman </w:t>
      </w:r>
      <w:r w:rsidRPr="00030187">
        <w:rPr>
          <w:rFonts w:ascii="Arial" w:eastAsia="Calibri" w:hAnsi="Arial" w:cs="Arial"/>
          <w:i/>
          <w:sz w:val="20"/>
          <w:szCs w:val="20"/>
        </w:rPr>
        <w:t>multi-device</w:t>
      </w:r>
      <w:r w:rsidRPr="00030187">
        <w:rPr>
          <w:rFonts w:ascii="Arial" w:eastAsia="Calibri" w:hAnsi="Arial" w:cs="Arial"/>
          <w:sz w:val="20"/>
          <w:szCs w:val="20"/>
        </w:rPr>
        <w:t xml:space="preserve"> di lini produk Smart Monitor dan ViewFinity, Samsung tetap berkomitmen untuk meredefinisikan pasar dan menghadirkan teknologi mutakhir kepada pengguna di mana pun.”</w:t>
      </w:r>
    </w:p>
    <w:p w14:paraId="7B1A43A1" w14:textId="77777777" w:rsidR="00282340" w:rsidRPr="00030187" w:rsidRDefault="00282340">
      <w:pPr>
        <w:spacing w:after="0" w:line="259" w:lineRule="auto"/>
        <w:rPr>
          <w:rFonts w:ascii="Arial" w:eastAsia="Calibri" w:hAnsi="Arial" w:cs="Arial"/>
          <w:sz w:val="22"/>
          <w:szCs w:val="22"/>
        </w:rPr>
      </w:pPr>
    </w:p>
    <w:p w14:paraId="39A17D9C" w14:textId="77777777" w:rsidR="00282340" w:rsidRPr="00030187" w:rsidRDefault="00282340">
      <w:pPr>
        <w:spacing w:after="0" w:line="259" w:lineRule="auto"/>
        <w:rPr>
          <w:rFonts w:ascii="Arial" w:eastAsia="Calibri" w:hAnsi="Arial" w:cs="Arial"/>
          <w:sz w:val="22"/>
          <w:szCs w:val="22"/>
        </w:rPr>
      </w:pPr>
    </w:p>
    <w:p w14:paraId="14C8A0F4" w14:textId="77777777" w:rsidR="00282340" w:rsidRPr="00030187" w:rsidRDefault="003A7827">
      <w:pPr>
        <w:spacing w:after="0" w:line="259" w:lineRule="auto"/>
        <w:rPr>
          <w:rStyle w:val="Strong"/>
          <w:rFonts w:ascii="Arial" w:hAnsi="Arial" w:cs="Arial"/>
          <w:spacing w:val="3"/>
          <w:sz w:val="20"/>
          <w:szCs w:val="20"/>
          <w:u w:val="single"/>
        </w:rPr>
      </w:pPr>
      <w:r w:rsidRPr="00030187">
        <w:rPr>
          <w:rStyle w:val="Strong"/>
          <w:rFonts w:ascii="Arial" w:hAnsi="Arial" w:cs="Arial"/>
          <w:spacing w:val="3"/>
          <w:sz w:val="20"/>
          <w:szCs w:val="20"/>
          <w:u w:val="single"/>
        </w:rPr>
        <w:t>Odyssey</w:t>
      </w:r>
      <w:r w:rsidR="00046AD6" w:rsidRPr="00030187">
        <w:rPr>
          <w:rStyle w:val="Strong"/>
          <w:rFonts w:ascii="Arial" w:hAnsi="Arial" w:cs="Arial"/>
          <w:spacing w:val="3"/>
          <w:sz w:val="20"/>
          <w:szCs w:val="20"/>
          <w:u w:val="single"/>
        </w:rPr>
        <w:t xml:space="preserve"> OLED series</w:t>
      </w:r>
      <w:r w:rsidRPr="00030187">
        <w:rPr>
          <w:rStyle w:val="Strong"/>
          <w:rFonts w:ascii="Arial" w:hAnsi="Arial" w:cs="Arial"/>
          <w:spacing w:val="3"/>
          <w:sz w:val="20"/>
          <w:szCs w:val="20"/>
          <w:u w:val="single"/>
        </w:rPr>
        <w:t xml:space="preserve">: Keunggulan Visual </w:t>
      </w:r>
      <w:r w:rsidR="00046AD6" w:rsidRPr="00030187">
        <w:rPr>
          <w:rStyle w:val="Strong"/>
          <w:rFonts w:ascii="Arial" w:hAnsi="Arial" w:cs="Arial"/>
          <w:spacing w:val="3"/>
          <w:sz w:val="20"/>
          <w:szCs w:val="20"/>
          <w:u w:val="single"/>
        </w:rPr>
        <w:t>d</w:t>
      </w:r>
      <w:r w:rsidRPr="00030187">
        <w:rPr>
          <w:rStyle w:val="Strong"/>
          <w:rFonts w:ascii="Arial" w:hAnsi="Arial" w:cs="Arial"/>
          <w:spacing w:val="3"/>
          <w:sz w:val="20"/>
          <w:szCs w:val="20"/>
          <w:u w:val="single"/>
        </w:rPr>
        <w:t xml:space="preserve">engan Fitur Pencegahan Burn-In </w:t>
      </w:r>
      <w:r w:rsidR="00046AD6" w:rsidRPr="00030187">
        <w:rPr>
          <w:rStyle w:val="Strong"/>
          <w:rFonts w:ascii="Arial" w:hAnsi="Arial" w:cs="Arial"/>
          <w:spacing w:val="3"/>
          <w:sz w:val="20"/>
          <w:szCs w:val="20"/>
          <w:u w:val="single"/>
        </w:rPr>
        <w:t>Terb</w:t>
      </w:r>
      <w:r w:rsidRPr="00030187">
        <w:rPr>
          <w:rStyle w:val="Strong"/>
          <w:rFonts w:ascii="Arial" w:hAnsi="Arial" w:cs="Arial"/>
          <w:spacing w:val="3"/>
          <w:sz w:val="20"/>
          <w:szCs w:val="20"/>
          <w:u w:val="single"/>
        </w:rPr>
        <w:t>aru</w:t>
      </w:r>
    </w:p>
    <w:p w14:paraId="6FD36DDB" w14:textId="77777777" w:rsidR="00282340" w:rsidRPr="00030187" w:rsidRDefault="00282340">
      <w:pPr>
        <w:spacing w:after="0" w:line="259" w:lineRule="auto"/>
        <w:rPr>
          <w:rFonts w:ascii="Arial" w:hAnsi="Arial" w:cs="Arial"/>
          <w:b/>
          <w:bCs/>
          <w:spacing w:val="3"/>
          <w:sz w:val="20"/>
          <w:szCs w:val="20"/>
        </w:rPr>
      </w:pPr>
    </w:p>
    <w:p w14:paraId="7BDC1436" w14:textId="77777777" w:rsidR="00282340" w:rsidRPr="00030187" w:rsidRDefault="003A7827">
      <w:pPr>
        <w:shd w:val="clear" w:color="auto" w:fill="FFFFFF"/>
        <w:spacing w:after="0"/>
        <w:rPr>
          <w:rFonts w:ascii="Arial" w:hAnsi="Arial" w:cs="Arial"/>
          <w:sz w:val="20"/>
          <w:szCs w:val="20"/>
        </w:rPr>
      </w:pPr>
      <w:r w:rsidRPr="00030187">
        <w:rPr>
          <w:rFonts w:ascii="Arial" w:hAnsi="Arial" w:cs="Arial"/>
          <w:sz w:val="20"/>
          <w:szCs w:val="20"/>
        </w:rPr>
        <w:t>Model</w:t>
      </w:r>
      <w:r w:rsidR="00046AD6" w:rsidRPr="00030187">
        <w:rPr>
          <w:rFonts w:ascii="Arial" w:hAnsi="Arial" w:cs="Arial"/>
          <w:sz w:val="20"/>
          <w:szCs w:val="20"/>
        </w:rPr>
        <w:t xml:space="preserve"> </w:t>
      </w:r>
      <w:r w:rsidRPr="00030187">
        <w:rPr>
          <w:rFonts w:ascii="Arial" w:hAnsi="Arial" w:cs="Arial"/>
          <w:sz w:val="20"/>
          <w:szCs w:val="20"/>
        </w:rPr>
        <w:t>Odyssey</w:t>
      </w:r>
      <w:r w:rsidR="00046AD6" w:rsidRPr="00030187">
        <w:rPr>
          <w:rFonts w:ascii="Arial" w:hAnsi="Arial" w:cs="Arial"/>
          <w:sz w:val="20"/>
          <w:szCs w:val="20"/>
        </w:rPr>
        <w:t xml:space="preserve"> OLED</w:t>
      </w:r>
      <w:r w:rsidRPr="00030187">
        <w:rPr>
          <w:rFonts w:ascii="Arial" w:hAnsi="Arial" w:cs="Arial"/>
          <w:sz w:val="20"/>
          <w:szCs w:val="20"/>
        </w:rPr>
        <w:t xml:space="preserve"> 2024 memperluas </w:t>
      </w:r>
      <w:r w:rsidR="00046AD6" w:rsidRPr="00030187">
        <w:rPr>
          <w:rFonts w:ascii="Arial" w:hAnsi="Arial" w:cs="Arial"/>
          <w:sz w:val="20"/>
          <w:szCs w:val="20"/>
        </w:rPr>
        <w:t>penawaran</w:t>
      </w:r>
      <w:r w:rsidRPr="00030187">
        <w:rPr>
          <w:rFonts w:ascii="Arial" w:hAnsi="Arial" w:cs="Arial"/>
          <w:sz w:val="20"/>
          <w:szCs w:val="20"/>
        </w:rPr>
        <w:t xml:space="preserve"> Samsung untuk performa OLED generasi </w:t>
      </w:r>
      <w:r w:rsidR="00046AD6" w:rsidRPr="00030187">
        <w:rPr>
          <w:rFonts w:ascii="Arial" w:hAnsi="Arial" w:cs="Arial"/>
          <w:sz w:val="20"/>
          <w:szCs w:val="20"/>
        </w:rPr>
        <w:t>terbaru</w:t>
      </w:r>
      <w:r w:rsidRPr="00030187">
        <w:rPr>
          <w:rFonts w:ascii="Arial" w:hAnsi="Arial" w:cs="Arial"/>
          <w:sz w:val="20"/>
          <w:szCs w:val="20"/>
        </w:rPr>
        <w:t xml:space="preserve"> dengan Odyssey OLED G8 (model G80SD) dan Odyssey OLED G6 (model G60SD) yang baru.</w:t>
      </w:r>
    </w:p>
    <w:p w14:paraId="45005A8C" w14:textId="77777777" w:rsidR="00282340" w:rsidRPr="00030187" w:rsidRDefault="00282340">
      <w:pPr>
        <w:shd w:val="clear" w:color="auto" w:fill="FFFFFF"/>
        <w:spacing w:after="0"/>
        <w:rPr>
          <w:rFonts w:ascii="Arial" w:hAnsi="Arial" w:cs="Arial"/>
          <w:sz w:val="20"/>
          <w:szCs w:val="20"/>
        </w:rPr>
      </w:pPr>
    </w:p>
    <w:p w14:paraId="0FED665C" w14:textId="2D47C55A" w:rsidR="00282340" w:rsidRPr="00030187" w:rsidRDefault="003A7827">
      <w:pPr>
        <w:shd w:val="clear" w:color="auto" w:fill="FFFFFF" w:themeFill="background1"/>
        <w:spacing w:after="0"/>
        <w:rPr>
          <w:rFonts w:ascii="Arial" w:hAnsi="Arial" w:cs="Arial"/>
          <w:sz w:val="20"/>
          <w:szCs w:val="20"/>
        </w:rPr>
      </w:pPr>
      <w:r w:rsidRPr="00030187">
        <w:rPr>
          <w:rFonts w:ascii="Arial" w:hAnsi="Arial" w:cs="Arial"/>
          <w:sz w:val="20"/>
          <w:szCs w:val="20"/>
        </w:rPr>
        <w:t xml:space="preserve">Odyssey OLED G8 adalah monitor </w:t>
      </w:r>
      <w:r w:rsidRPr="00030187">
        <w:rPr>
          <w:rFonts w:ascii="Arial" w:hAnsi="Arial" w:cs="Arial"/>
          <w:i/>
          <w:sz w:val="20"/>
          <w:szCs w:val="20"/>
        </w:rPr>
        <w:t>gaming</w:t>
      </w:r>
      <w:r w:rsidRPr="00030187">
        <w:rPr>
          <w:rFonts w:ascii="Arial" w:hAnsi="Arial" w:cs="Arial"/>
          <w:sz w:val="20"/>
          <w:szCs w:val="20"/>
        </w:rPr>
        <w:t xml:space="preserve"> </w:t>
      </w:r>
      <w:r w:rsidR="00046AD6" w:rsidRPr="00030187">
        <w:rPr>
          <w:rFonts w:ascii="Arial" w:hAnsi="Arial" w:cs="Arial"/>
          <w:sz w:val="20"/>
          <w:szCs w:val="20"/>
        </w:rPr>
        <w:t>Samsung OLED 32</w:t>
      </w:r>
      <w:r w:rsidR="00447279" w:rsidRPr="00030187">
        <w:rPr>
          <w:rFonts w:ascii="Arial" w:hAnsi="Arial" w:cs="Arial"/>
          <w:sz w:val="20"/>
          <w:szCs w:val="20"/>
        </w:rPr>
        <w:t xml:space="preserve"> </w:t>
      </w:r>
      <w:r w:rsidR="00046AD6" w:rsidRPr="00030187">
        <w:rPr>
          <w:rFonts w:ascii="Arial" w:hAnsi="Arial" w:cs="Arial"/>
          <w:sz w:val="20"/>
          <w:szCs w:val="20"/>
        </w:rPr>
        <w:t xml:space="preserve">inci </w:t>
      </w:r>
      <w:r w:rsidR="00D80129" w:rsidRPr="00030187">
        <w:rPr>
          <w:rFonts w:ascii="Arial" w:hAnsi="Arial" w:cs="Arial"/>
          <w:sz w:val="20"/>
          <w:szCs w:val="20"/>
        </w:rPr>
        <w:t xml:space="preserve">dengan layar </w:t>
      </w:r>
      <w:r w:rsidR="00D80129" w:rsidRPr="00030187">
        <w:rPr>
          <w:rFonts w:ascii="Arial" w:hAnsi="Arial" w:cs="Arial"/>
          <w:i/>
          <w:sz w:val="20"/>
          <w:szCs w:val="20"/>
        </w:rPr>
        <w:t xml:space="preserve">flat </w:t>
      </w:r>
      <w:r w:rsidRPr="00030187">
        <w:rPr>
          <w:rFonts w:ascii="Arial" w:hAnsi="Arial" w:cs="Arial"/>
          <w:sz w:val="20"/>
          <w:szCs w:val="20"/>
        </w:rPr>
        <w:t xml:space="preserve">pertama dengan resolusi 4K UHD (3840 x 2160) dan rasio aspek 16:9. Monitor ini memiliki </w:t>
      </w:r>
      <w:r w:rsidRPr="00030187">
        <w:rPr>
          <w:rFonts w:ascii="Arial" w:hAnsi="Arial" w:cs="Arial"/>
          <w:i/>
          <w:sz w:val="20"/>
          <w:szCs w:val="20"/>
        </w:rPr>
        <w:t>refresh</w:t>
      </w:r>
      <w:r w:rsidR="00046AD6" w:rsidRPr="00030187">
        <w:rPr>
          <w:rFonts w:ascii="Arial" w:hAnsi="Arial" w:cs="Arial"/>
          <w:i/>
          <w:sz w:val="20"/>
          <w:szCs w:val="20"/>
        </w:rPr>
        <w:t xml:space="preserve"> rate</w:t>
      </w:r>
      <w:r w:rsidRPr="00030187">
        <w:rPr>
          <w:rFonts w:ascii="Arial" w:hAnsi="Arial" w:cs="Arial"/>
          <w:sz w:val="20"/>
          <w:szCs w:val="20"/>
        </w:rPr>
        <w:t xml:space="preserve"> 240Hz dan waktu respons gray-to-gray (GtG) 0,03ms untuk </w:t>
      </w:r>
      <w:r w:rsidRPr="00030187">
        <w:rPr>
          <w:rFonts w:ascii="Arial" w:hAnsi="Arial" w:cs="Arial"/>
          <w:i/>
          <w:sz w:val="20"/>
          <w:szCs w:val="20"/>
        </w:rPr>
        <w:t>gameplay</w:t>
      </w:r>
      <w:r w:rsidRPr="00030187">
        <w:rPr>
          <w:rFonts w:ascii="Arial" w:hAnsi="Arial" w:cs="Arial"/>
          <w:sz w:val="20"/>
          <w:szCs w:val="20"/>
        </w:rPr>
        <w:t xml:space="preserve"> yang sangat</w:t>
      </w:r>
      <w:r w:rsidRPr="00030187">
        <w:rPr>
          <w:rFonts w:ascii="Arial" w:hAnsi="Arial" w:cs="Arial"/>
          <w:i/>
          <w:sz w:val="20"/>
          <w:szCs w:val="20"/>
        </w:rPr>
        <w:t xml:space="preserve"> </w:t>
      </w:r>
      <w:r w:rsidR="00046AD6" w:rsidRPr="00030187">
        <w:rPr>
          <w:rFonts w:ascii="Arial" w:hAnsi="Arial" w:cs="Arial"/>
          <w:i/>
          <w:sz w:val="20"/>
          <w:szCs w:val="20"/>
        </w:rPr>
        <w:t>smooth</w:t>
      </w:r>
      <w:r w:rsidRPr="00030187">
        <w:rPr>
          <w:rFonts w:ascii="Arial" w:hAnsi="Arial" w:cs="Arial"/>
          <w:sz w:val="20"/>
          <w:szCs w:val="20"/>
        </w:rPr>
        <w:t xml:space="preserve"> dan responsif. Odyssey OLED G6 adalah monitor beresolusi QHD (2560 x 1440)</w:t>
      </w:r>
      <w:r w:rsidR="00046AD6" w:rsidRPr="00030187">
        <w:rPr>
          <w:rFonts w:ascii="Arial" w:hAnsi="Arial" w:cs="Arial"/>
          <w:sz w:val="20"/>
          <w:szCs w:val="20"/>
        </w:rPr>
        <w:t xml:space="preserve"> seluas</w:t>
      </w:r>
      <w:r w:rsidRPr="00030187">
        <w:rPr>
          <w:rFonts w:ascii="Arial" w:hAnsi="Arial" w:cs="Arial"/>
          <w:sz w:val="20"/>
          <w:szCs w:val="20"/>
        </w:rPr>
        <w:t xml:space="preserve"> 27</w:t>
      </w:r>
      <w:r w:rsidR="00447279" w:rsidRPr="00030187">
        <w:rPr>
          <w:rFonts w:ascii="Arial" w:hAnsi="Arial" w:cs="Arial"/>
          <w:sz w:val="20"/>
          <w:szCs w:val="20"/>
        </w:rPr>
        <w:t xml:space="preserve"> </w:t>
      </w:r>
      <w:r w:rsidRPr="00030187">
        <w:rPr>
          <w:rFonts w:ascii="Arial" w:hAnsi="Arial" w:cs="Arial"/>
          <w:sz w:val="20"/>
          <w:szCs w:val="20"/>
        </w:rPr>
        <w:t>inci, yang mendukung rasio aspek 16:9.</w:t>
      </w:r>
      <w:r w:rsidR="00046AD6" w:rsidRPr="00030187">
        <w:rPr>
          <w:rFonts w:ascii="Arial" w:hAnsi="Arial" w:cs="Arial"/>
          <w:sz w:val="20"/>
          <w:szCs w:val="20"/>
        </w:rPr>
        <w:t xml:space="preserve"> </w:t>
      </w:r>
      <w:r w:rsidR="00046AD6" w:rsidRPr="00030187">
        <w:rPr>
          <w:rFonts w:ascii="Arial" w:hAnsi="Arial" w:cs="Arial"/>
          <w:sz w:val="20"/>
          <w:szCs w:val="20"/>
        </w:rPr>
        <w:lastRenderedPageBreak/>
        <w:t>Dengan</w:t>
      </w:r>
      <w:r w:rsidRPr="00030187">
        <w:rPr>
          <w:rFonts w:ascii="Arial" w:hAnsi="Arial" w:cs="Arial"/>
          <w:sz w:val="20"/>
          <w:szCs w:val="20"/>
        </w:rPr>
        <w:t xml:space="preserve"> </w:t>
      </w:r>
      <w:r w:rsidRPr="00030187">
        <w:rPr>
          <w:rFonts w:ascii="Arial" w:hAnsi="Arial" w:cs="Arial"/>
          <w:i/>
          <w:sz w:val="20"/>
          <w:szCs w:val="20"/>
        </w:rPr>
        <w:t>refresh rate</w:t>
      </w:r>
      <w:r w:rsidRPr="00030187">
        <w:rPr>
          <w:rFonts w:ascii="Arial" w:hAnsi="Arial" w:cs="Arial"/>
          <w:sz w:val="20"/>
          <w:szCs w:val="20"/>
        </w:rPr>
        <w:t xml:space="preserve"> 360Hz dan waktu respons GtG 0,03ms </w:t>
      </w:r>
      <w:r w:rsidR="00046AD6" w:rsidRPr="00030187">
        <w:rPr>
          <w:rFonts w:ascii="Arial" w:hAnsi="Arial" w:cs="Arial"/>
          <w:sz w:val="20"/>
          <w:szCs w:val="20"/>
        </w:rPr>
        <w:t xml:space="preserve">monitor ini </w:t>
      </w:r>
      <w:r w:rsidRPr="00030187">
        <w:rPr>
          <w:rFonts w:ascii="Arial" w:hAnsi="Arial" w:cs="Arial"/>
          <w:sz w:val="20"/>
          <w:szCs w:val="20"/>
        </w:rPr>
        <w:t xml:space="preserve">memudahkan para gamer untuk mengikuti </w:t>
      </w:r>
      <w:r w:rsidRPr="00030187">
        <w:rPr>
          <w:rFonts w:ascii="Arial" w:hAnsi="Arial" w:cs="Arial"/>
          <w:i/>
          <w:sz w:val="20"/>
          <w:szCs w:val="20"/>
        </w:rPr>
        <w:t>gameplay</w:t>
      </w:r>
      <w:r w:rsidRPr="00030187">
        <w:rPr>
          <w:rFonts w:ascii="Arial" w:hAnsi="Arial" w:cs="Arial"/>
          <w:sz w:val="20"/>
          <w:szCs w:val="20"/>
        </w:rPr>
        <w:t xml:space="preserve"> dengan pergerakan cepat.</w:t>
      </w:r>
    </w:p>
    <w:p w14:paraId="217C970A" w14:textId="77777777" w:rsidR="00282340" w:rsidRPr="00030187" w:rsidRDefault="00282340">
      <w:pPr>
        <w:shd w:val="clear" w:color="auto" w:fill="FFFFFF"/>
        <w:spacing w:after="0"/>
        <w:rPr>
          <w:rFonts w:ascii="Arial" w:hAnsi="Arial" w:cs="Arial"/>
          <w:sz w:val="22"/>
          <w:szCs w:val="22"/>
        </w:rPr>
      </w:pPr>
    </w:p>
    <w:p w14:paraId="7B526BBE" w14:textId="7A5B9746" w:rsidR="00282340" w:rsidRPr="00030187" w:rsidRDefault="003A7827">
      <w:pPr>
        <w:shd w:val="clear" w:color="auto" w:fill="FFFFFF"/>
        <w:spacing w:after="0"/>
        <w:rPr>
          <w:rFonts w:ascii="Arial" w:hAnsi="Arial" w:cs="Arial"/>
          <w:sz w:val="20"/>
          <w:szCs w:val="20"/>
        </w:rPr>
      </w:pPr>
      <w:r w:rsidRPr="00030187">
        <w:rPr>
          <w:rFonts w:ascii="Arial" w:hAnsi="Arial" w:cs="Arial"/>
          <w:sz w:val="20"/>
          <w:szCs w:val="20"/>
        </w:rPr>
        <w:t>Odyssey OLED G8 yang baru adalah monitor gaming OLED pertama Samsung yang di</w:t>
      </w:r>
      <w:r w:rsidR="00046AD6" w:rsidRPr="00030187">
        <w:rPr>
          <w:rFonts w:ascii="Arial" w:hAnsi="Arial" w:cs="Arial"/>
          <w:sz w:val="20"/>
          <w:szCs w:val="20"/>
        </w:rPr>
        <w:t>tenagai</w:t>
      </w:r>
      <w:r w:rsidRPr="00030187">
        <w:rPr>
          <w:rFonts w:ascii="Arial" w:hAnsi="Arial" w:cs="Arial"/>
          <w:sz w:val="20"/>
          <w:szCs w:val="20"/>
        </w:rPr>
        <w:t xml:space="preserve"> oleh AI. Prosesor NQ8 AI Gen3, ya</w:t>
      </w:r>
      <w:r w:rsidR="00046AD6" w:rsidRPr="00030187">
        <w:rPr>
          <w:rFonts w:ascii="Arial" w:hAnsi="Arial" w:cs="Arial"/>
          <w:sz w:val="20"/>
          <w:szCs w:val="20"/>
        </w:rPr>
        <w:t xml:space="preserve">itu </w:t>
      </w:r>
      <w:r w:rsidRPr="00030187">
        <w:rPr>
          <w:rFonts w:ascii="Arial" w:hAnsi="Arial" w:cs="Arial"/>
          <w:sz w:val="20"/>
          <w:szCs w:val="20"/>
        </w:rPr>
        <w:t xml:space="preserve">prosesor yang sama dengan yang digunakan </w:t>
      </w:r>
      <w:r w:rsidR="00046AD6" w:rsidRPr="00030187">
        <w:rPr>
          <w:rFonts w:ascii="Arial" w:hAnsi="Arial" w:cs="Arial"/>
          <w:sz w:val="20"/>
          <w:szCs w:val="20"/>
        </w:rPr>
        <w:t>Sa</w:t>
      </w:r>
      <w:r w:rsidRPr="00030187">
        <w:rPr>
          <w:rFonts w:ascii="Arial" w:hAnsi="Arial" w:cs="Arial"/>
          <w:sz w:val="20"/>
          <w:szCs w:val="20"/>
        </w:rPr>
        <w:t>msung pada TV 8K 2024, mampu me</w:t>
      </w:r>
      <w:r w:rsidR="00046AD6" w:rsidRPr="00030187">
        <w:rPr>
          <w:rFonts w:ascii="Arial" w:hAnsi="Arial" w:cs="Arial"/>
          <w:sz w:val="20"/>
          <w:szCs w:val="20"/>
        </w:rPr>
        <w:t xml:space="preserve">lakukan </w:t>
      </w:r>
      <w:r w:rsidR="00046AD6" w:rsidRPr="00030187">
        <w:rPr>
          <w:rFonts w:ascii="Arial" w:hAnsi="Arial" w:cs="Arial"/>
          <w:i/>
          <w:sz w:val="20"/>
          <w:szCs w:val="20"/>
        </w:rPr>
        <w:t xml:space="preserve">upscaling </w:t>
      </w:r>
      <w:r w:rsidR="00046AD6" w:rsidRPr="00030187">
        <w:rPr>
          <w:rFonts w:ascii="Arial" w:hAnsi="Arial" w:cs="Arial"/>
          <w:sz w:val="20"/>
          <w:szCs w:val="20"/>
        </w:rPr>
        <w:t>pada</w:t>
      </w:r>
      <w:r w:rsidRPr="00030187">
        <w:rPr>
          <w:rFonts w:ascii="Arial" w:hAnsi="Arial" w:cs="Arial"/>
          <w:sz w:val="20"/>
          <w:szCs w:val="20"/>
        </w:rPr>
        <w:t xml:space="preserve"> konten hingga</w:t>
      </w:r>
      <w:r w:rsidR="00046AD6" w:rsidRPr="00030187">
        <w:rPr>
          <w:rFonts w:ascii="Arial" w:hAnsi="Arial" w:cs="Arial"/>
          <w:sz w:val="20"/>
          <w:szCs w:val="20"/>
        </w:rPr>
        <w:t xml:space="preserve"> mendekati</w:t>
      </w:r>
      <w:r w:rsidRPr="00030187">
        <w:rPr>
          <w:rFonts w:ascii="Arial" w:hAnsi="Arial" w:cs="Arial"/>
          <w:sz w:val="20"/>
          <w:szCs w:val="20"/>
        </w:rPr>
        <w:t xml:space="preserve"> 4K saat menggunakan Samsung Gaming Hub</w:t>
      </w:r>
      <w:bookmarkStart w:id="4" w:name="__DdeLink__2657_2199673962"/>
      <w:r w:rsidR="00046AD6" w:rsidRPr="00030187">
        <w:rPr>
          <w:rStyle w:val="FootnoteAnchor"/>
          <w:rFonts w:ascii="Arial" w:hAnsi="Arial" w:cs="Arial"/>
          <w:sz w:val="20"/>
          <w:szCs w:val="20"/>
        </w:rPr>
        <w:footnoteReference w:id="2"/>
      </w:r>
      <w:bookmarkEnd w:id="4"/>
      <w:r w:rsidRPr="00030187">
        <w:rPr>
          <w:rFonts w:ascii="Arial" w:hAnsi="Arial" w:cs="Arial"/>
          <w:sz w:val="20"/>
          <w:szCs w:val="20"/>
        </w:rPr>
        <w:t xml:space="preserve"> dan aplikasi Smart TV bawaan monitor untuk resolusi yang lebih tinggi pada game dan hiburan.</w:t>
      </w:r>
      <w:bookmarkStart w:id="5" w:name="__DdeLink__2690_2199673962"/>
      <w:r w:rsidR="00046AD6" w:rsidRPr="00030187">
        <w:rPr>
          <w:rStyle w:val="FootnoteAnchor"/>
          <w:rFonts w:ascii="Arial" w:hAnsi="Arial" w:cs="Arial"/>
          <w:sz w:val="20"/>
          <w:szCs w:val="20"/>
        </w:rPr>
        <w:footnoteReference w:id="3"/>
      </w:r>
      <w:bookmarkEnd w:id="5"/>
    </w:p>
    <w:p w14:paraId="23FC62F1" w14:textId="77777777" w:rsidR="00282340" w:rsidRPr="00030187" w:rsidRDefault="00282340">
      <w:pPr>
        <w:shd w:val="clear" w:color="auto" w:fill="FFFFFF"/>
        <w:spacing w:after="0"/>
        <w:rPr>
          <w:rFonts w:ascii="Arial" w:hAnsi="Arial" w:cs="Arial"/>
          <w:sz w:val="20"/>
          <w:szCs w:val="20"/>
        </w:rPr>
      </w:pPr>
    </w:p>
    <w:p w14:paraId="72B98A84" w14:textId="77777777" w:rsidR="00282340" w:rsidRPr="00030187" w:rsidRDefault="003A7827">
      <w:pPr>
        <w:shd w:val="clear" w:color="auto" w:fill="FFFFFF"/>
        <w:spacing w:after="0"/>
        <w:rPr>
          <w:rFonts w:ascii="Arial" w:hAnsi="Arial" w:cs="Arial"/>
          <w:sz w:val="20"/>
          <w:szCs w:val="20"/>
        </w:rPr>
      </w:pPr>
      <w:r w:rsidRPr="00030187">
        <w:rPr>
          <w:rFonts w:ascii="Arial" w:hAnsi="Arial" w:cs="Arial"/>
          <w:sz w:val="20"/>
          <w:szCs w:val="20"/>
        </w:rPr>
        <w:t xml:space="preserve">Kedua model OLED baru ini </w:t>
      </w:r>
      <w:r w:rsidR="00046AD6" w:rsidRPr="00030187">
        <w:rPr>
          <w:rFonts w:ascii="Arial" w:hAnsi="Arial" w:cs="Arial"/>
          <w:sz w:val="20"/>
          <w:szCs w:val="20"/>
        </w:rPr>
        <w:t xml:space="preserve">sama-sama </w:t>
      </w:r>
      <w:r w:rsidRPr="00030187">
        <w:rPr>
          <w:rFonts w:ascii="Arial" w:hAnsi="Arial" w:cs="Arial"/>
          <w:sz w:val="20"/>
          <w:szCs w:val="20"/>
        </w:rPr>
        <w:t xml:space="preserve">memiliki fitur Samsung OLED Safeguard+, sebuah teknologi perlindungan terhadap </w:t>
      </w:r>
      <w:r w:rsidRPr="00030187">
        <w:rPr>
          <w:rFonts w:ascii="Arial" w:hAnsi="Arial" w:cs="Arial"/>
          <w:i/>
          <w:sz w:val="20"/>
          <w:szCs w:val="20"/>
        </w:rPr>
        <w:t>burn-in</w:t>
      </w:r>
      <w:r w:rsidRPr="00030187">
        <w:rPr>
          <w:rFonts w:ascii="Arial" w:hAnsi="Arial" w:cs="Arial"/>
          <w:sz w:val="20"/>
          <w:szCs w:val="20"/>
        </w:rPr>
        <w:t xml:space="preserve"> yang baru. Teknologi ini adalah yang pertama di dunia yang mencegah </w:t>
      </w:r>
      <w:r w:rsidRPr="00030187">
        <w:rPr>
          <w:rFonts w:ascii="Arial" w:hAnsi="Arial" w:cs="Arial"/>
          <w:i/>
          <w:sz w:val="20"/>
          <w:szCs w:val="20"/>
        </w:rPr>
        <w:t>burn-in</w:t>
      </w:r>
      <w:r w:rsidRPr="00030187">
        <w:rPr>
          <w:rFonts w:ascii="Arial" w:hAnsi="Arial" w:cs="Arial"/>
          <w:sz w:val="20"/>
          <w:szCs w:val="20"/>
        </w:rPr>
        <w:t xml:space="preserve"> dengan me</w:t>
      </w:r>
      <w:r w:rsidR="00046AD6" w:rsidRPr="00030187">
        <w:rPr>
          <w:rFonts w:ascii="Arial" w:hAnsi="Arial" w:cs="Arial"/>
          <w:sz w:val="20"/>
          <w:szCs w:val="20"/>
        </w:rPr>
        <w:t>nggunakan</w:t>
      </w:r>
      <w:r w:rsidRPr="00030187">
        <w:rPr>
          <w:rFonts w:ascii="Arial" w:hAnsi="Arial" w:cs="Arial"/>
          <w:sz w:val="20"/>
          <w:szCs w:val="20"/>
        </w:rPr>
        <w:t xml:space="preserve"> pipa panas yang ber</w:t>
      </w:r>
      <w:r w:rsidR="00046AD6" w:rsidRPr="00030187">
        <w:rPr>
          <w:rFonts w:ascii="Arial" w:hAnsi="Arial" w:cs="Arial"/>
          <w:sz w:val="20"/>
          <w:szCs w:val="20"/>
        </w:rPr>
        <w:t>denyut (</w:t>
      </w:r>
      <w:r w:rsidR="00046AD6" w:rsidRPr="00030187">
        <w:rPr>
          <w:rFonts w:ascii="Arial" w:hAnsi="Arial" w:cs="Arial"/>
          <w:i/>
          <w:sz w:val="20"/>
          <w:szCs w:val="20"/>
        </w:rPr>
        <w:t>pulsating heat pipe</w:t>
      </w:r>
      <w:r w:rsidR="00046AD6" w:rsidRPr="00030187">
        <w:rPr>
          <w:rFonts w:ascii="Arial" w:hAnsi="Arial" w:cs="Arial"/>
          <w:sz w:val="20"/>
          <w:szCs w:val="20"/>
        </w:rPr>
        <w:t xml:space="preserve">) </w:t>
      </w:r>
      <w:r w:rsidRPr="00030187">
        <w:rPr>
          <w:rFonts w:ascii="Arial" w:hAnsi="Arial" w:cs="Arial"/>
          <w:sz w:val="20"/>
          <w:szCs w:val="20"/>
        </w:rPr>
        <w:t xml:space="preserve">ke monitor. Selain itu, Dynamic Cooling System menguapkan dan mengembunkan cairan pendingin untuk menyebarkan panas lima kali lebih efektif dibanding metode </w:t>
      </w:r>
      <w:r w:rsidR="00046AD6" w:rsidRPr="00030187">
        <w:rPr>
          <w:rFonts w:ascii="Arial" w:hAnsi="Arial" w:cs="Arial"/>
          <w:i/>
          <w:sz w:val="20"/>
          <w:szCs w:val="20"/>
        </w:rPr>
        <w:t>graphite sheet</w:t>
      </w:r>
      <w:r w:rsidRPr="00030187">
        <w:rPr>
          <w:rFonts w:ascii="Arial" w:hAnsi="Arial" w:cs="Arial"/>
          <w:sz w:val="20"/>
          <w:szCs w:val="20"/>
        </w:rPr>
        <w:t xml:space="preserve"> yang</w:t>
      </w:r>
      <w:r w:rsidR="00046AD6" w:rsidRPr="00030187">
        <w:rPr>
          <w:rFonts w:ascii="Arial" w:hAnsi="Arial" w:cs="Arial"/>
          <w:sz w:val="20"/>
          <w:szCs w:val="20"/>
        </w:rPr>
        <w:t xml:space="preserve"> </w:t>
      </w:r>
      <w:r w:rsidRPr="00030187">
        <w:rPr>
          <w:rFonts w:ascii="Arial" w:hAnsi="Arial" w:cs="Arial"/>
          <w:sz w:val="20"/>
          <w:szCs w:val="20"/>
        </w:rPr>
        <w:t>lama, yang mencegah</w:t>
      </w:r>
      <w:r w:rsidR="00046AD6" w:rsidRPr="00030187">
        <w:rPr>
          <w:rFonts w:ascii="Arial" w:hAnsi="Arial" w:cs="Arial"/>
          <w:sz w:val="20"/>
          <w:szCs w:val="20"/>
        </w:rPr>
        <w:t xml:space="preserve"> terjadinya</w:t>
      </w:r>
      <w:r w:rsidRPr="00030187">
        <w:rPr>
          <w:rFonts w:ascii="Arial" w:hAnsi="Arial" w:cs="Arial"/>
          <w:sz w:val="20"/>
          <w:szCs w:val="20"/>
        </w:rPr>
        <w:t xml:space="preserve"> </w:t>
      </w:r>
      <w:r w:rsidRPr="00030187">
        <w:rPr>
          <w:rFonts w:ascii="Arial" w:hAnsi="Arial" w:cs="Arial"/>
          <w:i/>
          <w:sz w:val="20"/>
          <w:szCs w:val="20"/>
        </w:rPr>
        <w:t xml:space="preserve">burn-in </w:t>
      </w:r>
      <w:r w:rsidRPr="00030187">
        <w:rPr>
          <w:rFonts w:ascii="Arial" w:hAnsi="Arial" w:cs="Arial"/>
          <w:sz w:val="20"/>
          <w:szCs w:val="20"/>
        </w:rPr>
        <w:t xml:space="preserve">dengan mengurangi suhu pada bagian </w:t>
      </w:r>
      <w:r w:rsidR="00046AD6" w:rsidRPr="00030187">
        <w:rPr>
          <w:rFonts w:ascii="Arial" w:hAnsi="Arial" w:cs="Arial"/>
          <w:i/>
          <w:sz w:val="20"/>
          <w:szCs w:val="20"/>
        </w:rPr>
        <w:t>core</w:t>
      </w:r>
      <w:r w:rsidRPr="00030187">
        <w:rPr>
          <w:rFonts w:ascii="Arial" w:hAnsi="Arial" w:cs="Arial"/>
          <w:sz w:val="20"/>
          <w:szCs w:val="20"/>
        </w:rPr>
        <w:t xml:space="preserve">. Monitor ini juga mendeteksi gambar statis seperti logo dan </w:t>
      </w:r>
      <w:r w:rsidRPr="00030187">
        <w:rPr>
          <w:rFonts w:ascii="Arial" w:hAnsi="Arial" w:cs="Arial"/>
          <w:i/>
          <w:sz w:val="20"/>
          <w:szCs w:val="20"/>
        </w:rPr>
        <w:t>taskbar</w:t>
      </w:r>
      <w:r w:rsidRPr="00030187">
        <w:rPr>
          <w:rFonts w:ascii="Arial" w:hAnsi="Arial" w:cs="Arial"/>
          <w:sz w:val="20"/>
          <w:szCs w:val="20"/>
        </w:rPr>
        <w:t xml:space="preserve">, secara otomatis mengurangi kecerahannya </w:t>
      </w:r>
      <w:bookmarkStart w:id="7" w:name="__DdeLink__2827_2199673962"/>
      <w:bookmarkEnd w:id="7"/>
      <w:r w:rsidR="00046AD6" w:rsidRPr="00030187">
        <w:rPr>
          <w:rFonts w:ascii="Arial" w:hAnsi="Arial" w:cs="Arial"/>
          <w:sz w:val="20"/>
          <w:szCs w:val="20"/>
        </w:rPr>
        <w:t>untuk mencegah terjadinya</w:t>
      </w:r>
      <w:r w:rsidRPr="00030187">
        <w:rPr>
          <w:rFonts w:ascii="Arial" w:hAnsi="Arial" w:cs="Arial"/>
          <w:sz w:val="20"/>
          <w:szCs w:val="20"/>
        </w:rPr>
        <w:t xml:space="preserve"> </w:t>
      </w:r>
      <w:r w:rsidRPr="00030187">
        <w:rPr>
          <w:rFonts w:ascii="Arial" w:hAnsi="Arial" w:cs="Arial"/>
          <w:i/>
          <w:sz w:val="20"/>
          <w:szCs w:val="20"/>
        </w:rPr>
        <w:t>burn-in</w:t>
      </w:r>
      <w:r w:rsidRPr="00030187">
        <w:rPr>
          <w:rFonts w:ascii="Arial" w:hAnsi="Arial" w:cs="Arial"/>
          <w:sz w:val="20"/>
          <w:szCs w:val="20"/>
        </w:rPr>
        <w:t>.</w:t>
      </w:r>
      <w:bookmarkStart w:id="8" w:name="__DdeLink__2728_2199673962"/>
      <w:r w:rsidR="00046AD6" w:rsidRPr="00030187">
        <w:rPr>
          <w:rStyle w:val="FootnoteAnchor"/>
          <w:rFonts w:ascii="Arial" w:hAnsi="Arial" w:cs="Arial"/>
          <w:sz w:val="20"/>
          <w:szCs w:val="20"/>
        </w:rPr>
        <w:footnoteReference w:id="4"/>
      </w:r>
      <w:bookmarkEnd w:id="8"/>
    </w:p>
    <w:p w14:paraId="5303E582" w14:textId="77777777" w:rsidR="00282340" w:rsidRPr="00030187" w:rsidRDefault="00282340">
      <w:pPr>
        <w:shd w:val="clear" w:color="auto" w:fill="FFFFFF"/>
        <w:spacing w:after="0"/>
        <w:rPr>
          <w:rFonts w:ascii="Arial" w:hAnsi="Arial" w:cs="Arial"/>
          <w:sz w:val="20"/>
          <w:szCs w:val="20"/>
        </w:rPr>
      </w:pPr>
    </w:p>
    <w:p w14:paraId="2E9428EE" w14:textId="77777777" w:rsidR="00282340" w:rsidRPr="00030187" w:rsidRDefault="003A7827">
      <w:pPr>
        <w:shd w:val="clear" w:color="auto" w:fill="FFFFFF" w:themeFill="background1"/>
        <w:spacing w:after="0"/>
        <w:rPr>
          <w:rFonts w:ascii="Arial" w:hAnsi="Arial" w:cs="Arial"/>
          <w:spacing w:val="3"/>
          <w:sz w:val="20"/>
          <w:szCs w:val="20"/>
          <w:shd w:val="clear" w:color="auto" w:fill="FFFFFF"/>
        </w:rPr>
      </w:pPr>
      <w:r w:rsidRPr="00030187">
        <w:rPr>
          <w:rFonts w:ascii="Arial" w:hAnsi="Arial" w:cs="Arial"/>
          <w:spacing w:val="3"/>
          <w:sz w:val="20"/>
          <w:szCs w:val="20"/>
          <w:shd w:val="clear" w:color="auto" w:fill="FFFFFF"/>
        </w:rPr>
        <w:t xml:space="preserve">Odyssey OLED G8 dan OLED G6 keduanya menyajikan kualitas gambar OLED yang tak tertandingi dengan kecerahan 250nits (Typ.), sementara FreeSync Premium Pro menjaga GPU dan panel layar tetap tersinkronisasi untuk menghilangkan gambar yang terputus-putus, </w:t>
      </w:r>
      <w:r w:rsidRPr="00030187">
        <w:rPr>
          <w:rFonts w:ascii="Arial" w:hAnsi="Arial" w:cs="Arial"/>
          <w:i/>
          <w:spacing w:val="3"/>
          <w:sz w:val="20"/>
          <w:szCs w:val="20"/>
          <w:shd w:val="clear" w:color="auto" w:fill="FFFFFF"/>
        </w:rPr>
        <w:t>screen lag</w:t>
      </w:r>
      <w:r w:rsidRPr="00030187">
        <w:rPr>
          <w:rFonts w:ascii="Arial" w:hAnsi="Arial" w:cs="Arial"/>
          <w:spacing w:val="3"/>
          <w:sz w:val="20"/>
          <w:szCs w:val="20"/>
          <w:shd w:val="clear" w:color="auto" w:fill="FFFFFF"/>
        </w:rPr>
        <w:t xml:space="preserve">, dan </w:t>
      </w:r>
      <w:r w:rsidRPr="00030187">
        <w:rPr>
          <w:rFonts w:ascii="Arial" w:hAnsi="Arial" w:cs="Arial"/>
          <w:i/>
          <w:spacing w:val="3"/>
          <w:sz w:val="20"/>
          <w:szCs w:val="20"/>
          <w:shd w:val="clear" w:color="auto" w:fill="FFFFFF"/>
        </w:rPr>
        <w:t>screen tearing</w:t>
      </w:r>
      <w:r w:rsidRPr="00030187">
        <w:rPr>
          <w:rFonts w:ascii="Arial" w:hAnsi="Arial" w:cs="Arial"/>
          <w:spacing w:val="3"/>
          <w:sz w:val="20"/>
          <w:szCs w:val="20"/>
          <w:shd w:val="clear" w:color="auto" w:fill="FFFFFF"/>
        </w:rPr>
        <w:t>.</w:t>
      </w:r>
    </w:p>
    <w:p w14:paraId="04F30BB4" w14:textId="77777777" w:rsidR="00282340" w:rsidRPr="00030187" w:rsidRDefault="00282340">
      <w:pPr>
        <w:shd w:val="clear" w:color="auto" w:fill="FFFFFF" w:themeFill="background1"/>
        <w:spacing w:after="0"/>
        <w:rPr>
          <w:rFonts w:ascii="Arial" w:hAnsi="Arial" w:cs="Arial"/>
          <w:spacing w:val="3"/>
          <w:sz w:val="20"/>
          <w:szCs w:val="20"/>
          <w:shd w:val="clear" w:color="auto" w:fill="FFFFFF"/>
        </w:rPr>
      </w:pPr>
    </w:p>
    <w:p w14:paraId="64FDBF34" w14:textId="77777777" w:rsidR="00282340" w:rsidRPr="00030187" w:rsidRDefault="003A7827">
      <w:pPr>
        <w:shd w:val="clear" w:color="auto" w:fill="FFFFFF" w:themeFill="background1"/>
        <w:spacing w:after="0"/>
        <w:rPr>
          <w:rFonts w:ascii="Arial" w:hAnsi="Arial" w:cs="Arial"/>
          <w:sz w:val="20"/>
          <w:szCs w:val="20"/>
        </w:rPr>
      </w:pPr>
      <w:r w:rsidRPr="00030187">
        <w:rPr>
          <w:rFonts w:ascii="Arial" w:hAnsi="Arial" w:cs="Arial"/>
          <w:sz w:val="20"/>
          <w:szCs w:val="20"/>
        </w:rPr>
        <w:t xml:space="preserve">Teknologi </w:t>
      </w:r>
      <w:r w:rsidR="00EE12F1" w:rsidRPr="00030187">
        <w:rPr>
          <w:rFonts w:ascii="Arial" w:hAnsi="Arial" w:cs="Arial"/>
          <w:sz w:val="20"/>
          <w:szCs w:val="20"/>
        </w:rPr>
        <w:t xml:space="preserve">Samsung </w:t>
      </w:r>
      <w:r w:rsidRPr="00030187">
        <w:rPr>
          <w:rFonts w:ascii="Arial" w:hAnsi="Arial" w:cs="Arial"/>
          <w:sz w:val="20"/>
          <w:szCs w:val="20"/>
        </w:rPr>
        <w:t>OLED Glare Free</w:t>
      </w:r>
      <w:r w:rsidR="00EE12F1" w:rsidRPr="00030187">
        <w:rPr>
          <w:rStyle w:val="FootnoteAnchor"/>
          <w:rFonts w:ascii="Arial" w:hAnsi="Arial" w:cs="Arial"/>
          <w:sz w:val="20"/>
          <w:szCs w:val="20"/>
        </w:rPr>
        <w:footnoteReference w:id="5"/>
      </w:r>
      <w:r w:rsidRPr="00030187">
        <w:rPr>
          <w:rFonts w:ascii="Arial" w:hAnsi="Arial" w:cs="Arial"/>
          <w:sz w:val="20"/>
          <w:szCs w:val="20"/>
        </w:rPr>
        <w:t xml:space="preserve"> </w:t>
      </w:r>
      <w:r w:rsidR="00EE12F1" w:rsidRPr="00030187">
        <w:rPr>
          <w:rFonts w:ascii="Arial" w:hAnsi="Arial" w:cs="Arial"/>
          <w:sz w:val="20"/>
          <w:szCs w:val="20"/>
        </w:rPr>
        <w:t>ter</w:t>
      </w:r>
      <w:r w:rsidRPr="00030187">
        <w:rPr>
          <w:rFonts w:ascii="Arial" w:hAnsi="Arial" w:cs="Arial"/>
          <w:sz w:val="20"/>
          <w:szCs w:val="20"/>
        </w:rPr>
        <w:t>baru juga mempertahankan akurasi warna dan mengurangi pantulan sekaligus mempertahankan ketajaman gambar untuk memastikan pengalaman menonton yang imersif, bahkan pada siang hari. Lapisan</w:t>
      </w:r>
      <w:r w:rsidR="00EE12F1" w:rsidRPr="00030187">
        <w:rPr>
          <w:rFonts w:ascii="Arial" w:hAnsi="Arial" w:cs="Arial"/>
          <w:sz w:val="20"/>
          <w:szCs w:val="20"/>
        </w:rPr>
        <w:t xml:space="preserve"> rendah pantulan</w:t>
      </w:r>
      <w:r w:rsidR="00EE12F1" w:rsidRPr="00030187">
        <w:rPr>
          <w:rFonts w:ascii="Arial" w:hAnsi="Arial" w:cs="Arial"/>
          <w:i/>
          <w:sz w:val="20"/>
          <w:szCs w:val="20"/>
        </w:rPr>
        <w:t xml:space="preserve"> </w:t>
      </w:r>
      <w:r w:rsidR="00EE12F1" w:rsidRPr="00030187">
        <w:rPr>
          <w:rFonts w:ascii="Arial" w:hAnsi="Arial" w:cs="Arial"/>
          <w:sz w:val="20"/>
          <w:szCs w:val="20"/>
        </w:rPr>
        <w:t xml:space="preserve">yang </w:t>
      </w:r>
      <w:r w:rsidRPr="00030187">
        <w:rPr>
          <w:rFonts w:ascii="Arial" w:hAnsi="Arial" w:cs="Arial"/>
          <w:sz w:val="20"/>
          <w:szCs w:val="20"/>
        </w:rPr>
        <w:t xml:space="preserve">dioptimalkan untuk OLED </w:t>
      </w:r>
      <w:r w:rsidR="00EE12F1" w:rsidRPr="00030187">
        <w:rPr>
          <w:rFonts w:ascii="Arial" w:hAnsi="Arial" w:cs="Arial"/>
          <w:sz w:val="20"/>
          <w:szCs w:val="20"/>
        </w:rPr>
        <w:t xml:space="preserve">akan </w:t>
      </w:r>
      <w:r w:rsidRPr="00030187">
        <w:rPr>
          <w:rFonts w:ascii="Arial" w:hAnsi="Arial" w:cs="Arial"/>
          <w:sz w:val="20"/>
          <w:szCs w:val="20"/>
        </w:rPr>
        <w:t xml:space="preserve">mengatasi </w:t>
      </w:r>
      <w:r w:rsidR="00EE12F1" w:rsidRPr="00030187">
        <w:rPr>
          <w:rFonts w:ascii="Arial" w:hAnsi="Arial" w:cs="Arial"/>
          <w:i/>
          <w:sz w:val="20"/>
          <w:szCs w:val="20"/>
        </w:rPr>
        <w:t>trade-off</w:t>
      </w:r>
      <w:r w:rsidRPr="00030187">
        <w:rPr>
          <w:rFonts w:ascii="Arial" w:hAnsi="Arial" w:cs="Arial"/>
          <w:sz w:val="20"/>
          <w:szCs w:val="20"/>
        </w:rPr>
        <w:t xml:space="preserve"> antara </w:t>
      </w:r>
      <w:r w:rsidR="00EE12F1" w:rsidRPr="00030187">
        <w:rPr>
          <w:rFonts w:ascii="Arial" w:hAnsi="Arial" w:cs="Arial"/>
          <w:i/>
          <w:sz w:val="20"/>
          <w:szCs w:val="20"/>
        </w:rPr>
        <w:t>gloss</w:t>
      </w:r>
      <w:r w:rsidRPr="00030187">
        <w:rPr>
          <w:rFonts w:ascii="Arial" w:hAnsi="Arial" w:cs="Arial"/>
          <w:sz w:val="20"/>
          <w:szCs w:val="20"/>
        </w:rPr>
        <w:t xml:space="preserve"> dan pantulan berkat lapisan </w:t>
      </w:r>
      <w:r w:rsidRPr="00030187">
        <w:rPr>
          <w:rFonts w:ascii="Arial" w:hAnsi="Arial" w:cs="Arial"/>
          <w:i/>
          <w:sz w:val="20"/>
          <w:szCs w:val="20"/>
        </w:rPr>
        <w:t>hard-coating</w:t>
      </w:r>
      <w:r w:rsidRPr="00030187">
        <w:rPr>
          <w:rFonts w:ascii="Arial" w:hAnsi="Arial" w:cs="Arial"/>
          <w:sz w:val="20"/>
          <w:szCs w:val="20"/>
        </w:rPr>
        <w:t xml:space="preserve"> khusus dan pola lapisan permukaan yang baru.</w:t>
      </w:r>
    </w:p>
    <w:p w14:paraId="759D1F8E" w14:textId="77777777" w:rsidR="00282340" w:rsidRPr="00030187" w:rsidRDefault="00282340">
      <w:pPr>
        <w:shd w:val="clear" w:color="auto" w:fill="FFFFFF"/>
        <w:spacing w:after="0"/>
        <w:rPr>
          <w:rFonts w:ascii="Arial" w:hAnsi="Arial" w:cs="Arial"/>
          <w:sz w:val="20"/>
          <w:szCs w:val="20"/>
        </w:rPr>
      </w:pPr>
    </w:p>
    <w:p w14:paraId="03D136EF" w14:textId="4BE61900" w:rsidR="00282340" w:rsidRPr="00030187" w:rsidRDefault="003A7827">
      <w:pPr>
        <w:shd w:val="clear" w:color="auto" w:fill="FFFFFF"/>
        <w:spacing w:after="0"/>
        <w:rPr>
          <w:rFonts w:ascii="Arial" w:hAnsi="Arial" w:cs="Arial"/>
          <w:sz w:val="20"/>
          <w:szCs w:val="20"/>
        </w:rPr>
      </w:pPr>
      <w:r w:rsidRPr="00030187">
        <w:rPr>
          <w:rFonts w:ascii="Arial" w:hAnsi="Arial" w:cs="Arial"/>
          <w:sz w:val="20"/>
          <w:szCs w:val="20"/>
          <w:shd w:val="clear" w:color="auto" w:fill="FFFFFF"/>
        </w:rPr>
        <w:t xml:space="preserve">Kedua monitor ini memiliki desain </w:t>
      </w:r>
      <w:r w:rsidR="00EE12F1" w:rsidRPr="00030187">
        <w:rPr>
          <w:rFonts w:ascii="Arial" w:hAnsi="Arial" w:cs="Arial"/>
          <w:sz w:val="20"/>
          <w:szCs w:val="20"/>
          <w:shd w:val="clear" w:color="auto" w:fill="FFFFFF"/>
        </w:rPr>
        <w:t xml:space="preserve">metal </w:t>
      </w:r>
      <w:r w:rsidR="007B55C1" w:rsidRPr="00030187">
        <w:rPr>
          <w:rFonts w:ascii="Arial" w:hAnsi="Arial" w:cs="Arial"/>
          <w:sz w:val="20"/>
          <w:szCs w:val="20"/>
          <w:shd w:val="clear" w:color="auto" w:fill="FFFFFF"/>
        </w:rPr>
        <w:t>tipis</w:t>
      </w:r>
      <w:r w:rsidRPr="00030187">
        <w:rPr>
          <w:rFonts w:ascii="Arial" w:hAnsi="Arial" w:cs="Arial"/>
          <w:sz w:val="20"/>
          <w:szCs w:val="20"/>
          <w:shd w:val="clear" w:color="auto" w:fill="FFFFFF"/>
        </w:rPr>
        <w:t xml:space="preserve"> yang memberikan identitas yang berbeda, sementara Core Lighting+ menghadirkan pengalaman hiburan dan </w:t>
      </w:r>
      <w:r w:rsidRPr="00030187">
        <w:rPr>
          <w:rFonts w:ascii="Arial" w:hAnsi="Arial" w:cs="Arial"/>
          <w:i/>
          <w:sz w:val="20"/>
          <w:szCs w:val="20"/>
          <w:shd w:val="clear" w:color="auto" w:fill="FFFFFF"/>
        </w:rPr>
        <w:t>gaming</w:t>
      </w:r>
      <w:r w:rsidRPr="00030187">
        <w:rPr>
          <w:rFonts w:ascii="Arial" w:hAnsi="Arial" w:cs="Arial"/>
          <w:sz w:val="20"/>
          <w:szCs w:val="20"/>
          <w:shd w:val="clear" w:color="auto" w:fill="FFFFFF"/>
        </w:rPr>
        <w:t xml:space="preserve"> yang lebih baik dengan pencahayaan sekitar yang disesuaikan dengan layar. Dudukan yang ergonomis juga membuat penggunaan dalam waktu lama menjadi lebih nyaman dengan ketinggian yang dapat disesuaikan, serta penyangga untuk memiringkan dan memutar.</w:t>
      </w:r>
    </w:p>
    <w:p w14:paraId="0C351ABC" w14:textId="77777777" w:rsidR="00282340" w:rsidRPr="00030187" w:rsidRDefault="00282340">
      <w:pPr>
        <w:shd w:val="clear" w:color="auto" w:fill="FFFFFF"/>
        <w:spacing w:after="0"/>
        <w:rPr>
          <w:rFonts w:ascii="Arial" w:hAnsi="Arial" w:cs="Arial"/>
          <w:sz w:val="20"/>
          <w:szCs w:val="20"/>
        </w:rPr>
      </w:pPr>
    </w:p>
    <w:p w14:paraId="3C8A8D60" w14:textId="69A31214" w:rsidR="00282340" w:rsidRPr="00030187" w:rsidRDefault="003A782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rPr>
          <w:rFonts w:ascii="Arial" w:hAnsi="Arial" w:cs="Arial"/>
          <w:sz w:val="20"/>
          <w:szCs w:val="20"/>
        </w:rPr>
      </w:pPr>
      <w:r w:rsidRPr="00030187">
        <w:rPr>
          <w:rFonts w:ascii="Arial" w:hAnsi="Arial" w:cs="Arial"/>
          <w:sz w:val="20"/>
          <w:szCs w:val="20"/>
          <w:lang w:eastAsia="ko-KR"/>
        </w:rPr>
        <w:t>Monitor Odyssey</w:t>
      </w:r>
      <w:r w:rsidR="00EE12F1" w:rsidRPr="00030187">
        <w:rPr>
          <w:rFonts w:ascii="Arial" w:hAnsi="Arial" w:cs="Arial"/>
          <w:sz w:val="20"/>
          <w:szCs w:val="20"/>
          <w:lang w:eastAsia="ko-KR"/>
        </w:rPr>
        <w:t xml:space="preserve"> OLED</w:t>
      </w:r>
      <w:r w:rsidRPr="00030187">
        <w:rPr>
          <w:rFonts w:ascii="Arial" w:hAnsi="Arial" w:cs="Arial"/>
          <w:sz w:val="20"/>
          <w:szCs w:val="20"/>
          <w:lang w:eastAsia="ko-KR"/>
        </w:rPr>
        <w:t xml:space="preserve"> </w:t>
      </w:r>
      <w:r w:rsidR="00EE12F1" w:rsidRPr="00030187">
        <w:rPr>
          <w:rFonts w:ascii="Arial" w:hAnsi="Arial" w:cs="Arial"/>
          <w:sz w:val="20"/>
          <w:szCs w:val="20"/>
          <w:lang w:eastAsia="ko-KR"/>
        </w:rPr>
        <w:t>ter</w:t>
      </w:r>
      <w:r w:rsidRPr="00030187">
        <w:rPr>
          <w:rFonts w:ascii="Arial" w:hAnsi="Arial" w:cs="Arial"/>
          <w:sz w:val="20"/>
          <w:szCs w:val="20"/>
          <w:lang w:eastAsia="ko-KR"/>
        </w:rPr>
        <w:t xml:space="preserve">baru </w:t>
      </w:r>
      <w:r w:rsidR="007B55C1" w:rsidRPr="00030187">
        <w:rPr>
          <w:rFonts w:ascii="Arial" w:hAnsi="Arial" w:cs="Arial"/>
          <w:sz w:val="20"/>
          <w:szCs w:val="20"/>
          <w:lang w:eastAsia="ko-KR"/>
        </w:rPr>
        <w:t xml:space="preserve">merupakan andalan </w:t>
      </w:r>
      <w:r w:rsidR="00EE12F1" w:rsidRPr="00030187">
        <w:rPr>
          <w:rFonts w:ascii="Arial" w:hAnsi="Arial" w:cs="Arial"/>
          <w:sz w:val="20"/>
          <w:szCs w:val="20"/>
          <w:lang w:eastAsia="ko-KR"/>
        </w:rPr>
        <w:t xml:space="preserve">Samsung untuk </w:t>
      </w:r>
      <w:r w:rsidRPr="00030187">
        <w:rPr>
          <w:rFonts w:ascii="Arial" w:hAnsi="Arial" w:cs="Arial"/>
          <w:sz w:val="20"/>
          <w:szCs w:val="20"/>
          <w:lang w:eastAsia="ko-KR"/>
        </w:rPr>
        <w:t xml:space="preserve">memperluas kepemimpinan </w:t>
      </w:r>
      <w:r w:rsidR="00EE12F1" w:rsidRPr="00030187">
        <w:rPr>
          <w:rFonts w:ascii="Arial" w:hAnsi="Arial" w:cs="Arial"/>
          <w:sz w:val="20"/>
          <w:szCs w:val="20"/>
          <w:lang w:eastAsia="ko-KR"/>
        </w:rPr>
        <w:t>pasar</w:t>
      </w:r>
      <w:r w:rsidRPr="00030187">
        <w:rPr>
          <w:rFonts w:ascii="Arial" w:hAnsi="Arial" w:cs="Arial"/>
          <w:sz w:val="20"/>
          <w:szCs w:val="20"/>
          <w:lang w:eastAsia="ko-KR"/>
        </w:rPr>
        <w:t xml:space="preserve"> monitor Samsung</w:t>
      </w:r>
      <w:r w:rsidR="00EE12F1" w:rsidRPr="00030187">
        <w:rPr>
          <w:rFonts w:ascii="Arial" w:hAnsi="Arial" w:cs="Arial"/>
          <w:sz w:val="20"/>
          <w:szCs w:val="20"/>
          <w:lang w:eastAsia="ko-KR"/>
        </w:rPr>
        <w:t xml:space="preserve"> OLED</w:t>
      </w:r>
      <w:r w:rsidRPr="00030187">
        <w:rPr>
          <w:rFonts w:ascii="Arial" w:hAnsi="Arial" w:cs="Arial"/>
          <w:sz w:val="20"/>
          <w:szCs w:val="20"/>
          <w:lang w:eastAsia="ko-KR"/>
        </w:rPr>
        <w:t xml:space="preserve">. Perilisannya dilakukan setelah Samsung mencapai </w:t>
      </w:r>
      <w:hyperlink r:id="rId11">
        <w:r w:rsidRPr="00030187">
          <w:rPr>
            <w:rStyle w:val="Hyperlink"/>
            <w:rFonts w:ascii="Arial" w:hAnsi="Arial" w:cs="Arial"/>
            <w:sz w:val="20"/>
            <w:szCs w:val="20"/>
            <w:lang w:eastAsia="ko-KR"/>
          </w:rPr>
          <w:t>posisi teratas dalam penjualan d</w:t>
        </w:r>
        <w:r w:rsidR="00EE12F1" w:rsidRPr="00030187">
          <w:rPr>
            <w:rStyle w:val="Hyperlink"/>
            <w:rFonts w:ascii="Arial" w:hAnsi="Arial" w:cs="Arial"/>
            <w:sz w:val="20"/>
            <w:szCs w:val="20"/>
            <w:lang w:eastAsia="ko-KR"/>
          </w:rPr>
          <w:t>i</w:t>
        </w:r>
        <w:r w:rsidRPr="00030187">
          <w:rPr>
            <w:rStyle w:val="Hyperlink"/>
            <w:rFonts w:ascii="Arial" w:hAnsi="Arial" w:cs="Arial"/>
            <w:sz w:val="20"/>
            <w:szCs w:val="20"/>
            <w:lang w:eastAsia="ko-KR"/>
          </w:rPr>
          <w:t xml:space="preserve"> market monitor OLED secara global</w:t>
        </w:r>
      </w:hyperlink>
      <w:r w:rsidRPr="00030187">
        <w:rPr>
          <w:rFonts w:ascii="Arial" w:hAnsi="Arial" w:cs="Arial"/>
          <w:sz w:val="20"/>
          <w:szCs w:val="20"/>
          <w:lang w:eastAsia="ko-KR"/>
        </w:rPr>
        <w:t xml:space="preserve"> hanya dalam waktu satu tahun setelah meluncurkan model OLED pertamanya.</w:t>
      </w:r>
      <w:r w:rsidR="00EE12F1" w:rsidRPr="00030187">
        <w:rPr>
          <w:rStyle w:val="FootnoteAnchor"/>
          <w:rFonts w:ascii="Arial" w:hAnsi="Arial" w:cs="Arial"/>
          <w:sz w:val="20"/>
          <w:szCs w:val="20"/>
          <w:lang w:eastAsia="ko-KR"/>
        </w:rPr>
        <w:footnoteReference w:id="6"/>
      </w:r>
      <w:r w:rsidRPr="00030187">
        <w:rPr>
          <w:rFonts w:ascii="Arial" w:hAnsi="Arial" w:cs="Arial"/>
          <w:sz w:val="20"/>
          <w:szCs w:val="20"/>
          <w:lang w:eastAsia="ko-KR"/>
        </w:rPr>
        <w:t xml:space="preserve">  Pencapaian ini menggarisbawahi </w:t>
      </w:r>
      <w:r w:rsidR="00EE12F1" w:rsidRPr="00030187">
        <w:rPr>
          <w:rFonts w:ascii="Arial" w:hAnsi="Arial" w:cs="Arial"/>
          <w:sz w:val="20"/>
          <w:szCs w:val="20"/>
          <w:lang w:eastAsia="ko-KR"/>
        </w:rPr>
        <w:t>pencapaian</w:t>
      </w:r>
      <w:r w:rsidRPr="00030187">
        <w:rPr>
          <w:rFonts w:ascii="Arial" w:hAnsi="Arial" w:cs="Arial"/>
          <w:sz w:val="20"/>
          <w:szCs w:val="20"/>
          <w:lang w:eastAsia="ko-KR"/>
        </w:rPr>
        <w:t xml:space="preserve"> Samsung yang cepat dalam lanskap monitor OLED </w:t>
      </w:r>
      <w:r w:rsidR="00EE12F1" w:rsidRPr="00030187">
        <w:rPr>
          <w:rFonts w:ascii="Arial" w:hAnsi="Arial" w:cs="Arial"/>
          <w:sz w:val="20"/>
          <w:szCs w:val="20"/>
          <w:lang w:eastAsia="ko-KR"/>
        </w:rPr>
        <w:t xml:space="preserve">yang kompetitif </w:t>
      </w:r>
      <w:r w:rsidRPr="00030187">
        <w:rPr>
          <w:rFonts w:ascii="Arial" w:hAnsi="Arial" w:cs="Arial"/>
          <w:sz w:val="20"/>
          <w:szCs w:val="20"/>
          <w:lang w:eastAsia="ko-KR"/>
        </w:rPr>
        <w:t xml:space="preserve">sekaligus memperkuat komitmennya untuk mendiversifikasi rangkaian monitor </w:t>
      </w:r>
      <w:r w:rsidRPr="00030187">
        <w:rPr>
          <w:rFonts w:ascii="Arial" w:hAnsi="Arial" w:cs="Arial"/>
          <w:i/>
          <w:sz w:val="20"/>
          <w:szCs w:val="20"/>
          <w:lang w:eastAsia="ko-KR"/>
        </w:rPr>
        <w:t>gaming</w:t>
      </w:r>
      <w:r w:rsidRPr="00030187">
        <w:rPr>
          <w:rFonts w:ascii="Arial" w:hAnsi="Arial" w:cs="Arial"/>
          <w:sz w:val="20"/>
          <w:szCs w:val="20"/>
          <w:lang w:eastAsia="ko-KR"/>
        </w:rPr>
        <w:t xml:space="preserve"> dengan model yang memanfaatkan teknologi OLED </w:t>
      </w:r>
      <w:r w:rsidR="00EE12F1" w:rsidRPr="00030187">
        <w:rPr>
          <w:rFonts w:ascii="Arial" w:hAnsi="Arial" w:cs="Arial"/>
          <w:i/>
          <w:sz w:val="20"/>
          <w:szCs w:val="20"/>
          <w:lang w:eastAsia="ko-KR"/>
        </w:rPr>
        <w:t>proprietary</w:t>
      </w:r>
      <w:r w:rsidRPr="00030187">
        <w:rPr>
          <w:rFonts w:ascii="Arial" w:hAnsi="Arial" w:cs="Arial"/>
          <w:sz w:val="20"/>
          <w:szCs w:val="20"/>
          <w:lang w:eastAsia="ko-KR"/>
        </w:rPr>
        <w:t xml:space="preserve">. </w:t>
      </w:r>
    </w:p>
    <w:p w14:paraId="2A5E6AA0" w14:textId="77777777" w:rsidR="00282340" w:rsidRPr="00030187" w:rsidRDefault="00282340">
      <w:pPr>
        <w:spacing w:after="0"/>
        <w:rPr>
          <w:rFonts w:ascii="Arial" w:eastAsia="MS Mincho" w:hAnsi="Arial" w:cs="Arial"/>
        </w:rPr>
      </w:pPr>
    </w:p>
    <w:p w14:paraId="032D524C" w14:textId="77777777" w:rsidR="00282340" w:rsidRPr="00030187" w:rsidRDefault="00282340">
      <w:pPr>
        <w:spacing w:after="0"/>
        <w:rPr>
          <w:rFonts w:ascii="Arial" w:eastAsia="MS Mincho" w:hAnsi="Arial" w:cs="Arial"/>
        </w:rPr>
      </w:pPr>
    </w:p>
    <w:p w14:paraId="27B3222B" w14:textId="77777777" w:rsidR="00282340" w:rsidRPr="00030187" w:rsidRDefault="003A7827">
      <w:pPr>
        <w:spacing w:after="0" w:line="259" w:lineRule="auto"/>
        <w:rPr>
          <w:rStyle w:val="Strong"/>
          <w:rFonts w:ascii="Arial" w:hAnsi="Arial" w:cs="Arial"/>
          <w:spacing w:val="3"/>
          <w:sz w:val="20"/>
          <w:szCs w:val="20"/>
          <w:u w:val="single"/>
          <w:lang w:eastAsia="ko-KR"/>
        </w:rPr>
      </w:pPr>
      <w:r w:rsidRPr="00030187">
        <w:rPr>
          <w:rStyle w:val="Strong"/>
          <w:rFonts w:ascii="Arial" w:hAnsi="Arial" w:cs="Arial"/>
          <w:spacing w:val="3"/>
          <w:sz w:val="20"/>
          <w:szCs w:val="20"/>
          <w:u w:val="single"/>
          <w:lang w:eastAsia="ko-KR"/>
        </w:rPr>
        <w:lastRenderedPageBreak/>
        <w:t>Smart Monitor M8: Pemrosesan AI untuk Video dan Audio yang Jernih</w:t>
      </w:r>
    </w:p>
    <w:p w14:paraId="1E329E92" w14:textId="77777777" w:rsidR="00282340" w:rsidRPr="00030187" w:rsidRDefault="00282340">
      <w:pPr>
        <w:spacing w:after="0" w:line="259" w:lineRule="auto"/>
        <w:rPr>
          <w:rStyle w:val="Strong"/>
          <w:rFonts w:ascii="Arial" w:hAnsi="Arial" w:cs="Arial"/>
          <w:spacing w:val="3"/>
        </w:rPr>
      </w:pPr>
    </w:p>
    <w:p w14:paraId="0F7C8696" w14:textId="77777777" w:rsidR="00282340" w:rsidRPr="00030187" w:rsidRDefault="003A7827">
      <w:pPr>
        <w:spacing w:after="0" w:line="259" w:lineRule="auto"/>
        <w:rPr>
          <w:rFonts w:ascii="Arial" w:eastAsia="Calibri" w:hAnsi="Arial" w:cs="Arial"/>
          <w:sz w:val="20"/>
          <w:szCs w:val="20"/>
        </w:rPr>
      </w:pPr>
      <w:r w:rsidRPr="00030187">
        <w:rPr>
          <w:rFonts w:ascii="Arial" w:eastAsia="Calibri" w:hAnsi="Arial" w:cs="Arial"/>
          <w:sz w:val="20"/>
          <w:szCs w:val="20"/>
        </w:rPr>
        <w:t xml:space="preserve">Rangkaian Smart Monitor yang telah diperbarui memadukan pengalaman </w:t>
      </w:r>
      <w:r w:rsidRPr="00030187">
        <w:rPr>
          <w:rFonts w:ascii="Arial" w:eastAsia="Calibri" w:hAnsi="Arial" w:cs="Arial"/>
          <w:i/>
          <w:sz w:val="20"/>
          <w:szCs w:val="20"/>
        </w:rPr>
        <w:t>multi-</w:t>
      </w:r>
      <w:r w:rsidR="00EE12F1" w:rsidRPr="00030187">
        <w:rPr>
          <w:rFonts w:ascii="Arial" w:eastAsia="Calibri" w:hAnsi="Arial" w:cs="Arial"/>
          <w:i/>
          <w:sz w:val="20"/>
          <w:szCs w:val="20"/>
        </w:rPr>
        <w:t>device</w:t>
      </w:r>
      <w:r w:rsidRPr="00030187">
        <w:rPr>
          <w:rFonts w:ascii="Arial" w:eastAsia="Calibri" w:hAnsi="Arial" w:cs="Arial"/>
          <w:sz w:val="20"/>
          <w:szCs w:val="20"/>
        </w:rPr>
        <w:t xml:space="preserve"> yang lengkap ke dalam satu </w:t>
      </w:r>
      <w:r w:rsidRPr="00030187">
        <w:rPr>
          <w:rFonts w:ascii="Arial" w:eastAsia="Calibri" w:hAnsi="Arial" w:cs="Arial"/>
          <w:i/>
          <w:sz w:val="20"/>
          <w:szCs w:val="20"/>
        </w:rPr>
        <w:t>hub</w:t>
      </w:r>
      <w:r w:rsidRPr="00030187">
        <w:rPr>
          <w:rFonts w:ascii="Arial" w:eastAsia="Calibri" w:hAnsi="Arial" w:cs="Arial"/>
          <w:sz w:val="20"/>
          <w:szCs w:val="20"/>
        </w:rPr>
        <w:t xml:space="preserve"> untuk hiburan yang lebih cerdas dan produktivitas yang lebih hebat. Model 2024 yang di</w:t>
      </w:r>
      <w:r w:rsidR="00EE12F1" w:rsidRPr="00030187">
        <w:rPr>
          <w:rFonts w:ascii="Arial" w:eastAsia="Calibri" w:hAnsi="Arial" w:cs="Arial"/>
          <w:sz w:val="20"/>
          <w:szCs w:val="20"/>
        </w:rPr>
        <w:t>-</w:t>
      </w:r>
      <w:r w:rsidRPr="00030187">
        <w:rPr>
          <w:rFonts w:ascii="Arial" w:eastAsia="Calibri" w:hAnsi="Arial" w:cs="Arial"/>
          <w:i/>
          <w:sz w:val="20"/>
          <w:szCs w:val="20"/>
        </w:rPr>
        <w:t>upgrade</w:t>
      </w:r>
      <w:r w:rsidRPr="00030187">
        <w:rPr>
          <w:rFonts w:ascii="Arial" w:eastAsia="Calibri" w:hAnsi="Arial" w:cs="Arial"/>
          <w:sz w:val="20"/>
          <w:szCs w:val="20"/>
        </w:rPr>
        <w:t xml:space="preserve"> termasuk M8 (model M80D), M7 (model M70D), dan M5 (model M50D).</w:t>
      </w:r>
    </w:p>
    <w:p w14:paraId="3743D440" w14:textId="77777777" w:rsidR="00282340" w:rsidRPr="00030187" w:rsidRDefault="00282340">
      <w:pPr>
        <w:spacing w:after="0" w:line="259" w:lineRule="auto"/>
        <w:rPr>
          <w:rFonts w:ascii="Arial" w:eastAsia="MS Mincho" w:hAnsi="Arial" w:cs="Arial"/>
          <w:sz w:val="20"/>
          <w:szCs w:val="20"/>
        </w:rPr>
      </w:pPr>
    </w:p>
    <w:p w14:paraId="6B35BFDA" w14:textId="66404ABB" w:rsidR="00282340" w:rsidRPr="00030187" w:rsidRDefault="003A7827">
      <w:pPr>
        <w:rPr>
          <w:rFonts w:ascii="Arial" w:hAnsi="Arial" w:cs="Arial"/>
          <w:sz w:val="20"/>
          <w:szCs w:val="20"/>
        </w:rPr>
      </w:pPr>
      <w:r w:rsidRPr="00030187">
        <w:rPr>
          <w:rFonts w:ascii="Arial" w:hAnsi="Arial" w:cs="Arial"/>
          <w:sz w:val="20"/>
          <w:szCs w:val="20"/>
        </w:rPr>
        <w:t xml:space="preserve">Smart Monitor M8 4K UHD </w:t>
      </w:r>
      <w:r w:rsidR="007B55C1" w:rsidRPr="00030187">
        <w:rPr>
          <w:rFonts w:ascii="Arial" w:hAnsi="Arial" w:cs="Arial"/>
          <w:sz w:val="20"/>
          <w:szCs w:val="20"/>
        </w:rPr>
        <w:t xml:space="preserve">32 inci </w:t>
      </w:r>
      <w:r w:rsidRPr="00030187">
        <w:rPr>
          <w:rFonts w:ascii="Arial" w:hAnsi="Arial" w:cs="Arial"/>
          <w:sz w:val="20"/>
          <w:szCs w:val="20"/>
        </w:rPr>
        <w:t>yang telah di</w:t>
      </w:r>
      <w:r w:rsidR="00EE12F1" w:rsidRPr="00030187">
        <w:rPr>
          <w:rFonts w:ascii="Arial" w:hAnsi="Arial" w:cs="Arial"/>
          <w:sz w:val="20"/>
          <w:szCs w:val="20"/>
        </w:rPr>
        <w:t>-</w:t>
      </w:r>
      <w:r w:rsidRPr="00030187">
        <w:rPr>
          <w:rFonts w:ascii="Arial" w:hAnsi="Arial" w:cs="Arial"/>
          <w:i/>
          <w:sz w:val="20"/>
          <w:szCs w:val="20"/>
        </w:rPr>
        <w:t>upgrade</w:t>
      </w:r>
      <w:r w:rsidRPr="00030187">
        <w:rPr>
          <w:rFonts w:ascii="Arial" w:hAnsi="Arial" w:cs="Arial"/>
          <w:sz w:val="20"/>
          <w:szCs w:val="20"/>
        </w:rPr>
        <w:t xml:space="preserve"> menghadirkan fitur-fitur baru bertenaga AI dengan prosesor NQM AI, yang meningkatkan pengalaman hiburan. </w:t>
      </w:r>
      <w:r w:rsidR="002A5A54" w:rsidRPr="00030187">
        <w:rPr>
          <w:rFonts w:ascii="Arial" w:hAnsi="Arial" w:cs="Arial"/>
          <w:sz w:val="20"/>
          <w:szCs w:val="20"/>
        </w:rPr>
        <w:t xml:space="preserve"> AI akan meningkatkan konten dengan resolusi rendah hampir setara 4K</w:t>
      </w:r>
      <w:bookmarkStart w:id="13" w:name="__DdeLink__2869_2199673962"/>
      <w:r w:rsidR="001A5D26" w:rsidRPr="00030187">
        <w:rPr>
          <w:rStyle w:val="FootnoteAnchor"/>
          <w:rFonts w:ascii="Arial" w:hAnsi="Arial" w:cs="Arial"/>
          <w:sz w:val="20"/>
          <w:szCs w:val="20"/>
        </w:rPr>
        <w:footnoteReference w:id="7"/>
      </w:r>
      <w:bookmarkEnd w:id="13"/>
      <w:r w:rsidRPr="00030187">
        <w:rPr>
          <w:rFonts w:ascii="Arial" w:hAnsi="Arial" w:cs="Arial"/>
          <w:sz w:val="20"/>
          <w:szCs w:val="20"/>
        </w:rPr>
        <w:t xml:space="preserve">, dan Active Voice Amplifier Pro menggunakan AI untuk menganalisis </w:t>
      </w:r>
      <w:r w:rsidR="001A5D26" w:rsidRPr="00030187">
        <w:rPr>
          <w:rFonts w:ascii="Arial" w:hAnsi="Arial" w:cs="Arial"/>
          <w:i/>
          <w:sz w:val="20"/>
          <w:szCs w:val="20"/>
        </w:rPr>
        <w:t>noise</w:t>
      </w:r>
      <w:r w:rsidR="001A5D26" w:rsidRPr="00030187">
        <w:rPr>
          <w:rFonts w:ascii="Arial" w:hAnsi="Arial" w:cs="Arial"/>
          <w:sz w:val="20"/>
          <w:szCs w:val="20"/>
        </w:rPr>
        <w:t xml:space="preserve"> di</w:t>
      </w:r>
      <w:r w:rsidRPr="00030187">
        <w:rPr>
          <w:rFonts w:ascii="Arial" w:hAnsi="Arial" w:cs="Arial"/>
          <w:sz w:val="20"/>
          <w:szCs w:val="20"/>
        </w:rPr>
        <w:t xml:space="preserve"> </w:t>
      </w:r>
      <w:r w:rsidR="001A5D26" w:rsidRPr="00030187">
        <w:rPr>
          <w:rFonts w:ascii="Arial" w:hAnsi="Arial" w:cs="Arial"/>
          <w:i/>
          <w:sz w:val="20"/>
          <w:szCs w:val="20"/>
        </w:rPr>
        <w:t>background</w:t>
      </w:r>
      <w:r w:rsidRPr="00030187">
        <w:rPr>
          <w:rFonts w:ascii="Arial" w:hAnsi="Arial" w:cs="Arial"/>
          <w:sz w:val="20"/>
          <w:szCs w:val="20"/>
        </w:rPr>
        <w:t xml:space="preserve"> di sekitar pengguna untuk mengoptimalkan dialog dalam konten pengguna.</w:t>
      </w:r>
      <w:r w:rsidR="001A5D26" w:rsidRPr="00030187">
        <w:rPr>
          <w:rStyle w:val="FootnoteAnchor"/>
          <w:rFonts w:ascii="Arial" w:hAnsi="Arial" w:cs="Arial"/>
          <w:spacing w:val="3"/>
          <w:sz w:val="20"/>
          <w:szCs w:val="20"/>
          <w:shd w:val="clear" w:color="auto" w:fill="FFFFFF"/>
        </w:rPr>
        <w:footnoteReference w:id="8"/>
      </w:r>
      <w:r w:rsidRPr="00030187">
        <w:rPr>
          <w:rFonts w:ascii="Arial" w:hAnsi="Arial" w:cs="Arial"/>
          <w:sz w:val="20"/>
          <w:szCs w:val="20"/>
        </w:rPr>
        <w:t xml:space="preserve"> 360</w:t>
      </w:r>
      <w:r w:rsidR="002A5A54" w:rsidRPr="00030187">
        <w:rPr>
          <w:rFonts w:ascii="Arial" w:hAnsi="Arial" w:cs="Arial"/>
          <w:sz w:val="20"/>
          <w:szCs w:val="20"/>
        </w:rPr>
        <w:t xml:space="preserve"> Audio Mode</w:t>
      </w:r>
      <w:r w:rsidR="001A5D26" w:rsidRPr="00030187">
        <w:rPr>
          <w:rStyle w:val="FootnoteAnchor"/>
          <w:rFonts w:ascii="Arial" w:hAnsi="Arial" w:cs="Arial"/>
          <w:sz w:val="20"/>
          <w:szCs w:val="20"/>
        </w:rPr>
        <w:footnoteReference w:id="9"/>
      </w:r>
      <w:r w:rsidRPr="00030187">
        <w:rPr>
          <w:rFonts w:ascii="Arial" w:hAnsi="Arial" w:cs="Arial"/>
          <w:sz w:val="20"/>
          <w:szCs w:val="20"/>
        </w:rPr>
        <w:t xml:space="preserve"> </w:t>
      </w:r>
      <w:r w:rsidR="002A5A54" w:rsidRPr="00030187">
        <w:rPr>
          <w:rFonts w:ascii="Arial" w:hAnsi="Arial" w:cs="Arial"/>
          <w:sz w:val="20"/>
          <w:szCs w:val="20"/>
        </w:rPr>
        <w:t xml:space="preserve">yang </w:t>
      </w:r>
      <w:r w:rsidRPr="00030187">
        <w:rPr>
          <w:rFonts w:ascii="Arial" w:hAnsi="Arial" w:cs="Arial"/>
          <w:sz w:val="20"/>
          <w:szCs w:val="20"/>
        </w:rPr>
        <w:t xml:space="preserve">tersedia di M8,  </w:t>
      </w:r>
      <w:r w:rsidR="002A5A54" w:rsidRPr="00030187">
        <w:rPr>
          <w:rFonts w:ascii="Arial" w:hAnsi="Arial" w:cs="Arial"/>
          <w:sz w:val="20"/>
          <w:szCs w:val="20"/>
        </w:rPr>
        <w:t xml:space="preserve">jika </w:t>
      </w:r>
      <w:r w:rsidRPr="00030187">
        <w:rPr>
          <w:rFonts w:ascii="Arial" w:hAnsi="Arial" w:cs="Arial"/>
          <w:sz w:val="20"/>
          <w:szCs w:val="20"/>
        </w:rPr>
        <w:t xml:space="preserve">dipasangkan dengan Galaxy Buds </w:t>
      </w:r>
      <w:r w:rsidR="002A5A54" w:rsidRPr="00030187">
        <w:rPr>
          <w:rFonts w:ascii="Arial" w:hAnsi="Arial" w:cs="Arial"/>
          <w:sz w:val="20"/>
          <w:szCs w:val="20"/>
        </w:rPr>
        <w:t xml:space="preserve">akan </w:t>
      </w:r>
      <w:r w:rsidRPr="00030187">
        <w:rPr>
          <w:rFonts w:ascii="Arial" w:hAnsi="Arial" w:cs="Arial"/>
          <w:sz w:val="20"/>
          <w:szCs w:val="20"/>
        </w:rPr>
        <w:t>menciptakan lingkungan suara yang imersif. Kamera SlimFit bawaan juga memudahkan untuk melakukan panggilan video melalui aplikasi seluler dengan Samsung Dex.</w:t>
      </w:r>
      <w:r w:rsidR="001A5D26" w:rsidRPr="00030187">
        <w:rPr>
          <w:rStyle w:val="FootnoteAnchor"/>
          <w:rFonts w:ascii="Arial" w:hAnsi="Arial" w:cs="Arial"/>
          <w:sz w:val="20"/>
          <w:szCs w:val="20"/>
        </w:rPr>
        <w:footnoteReference w:id="10"/>
      </w:r>
    </w:p>
    <w:p w14:paraId="1C85053D" w14:textId="77777777" w:rsidR="00282340" w:rsidRPr="00030187" w:rsidRDefault="003A7827">
      <w:pPr>
        <w:spacing w:after="0" w:line="259" w:lineRule="auto"/>
        <w:rPr>
          <w:rFonts w:ascii="Arial" w:hAnsi="Arial" w:cs="Arial"/>
          <w:sz w:val="20"/>
          <w:szCs w:val="20"/>
        </w:rPr>
      </w:pPr>
      <w:r w:rsidRPr="00030187">
        <w:rPr>
          <w:rFonts w:ascii="Arial" w:eastAsia="Calibri" w:hAnsi="Arial" w:cs="Arial"/>
          <w:sz w:val="20"/>
          <w:szCs w:val="20"/>
        </w:rPr>
        <w:t xml:space="preserve">Yang baru pada seluruh </w:t>
      </w:r>
      <w:r w:rsidR="001A5D26" w:rsidRPr="00030187">
        <w:rPr>
          <w:rFonts w:ascii="Arial" w:eastAsia="Calibri" w:hAnsi="Arial" w:cs="Arial"/>
          <w:sz w:val="20"/>
          <w:szCs w:val="20"/>
        </w:rPr>
        <w:t>lini</w:t>
      </w:r>
      <w:r w:rsidRPr="00030187">
        <w:rPr>
          <w:rFonts w:ascii="Arial" w:eastAsia="Calibri" w:hAnsi="Arial" w:cs="Arial"/>
          <w:sz w:val="20"/>
          <w:szCs w:val="20"/>
        </w:rPr>
        <w:t xml:space="preserve"> Smart Monitor adalah Workout Tracker</w:t>
      </w:r>
      <w:r w:rsidR="001A5D26" w:rsidRPr="00030187">
        <w:rPr>
          <w:rStyle w:val="FootnoteAnchor"/>
          <w:rFonts w:ascii="Arial" w:eastAsia="Calibri" w:hAnsi="Arial" w:cs="Arial"/>
          <w:sz w:val="20"/>
          <w:szCs w:val="20"/>
        </w:rPr>
        <w:footnoteReference w:id="11"/>
      </w:r>
      <w:r w:rsidRPr="00030187">
        <w:rPr>
          <w:rFonts w:ascii="Arial" w:eastAsia="Calibri" w:hAnsi="Arial" w:cs="Arial"/>
          <w:sz w:val="20"/>
          <w:szCs w:val="20"/>
        </w:rPr>
        <w:t xml:space="preserve">, yang dipasangkan dengan Galaxy Watch untuk mengaktifkan data kesehatan secara </w:t>
      </w:r>
      <w:r w:rsidRPr="00030187">
        <w:rPr>
          <w:rFonts w:ascii="Arial" w:eastAsia="Calibri" w:hAnsi="Arial" w:cs="Arial"/>
          <w:i/>
          <w:sz w:val="20"/>
          <w:szCs w:val="20"/>
        </w:rPr>
        <w:t>real-time</w:t>
      </w:r>
      <w:r w:rsidRPr="00030187">
        <w:rPr>
          <w:rFonts w:ascii="Arial" w:eastAsia="Calibri" w:hAnsi="Arial" w:cs="Arial"/>
          <w:sz w:val="20"/>
          <w:szCs w:val="20"/>
        </w:rPr>
        <w:t xml:space="preserve"> di layar, bahkan saat melakukan </w:t>
      </w:r>
      <w:r w:rsidRPr="00030187">
        <w:rPr>
          <w:rFonts w:ascii="Arial" w:eastAsia="Calibri" w:hAnsi="Arial" w:cs="Arial"/>
          <w:i/>
          <w:sz w:val="20"/>
          <w:szCs w:val="20"/>
        </w:rPr>
        <w:t>streaming</w:t>
      </w:r>
      <w:r w:rsidRPr="00030187">
        <w:rPr>
          <w:rFonts w:ascii="Arial" w:eastAsia="Calibri" w:hAnsi="Arial" w:cs="Arial"/>
          <w:sz w:val="20"/>
          <w:szCs w:val="20"/>
        </w:rPr>
        <w:t xml:space="preserve"> konten. Hal ini memudahkan untuk memantau target latihan dan membuat berolahraga menjadi lebih menyenangkan.</w:t>
      </w:r>
    </w:p>
    <w:p w14:paraId="3626AE1B" w14:textId="77777777" w:rsidR="00282340" w:rsidRPr="00030187" w:rsidRDefault="00282340">
      <w:pPr>
        <w:spacing w:after="0" w:line="259" w:lineRule="auto"/>
        <w:rPr>
          <w:rFonts w:ascii="Arial" w:eastAsia="Calibri" w:hAnsi="Arial" w:cs="Arial"/>
          <w:sz w:val="20"/>
          <w:szCs w:val="20"/>
        </w:rPr>
      </w:pPr>
    </w:p>
    <w:p w14:paraId="57607DDF" w14:textId="64D14DCB" w:rsidR="00282340" w:rsidRPr="00030187" w:rsidRDefault="003A7827">
      <w:pPr>
        <w:spacing w:after="0" w:line="259" w:lineRule="auto"/>
        <w:rPr>
          <w:rFonts w:ascii="Arial" w:eastAsia="Calibri" w:hAnsi="Arial" w:cs="Arial"/>
          <w:sz w:val="20"/>
          <w:szCs w:val="20"/>
        </w:rPr>
      </w:pPr>
      <w:r w:rsidRPr="00030187">
        <w:rPr>
          <w:rFonts w:ascii="Arial" w:eastAsia="Calibri" w:hAnsi="Arial" w:cs="Arial"/>
          <w:sz w:val="20"/>
          <w:szCs w:val="20"/>
        </w:rPr>
        <w:t>Fitur-fitur baru ini meningkatkan fungsionalitas Smart Monitor yang sudah mengesankan. Aplikasi Smart TV dan Samsung TV Plus</w:t>
      </w:r>
      <w:r w:rsidR="001A5D26" w:rsidRPr="00030187">
        <w:rPr>
          <w:rStyle w:val="FootnoteAnchor"/>
          <w:rFonts w:ascii="Arial" w:eastAsia="Calibri" w:hAnsi="Arial" w:cs="Arial"/>
          <w:sz w:val="20"/>
          <w:szCs w:val="20"/>
        </w:rPr>
        <w:footnoteReference w:id="12"/>
      </w:r>
      <w:r w:rsidRPr="00030187">
        <w:rPr>
          <w:rFonts w:ascii="Arial" w:eastAsia="Calibri" w:hAnsi="Arial" w:cs="Arial"/>
          <w:sz w:val="20"/>
          <w:szCs w:val="20"/>
        </w:rPr>
        <w:t xml:space="preserve"> menyediakan akses instan ke berbagai layanan</w:t>
      </w:r>
      <w:r w:rsidRPr="00030187">
        <w:rPr>
          <w:rFonts w:ascii="Arial" w:eastAsia="Calibri" w:hAnsi="Arial" w:cs="Arial"/>
          <w:i/>
          <w:sz w:val="20"/>
          <w:szCs w:val="20"/>
        </w:rPr>
        <w:t xml:space="preserve"> streaming</w:t>
      </w:r>
      <w:r w:rsidRPr="00030187">
        <w:rPr>
          <w:rFonts w:ascii="Arial" w:eastAsia="Calibri" w:hAnsi="Arial" w:cs="Arial"/>
          <w:sz w:val="20"/>
          <w:szCs w:val="20"/>
        </w:rPr>
        <w:t xml:space="preserve"> dan konten langsung, tanpa perlu me</w:t>
      </w:r>
      <w:r w:rsidR="00075C27" w:rsidRPr="00030187">
        <w:rPr>
          <w:rFonts w:ascii="Arial" w:eastAsia="Calibri" w:hAnsi="Arial" w:cs="Arial"/>
          <w:sz w:val="20"/>
          <w:szCs w:val="20"/>
        </w:rPr>
        <w:t>lakukan</w:t>
      </w:r>
      <w:r w:rsidRPr="00030187">
        <w:rPr>
          <w:rFonts w:ascii="Arial" w:eastAsia="Calibri" w:hAnsi="Arial" w:cs="Arial"/>
          <w:i/>
          <w:sz w:val="20"/>
          <w:szCs w:val="20"/>
        </w:rPr>
        <w:t>boot</w:t>
      </w:r>
      <w:r w:rsidRPr="00030187">
        <w:rPr>
          <w:rFonts w:ascii="Arial" w:eastAsia="Calibri" w:hAnsi="Arial" w:cs="Arial"/>
          <w:sz w:val="20"/>
          <w:szCs w:val="20"/>
        </w:rPr>
        <w:t xml:space="preserve"> PC atau menghubungkan ke perangkat lain.</w:t>
      </w:r>
      <w:r w:rsidR="001A5D26" w:rsidRPr="00030187">
        <w:rPr>
          <w:rStyle w:val="FootnoteAnchor"/>
          <w:rFonts w:ascii="Arial" w:eastAsia="Calibri" w:hAnsi="Arial" w:cs="Arial"/>
          <w:sz w:val="20"/>
          <w:szCs w:val="20"/>
        </w:rPr>
        <w:footnoteReference w:id="13"/>
      </w:r>
    </w:p>
    <w:p w14:paraId="2BC9BD96" w14:textId="77777777" w:rsidR="00282340" w:rsidRPr="00030187" w:rsidRDefault="00282340">
      <w:pPr>
        <w:pStyle w:val="Heading3"/>
        <w:shd w:val="clear" w:color="auto" w:fill="FFFFFF"/>
        <w:spacing w:before="0" w:after="0"/>
        <w:rPr>
          <w:rFonts w:ascii="Arial" w:eastAsia="Calibri" w:hAnsi="Arial" w:cs="Arial"/>
          <w:color w:val="auto"/>
          <w:sz w:val="20"/>
          <w:szCs w:val="20"/>
        </w:rPr>
      </w:pPr>
    </w:p>
    <w:p w14:paraId="757AFAB5" w14:textId="5D0E365C" w:rsidR="00282340" w:rsidRPr="00030187" w:rsidRDefault="003A7827">
      <w:pPr>
        <w:pStyle w:val="Heading3"/>
        <w:shd w:val="clear" w:color="auto" w:fill="FFFFFF"/>
        <w:spacing w:before="0" w:after="0"/>
        <w:rPr>
          <w:rFonts w:ascii="Arial" w:hAnsi="Arial" w:cs="Arial"/>
          <w:color w:val="auto"/>
          <w:sz w:val="20"/>
          <w:szCs w:val="20"/>
        </w:rPr>
      </w:pPr>
      <w:r w:rsidRPr="00030187">
        <w:rPr>
          <w:rFonts w:ascii="Arial" w:hAnsi="Arial" w:cs="Arial"/>
          <w:color w:val="000000"/>
          <w:spacing w:val="3"/>
          <w:sz w:val="20"/>
          <w:szCs w:val="20"/>
          <w:shd w:val="clear" w:color="auto" w:fill="FFFFFF"/>
        </w:rPr>
        <w:t>.</w:t>
      </w:r>
    </w:p>
    <w:p w14:paraId="09F0DC15" w14:textId="38F60FAF" w:rsidR="00282340" w:rsidRPr="00030187" w:rsidRDefault="001A5D26">
      <w:pPr>
        <w:shd w:val="clear" w:color="auto" w:fill="FFFFFF"/>
        <w:spacing w:after="0"/>
        <w:rPr>
          <w:rFonts w:ascii="Arial" w:hAnsi="Arial" w:cs="Arial"/>
          <w:sz w:val="20"/>
          <w:szCs w:val="20"/>
        </w:rPr>
      </w:pPr>
      <w:r w:rsidRPr="00030187">
        <w:rPr>
          <w:rFonts w:ascii="Arial" w:hAnsi="Arial" w:cs="Arial"/>
          <w:color w:val="000000"/>
          <w:spacing w:val="3"/>
          <w:sz w:val="20"/>
          <w:szCs w:val="20"/>
          <w:shd w:val="clear" w:color="auto" w:fill="FFFFFF"/>
        </w:rPr>
        <w:t xml:space="preserve">Model </w:t>
      </w:r>
      <w:r w:rsidR="003A7827" w:rsidRPr="00030187">
        <w:rPr>
          <w:rFonts w:ascii="Arial" w:hAnsi="Arial" w:cs="Arial"/>
          <w:color w:val="000000"/>
          <w:spacing w:val="3"/>
          <w:sz w:val="20"/>
          <w:szCs w:val="20"/>
          <w:shd w:val="clear" w:color="auto" w:fill="FFFFFF"/>
        </w:rPr>
        <w:t>M7 tersedia dalam ukuran 32</w:t>
      </w:r>
      <w:r w:rsidR="00075C27" w:rsidRPr="00030187">
        <w:rPr>
          <w:rFonts w:ascii="Arial" w:hAnsi="Arial" w:cs="Arial"/>
          <w:color w:val="000000"/>
          <w:spacing w:val="3"/>
          <w:sz w:val="20"/>
          <w:szCs w:val="20"/>
          <w:shd w:val="clear" w:color="auto" w:fill="FFFFFF"/>
        </w:rPr>
        <w:t xml:space="preserve"> </w:t>
      </w:r>
      <w:r w:rsidRPr="00030187">
        <w:rPr>
          <w:rFonts w:ascii="Arial" w:hAnsi="Arial" w:cs="Arial"/>
          <w:color w:val="000000"/>
          <w:spacing w:val="3"/>
          <w:sz w:val="20"/>
          <w:szCs w:val="20"/>
          <w:shd w:val="clear" w:color="auto" w:fill="FFFFFF"/>
        </w:rPr>
        <w:t>inci</w:t>
      </w:r>
      <w:r w:rsidR="003A7827" w:rsidRPr="00030187">
        <w:rPr>
          <w:rFonts w:ascii="Arial" w:hAnsi="Arial" w:cs="Arial"/>
          <w:color w:val="000000"/>
          <w:spacing w:val="3"/>
          <w:sz w:val="20"/>
          <w:szCs w:val="20"/>
          <w:shd w:val="clear" w:color="auto" w:fill="FFFFFF"/>
        </w:rPr>
        <w:t xml:space="preserve"> dan 43</w:t>
      </w:r>
      <w:r w:rsidR="00075C27" w:rsidRPr="00030187">
        <w:rPr>
          <w:rFonts w:ascii="Arial" w:hAnsi="Arial" w:cs="Arial"/>
          <w:color w:val="000000"/>
          <w:spacing w:val="3"/>
          <w:sz w:val="20"/>
          <w:szCs w:val="20"/>
          <w:shd w:val="clear" w:color="auto" w:fill="FFFFFF"/>
        </w:rPr>
        <w:t xml:space="preserve"> </w:t>
      </w:r>
      <w:r w:rsidRPr="00030187">
        <w:rPr>
          <w:rFonts w:ascii="Arial" w:hAnsi="Arial" w:cs="Arial"/>
          <w:color w:val="000000"/>
          <w:spacing w:val="3"/>
          <w:sz w:val="20"/>
          <w:szCs w:val="20"/>
          <w:shd w:val="clear" w:color="auto" w:fill="FFFFFF"/>
        </w:rPr>
        <w:t>inci</w:t>
      </w:r>
      <w:r w:rsidR="003A7827" w:rsidRPr="00030187">
        <w:rPr>
          <w:rFonts w:ascii="Arial" w:hAnsi="Arial" w:cs="Arial"/>
          <w:color w:val="000000"/>
          <w:spacing w:val="3"/>
          <w:sz w:val="20"/>
          <w:szCs w:val="20"/>
          <w:shd w:val="clear" w:color="auto" w:fill="FFFFFF"/>
        </w:rPr>
        <w:t xml:space="preserve"> dengan resolusi 4K UHD (3840 x 2160), kecerahan 300</w:t>
      </w:r>
      <w:r w:rsidR="009109EC" w:rsidRPr="00030187">
        <w:rPr>
          <w:rFonts w:ascii="Arial" w:hAnsi="Arial" w:cs="Arial"/>
          <w:color w:val="000000"/>
          <w:spacing w:val="3"/>
          <w:sz w:val="20"/>
          <w:szCs w:val="20"/>
          <w:shd w:val="clear" w:color="auto" w:fill="FFFFFF"/>
        </w:rPr>
        <w:t xml:space="preserve"> </w:t>
      </w:r>
      <w:r w:rsidR="003A7827" w:rsidRPr="00030187">
        <w:rPr>
          <w:rFonts w:ascii="Arial" w:hAnsi="Arial" w:cs="Arial"/>
          <w:color w:val="000000"/>
          <w:spacing w:val="3"/>
          <w:sz w:val="20"/>
          <w:szCs w:val="20"/>
          <w:shd w:val="clear" w:color="auto" w:fill="FFFFFF"/>
        </w:rPr>
        <w:t xml:space="preserve">nits (Typ.) dan waktu respons </w:t>
      </w:r>
      <w:r w:rsidR="003A7827" w:rsidRPr="00030187">
        <w:rPr>
          <w:rFonts w:ascii="Arial" w:hAnsi="Arial" w:cs="Arial"/>
          <w:i/>
          <w:color w:val="000000"/>
          <w:spacing w:val="3"/>
          <w:sz w:val="20"/>
          <w:szCs w:val="20"/>
          <w:shd w:val="clear" w:color="auto" w:fill="FFFFFF"/>
        </w:rPr>
        <w:t>gray to gray</w:t>
      </w:r>
      <w:r w:rsidR="003A7827" w:rsidRPr="00030187">
        <w:rPr>
          <w:rFonts w:ascii="Arial" w:hAnsi="Arial" w:cs="Arial"/>
          <w:color w:val="000000"/>
          <w:spacing w:val="3"/>
          <w:sz w:val="20"/>
          <w:szCs w:val="20"/>
          <w:shd w:val="clear" w:color="auto" w:fill="FFFFFF"/>
        </w:rPr>
        <w:t xml:space="preserve"> (GtG) 4ms. </w:t>
      </w:r>
      <w:r w:rsidRPr="00030187">
        <w:rPr>
          <w:rFonts w:ascii="Arial" w:hAnsi="Arial" w:cs="Arial"/>
          <w:color w:val="000000"/>
          <w:spacing w:val="3"/>
          <w:sz w:val="20"/>
          <w:szCs w:val="20"/>
          <w:shd w:val="clear" w:color="auto" w:fill="FFFFFF"/>
        </w:rPr>
        <w:t xml:space="preserve">Model </w:t>
      </w:r>
      <w:r w:rsidR="003A7827" w:rsidRPr="00030187">
        <w:rPr>
          <w:rFonts w:ascii="Arial" w:hAnsi="Arial" w:cs="Arial"/>
          <w:color w:val="000000"/>
          <w:spacing w:val="3"/>
          <w:sz w:val="20"/>
          <w:szCs w:val="20"/>
          <w:shd w:val="clear" w:color="auto" w:fill="FFFFFF"/>
        </w:rPr>
        <w:t>M5 tersedia dalam ukuran 27</w:t>
      </w:r>
      <w:r w:rsidR="00E96072" w:rsidRPr="00030187">
        <w:rPr>
          <w:rFonts w:ascii="Arial" w:hAnsi="Arial" w:cs="Arial"/>
          <w:color w:val="000000"/>
          <w:spacing w:val="3"/>
          <w:sz w:val="20"/>
          <w:szCs w:val="20"/>
          <w:shd w:val="clear" w:color="auto" w:fill="FFFFFF"/>
        </w:rPr>
        <w:t xml:space="preserve"> </w:t>
      </w:r>
      <w:r w:rsidRPr="00030187">
        <w:rPr>
          <w:rFonts w:ascii="Arial" w:hAnsi="Arial" w:cs="Arial"/>
          <w:color w:val="000000"/>
          <w:spacing w:val="3"/>
          <w:sz w:val="20"/>
          <w:szCs w:val="20"/>
          <w:shd w:val="clear" w:color="auto" w:fill="FFFFFF"/>
        </w:rPr>
        <w:t>inci</w:t>
      </w:r>
      <w:r w:rsidR="003A7827" w:rsidRPr="00030187">
        <w:rPr>
          <w:rFonts w:ascii="Arial" w:hAnsi="Arial" w:cs="Arial"/>
          <w:color w:val="000000"/>
          <w:spacing w:val="3"/>
          <w:sz w:val="20"/>
          <w:szCs w:val="20"/>
          <w:shd w:val="clear" w:color="auto" w:fill="FFFFFF"/>
        </w:rPr>
        <w:t xml:space="preserve"> dan 32</w:t>
      </w:r>
      <w:r w:rsidR="00E96072" w:rsidRPr="00030187">
        <w:rPr>
          <w:rFonts w:ascii="Arial" w:hAnsi="Arial" w:cs="Arial"/>
          <w:color w:val="000000"/>
          <w:spacing w:val="3"/>
          <w:sz w:val="20"/>
          <w:szCs w:val="20"/>
          <w:shd w:val="clear" w:color="auto" w:fill="FFFFFF"/>
        </w:rPr>
        <w:t xml:space="preserve"> </w:t>
      </w:r>
      <w:r w:rsidRPr="00030187">
        <w:rPr>
          <w:rFonts w:ascii="Arial" w:hAnsi="Arial" w:cs="Arial"/>
          <w:color w:val="000000"/>
          <w:spacing w:val="3"/>
          <w:sz w:val="20"/>
          <w:szCs w:val="20"/>
          <w:shd w:val="clear" w:color="auto" w:fill="FFFFFF"/>
        </w:rPr>
        <w:t>inci</w:t>
      </w:r>
      <w:r w:rsidR="003A7827" w:rsidRPr="00030187">
        <w:rPr>
          <w:rFonts w:ascii="Arial" w:hAnsi="Arial" w:cs="Arial"/>
          <w:color w:val="000000"/>
          <w:spacing w:val="3"/>
          <w:sz w:val="20"/>
          <w:szCs w:val="20"/>
          <w:shd w:val="clear" w:color="auto" w:fill="FFFFFF"/>
        </w:rPr>
        <w:t>, dengan resolusi FHD (1920 x 1080), kecerahan 250nits (Typ.) dan waktu respons GtG 4ms.</w:t>
      </w:r>
    </w:p>
    <w:p w14:paraId="7837BB83" w14:textId="77777777" w:rsidR="00282340" w:rsidRPr="00030187" w:rsidRDefault="00282340">
      <w:pPr>
        <w:spacing w:after="0" w:line="259" w:lineRule="auto"/>
        <w:rPr>
          <w:rFonts w:ascii="Arial" w:eastAsia="MS Mincho" w:hAnsi="Arial" w:cs="Arial"/>
          <w:sz w:val="22"/>
          <w:szCs w:val="22"/>
        </w:rPr>
      </w:pPr>
    </w:p>
    <w:p w14:paraId="0D217F0A" w14:textId="77777777" w:rsidR="00282340" w:rsidRPr="00030187" w:rsidRDefault="00282340">
      <w:pPr>
        <w:spacing w:after="0" w:line="259" w:lineRule="auto"/>
        <w:rPr>
          <w:rFonts w:ascii="Arial" w:eastAsia="MS Mincho" w:hAnsi="Arial" w:cs="Arial"/>
          <w:sz w:val="22"/>
          <w:szCs w:val="22"/>
        </w:rPr>
      </w:pPr>
    </w:p>
    <w:p w14:paraId="545FD2EA" w14:textId="77777777" w:rsidR="00282340" w:rsidRPr="00030187" w:rsidRDefault="003A7827">
      <w:pPr>
        <w:spacing w:after="0" w:line="259" w:lineRule="auto"/>
        <w:rPr>
          <w:rFonts w:ascii="Arial" w:hAnsi="Arial" w:cs="Arial"/>
          <w:b/>
          <w:bCs/>
          <w:spacing w:val="3"/>
          <w:sz w:val="20"/>
          <w:szCs w:val="20"/>
          <w:u w:val="single"/>
          <w:lang w:eastAsia="ko-KR"/>
        </w:rPr>
      </w:pPr>
      <w:r w:rsidRPr="00030187">
        <w:rPr>
          <w:rStyle w:val="Strong"/>
          <w:rFonts w:ascii="Arial" w:hAnsi="Arial" w:cs="Arial"/>
          <w:spacing w:val="3"/>
          <w:sz w:val="20"/>
          <w:szCs w:val="20"/>
          <w:u w:val="single"/>
          <w:lang w:eastAsia="ko-KR"/>
        </w:rPr>
        <w:t xml:space="preserve">Seri ViewFinity: Memaksimalkan Kreativitas dan Memudahkan Penggunaan </w:t>
      </w:r>
    </w:p>
    <w:p w14:paraId="7B2B3B4A" w14:textId="77777777" w:rsidR="00282340" w:rsidRPr="00030187" w:rsidRDefault="00282340">
      <w:pPr>
        <w:spacing w:after="0"/>
        <w:rPr>
          <w:rFonts w:ascii="Arial" w:eastAsia="Calibri" w:hAnsi="Arial" w:cs="Arial"/>
          <w:sz w:val="22"/>
          <w:szCs w:val="22"/>
        </w:rPr>
      </w:pPr>
    </w:p>
    <w:p w14:paraId="448E6F62" w14:textId="66FE6454" w:rsidR="00282340" w:rsidRPr="00030187" w:rsidRDefault="003A7827">
      <w:pPr>
        <w:spacing w:after="0"/>
        <w:rPr>
          <w:rFonts w:ascii="Arial" w:eastAsia="Calibri" w:hAnsi="Arial" w:cs="Arial"/>
          <w:sz w:val="20"/>
          <w:szCs w:val="20"/>
        </w:rPr>
      </w:pPr>
      <w:r w:rsidRPr="00030187">
        <w:rPr>
          <w:rFonts w:ascii="Arial" w:eastAsia="Calibri" w:hAnsi="Arial" w:cs="Arial"/>
          <w:sz w:val="20"/>
          <w:szCs w:val="20"/>
        </w:rPr>
        <w:t>Optimized for creative</w:t>
      </w:r>
      <w:r w:rsidRPr="00030187">
        <w:rPr>
          <w:rFonts w:ascii="Arial" w:hAnsi="Arial" w:cs="Arial"/>
          <w:sz w:val="20"/>
          <w:szCs w:val="20"/>
          <w:lang w:eastAsia="ko-KR"/>
        </w:rPr>
        <w:t>s</w:t>
      </w:r>
      <w:r w:rsidRPr="00030187">
        <w:rPr>
          <w:rFonts w:ascii="Arial" w:eastAsia="Calibri" w:hAnsi="Arial" w:cs="Arial"/>
          <w:sz w:val="20"/>
          <w:szCs w:val="20"/>
        </w:rPr>
        <w:t xml:space="preserve"> and professionals, and built with responsible practices, the </w:t>
      </w:r>
      <w:r w:rsidRPr="00030187">
        <w:rPr>
          <w:rFonts w:ascii="Arial" w:hAnsi="Arial" w:cs="Arial"/>
          <w:sz w:val="20"/>
          <w:szCs w:val="20"/>
          <w:lang w:eastAsia="ko-KR"/>
        </w:rPr>
        <w:t>latest</w:t>
      </w:r>
      <w:r w:rsidRPr="00030187">
        <w:rPr>
          <w:rFonts w:ascii="Arial" w:eastAsia="Calibri" w:hAnsi="Arial" w:cs="Arial"/>
          <w:sz w:val="20"/>
          <w:szCs w:val="20"/>
        </w:rPr>
        <w:t xml:space="preserve"> ViewFinity lineup includes the ViewFinity S8 (S80UD models), ViewFinity S7 (S70D model) and the ViewFinity S6 (S60UD models).</w:t>
      </w:r>
    </w:p>
    <w:p w14:paraId="2753D2DA" w14:textId="08F50A45" w:rsidR="00282340" w:rsidRPr="00030187" w:rsidRDefault="003A7827">
      <w:pPr>
        <w:spacing w:after="0"/>
        <w:rPr>
          <w:rFonts w:ascii="Arial" w:eastAsia="Calibri" w:hAnsi="Arial" w:cs="Arial"/>
          <w:sz w:val="20"/>
          <w:szCs w:val="20"/>
        </w:rPr>
      </w:pPr>
      <w:r w:rsidRPr="00030187">
        <w:rPr>
          <w:rFonts w:ascii="Arial" w:eastAsia="Calibri" w:hAnsi="Arial" w:cs="Arial"/>
          <w:sz w:val="20"/>
          <w:szCs w:val="20"/>
        </w:rPr>
        <w:lastRenderedPageBreak/>
        <w:t>Dioptimalkan untuk para pekerja kreatif dan profesional, serta dibuat dengan praktik yang bertanggung jawab, rangkaian ViewFinity terbaru mencakup ViewFinity S8 (model S80UD), ViewFinity S7 (model S70D), dan ViewFinity S6 (model S60UD).</w:t>
      </w:r>
    </w:p>
    <w:p w14:paraId="55CCBD46" w14:textId="77777777" w:rsidR="00282340" w:rsidRPr="00030187" w:rsidRDefault="00282340">
      <w:pPr>
        <w:spacing w:after="0"/>
        <w:rPr>
          <w:rFonts w:ascii="Arial" w:eastAsia="Calibri" w:hAnsi="Arial" w:cs="Arial"/>
          <w:sz w:val="20"/>
          <w:szCs w:val="20"/>
        </w:rPr>
      </w:pPr>
    </w:p>
    <w:p w14:paraId="7603B7DA" w14:textId="77777777" w:rsidR="00282340" w:rsidRPr="00030187" w:rsidRDefault="003A7827">
      <w:pPr>
        <w:spacing w:after="0" w:line="259" w:lineRule="auto"/>
        <w:rPr>
          <w:rFonts w:ascii="Arial" w:hAnsi="Arial" w:cs="Arial"/>
          <w:sz w:val="20"/>
          <w:szCs w:val="20"/>
          <w:shd w:val="clear" w:color="auto" w:fill="FFFFFF"/>
        </w:rPr>
      </w:pPr>
      <w:r w:rsidRPr="00030187">
        <w:rPr>
          <w:rFonts w:ascii="Arial" w:hAnsi="Arial" w:cs="Arial"/>
          <w:sz w:val="20"/>
          <w:szCs w:val="20"/>
          <w:shd w:val="clear" w:color="auto" w:fill="FFFFFF"/>
        </w:rPr>
        <w:t>Monitor ViewFinity 2024 yang diperbarui</w:t>
      </w:r>
      <w:r w:rsidR="0024771D" w:rsidRPr="00030187">
        <w:rPr>
          <w:rStyle w:val="FootnoteAnchor"/>
          <w:rFonts w:ascii="Arial" w:hAnsi="Arial" w:cs="Arial"/>
          <w:sz w:val="20"/>
          <w:szCs w:val="20"/>
        </w:rPr>
        <w:footnoteReference w:id="14"/>
      </w:r>
      <w:r w:rsidRPr="00030187">
        <w:rPr>
          <w:rFonts w:ascii="Arial" w:hAnsi="Arial" w:cs="Arial"/>
          <w:sz w:val="20"/>
          <w:szCs w:val="20"/>
          <w:shd w:val="clear" w:color="auto" w:fill="FFFFFF"/>
        </w:rPr>
        <w:t xml:space="preserve"> membantu upaya daur ulang dengan dibuat dari minimal 10% plastik daur ulang dan tidak menggunakan semprotan kimiawi pada komponen plastik.</w:t>
      </w:r>
      <w:r w:rsidRPr="00030187">
        <w:rPr>
          <w:rStyle w:val="FootnoteAnchor"/>
          <w:rFonts w:ascii="Arial" w:hAnsi="Arial" w:cs="Arial"/>
          <w:sz w:val="20"/>
          <w:szCs w:val="20"/>
          <w:shd w:val="clear" w:color="auto" w:fill="FFFFFF"/>
        </w:rPr>
        <w:footnoteReference w:id="15"/>
      </w:r>
      <w:r w:rsidRPr="00030187">
        <w:rPr>
          <w:rFonts w:ascii="Arial" w:hAnsi="Arial" w:cs="Arial"/>
          <w:sz w:val="20"/>
          <w:szCs w:val="20"/>
          <w:shd w:val="clear" w:color="auto" w:fill="FFFFFF"/>
        </w:rPr>
        <w:t xml:space="preserve"> Kemasannya juga menggunakan lem, bukan staples untuk memudahkan pembongkaran.</w:t>
      </w:r>
    </w:p>
    <w:p w14:paraId="07B10EB9" w14:textId="77777777" w:rsidR="00282340" w:rsidRPr="00030187" w:rsidRDefault="00282340">
      <w:pPr>
        <w:spacing w:after="0" w:line="259" w:lineRule="auto"/>
        <w:rPr>
          <w:rFonts w:ascii="Arial" w:hAnsi="Arial" w:cs="Arial"/>
          <w:sz w:val="20"/>
          <w:szCs w:val="20"/>
          <w:shd w:val="clear" w:color="auto" w:fill="FFFFFF"/>
        </w:rPr>
      </w:pPr>
    </w:p>
    <w:p w14:paraId="2E772B62" w14:textId="77777777" w:rsidR="00282340" w:rsidRPr="00030187" w:rsidRDefault="003A7827">
      <w:pPr>
        <w:spacing w:after="0"/>
        <w:rPr>
          <w:rFonts w:ascii="Arial" w:eastAsia="Calibri" w:hAnsi="Arial" w:cs="Arial"/>
          <w:sz w:val="20"/>
          <w:szCs w:val="20"/>
        </w:rPr>
      </w:pPr>
      <w:r w:rsidRPr="00030187">
        <w:rPr>
          <w:rFonts w:ascii="Arial" w:eastAsia="Calibri" w:hAnsi="Arial" w:cs="Arial"/>
          <w:sz w:val="20"/>
          <w:szCs w:val="20"/>
          <w:shd w:val="clear" w:color="auto" w:fill="FFFFFF"/>
        </w:rPr>
        <w:t>Easy Setup Stand dapat disatukan dengan satu klik cepat, tidak memerlukan alat atau sekrup, sehingga cepat dan mudah untuk mengatur dan menikmati tampilan ViewFinity yang hidup. Setiap monitor ViewFinity 2024 mendukung HDR10 dan tampilan 1 miliar warna, memastikan representasi warna yang akurat, sementara juga mengintegrasikan fitur Intelligent Eye Care yang disertifikasi TÜV-Rheinland untuk meringankan ketegangan mata selama periode kerja yang lama.</w:t>
      </w:r>
    </w:p>
    <w:p w14:paraId="2CC81569" w14:textId="77777777" w:rsidR="00282340" w:rsidRPr="00030187" w:rsidRDefault="00282340">
      <w:pPr>
        <w:spacing w:after="0" w:line="259" w:lineRule="auto"/>
        <w:rPr>
          <w:rFonts w:ascii="Arial" w:eastAsia="Calibri" w:hAnsi="Arial" w:cs="Arial"/>
          <w:sz w:val="20"/>
          <w:szCs w:val="20"/>
        </w:rPr>
      </w:pPr>
    </w:p>
    <w:p w14:paraId="3C49AA5E" w14:textId="04D08E56" w:rsidR="00282340" w:rsidRPr="00030187" w:rsidRDefault="003A7827">
      <w:pPr>
        <w:spacing w:after="0" w:line="259" w:lineRule="auto"/>
        <w:rPr>
          <w:rFonts w:ascii="Arial" w:eastAsia="Calibri" w:hAnsi="Arial" w:cs="Arial"/>
          <w:sz w:val="20"/>
          <w:szCs w:val="20"/>
        </w:rPr>
      </w:pPr>
      <w:r w:rsidRPr="00030187">
        <w:rPr>
          <w:rFonts w:ascii="Arial" w:eastAsia="Calibri" w:hAnsi="Arial" w:cs="Arial"/>
          <w:sz w:val="20"/>
          <w:szCs w:val="20"/>
        </w:rPr>
        <w:t>ViewFinity S8 menawarkan opsi layar 27</w:t>
      </w:r>
      <w:r w:rsidR="00F7005B" w:rsidRPr="00030187">
        <w:rPr>
          <w:rFonts w:ascii="Arial" w:eastAsia="Calibri" w:hAnsi="Arial" w:cs="Arial"/>
          <w:sz w:val="20"/>
          <w:szCs w:val="20"/>
        </w:rPr>
        <w:t xml:space="preserve"> </w:t>
      </w:r>
      <w:r w:rsidR="0024771D" w:rsidRPr="00030187">
        <w:rPr>
          <w:rFonts w:ascii="Arial" w:eastAsia="Calibri" w:hAnsi="Arial" w:cs="Arial"/>
          <w:sz w:val="20"/>
          <w:szCs w:val="20"/>
        </w:rPr>
        <w:t>inci</w:t>
      </w:r>
      <w:r w:rsidRPr="00030187">
        <w:rPr>
          <w:rFonts w:ascii="Arial" w:eastAsia="Calibri" w:hAnsi="Arial" w:cs="Arial"/>
          <w:sz w:val="20"/>
          <w:szCs w:val="20"/>
        </w:rPr>
        <w:t xml:space="preserve"> dan 32</w:t>
      </w:r>
      <w:r w:rsidR="00F7005B" w:rsidRPr="00030187">
        <w:rPr>
          <w:rFonts w:ascii="Arial" w:eastAsia="Calibri" w:hAnsi="Arial" w:cs="Arial"/>
          <w:sz w:val="20"/>
          <w:szCs w:val="20"/>
        </w:rPr>
        <w:t xml:space="preserve"> </w:t>
      </w:r>
      <w:r w:rsidR="0024771D" w:rsidRPr="00030187">
        <w:rPr>
          <w:rFonts w:ascii="Arial" w:eastAsia="Calibri" w:hAnsi="Arial" w:cs="Arial"/>
          <w:sz w:val="20"/>
          <w:szCs w:val="20"/>
        </w:rPr>
        <w:t>inc</w:t>
      </w:r>
      <w:r w:rsidR="00F7005B" w:rsidRPr="00030187">
        <w:rPr>
          <w:rFonts w:ascii="Arial" w:eastAsia="Calibri" w:hAnsi="Arial" w:cs="Arial"/>
          <w:sz w:val="20"/>
          <w:szCs w:val="20"/>
        </w:rPr>
        <w:t>i</w:t>
      </w:r>
      <w:r w:rsidRPr="00030187">
        <w:rPr>
          <w:rFonts w:ascii="Arial" w:eastAsia="Calibri" w:hAnsi="Arial" w:cs="Arial"/>
          <w:sz w:val="20"/>
          <w:szCs w:val="20"/>
        </w:rPr>
        <w:t xml:space="preserve">, masing-masing dengan resolusi 4K UHD (3840 x 2160), </w:t>
      </w:r>
      <w:r w:rsidRPr="00030187">
        <w:rPr>
          <w:rFonts w:ascii="Arial" w:eastAsia="Calibri" w:hAnsi="Arial" w:cs="Arial"/>
          <w:i/>
          <w:sz w:val="20"/>
          <w:szCs w:val="20"/>
        </w:rPr>
        <w:t>refresh</w:t>
      </w:r>
      <w:r w:rsidR="0024771D" w:rsidRPr="00030187">
        <w:rPr>
          <w:rFonts w:ascii="Arial" w:eastAsia="Calibri" w:hAnsi="Arial" w:cs="Arial"/>
          <w:i/>
          <w:sz w:val="20"/>
          <w:szCs w:val="20"/>
        </w:rPr>
        <w:t xml:space="preserve"> rate</w:t>
      </w:r>
      <w:r w:rsidRPr="00030187">
        <w:rPr>
          <w:rFonts w:ascii="Arial" w:eastAsia="Calibri" w:hAnsi="Arial" w:cs="Arial"/>
          <w:sz w:val="20"/>
          <w:szCs w:val="20"/>
        </w:rPr>
        <w:t xml:space="preserve"> 60Hz dan kecerahan 350</w:t>
      </w:r>
      <w:r w:rsidR="00F7005B" w:rsidRPr="00030187">
        <w:rPr>
          <w:rFonts w:ascii="Arial" w:eastAsia="Calibri" w:hAnsi="Arial" w:cs="Arial"/>
          <w:sz w:val="20"/>
          <w:szCs w:val="20"/>
        </w:rPr>
        <w:t xml:space="preserve"> </w:t>
      </w:r>
      <w:r w:rsidRPr="00030187">
        <w:rPr>
          <w:rFonts w:ascii="Arial" w:eastAsia="Calibri" w:hAnsi="Arial" w:cs="Arial"/>
          <w:sz w:val="20"/>
          <w:szCs w:val="20"/>
        </w:rPr>
        <w:t>nits (Typ.). Kedua model ini juga dilengkapi dengan USB</w:t>
      </w:r>
      <w:r w:rsidR="0024771D" w:rsidRPr="00030187">
        <w:rPr>
          <w:rFonts w:ascii="Arial" w:eastAsia="Calibri" w:hAnsi="Arial" w:cs="Arial"/>
          <w:sz w:val="20"/>
          <w:szCs w:val="20"/>
        </w:rPr>
        <w:t xml:space="preserve"> </w:t>
      </w:r>
      <w:r w:rsidR="0024771D" w:rsidRPr="00030187">
        <w:rPr>
          <w:rFonts w:ascii="Arial" w:eastAsia="Calibri" w:hAnsi="Arial" w:cs="Arial"/>
          <w:i/>
          <w:sz w:val="20"/>
          <w:szCs w:val="20"/>
        </w:rPr>
        <w:t>hub</w:t>
      </w:r>
      <w:r w:rsidRPr="00030187">
        <w:rPr>
          <w:rFonts w:ascii="Arial" w:eastAsia="Calibri" w:hAnsi="Arial" w:cs="Arial"/>
          <w:sz w:val="20"/>
          <w:szCs w:val="20"/>
        </w:rPr>
        <w:t xml:space="preserve"> untuk konektivitas yang mudah dan penyangga yang dapat disesuaikan ketinggiannya. Model S80UD dilengkapi sakelar KVM baru untuk koneksi yang mudah dan beralih di antara dua perangkat </w:t>
      </w:r>
      <w:r w:rsidRPr="00030187">
        <w:rPr>
          <w:rFonts w:ascii="Arial" w:eastAsia="Calibri" w:hAnsi="Arial" w:cs="Arial"/>
          <w:i/>
          <w:sz w:val="20"/>
          <w:szCs w:val="20"/>
        </w:rPr>
        <w:t>input</w:t>
      </w:r>
      <w:r w:rsidRPr="00030187">
        <w:rPr>
          <w:rFonts w:ascii="Arial" w:eastAsia="Calibri" w:hAnsi="Arial" w:cs="Arial"/>
          <w:sz w:val="20"/>
          <w:szCs w:val="20"/>
        </w:rPr>
        <w:t xml:space="preserve"> yang berbeda, serta </w:t>
      </w:r>
      <w:r w:rsidRPr="00030187">
        <w:rPr>
          <w:rFonts w:ascii="Arial" w:eastAsia="Calibri" w:hAnsi="Arial" w:cs="Arial"/>
          <w:i/>
          <w:sz w:val="20"/>
          <w:szCs w:val="20"/>
        </w:rPr>
        <w:t xml:space="preserve">port </w:t>
      </w:r>
      <w:r w:rsidRPr="00030187">
        <w:rPr>
          <w:rFonts w:ascii="Arial" w:eastAsia="Calibri" w:hAnsi="Arial" w:cs="Arial"/>
          <w:sz w:val="20"/>
          <w:szCs w:val="20"/>
        </w:rPr>
        <w:t xml:space="preserve">USB-C yang memungkinkan pengguna untuk mengisi daya perangkat dengan daya hingga 90W. </w:t>
      </w:r>
    </w:p>
    <w:p w14:paraId="7119BA4D" w14:textId="77777777" w:rsidR="00282340" w:rsidRPr="00030187" w:rsidRDefault="00282340">
      <w:pPr>
        <w:spacing w:after="0" w:line="259" w:lineRule="auto"/>
        <w:rPr>
          <w:rFonts w:ascii="Arial" w:eastAsia="Calibri" w:hAnsi="Arial" w:cs="Arial"/>
          <w:sz w:val="22"/>
          <w:szCs w:val="22"/>
        </w:rPr>
      </w:pPr>
    </w:p>
    <w:p w14:paraId="28B3FF75" w14:textId="42FDF165" w:rsidR="00282340" w:rsidRPr="00030187" w:rsidRDefault="003A7827">
      <w:pPr>
        <w:spacing w:after="0" w:line="259" w:lineRule="auto"/>
        <w:rPr>
          <w:rFonts w:ascii="Arial" w:eastAsia="Calibri" w:hAnsi="Arial" w:cs="Arial"/>
          <w:sz w:val="20"/>
          <w:szCs w:val="20"/>
        </w:rPr>
      </w:pPr>
      <w:r w:rsidRPr="00030187">
        <w:rPr>
          <w:rFonts w:ascii="Arial" w:eastAsia="Calibri" w:hAnsi="Arial" w:cs="Arial"/>
          <w:sz w:val="20"/>
          <w:szCs w:val="20"/>
        </w:rPr>
        <w:t>ViewFinity S7 tersedia dalam pilihan 27</w:t>
      </w:r>
      <w:r w:rsidR="00F7005B" w:rsidRPr="00030187">
        <w:rPr>
          <w:rFonts w:ascii="Arial" w:eastAsia="Calibri" w:hAnsi="Arial" w:cs="Arial"/>
          <w:sz w:val="20"/>
          <w:szCs w:val="20"/>
        </w:rPr>
        <w:t xml:space="preserve"> </w:t>
      </w:r>
      <w:r w:rsidR="0024771D" w:rsidRPr="00030187">
        <w:rPr>
          <w:rFonts w:ascii="Arial" w:eastAsia="Calibri" w:hAnsi="Arial" w:cs="Arial"/>
          <w:sz w:val="20"/>
          <w:szCs w:val="20"/>
        </w:rPr>
        <w:t>inci</w:t>
      </w:r>
      <w:r w:rsidRPr="00030187">
        <w:rPr>
          <w:rFonts w:ascii="Arial" w:eastAsia="Calibri" w:hAnsi="Arial" w:cs="Arial"/>
          <w:sz w:val="20"/>
          <w:szCs w:val="20"/>
        </w:rPr>
        <w:t xml:space="preserve"> dan 32</w:t>
      </w:r>
      <w:r w:rsidR="00F7005B" w:rsidRPr="00030187">
        <w:rPr>
          <w:rFonts w:ascii="Arial" w:eastAsia="Calibri" w:hAnsi="Arial" w:cs="Arial"/>
          <w:sz w:val="20"/>
          <w:szCs w:val="20"/>
        </w:rPr>
        <w:t xml:space="preserve"> </w:t>
      </w:r>
      <w:r w:rsidR="0024771D" w:rsidRPr="00030187">
        <w:rPr>
          <w:rFonts w:ascii="Arial" w:eastAsia="Calibri" w:hAnsi="Arial" w:cs="Arial"/>
          <w:sz w:val="20"/>
          <w:szCs w:val="20"/>
        </w:rPr>
        <w:t>inci</w:t>
      </w:r>
      <w:r w:rsidRPr="00030187">
        <w:rPr>
          <w:rFonts w:ascii="Arial" w:eastAsia="Calibri" w:hAnsi="Arial" w:cs="Arial"/>
          <w:sz w:val="20"/>
          <w:szCs w:val="20"/>
        </w:rPr>
        <w:t xml:space="preserve">, masing-masing dengan resolusi UHD 4K (3840 x 2160), kecerahan 350 nits (Typ.) dan </w:t>
      </w:r>
      <w:r w:rsidRPr="00030187">
        <w:rPr>
          <w:rFonts w:ascii="Arial" w:eastAsia="Calibri" w:hAnsi="Arial" w:cs="Arial"/>
          <w:i/>
          <w:sz w:val="20"/>
          <w:szCs w:val="20"/>
        </w:rPr>
        <w:t>refresh</w:t>
      </w:r>
      <w:r w:rsidR="0024771D" w:rsidRPr="00030187">
        <w:rPr>
          <w:rFonts w:ascii="Arial" w:eastAsia="Calibri" w:hAnsi="Arial" w:cs="Arial"/>
          <w:i/>
          <w:sz w:val="20"/>
          <w:szCs w:val="20"/>
        </w:rPr>
        <w:t xml:space="preserve"> rate</w:t>
      </w:r>
      <w:r w:rsidRPr="00030187">
        <w:rPr>
          <w:rFonts w:ascii="Arial" w:eastAsia="Calibri" w:hAnsi="Arial" w:cs="Arial"/>
          <w:sz w:val="20"/>
          <w:szCs w:val="20"/>
        </w:rPr>
        <w:t xml:space="preserve"> 60Hz. ViewFinity S6 tersedia dalam pilihan 24</w:t>
      </w:r>
      <w:r w:rsidR="00447279" w:rsidRPr="00030187">
        <w:rPr>
          <w:rFonts w:ascii="Arial" w:eastAsia="Calibri" w:hAnsi="Arial" w:cs="Arial"/>
          <w:sz w:val="20"/>
          <w:szCs w:val="20"/>
        </w:rPr>
        <w:t xml:space="preserve"> </w:t>
      </w:r>
      <w:r w:rsidR="0024771D" w:rsidRPr="00030187">
        <w:rPr>
          <w:rFonts w:ascii="Arial" w:eastAsia="Calibri" w:hAnsi="Arial" w:cs="Arial"/>
          <w:sz w:val="20"/>
          <w:szCs w:val="20"/>
        </w:rPr>
        <w:t>inci</w:t>
      </w:r>
      <w:r w:rsidRPr="00030187">
        <w:rPr>
          <w:rFonts w:ascii="Arial" w:eastAsia="Calibri" w:hAnsi="Arial" w:cs="Arial"/>
          <w:sz w:val="20"/>
          <w:szCs w:val="20"/>
        </w:rPr>
        <w:t>, 27</w:t>
      </w:r>
      <w:r w:rsidR="00447279" w:rsidRPr="00030187">
        <w:rPr>
          <w:rFonts w:ascii="Arial" w:eastAsia="Calibri" w:hAnsi="Arial" w:cs="Arial"/>
          <w:sz w:val="20"/>
          <w:szCs w:val="20"/>
        </w:rPr>
        <w:t xml:space="preserve"> </w:t>
      </w:r>
      <w:r w:rsidR="0024771D" w:rsidRPr="00030187">
        <w:rPr>
          <w:rFonts w:ascii="Arial" w:eastAsia="Calibri" w:hAnsi="Arial" w:cs="Arial"/>
          <w:sz w:val="20"/>
          <w:szCs w:val="20"/>
        </w:rPr>
        <w:t>inci</w:t>
      </w:r>
      <w:r w:rsidRPr="00030187">
        <w:rPr>
          <w:rFonts w:ascii="Arial" w:eastAsia="Calibri" w:hAnsi="Arial" w:cs="Arial"/>
          <w:sz w:val="20"/>
          <w:szCs w:val="20"/>
        </w:rPr>
        <w:t xml:space="preserve"> dan 32</w:t>
      </w:r>
      <w:r w:rsidR="00447279" w:rsidRPr="00030187">
        <w:rPr>
          <w:rFonts w:ascii="Arial" w:eastAsia="Calibri" w:hAnsi="Arial" w:cs="Arial"/>
          <w:sz w:val="20"/>
          <w:szCs w:val="20"/>
        </w:rPr>
        <w:t xml:space="preserve"> </w:t>
      </w:r>
      <w:r w:rsidR="0024771D" w:rsidRPr="00030187">
        <w:rPr>
          <w:rFonts w:ascii="Arial" w:eastAsia="Calibri" w:hAnsi="Arial" w:cs="Arial"/>
          <w:sz w:val="20"/>
          <w:szCs w:val="20"/>
        </w:rPr>
        <w:t>inci</w:t>
      </w:r>
      <w:r w:rsidRPr="00030187">
        <w:rPr>
          <w:rFonts w:ascii="Arial" w:eastAsia="Calibri" w:hAnsi="Arial" w:cs="Arial"/>
          <w:sz w:val="20"/>
          <w:szCs w:val="20"/>
        </w:rPr>
        <w:t xml:space="preserve">, masing-masing dengan resolusi QHD (2560 x 1440), </w:t>
      </w:r>
      <w:r w:rsidRPr="00030187">
        <w:rPr>
          <w:rFonts w:ascii="Arial" w:eastAsia="Calibri" w:hAnsi="Arial" w:cs="Arial"/>
          <w:i/>
          <w:sz w:val="20"/>
          <w:szCs w:val="20"/>
        </w:rPr>
        <w:t>refresh rate</w:t>
      </w:r>
      <w:r w:rsidRPr="00030187">
        <w:rPr>
          <w:rFonts w:ascii="Arial" w:eastAsia="Calibri" w:hAnsi="Arial" w:cs="Arial"/>
          <w:sz w:val="20"/>
          <w:szCs w:val="20"/>
        </w:rPr>
        <w:t xml:space="preserve"> 100Hz dan kecerahan 350</w:t>
      </w:r>
      <w:r w:rsidR="00F7005B" w:rsidRPr="00030187">
        <w:rPr>
          <w:rFonts w:ascii="Arial" w:eastAsia="Calibri" w:hAnsi="Arial" w:cs="Arial"/>
          <w:sz w:val="20"/>
          <w:szCs w:val="20"/>
        </w:rPr>
        <w:t xml:space="preserve"> </w:t>
      </w:r>
      <w:r w:rsidRPr="00030187">
        <w:rPr>
          <w:rFonts w:ascii="Arial" w:eastAsia="Calibri" w:hAnsi="Arial" w:cs="Arial"/>
          <w:sz w:val="20"/>
          <w:szCs w:val="20"/>
        </w:rPr>
        <w:t xml:space="preserve">nits (Typ.), termasuk USB </w:t>
      </w:r>
      <w:r w:rsidR="0024771D" w:rsidRPr="00030187">
        <w:rPr>
          <w:rFonts w:ascii="Arial" w:eastAsia="Calibri" w:hAnsi="Arial" w:cs="Arial"/>
          <w:i/>
          <w:sz w:val="20"/>
          <w:szCs w:val="20"/>
        </w:rPr>
        <w:t xml:space="preserve">hub </w:t>
      </w:r>
      <w:r w:rsidRPr="00030187">
        <w:rPr>
          <w:rFonts w:ascii="Arial" w:eastAsia="Calibri" w:hAnsi="Arial" w:cs="Arial"/>
          <w:sz w:val="20"/>
          <w:szCs w:val="20"/>
        </w:rPr>
        <w:t xml:space="preserve">dan penyangga yang dapat disesuaikan ketinggiannya. Model S60UD juga menyertakan sakelar KVM internal dan </w:t>
      </w:r>
      <w:r w:rsidRPr="00030187">
        <w:rPr>
          <w:rFonts w:ascii="Arial" w:eastAsia="Calibri" w:hAnsi="Arial" w:cs="Arial"/>
          <w:i/>
          <w:sz w:val="20"/>
          <w:szCs w:val="20"/>
        </w:rPr>
        <w:t>port</w:t>
      </w:r>
      <w:r w:rsidRPr="00030187">
        <w:rPr>
          <w:rFonts w:ascii="Arial" w:eastAsia="Calibri" w:hAnsi="Arial" w:cs="Arial"/>
          <w:sz w:val="20"/>
          <w:szCs w:val="20"/>
        </w:rPr>
        <w:t xml:space="preserve"> USB-C (pengisian daya hingga 90W).</w:t>
      </w:r>
    </w:p>
    <w:p w14:paraId="1C5C03ED" w14:textId="77777777" w:rsidR="006E49D4" w:rsidRPr="00030187" w:rsidRDefault="006E49D4">
      <w:pPr>
        <w:spacing w:after="0" w:line="259" w:lineRule="auto"/>
        <w:rPr>
          <w:rFonts w:ascii="Arial" w:eastAsia="Calibri" w:hAnsi="Arial" w:cs="Arial"/>
          <w:sz w:val="20"/>
          <w:szCs w:val="20"/>
        </w:rPr>
      </w:pPr>
    </w:p>
    <w:p w14:paraId="66D7B31C" w14:textId="77777777" w:rsidR="00030187" w:rsidRDefault="00030187" w:rsidP="006E49D4">
      <w:pPr>
        <w:spacing w:after="0" w:line="259" w:lineRule="auto"/>
        <w:rPr>
          <w:rFonts w:ascii="Arial" w:eastAsia="Consolas" w:hAnsi="Arial" w:cs="Arial"/>
          <w:b/>
          <w:sz w:val="20"/>
          <w:szCs w:val="20"/>
        </w:rPr>
      </w:pPr>
    </w:p>
    <w:p w14:paraId="110F4C1B" w14:textId="6C5DDD4C" w:rsidR="006E49D4" w:rsidRPr="00030187" w:rsidRDefault="00F7005B" w:rsidP="006E49D4">
      <w:pPr>
        <w:spacing w:after="0" w:line="259" w:lineRule="auto"/>
        <w:rPr>
          <w:rFonts w:ascii="Arial" w:eastAsia="Consolas" w:hAnsi="Arial" w:cs="Arial"/>
          <w:b/>
          <w:sz w:val="20"/>
          <w:szCs w:val="20"/>
          <w:u w:val="single"/>
        </w:rPr>
      </w:pPr>
      <w:r w:rsidRPr="00030187">
        <w:rPr>
          <w:rFonts w:ascii="Arial" w:eastAsia="Consolas" w:hAnsi="Arial" w:cs="Arial"/>
          <w:b/>
          <w:sz w:val="20"/>
          <w:szCs w:val="20"/>
          <w:u w:val="single"/>
        </w:rPr>
        <w:t>Dapatkan Penawaran Terbaik, P</w:t>
      </w:r>
      <w:r w:rsidR="006E49D4" w:rsidRPr="00030187">
        <w:rPr>
          <w:rFonts w:ascii="Arial" w:eastAsia="Consolas" w:hAnsi="Arial" w:cs="Arial"/>
          <w:b/>
          <w:sz w:val="20"/>
          <w:szCs w:val="20"/>
          <w:u w:val="single"/>
        </w:rPr>
        <w:t>re</w:t>
      </w:r>
      <w:r w:rsidRPr="00030187">
        <w:rPr>
          <w:rFonts w:ascii="Arial" w:eastAsia="Consolas" w:hAnsi="Arial" w:cs="Arial"/>
          <w:b/>
          <w:sz w:val="20"/>
          <w:szCs w:val="20"/>
          <w:u w:val="single"/>
        </w:rPr>
        <w:t>-O</w:t>
      </w:r>
      <w:r w:rsidR="006E49D4" w:rsidRPr="00030187">
        <w:rPr>
          <w:rFonts w:ascii="Arial" w:eastAsia="Consolas" w:hAnsi="Arial" w:cs="Arial"/>
          <w:b/>
          <w:sz w:val="20"/>
          <w:szCs w:val="20"/>
          <w:u w:val="single"/>
        </w:rPr>
        <w:t>rder</w:t>
      </w:r>
      <w:r w:rsidRPr="00030187">
        <w:rPr>
          <w:rFonts w:ascii="Arial" w:eastAsia="Consolas" w:hAnsi="Arial" w:cs="Arial"/>
          <w:b/>
          <w:sz w:val="20"/>
          <w:szCs w:val="20"/>
          <w:u w:val="single"/>
        </w:rPr>
        <w:t xml:space="preserve"> Sekarang!</w:t>
      </w:r>
    </w:p>
    <w:p w14:paraId="5892D340" w14:textId="77777777" w:rsidR="00B204DE" w:rsidRPr="00030187" w:rsidRDefault="00B204DE">
      <w:pPr>
        <w:spacing w:after="0" w:line="259" w:lineRule="auto"/>
        <w:rPr>
          <w:rFonts w:ascii="Arial" w:eastAsia="Calibri" w:hAnsi="Arial" w:cs="Arial"/>
          <w:sz w:val="20"/>
          <w:szCs w:val="20"/>
        </w:rPr>
      </w:pPr>
    </w:p>
    <w:p w14:paraId="4F751EE6" w14:textId="67FF92BC" w:rsidR="006E49D4" w:rsidRPr="00030187" w:rsidRDefault="00F7005B">
      <w:pPr>
        <w:spacing w:after="0" w:line="259" w:lineRule="auto"/>
        <w:rPr>
          <w:rFonts w:ascii="Arial" w:eastAsia="Calibri" w:hAnsi="Arial" w:cs="Arial"/>
          <w:sz w:val="20"/>
          <w:szCs w:val="20"/>
        </w:rPr>
      </w:pPr>
      <w:r w:rsidRPr="00030187">
        <w:rPr>
          <w:rFonts w:ascii="Arial" w:eastAsia="Calibri" w:hAnsi="Arial" w:cs="Arial"/>
          <w:sz w:val="20"/>
          <w:szCs w:val="20"/>
        </w:rPr>
        <w:t>Konsumen bisa menikmati penawaran menarik saat melakukan pre-order mulai dari 4 - 18 Juni 2024. Dapatkan Galaxy Watch6 untuk pembelian Odyssey G8, headset &amp; keyboard gaming untuk pembelian Odyssey G6, keyboard ataupun mouse untuk pembelian Smart Monitor dan discount hingga Rp500,000 untuk pembelian ViewFinity S8 dan S7.</w:t>
      </w:r>
    </w:p>
    <w:p w14:paraId="5B2F45C7" w14:textId="77777777" w:rsidR="00282340" w:rsidRPr="00030187" w:rsidRDefault="00282340">
      <w:pPr>
        <w:spacing w:after="0" w:line="259" w:lineRule="auto"/>
        <w:rPr>
          <w:rFonts w:ascii="Arial" w:eastAsia="Consolas" w:hAnsi="Arial" w:cs="Arial"/>
          <w:sz w:val="20"/>
          <w:szCs w:val="20"/>
        </w:rPr>
      </w:pPr>
    </w:p>
    <w:bookmarkEnd w:id="1"/>
    <w:p w14:paraId="4BF7072E" w14:textId="77777777" w:rsidR="00282340" w:rsidRPr="00030187" w:rsidRDefault="003A7827">
      <w:pPr>
        <w:spacing w:after="0" w:line="259" w:lineRule="auto"/>
        <w:rPr>
          <w:rFonts w:ascii="Arial" w:eastAsia="Consolas" w:hAnsi="Arial" w:cs="Arial"/>
          <w:sz w:val="21"/>
          <w:szCs w:val="21"/>
        </w:rPr>
      </w:pPr>
      <w:r w:rsidRPr="00030187">
        <w:rPr>
          <w:rFonts w:ascii="Arial" w:eastAsia="Consolas" w:hAnsi="Arial" w:cs="Arial"/>
          <w:sz w:val="21"/>
          <w:szCs w:val="21"/>
        </w:rPr>
        <w:t xml:space="preserve">Untuk informasi lebih lanjut tentang rangkaian monitor Samsung 2024, silakan kunjungi </w:t>
      </w:r>
      <w:hyperlink r:id="rId12">
        <w:r w:rsidRPr="00030187">
          <w:rPr>
            <w:rStyle w:val="Hyperlink"/>
            <w:rFonts w:ascii="Arial" w:eastAsia="Calibri" w:hAnsi="Arial" w:cs="Arial"/>
            <w:color w:val="auto"/>
            <w:sz w:val="20"/>
            <w:szCs w:val="20"/>
          </w:rPr>
          <w:t>www.samsung.com</w:t>
        </w:r>
      </w:hyperlink>
      <w:r w:rsidRPr="00030187">
        <w:rPr>
          <w:rFonts w:ascii="Arial" w:eastAsia="Consolas" w:hAnsi="Arial" w:cs="Arial"/>
          <w:sz w:val="21"/>
          <w:szCs w:val="21"/>
        </w:rPr>
        <w:t>.</w:t>
      </w:r>
    </w:p>
    <w:p w14:paraId="5EDB5F81" w14:textId="77777777" w:rsidR="00282340" w:rsidRPr="00030187" w:rsidRDefault="00282340">
      <w:pPr>
        <w:spacing w:after="0" w:line="259" w:lineRule="auto"/>
        <w:rPr>
          <w:rFonts w:ascii="Arial" w:eastAsia="Consolas" w:hAnsi="Arial" w:cs="Arial"/>
          <w:sz w:val="21"/>
          <w:szCs w:val="21"/>
        </w:rPr>
      </w:pPr>
    </w:p>
    <w:p w14:paraId="1D75C4D0" w14:textId="77777777" w:rsidR="00030187" w:rsidRPr="00030187" w:rsidRDefault="00030187">
      <w:pPr>
        <w:spacing w:after="0"/>
        <w:rPr>
          <w:rFonts w:ascii="Arial" w:eastAsia="Calibri" w:hAnsi="Arial" w:cs="Arial"/>
          <w:szCs w:val="22"/>
        </w:rPr>
      </w:pPr>
      <w:bookmarkStart w:id="14" w:name="__DdeLink__2482_2199673962"/>
      <w:bookmarkEnd w:id="14"/>
    </w:p>
    <w:p w14:paraId="2C43A938" w14:textId="77777777" w:rsidR="00282340" w:rsidRPr="00030187" w:rsidRDefault="003A7827">
      <w:pPr>
        <w:pStyle w:val="NormalWeb"/>
        <w:spacing w:beforeAutospacing="0" w:after="0" w:afterAutospacing="0" w:line="276" w:lineRule="auto"/>
        <w:rPr>
          <w:rFonts w:ascii="Arial" w:eastAsia="Batang" w:hAnsi="Arial" w:cs="Arial"/>
          <w:b/>
          <w:bCs/>
          <w:sz w:val="20"/>
          <w:szCs w:val="20"/>
          <w:u w:val="single"/>
          <w:shd w:val="clear" w:color="auto" w:fill="FFFFFF"/>
        </w:rPr>
      </w:pPr>
      <w:r w:rsidRPr="00030187">
        <w:rPr>
          <w:rFonts w:ascii="Arial" w:eastAsia="Batang" w:hAnsi="Arial" w:cs="Arial"/>
          <w:b/>
          <w:bCs/>
          <w:sz w:val="20"/>
          <w:szCs w:val="20"/>
          <w:u w:val="single"/>
          <w:shd w:val="clear" w:color="auto" w:fill="FFFFFF"/>
        </w:rPr>
        <w:t>Spesifikasi</w:t>
      </w:r>
    </w:p>
    <w:p w14:paraId="46469161" w14:textId="77777777" w:rsidR="00B204DE" w:rsidRPr="00030187" w:rsidRDefault="00B204DE">
      <w:pPr>
        <w:pStyle w:val="NormalWeb"/>
        <w:spacing w:beforeAutospacing="0" w:after="0" w:afterAutospacing="0" w:line="276" w:lineRule="auto"/>
        <w:rPr>
          <w:rFonts w:ascii="Arial" w:eastAsia="Batang" w:hAnsi="Arial" w:cs="Arial"/>
          <w:b/>
          <w:bCs/>
          <w:sz w:val="20"/>
          <w:szCs w:val="20"/>
          <w:u w:val="single"/>
          <w:shd w:val="clear" w:color="auto" w:fill="FFFFFF"/>
        </w:rPr>
      </w:pPr>
    </w:p>
    <w:tbl>
      <w:tblPr>
        <w:tblpPr w:leftFromText="180" w:rightFromText="180" w:vertAnchor="text" w:tblpXSpec="center" w:tblpY="1"/>
        <w:tblW w:w="10915" w:type="dxa"/>
        <w:jc w:val="center"/>
        <w:tblLayout w:type="fixed"/>
        <w:tblCellMar>
          <w:left w:w="99" w:type="dxa"/>
          <w:right w:w="99" w:type="dxa"/>
        </w:tblCellMar>
        <w:tblLook w:val="04A0" w:firstRow="1" w:lastRow="0" w:firstColumn="1" w:lastColumn="0" w:noHBand="0" w:noVBand="1"/>
      </w:tblPr>
      <w:tblGrid>
        <w:gridCol w:w="1179"/>
        <w:gridCol w:w="1184"/>
        <w:gridCol w:w="4032"/>
        <w:gridCol w:w="4302"/>
        <w:gridCol w:w="218"/>
      </w:tblGrid>
      <w:tr w:rsidR="00237CA2" w:rsidRPr="00030187" w14:paraId="021971D4" w14:textId="77777777" w:rsidTr="00237CA2">
        <w:trPr>
          <w:trHeight w:val="240"/>
          <w:jc w:val="center"/>
        </w:trPr>
        <w:tc>
          <w:tcPr>
            <w:tcW w:w="10697" w:type="dxa"/>
            <w:gridSpan w:val="4"/>
            <w:tcBorders>
              <w:top w:val="single" w:sz="4" w:space="0" w:color="000000"/>
              <w:left w:val="single" w:sz="4" w:space="0" w:color="000000"/>
              <w:bottom w:val="single" w:sz="4" w:space="0" w:color="000000"/>
              <w:right w:val="single" w:sz="4" w:space="0" w:color="000000"/>
            </w:tcBorders>
            <w:shd w:val="clear" w:color="auto" w:fill="E59EDC" w:themeFill="accent5" w:themeFillTint="66"/>
          </w:tcPr>
          <w:p w14:paraId="034E1F7C" w14:textId="5DF6225E" w:rsidR="00237CA2" w:rsidRPr="00030187" w:rsidRDefault="00237CA2">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Seri Odyssey OLED</w:t>
            </w:r>
          </w:p>
        </w:tc>
        <w:tc>
          <w:tcPr>
            <w:tcW w:w="218" w:type="dxa"/>
          </w:tcPr>
          <w:p w14:paraId="671A96D6" w14:textId="77777777" w:rsidR="00237CA2" w:rsidRPr="00030187" w:rsidRDefault="00237CA2">
            <w:pPr>
              <w:widowControl w:val="0"/>
            </w:pPr>
          </w:p>
        </w:tc>
      </w:tr>
      <w:tr w:rsidR="00282340" w:rsidRPr="00030187" w14:paraId="514493B6" w14:textId="77777777" w:rsidTr="00237CA2">
        <w:trPr>
          <w:trHeight w:val="240"/>
          <w:jc w:val="center"/>
        </w:trPr>
        <w:tc>
          <w:tcPr>
            <w:tcW w:w="1179" w:type="dxa"/>
            <w:tcBorders>
              <w:top w:val="single" w:sz="4" w:space="0" w:color="000000"/>
              <w:left w:val="single" w:sz="4" w:space="0" w:color="000000"/>
              <w:bottom w:val="single" w:sz="4" w:space="0" w:color="000000"/>
              <w:right w:val="single" w:sz="4" w:space="0" w:color="000000"/>
            </w:tcBorders>
          </w:tcPr>
          <w:p w14:paraId="07EA9314" w14:textId="77777777" w:rsidR="00282340" w:rsidRPr="00030187" w:rsidRDefault="00282340">
            <w:pPr>
              <w:widowControl w:val="0"/>
              <w:spacing w:line="240" w:lineRule="atLeast"/>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91339"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Model</w:t>
            </w:r>
          </w:p>
        </w:tc>
        <w:tc>
          <w:tcPr>
            <w:tcW w:w="4032" w:type="dxa"/>
            <w:tcBorders>
              <w:top w:val="single" w:sz="4" w:space="0" w:color="000000"/>
              <w:bottom w:val="single" w:sz="4" w:space="0" w:color="000000"/>
              <w:right w:val="single" w:sz="4" w:space="0" w:color="000000"/>
            </w:tcBorders>
            <w:shd w:val="clear" w:color="auto" w:fill="auto"/>
            <w:vAlign w:val="center"/>
          </w:tcPr>
          <w:p w14:paraId="56034AF2"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G80SD</w:t>
            </w:r>
          </w:p>
        </w:tc>
        <w:tc>
          <w:tcPr>
            <w:tcW w:w="4302" w:type="dxa"/>
            <w:tcBorders>
              <w:top w:val="single" w:sz="4" w:space="0" w:color="000000"/>
              <w:bottom w:val="single" w:sz="4" w:space="0" w:color="000000"/>
              <w:right w:val="single" w:sz="4" w:space="0" w:color="000000"/>
            </w:tcBorders>
            <w:shd w:val="clear" w:color="auto" w:fill="auto"/>
            <w:vAlign w:val="center"/>
          </w:tcPr>
          <w:p w14:paraId="575F0C91"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G60SD</w:t>
            </w:r>
          </w:p>
        </w:tc>
        <w:tc>
          <w:tcPr>
            <w:tcW w:w="218" w:type="dxa"/>
          </w:tcPr>
          <w:p w14:paraId="7471EAAB" w14:textId="77777777" w:rsidR="00282340" w:rsidRPr="00030187" w:rsidRDefault="00282340">
            <w:pPr>
              <w:widowControl w:val="0"/>
            </w:pPr>
          </w:p>
        </w:tc>
      </w:tr>
      <w:tr w:rsidR="00282340" w:rsidRPr="00030187" w14:paraId="6042D80C" w14:textId="77777777" w:rsidTr="00237CA2">
        <w:trPr>
          <w:trHeight w:val="240"/>
          <w:jc w:val="center"/>
        </w:trPr>
        <w:tc>
          <w:tcPr>
            <w:tcW w:w="1179" w:type="dxa"/>
            <w:vMerge w:val="restart"/>
            <w:tcBorders>
              <w:top w:val="single" w:sz="4" w:space="0" w:color="000000"/>
              <w:left w:val="single" w:sz="4" w:space="0" w:color="000000"/>
              <w:bottom w:val="single" w:sz="4" w:space="0" w:color="000000"/>
              <w:right w:val="single" w:sz="4" w:space="0" w:color="000000"/>
            </w:tcBorders>
            <w:vAlign w:val="center"/>
          </w:tcPr>
          <w:p w14:paraId="4EE3950B" w14:textId="77777777" w:rsidR="00282340" w:rsidRPr="00030187" w:rsidRDefault="00282340">
            <w:pPr>
              <w:widowControl w:val="0"/>
              <w:spacing w:line="240" w:lineRule="atLeast"/>
              <w:jc w:val="center"/>
              <w:rPr>
                <w:rFonts w:ascii="Arial" w:eastAsia="Malgun Gothic" w:hAnsi="Arial" w:cs="Arial"/>
                <w:b/>
                <w:bCs/>
                <w:sz w:val="18"/>
                <w:szCs w:val="16"/>
              </w:rPr>
            </w:pPr>
          </w:p>
          <w:p w14:paraId="0BD99E5E" w14:textId="77777777" w:rsidR="00282340" w:rsidRPr="00030187" w:rsidRDefault="00282340">
            <w:pPr>
              <w:widowControl w:val="0"/>
              <w:spacing w:line="240" w:lineRule="atLeast"/>
              <w:jc w:val="center"/>
              <w:rPr>
                <w:rFonts w:ascii="Arial" w:eastAsia="Malgun Gothic" w:hAnsi="Arial" w:cs="Arial"/>
                <w:b/>
                <w:bCs/>
                <w:sz w:val="18"/>
                <w:szCs w:val="16"/>
              </w:rPr>
            </w:pPr>
          </w:p>
          <w:p w14:paraId="369D27AF" w14:textId="77777777" w:rsidR="00282340" w:rsidRPr="00030187" w:rsidRDefault="0024771D">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Layar</w:t>
            </w: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82C81"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Ukuran</w:t>
            </w:r>
          </w:p>
        </w:tc>
        <w:tc>
          <w:tcPr>
            <w:tcW w:w="4032" w:type="dxa"/>
            <w:tcBorders>
              <w:top w:val="single" w:sz="4" w:space="0" w:color="000000"/>
              <w:bottom w:val="single" w:sz="4" w:space="0" w:color="000000"/>
              <w:right w:val="single" w:sz="4" w:space="0" w:color="000000"/>
            </w:tcBorders>
            <w:shd w:val="clear" w:color="auto" w:fill="auto"/>
            <w:vAlign w:val="center"/>
          </w:tcPr>
          <w:p w14:paraId="42A03917" w14:textId="23228BEE"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32</w:t>
            </w:r>
            <w:r w:rsidR="00447279" w:rsidRPr="00030187">
              <w:rPr>
                <w:rFonts w:ascii="Arial" w:eastAsia="Malgun Gothic" w:hAnsi="Arial" w:cs="Arial"/>
                <w:sz w:val="18"/>
                <w:szCs w:val="16"/>
              </w:rPr>
              <w:t xml:space="preserve"> </w:t>
            </w:r>
            <w:r w:rsidR="0024771D" w:rsidRPr="00030187">
              <w:rPr>
                <w:rFonts w:ascii="Arial" w:eastAsia="Malgun Gothic" w:hAnsi="Arial" w:cs="Arial"/>
                <w:sz w:val="18"/>
                <w:szCs w:val="16"/>
              </w:rPr>
              <w:t>inci</w:t>
            </w:r>
            <w:r w:rsidRPr="00030187">
              <w:rPr>
                <w:rFonts w:ascii="Arial" w:eastAsia="Malgun Gothic" w:hAnsi="Arial" w:cs="Arial"/>
                <w:sz w:val="18"/>
                <w:szCs w:val="16"/>
              </w:rPr>
              <w:t>/ 16:9 / Flat</w:t>
            </w:r>
          </w:p>
        </w:tc>
        <w:tc>
          <w:tcPr>
            <w:tcW w:w="4302" w:type="dxa"/>
            <w:tcBorders>
              <w:top w:val="single" w:sz="4" w:space="0" w:color="000000"/>
              <w:bottom w:val="single" w:sz="4" w:space="0" w:color="000000"/>
              <w:right w:val="single" w:sz="4" w:space="0" w:color="000000"/>
            </w:tcBorders>
            <w:shd w:val="clear" w:color="auto" w:fill="auto"/>
            <w:vAlign w:val="center"/>
          </w:tcPr>
          <w:p w14:paraId="17BAF43C" w14:textId="7F5EF3F0"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27</w:t>
            </w:r>
            <w:r w:rsidR="00447279" w:rsidRPr="00030187">
              <w:rPr>
                <w:rFonts w:ascii="Arial" w:eastAsia="Malgun Gothic" w:hAnsi="Arial" w:cs="Arial"/>
                <w:sz w:val="18"/>
                <w:szCs w:val="16"/>
              </w:rPr>
              <w:t xml:space="preserve"> </w:t>
            </w:r>
            <w:r w:rsidR="0024771D" w:rsidRPr="00030187">
              <w:rPr>
                <w:rFonts w:ascii="Arial" w:eastAsia="Malgun Gothic" w:hAnsi="Arial" w:cs="Arial"/>
                <w:sz w:val="18"/>
                <w:szCs w:val="16"/>
              </w:rPr>
              <w:t>inci</w:t>
            </w:r>
            <w:r w:rsidRPr="00030187">
              <w:rPr>
                <w:rFonts w:ascii="Arial" w:eastAsia="Malgun Gothic" w:hAnsi="Arial" w:cs="Arial"/>
                <w:sz w:val="18"/>
                <w:szCs w:val="16"/>
              </w:rPr>
              <w:t xml:space="preserve"> / 16:9 / Flat</w:t>
            </w:r>
          </w:p>
        </w:tc>
        <w:tc>
          <w:tcPr>
            <w:tcW w:w="218" w:type="dxa"/>
          </w:tcPr>
          <w:p w14:paraId="7A386335" w14:textId="77777777" w:rsidR="00282340" w:rsidRPr="00030187" w:rsidRDefault="00282340">
            <w:pPr>
              <w:widowControl w:val="0"/>
            </w:pPr>
          </w:p>
        </w:tc>
      </w:tr>
      <w:tr w:rsidR="00282340" w:rsidRPr="00030187" w14:paraId="2BDC0A41" w14:textId="77777777" w:rsidTr="00237CA2">
        <w:trPr>
          <w:trHeight w:val="240"/>
          <w:jc w:val="center"/>
        </w:trPr>
        <w:tc>
          <w:tcPr>
            <w:tcW w:w="1179" w:type="dxa"/>
            <w:vMerge/>
            <w:tcBorders>
              <w:left w:val="single" w:sz="4" w:space="0" w:color="000000"/>
              <w:right w:val="single" w:sz="4" w:space="0" w:color="000000"/>
            </w:tcBorders>
            <w:vAlign w:val="center"/>
          </w:tcPr>
          <w:p w14:paraId="7F671E7F" w14:textId="77777777" w:rsidR="00282340" w:rsidRPr="00030187" w:rsidRDefault="00282340">
            <w:pPr>
              <w:widowControl w:val="0"/>
              <w:spacing w:line="240" w:lineRule="atLeast"/>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9DBAF"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Jenis Panel</w:t>
            </w:r>
          </w:p>
        </w:tc>
        <w:tc>
          <w:tcPr>
            <w:tcW w:w="4032" w:type="dxa"/>
            <w:tcBorders>
              <w:top w:val="single" w:sz="4" w:space="0" w:color="000000"/>
              <w:bottom w:val="single" w:sz="4" w:space="0" w:color="000000"/>
              <w:right w:val="single" w:sz="4" w:space="0" w:color="000000"/>
            </w:tcBorders>
            <w:shd w:val="clear" w:color="auto" w:fill="auto"/>
            <w:vAlign w:val="center"/>
          </w:tcPr>
          <w:p w14:paraId="3F3D91A1"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OLED</w:t>
            </w:r>
          </w:p>
        </w:tc>
        <w:tc>
          <w:tcPr>
            <w:tcW w:w="4302" w:type="dxa"/>
            <w:tcBorders>
              <w:top w:val="single" w:sz="4" w:space="0" w:color="000000"/>
              <w:bottom w:val="single" w:sz="4" w:space="0" w:color="000000"/>
              <w:right w:val="single" w:sz="4" w:space="0" w:color="000000"/>
            </w:tcBorders>
            <w:shd w:val="clear" w:color="auto" w:fill="auto"/>
            <w:vAlign w:val="center"/>
          </w:tcPr>
          <w:p w14:paraId="3808AB26"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OLED</w:t>
            </w:r>
          </w:p>
        </w:tc>
        <w:tc>
          <w:tcPr>
            <w:tcW w:w="218" w:type="dxa"/>
          </w:tcPr>
          <w:p w14:paraId="3F9AAC98" w14:textId="77777777" w:rsidR="00282340" w:rsidRPr="00030187" w:rsidRDefault="00282340">
            <w:pPr>
              <w:widowControl w:val="0"/>
            </w:pPr>
          </w:p>
        </w:tc>
      </w:tr>
      <w:tr w:rsidR="00282340" w:rsidRPr="00030187" w14:paraId="2B60A7F1" w14:textId="77777777" w:rsidTr="00237CA2">
        <w:trPr>
          <w:trHeight w:val="90"/>
          <w:jc w:val="center"/>
        </w:trPr>
        <w:tc>
          <w:tcPr>
            <w:tcW w:w="1179" w:type="dxa"/>
            <w:vMerge/>
            <w:tcBorders>
              <w:left w:val="single" w:sz="4" w:space="0" w:color="000000"/>
              <w:right w:val="single" w:sz="4" w:space="0" w:color="000000"/>
            </w:tcBorders>
            <w:vAlign w:val="center"/>
          </w:tcPr>
          <w:p w14:paraId="33821A95" w14:textId="77777777" w:rsidR="00282340" w:rsidRPr="00030187" w:rsidRDefault="00282340">
            <w:pPr>
              <w:widowControl w:val="0"/>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29E19"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Kecerahan (Typ.)</w:t>
            </w:r>
          </w:p>
        </w:tc>
        <w:tc>
          <w:tcPr>
            <w:tcW w:w="4032" w:type="dxa"/>
            <w:tcBorders>
              <w:top w:val="single" w:sz="4" w:space="0" w:color="000000"/>
              <w:bottom w:val="single" w:sz="4" w:space="0" w:color="000000"/>
              <w:right w:val="single" w:sz="4" w:space="0" w:color="000000"/>
            </w:tcBorders>
            <w:shd w:val="clear" w:color="auto" w:fill="auto"/>
            <w:vAlign w:val="center"/>
          </w:tcPr>
          <w:p w14:paraId="13B7E200"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250 cd/m</w:t>
            </w:r>
            <w:r w:rsidRPr="00030187">
              <w:rPr>
                <w:rFonts w:ascii="Arial" w:eastAsia="Malgun Gothic" w:hAnsi="Arial" w:cs="Arial"/>
                <w:sz w:val="18"/>
                <w:szCs w:val="16"/>
                <w:vertAlign w:val="superscript"/>
              </w:rPr>
              <w:t>2</w:t>
            </w:r>
          </w:p>
        </w:tc>
        <w:tc>
          <w:tcPr>
            <w:tcW w:w="4302" w:type="dxa"/>
            <w:tcBorders>
              <w:top w:val="single" w:sz="4" w:space="0" w:color="000000"/>
              <w:bottom w:val="single" w:sz="4" w:space="0" w:color="000000"/>
              <w:right w:val="single" w:sz="4" w:space="0" w:color="000000"/>
            </w:tcBorders>
            <w:shd w:val="clear" w:color="auto" w:fill="auto"/>
            <w:vAlign w:val="center"/>
          </w:tcPr>
          <w:p w14:paraId="1065E754"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250 cd/m</w:t>
            </w:r>
            <w:r w:rsidRPr="00030187">
              <w:rPr>
                <w:rFonts w:ascii="Arial" w:eastAsia="Malgun Gothic" w:hAnsi="Arial" w:cs="Arial"/>
                <w:sz w:val="18"/>
                <w:szCs w:val="16"/>
                <w:vertAlign w:val="superscript"/>
              </w:rPr>
              <w:t>2</w:t>
            </w:r>
          </w:p>
        </w:tc>
        <w:tc>
          <w:tcPr>
            <w:tcW w:w="218" w:type="dxa"/>
          </w:tcPr>
          <w:p w14:paraId="30684660" w14:textId="77777777" w:rsidR="00282340" w:rsidRPr="00030187" w:rsidRDefault="00282340">
            <w:pPr>
              <w:widowControl w:val="0"/>
            </w:pPr>
          </w:p>
        </w:tc>
      </w:tr>
      <w:tr w:rsidR="00282340" w:rsidRPr="00030187" w14:paraId="2E0BB568" w14:textId="77777777" w:rsidTr="00237CA2">
        <w:trPr>
          <w:trHeight w:val="701"/>
          <w:jc w:val="center"/>
        </w:trPr>
        <w:tc>
          <w:tcPr>
            <w:tcW w:w="1179" w:type="dxa"/>
            <w:vMerge/>
            <w:tcBorders>
              <w:left w:val="single" w:sz="4" w:space="0" w:color="000000"/>
              <w:right w:val="single" w:sz="4" w:space="0" w:color="000000"/>
            </w:tcBorders>
            <w:vAlign w:val="center"/>
          </w:tcPr>
          <w:p w14:paraId="3617A4F0" w14:textId="77777777" w:rsidR="00282340" w:rsidRPr="00030187" w:rsidRDefault="00282340">
            <w:pPr>
              <w:widowControl w:val="0"/>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F639A"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i/>
                <w:iCs/>
                <w:sz w:val="18"/>
                <w:szCs w:val="16"/>
              </w:rPr>
              <w:t>Refresh</w:t>
            </w:r>
            <w:r w:rsidR="0024771D" w:rsidRPr="00030187">
              <w:rPr>
                <w:rFonts w:ascii="Arial" w:eastAsia="Malgun Gothic" w:hAnsi="Arial" w:cs="Arial"/>
                <w:b/>
                <w:bCs/>
                <w:i/>
                <w:iCs/>
                <w:sz w:val="18"/>
                <w:szCs w:val="16"/>
              </w:rPr>
              <w:t xml:space="preserve"> rate</w:t>
            </w:r>
          </w:p>
        </w:tc>
        <w:tc>
          <w:tcPr>
            <w:tcW w:w="4032" w:type="dxa"/>
            <w:tcBorders>
              <w:top w:val="single" w:sz="4" w:space="0" w:color="000000"/>
              <w:bottom w:val="single" w:sz="4" w:space="0" w:color="000000"/>
              <w:right w:val="single" w:sz="4" w:space="0" w:color="000000"/>
            </w:tcBorders>
            <w:shd w:val="clear" w:color="auto" w:fill="auto"/>
            <w:vAlign w:val="center"/>
          </w:tcPr>
          <w:p w14:paraId="033CF1AD"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240Hz</w:t>
            </w:r>
          </w:p>
        </w:tc>
        <w:tc>
          <w:tcPr>
            <w:tcW w:w="4302" w:type="dxa"/>
            <w:tcBorders>
              <w:top w:val="single" w:sz="4" w:space="0" w:color="000000"/>
              <w:bottom w:val="single" w:sz="4" w:space="0" w:color="000000"/>
              <w:right w:val="single" w:sz="4" w:space="0" w:color="000000"/>
            </w:tcBorders>
            <w:shd w:val="clear" w:color="auto" w:fill="auto"/>
            <w:vAlign w:val="center"/>
          </w:tcPr>
          <w:p w14:paraId="54102E72"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360Hz</w:t>
            </w:r>
          </w:p>
        </w:tc>
        <w:tc>
          <w:tcPr>
            <w:tcW w:w="218" w:type="dxa"/>
          </w:tcPr>
          <w:p w14:paraId="0BD2B8E4" w14:textId="77777777" w:rsidR="00282340" w:rsidRPr="00030187" w:rsidRDefault="00282340">
            <w:pPr>
              <w:widowControl w:val="0"/>
            </w:pPr>
          </w:p>
        </w:tc>
      </w:tr>
      <w:tr w:rsidR="00282340" w:rsidRPr="00030187" w14:paraId="4A5D701F" w14:textId="77777777" w:rsidTr="00237CA2">
        <w:trPr>
          <w:trHeight w:val="90"/>
          <w:jc w:val="center"/>
        </w:trPr>
        <w:tc>
          <w:tcPr>
            <w:tcW w:w="1179" w:type="dxa"/>
            <w:vMerge/>
            <w:tcBorders>
              <w:left w:val="single" w:sz="4" w:space="0" w:color="000000"/>
              <w:right w:val="single" w:sz="4" w:space="0" w:color="000000"/>
            </w:tcBorders>
            <w:vAlign w:val="center"/>
          </w:tcPr>
          <w:p w14:paraId="123B2190" w14:textId="77777777" w:rsidR="00282340" w:rsidRPr="00030187" w:rsidRDefault="00282340">
            <w:pPr>
              <w:widowControl w:val="0"/>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834F6F"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Resolusi</w:t>
            </w:r>
          </w:p>
        </w:tc>
        <w:tc>
          <w:tcPr>
            <w:tcW w:w="4032" w:type="dxa"/>
            <w:tcBorders>
              <w:top w:val="single" w:sz="4" w:space="0" w:color="000000"/>
              <w:bottom w:val="single" w:sz="4" w:space="0" w:color="000000"/>
              <w:right w:val="single" w:sz="4" w:space="0" w:color="000000"/>
            </w:tcBorders>
            <w:shd w:val="clear" w:color="auto" w:fill="auto"/>
            <w:vAlign w:val="center"/>
          </w:tcPr>
          <w:p w14:paraId="258AF8B1"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3840 x 2160</w:t>
            </w:r>
          </w:p>
        </w:tc>
        <w:tc>
          <w:tcPr>
            <w:tcW w:w="4302" w:type="dxa"/>
            <w:tcBorders>
              <w:top w:val="single" w:sz="4" w:space="0" w:color="000000"/>
              <w:bottom w:val="single" w:sz="4" w:space="0" w:color="000000"/>
              <w:right w:val="single" w:sz="4" w:space="0" w:color="000000"/>
            </w:tcBorders>
            <w:shd w:val="clear" w:color="auto" w:fill="auto"/>
            <w:vAlign w:val="center"/>
          </w:tcPr>
          <w:p w14:paraId="5F736DF3"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2560 x 1440</w:t>
            </w:r>
          </w:p>
        </w:tc>
        <w:tc>
          <w:tcPr>
            <w:tcW w:w="218" w:type="dxa"/>
          </w:tcPr>
          <w:p w14:paraId="6A4DEBD6" w14:textId="77777777" w:rsidR="00282340" w:rsidRPr="00030187" w:rsidRDefault="00282340">
            <w:pPr>
              <w:widowControl w:val="0"/>
            </w:pPr>
          </w:p>
        </w:tc>
      </w:tr>
      <w:tr w:rsidR="00282340" w:rsidRPr="00030187" w14:paraId="0B6C78A1" w14:textId="77777777" w:rsidTr="00237CA2">
        <w:trPr>
          <w:trHeight w:val="90"/>
          <w:jc w:val="center"/>
        </w:trPr>
        <w:tc>
          <w:tcPr>
            <w:tcW w:w="1179" w:type="dxa"/>
            <w:vMerge/>
            <w:tcBorders>
              <w:left w:val="single" w:sz="4" w:space="0" w:color="000000"/>
              <w:right w:val="single" w:sz="4" w:space="0" w:color="000000"/>
            </w:tcBorders>
            <w:vAlign w:val="center"/>
          </w:tcPr>
          <w:p w14:paraId="7DA32701" w14:textId="77777777" w:rsidR="00282340" w:rsidRPr="00030187" w:rsidRDefault="00282340">
            <w:pPr>
              <w:widowControl w:val="0"/>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C5815" w14:textId="77777777" w:rsidR="00282340" w:rsidRPr="00030187" w:rsidRDefault="003A7827">
            <w:pPr>
              <w:widowControl w:val="0"/>
              <w:jc w:val="center"/>
              <w:rPr>
                <w:rFonts w:ascii="Arial" w:eastAsia="Malgun Gothic" w:hAnsi="Arial" w:cs="Arial"/>
                <w:b/>
                <w:bCs/>
                <w:sz w:val="18"/>
                <w:szCs w:val="16"/>
              </w:rPr>
            </w:pPr>
            <w:bookmarkStart w:id="15" w:name="__DdeLink__2488_2199673962"/>
            <w:r w:rsidRPr="00030187">
              <w:rPr>
                <w:rFonts w:ascii="Arial" w:eastAsia="Malgun Gothic" w:hAnsi="Arial" w:cs="Arial"/>
                <w:b/>
                <w:bCs/>
                <w:sz w:val="18"/>
                <w:szCs w:val="16"/>
              </w:rPr>
              <w:t>Glare Type</w:t>
            </w:r>
            <w:bookmarkEnd w:id="15"/>
          </w:p>
        </w:tc>
        <w:tc>
          <w:tcPr>
            <w:tcW w:w="4032" w:type="dxa"/>
            <w:tcBorders>
              <w:top w:val="single" w:sz="4" w:space="0" w:color="000000"/>
              <w:bottom w:val="single" w:sz="4" w:space="0" w:color="000000"/>
              <w:right w:val="single" w:sz="4" w:space="0" w:color="000000"/>
            </w:tcBorders>
            <w:shd w:val="clear" w:color="auto" w:fill="auto"/>
            <w:vAlign w:val="center"/>
          </w:tcPr>
          <w:p w14:paraId="156C0E40"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OLED Glare Free</w:t>
            </w:r>
          </w:p>
        </w:tc>
        <w:tc>
          <w:tcPr>
            <w:tcW w:w="4302" w:type="dxa"/>
            <w:tcBorders>
              <w:top w:val="single" w:sz="4" w:space="0" w:color="000000"/>
              <w:bottom w:val="single" w:sz="4" w:space="0" w:color="000000"/>
              <w:right w:val="single" w:sz="4" w:space="0" w:color="000000"/>
            </w:tcBorders>
            <w:shd w:val="clear" w:color="auto" w:fill="auto"/>
            <w:vAlign w:val="center"/>
          </w:tcPr>
          <w:p w14:paraId="6D6B6106"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OLED Glare Free</w:t>
            </w:r>
          </w:p>
        </w:tc>
        <w:tc>
          <w:tcPr>
            <w:tcW w:w="218" w:type="dxa"/>
          </w:tcPr>
          <w:p w14:paraId="4B7610B9" w14:textId="77777777" w:rsidR="00282340" w:rsidRPr="00030187" w:rsidRDefault="00282340">
            <w:pPr>
              <w:widowControl w:val="0"/>
            </w:pPr>
          </w:p>
        </w:tc>
      </w:tr>
      <w:tr w:rsidR="00282340" w:rsidRPr="00030187" w14:paraId="5676A0E6" w14:textId="77777777" w:rsidTr="00237CA2">
        <w:trPr>
          <w:trHeight w:val="90"/>
          <w:jc w:val="center"/>
        </w:trPr>
        <w:tc>
          <w:tcPr>
            <w:tcW w:w="1179" w:type="dxa"/>
            <w:vMerge/>
            <w:tcBorders>
              <w:left w:val="single" w:sz="4" w:space="0" w:color="000000"/>
              <w:bottom w:val="single" w:sz="4" w:space="0" w:color="000000"/>
              <w:right w:val="single" w:sz="4" w:space="0" w:color="000000"/>
            </w:tcBorders>
            <w:vAlign w:val="center"/>
          </w:tcPr>
          <w:p w14:paraId="5B5C6FC9" w14:textId="77777777" w:rsidR="00282340" w:rsidRPr="00030187" w:rsidRDefault="00282340">
            <w:pPr>
              <w:widowControl w:val="0"/>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94DD0"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Waktu Respon</w:t>
            </w:r>
          </w:p>
        </w:tc>
        <w:tc>
          <w:tcPr>
            <w:tcW w:w="4032" w:type="dxa"/>
            <w:tcBorders>
              <w:top w:val="single" w:sz="4" w:space="0" w:color="000000"/>
              <w:bottom w:val="single" w:sz="4" w:space="0" w:color="000000"/>
              <w:right w:val="single" w:sz="4" w:space="0" w:color="000000"/>
            </w:tcBorders>
            <w:shd w:val="clear" w:color="auto" w:fill="auto"/>
            <w:vAlign w:val="center"/>
          </w:tcPr>
          <w:p w14:paraId="256AC53C"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G</w:t>
            </w:r>
            <w:r w:rsidRPr="00030187">
              <w:rPr>
                <w:rFonts w:ascii="Arial" w:eastAsia="Malgun Gothic" w:hAnsi="Arial" w:cs="Arial"/>
                <w:sz w:val="18"/>
                <w:szCs w:val="16"/>
                <w:lang w:eastAsia="ko-KR"/>
              </w:rPr>
              <w:t>t</w:t>
            </w:r>
            <w:r w:rsidRPr="00030187">
              <w:rPr>
                <w:rFonts w:ascii="Arial" w:eastAsia="Malgun Gothic" w:hAnsi="Arial" w:cs="Arial"/>
                <w:sz w:val="18"/>
                <w:szCs w:val="16"/>
              </w:rPr>
              <w:t>G 0.03ms</w:t>
            </w:r>
          </w:p>
        </w:tc>
        <w:tc>
          <w:tcPr>
            <w:tcW w:w="4302" w:type="dxa"/>
            <w:tcBorders>
              <w:top w:val="single" w:sz="4" w:space="0" w:color="000000"/>
              <w:bottom w:val="single" w:sz="4" w:space="0" w:color="000000"/>
              <w:right w:val="single" w:sz="4" w:space="0" w:color="000000"/>
            </w:tcBorders>
            <w:shd w:val="clear" w:color="auto" w:fill="auto"/>
            <w:vAlign w:val="center"/>
          </w:tcPr>
          <w:p w14:paraId="0C1D49C5"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G</w:t>
            </w:r>
            <w:r w:rsidRPr="00030187">
              <w:rPr>
                <w:rFonts w:ascii="Arial" w:eastAsia="Malgun Gothic" w:hAnsi="Arial" w:cs="Arial"/>
                <w:sz w:val="18"/>
                <w:szCs w:val="16"/>
                <w:lang w:eastAsia="ko-KR"/>
              </w:rPr>
              <w:t>t</w:t>
            </w:r>
            <w:r w:rsidRPr="00030187">
              <w:rPr>
                <w:rFonts w:ascii="Arial" w:eastAsia="Malgun Gothic" w:hAnsi="Arial" w:cs="Arial"/>
                <w:sz w:val="18"/>
                <w:szCs w:val="16"/>
              </w:rPr>
              <w:t>G 0.03ms</w:t>
            </w:r>
          </w:p>
        </w:tc>
        <w:tc>
          <w:tcPr>
            <w:tcW w:w="218" w:type="dxa"/>
          </w:tcPr>
          <w:p w14:paraId="5AA3BC2B" w14:textId="77777777" w:rsidR="00282340" w:rsidRPr="00030187" w:rsidRDefault="00282340">
            <w:pPr>
              <w:widowControl w:val="0"/>
            </w:pPr>
          </w:p>
        </w:tc>
      </w:tr>
      <w:tr w:rsidR="00282340" w:rsidRPr="00030187" w14:paraId="4E2AB029" w14:textId="77777777" w:rsidTr="00237CA2">
        <w:trPr>
          <w:trHeight w:val="490"/>
          <w:jc w:val="center"/>
        </w:trPr>
        <w:tc>
          <w:tcPr>
            <w:tcW w:w="1179" w:type="dxa"/>
            <w:tcBorders>
              <w:top w:val="single" w:sz="4" w:space="0" w:color="000000"/>
              <w:left w:val="single" w:sz="4" w:space="0" w:color="000000"/>
              <w:bottom w:val="single" w:sz="4" w:space="0" w:color="000000"/>
              <w:right w:val="single" w:sz="4" w:space="0" w:color="000000"/>
            </w:tcBorders>
            <w:vAlign w:val="center"/>
          </w:tcPr>
          <w:p w14:paraId="20078B3F" w14:textId="77777777" w:rsidR="00282340" w:rsidRPr="00030187" w:rsidRDefault="0024771D">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Antarmuka</w:t>
            </w: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5B4BF" w14:textId="77777777" w:rsidR="00282340" w:rsidRPr="00030187" w:rsidRDefault="0024771D">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Antarmuka</w:t>
            </w:r>
          </w:p>
        </w:tc>
        <w:tc>
          <w:tcPr>
            <w:tcW w:w="4032" w:type="dxa"/>
            <w:tcBorders>
              <w:top w:val="single" w:sz="4" w:space="0" w:color="000000"/>
              <w:bottom w:val="single" w:sz="4" w:space="0" w:color="000000"/>
              <w:right w:val="single" w:sz="4" w:space="0" w:color="000000"/>
            </w:tcBorders>
            <w:shd w:val="clear" w:color="auto" w:fill="auto"/>
            <w:vAlign w:val="center"/>
          </w:tcPr>
          <w:p w14:paraId="2AA3DA74" w14:textId="77777777" w:rsidR="00282340" w:rsidRPr="00030187" w:rsidRDefault="003A7827">
            <w:pPr>
              <w:widowControl w:val="0"/>
              <w:spacing w:after="0"/>
              <w:jc w:val="center"/>
              <w:rPr>
                <w:rFonts w:ascii="Arial" w:eastAsia="Malgun Gothic" w:hAnsi="Arial" w:cs="Arial"/>
                <w:sz w:val="18"/>
                <w:szCs w:val="16"/>
              </w:rPr>
            </w:pPr>
            <w:r w:rsidRPr="00030187">
              <w:rPr>
                <w:rFonts w:ascii="Arial" w:eastAsia="Malgun Gothic" w:hAnsi="Arial" w:cs="Arial"/>
                <w:sz w:val="18"/>
                <w:szCs w:val="16"/>
              </w:rPr>
              <w:t>2 HDMI (2.1), 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 xml:space="preserve">DP (1.4), </w:t>
            </w:r>
          </w:p>
          <w:p w14:paraId="6B007086" w14:textId="77777777" w:rsidR="00282340" w:rsidRPr="00030187" w:rsidRDefault="003A7827">
            <w:pPr>
              <w:widowControl w:val="0"/>
              <w:spacing w:line="240" w:lineRule="auto"/>
              <w:jc w:val="center"/>
              <w:rPr>
                <w:rFonts w:ascii="Arial" w:eastAsia="Malgun Gothic" w:hAnsi="Arial" w:cs="Arial"/>
                <w:sz w:val="18"/>
                <w:szCs w:val="16"/>
              </w:rPr>
            </w:pPr>
            <w:r w:rsidRPr="00030187">
              <w:rPr>
                <w:rFonts w:ascii="Arial" w:eastAsia="Malgun Gothic" w:hAnsi="Arial" w:cs="Arial"/>
                <w:sz w:val="18"/>
                <w:szCs w:val="16"/>
              </w:rPr>
              <w:t>3 USB 3.0 (1 Up, 2 Down)</w:t>
            </w:r>
          </w:p>
        </w:tc>
        <w:tc>
          <w:tcPr>
            <w:tcW w:w="4302" w:type="dxa"/>
            <w:tcBorders>
              <w:top w:val="single" w:sz="4" w:space="0" w:color="000000"/>
              <w:bottom w:val="single" w:sz="4" w:space="0" w:color="000000"/>
              <w:right w:val="single" w:sz="4" w:space="0" w:color="000000"/>
            </w:tcBorders>
            <w:shd w:val="clear" w:color="auto" w:fill="auto"/>
            <w:vAlign w:val="center"/>
          </w:tcPr>
          <w:p w14:paraId="0AE9C376" w14:textId="77777777" w:rsidR="00282340" w:rsidRPr="00030187" w:rsidRDefault="003A7827">
            <w:pPr>
              <w:widowControl w:val="0"/>
              <w:spacing w:after="0"/>
              <w:jc w:val="center"/>
              <w:rPr>
                <w:rFonts w:ascii="Arial" w:eastAsia="Malgun Gothic" w:hAnsi="Arial" w:cs="Arial"/>
                <w:sz w:val="18"/>
                <w:szCs w:val="16"/>
              </w:rPr>
            </w:pPr>
            <w:r w:rsidRPr="00030187">
              <w:rPr>
                <w:rFonts w:ascii="Arial" w:eastAsia="Malgun Gothic" w:hAnsi="Arial" w:cs="Arial"/>
                <w:sz w:val="18"/>
                <w:szCs w:val="16"/>
              </w:rPr>
              <w:t>2 HDMI (2.1), 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 xml:space="preserve">DP (1.4), </w:t>
            </w:r>
          </w:p>
          <w:p w14:paraId="44FC463B" w14:textId="77777777" w:rsidR="00282340" w:rsidRPr="00030187" w:rsidRDefault="003A7827">
            <w:pPr>
              <w:widowControl w:val="0"/>
              <w:spacing w:after="0"/>
              <w:jc w:val="center"/>
              <w:rPr>
                <w:rFonts w:ascii="Arial" w:eastAsia="Malgun Gothic" w:hAnsi="Arial" w:cs="Arial"/>
                <w:sz w:val="18"/>
                <w:szCs w:val="16"/>
              </w:rPr>
            </w:pPr>
            <w:r w:rsidRPr="00030187">
              <w:rPr>
                <w:rFonts w:ascii="Arial" w:eastAsia="Malgun Gothic" w:hAnsi="Arial" w:cs="Arial"/>
                <w:sz w:val="18"/>
                <w:szCs w:val="16"/>
              </w:rPr>
              <w:t>3 USB 3.0 (1 Up, 2 Down)</w:t>
            </w:r>
          </w:p>
        </w:tc>
        <w:tc>
          <w:tcPr>
            <w:tcW w:w="218" w:type="dxa"/>
          </w:tcPr>
          <w:p w14:paraId="1D1F2066" w14:textId="77777777" w:rsidR="00282340" w:rsidRPr="00030187" w:rsidRDefault="00282340">
            <w:pPr>
              <w:widowControl w:val="0"/>
            </w:pPr>
          </w:p>
        </w:tc>
      </w:tr>
      <w:tr w:rsidR="00282340" w:rsidRPr="00030187" w14:paraId="5C198DF7" w14:textId="77777777" w:rsidTr="00237CA2">
        <w:trPr>
          <w:trHeight w:val="490"/>
          <w:jc w:val="center"/>
        </w:trPr>
        <w:tc>
          <w:tcPr>
            <w:tcW w:w="1179" w:type="dxa"/>
            <w:vMerge w:val="restart"/>
            <w:tcBorders>
              <w:top w:val="single" w:sz="4" w:space="0" w:color="000000"/>
              <w:left w:val="single" w:sz="4" w:space="0" w:color="000000"/>
              <w:right w:val="single" w:sz="4" w:space="0" w:color="000000"/>
            </w:tcBorders>
            <w:vAlign w:val="center"/>
          </w:tcPr>
          <w:p w14:paraId="56B4FD32" w14:textId="77777777" w:rsidR="00282340" w:rsidRPr="00030187" w:rsidRDefault="00282340">
            <w:pPr>
              <w:widowControl w:val="0"/>
              <w:jc w:val="center"/>
              <w:rPr>
                <w:rFonts w:ascii="Arial" w:eastAsia="Malgun Gothic" w:hAnsi="Arial" w:cs="Arial"/>
                <w:b/>
                <w:bCs/>
                <w:sz w:val="18"/>
                <w:szCs w:val="16"/>
              </w:rPr>
            </w:pPr>
          </w:p>
          <w:p w14:paraId="78623B01" w14:textId="77777777" w:rsidR="00282340" w:rsidRPr="00030187" w:rsidRDefault="00282340">
            <w:pPr>
              <w:widowControl w:val="0"/>
              <w:jc w:val="center"/>
              <w:rPr>
                <w:rFonts w:ascii="Arial" w:eastAsia="Malgun Gothic" w:hAnsi="Arial" w:cs="Arial"/>
                <w:b/>
                <w:bCs/>
                <w:sz w:val="18"/>
                <w:szCs w:val="16"/>
              </w:rPr>
            </w:pPr>
          </w:p>
          <w:p w14:paraId="6B7E9F61"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Fitur</w:t>
            </w: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53C8E"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Smart</w:t>
            </w:r>
          </w:p>
        </w:tc>
        <w:tc>
          <w:tcPr>
            <w:tcW w:w="4032" w:type="dxa"/>
            <w:tcBorders>
              <w:top w:val="single" w:sz="4" w:space="0" w:color="000000"/>
              <w:bottom w:val="single" w:sz="4" w:space="0" w:color="000000"/>
              <w:right w:val="single" w:sz="4" w:space="0" w:color="000000"/>
            </w:tcBorders>
            <w:shd w:val="clear" w:color="auto" w:fill="auto"/>
            <w:vAlign w:val="center"/>
          </w:tcPr>
          <w:p w14:paraId="0AE0F838"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4302" w:type="dxa"/>
            <w:tcBorders>
              <w:top w:val="single" w:sz="4" w:space="0" w:color="000000"/>
              <w:bottom w:val="single" w:sz="4" w:space="0" w:color="000000"/>
              <w:right w:val="single" w:sz="4" w:space="0" w:color="000000"/>
            </w:tcBorders>
            <w:shd w:val="clear" w:color="auto" w:fill="auto"/>
            <w:vAlign w:val="center"/>
          </w:tcPr>
          <w:p w14:paraId="739F2DB8"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218" w:type="dxa"/>
          </w:tcPr>
          <w:p w14:paraId="3CA9E095" w14:textId="77777777" w:rsidR="00282340" w:rsidRPr="00030187" w:rsidRDefault="00282340">
            <w:pPr>
              <w:widowControl w:val="0"/>
            </w:pPr>
          </w:p>
        </w:tc>
      </w:tr>
      <w:tr w:rsidR="00282340" w:rsidRPr="00030187" w14:paraId="4F836577" w14:textId="77777777" w:rsidTr="00237CA2">
        <w:trPr>
          <w:trHeight w:val="490"/>
          <w:jc w:val="center"/>
        </w:trPr>
        <w:tc>
          <w:tcPr>
            <w:tcW w:w="1179" w:type="dxa"/>
            <w:vMerge/>
            <w:tcBorders>
              <w:left w:val="single" w:sz="4" w:space="0" w:color="000000"/>
              <w:right w:val="single" w:sz="4" w:space="0" w:color="000000"/>
            </w:tcBorders>
            <w:vAlign w:val="center"/>
          </w:tcPr>
          <w:p w14:paraId="5B6834C4" w14:textId="77777777" w:rsidR="00282340" w:rsidRPr="00030187" w:rsidRDefault="00282340">
            <w:pPr>
              <w:widowControl w:val="0"/>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D1C98"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Built-in Speaker</w:t>
            </w:r>
          </w:p>
        </w:tc>
        <w:tc>
          <w:tcPr>
            <w:tcW w:w="4032" w:type="dxa"/>
            <w:tcBorders>
              <w:top w:val="single" w:sz="4" w:space="0" w:color="000000"/>
              <w:bottom w:val="single" w:sz="4" w:space="0" w:color="000000"/>
              <w:right w:val="single" w:sz="4" w:space="0" w:color="000000"/>
            </w:tcBorders>
            <w:shd w:val="clear" w:color="auto" w:fill="auto"/>
            <w:vAlign w:val="center"/>
          </w:tcPr>
          <w:p w14:paraId="3CFEC172"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4302" w:type="dxa"/>
            <w:tcBorders>
              <w:top w:val="single" w:sz="4" w:space="0" w:color="000000"/>
              <w:bottom w:val="single" w:sz="4" w:space="0" w:color="000000"/>
              <w:right w:val="single" w:sz="4" w:space="0" w:color="000000"/>
            </w:tcBorders>
            <w:shd w:val="clear" w:color="auto" w:fill="auto"/>
            <w:vAlign w:val="center"/>
          </w:tcPr>
          <w:p w14:paraId="144FFE2B"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218" w:type="dxa"/>
          </w:tcPr>
          <w:p w14:paraId="5BD68399" w14:textId="77777777" w:rsidR="00282340" w:rsidRPr="00030187" w:rsidRDefault="00282340">
            <w:pPr>
              <w:widowControl w:val="0"/>
            </w:pPr>
          </w:p>
        </w:tc>
      </w:tr>
      <w:tr w:rsidR="00282340" w:rsidRPr="00030187" w14:paraId="7F65DF96" w14:textId="77777777" w:rsidTr="00237CA2">
        <w:trPr>
          <w:trHeight w:val="490"/>
          <w:jc w:val="center"/>
        </w:trPr>
        <w:tc>
          <w:tcPr>
            <w:tcW w:w="1179" w:type="dxa"/>
            <w:vMerge/>
            <w:tcBorders>
              <w:left w:val="single" w:sz="4" w:space="0" w:color="000000"/>
              <w:right w:val="single" w:sz="4" w:space="0" w:color="000000"/>
            </w:tcBorders>
            <w:vAlign w:val="center"/>
          </w:tcPr>
          <w:p w14:paraId="7ED85ABF" w14:textId="77777777" w:rsidR="00282340" w:rsidRPr="00030187" w:rsidRDefault="00282340">
            <w:pPr>
              <w:widowControl w:val="0"/>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E4D64"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Sync Tech</w:t>
            </w:r>
          </w:p>
        </w:tc>
        <w:tc>
          <w:tcPr>
            <w:tcW w:w="4032" w:type="dxa"/>
            <w:tcBorders>
              <w:top w:val="single" w:sz="4" w:space="0" w:color="000000"/>
              <w:bottom w:val="single" w:sz="4" w:space="0" w:color="000000"/>
              <w:right w:val="single" w:sz="4" w:space="0" w:color="000000"/>
            </w:tcBorders>
            <w:shd w:val="clear" w:color="auto" w:fill="auto"/>
            <w:vAlign w:val="center"/>
          </w:tcPr>
          <w:p w14:paraId="1E8BE6D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AMD FreeSync Premium Pro</w:t>
            </w:r>
          </w:p>
        </w:tc>
        <w:tc>
          <w:tcPr>
            <w:tcW w:w="4302" w:type="dxa"/>
            <w:tcBorders>
              <w:top w:val="single" w:sz="4" w:space="0" w:color="000000"/>
              <w:bottom w:val="single" w:sz="4" w:space="0" w:color="000000"/>
              <w:right w:val="single" w:sz="4" w:space="0" w:color="000000"/>
            </w:tcBorders>
            <w:shd w:val="clear" w:color="auto" w:fill="auto"/>
            <w:vAlign w:val="center"/>
          </w:tcPr>
          <w:p w14:paraId="7823CD6C"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AMD FreeSync Premium Pro</w:t>
            </w:r>
          </w:p>
        </w:tc>
        <w:tc>
          <w:tcPr>
            <w:tcW w:w="218" w:type="dxa"/>
          </w:tcPr>
          <w:p w14:paraId="108CAA17" w14:textId="77777777" w:rsidR="00282340" w:rsidRPr="00030187" w:rsidRDefault="00282340">
            <w:pPr>
              <w:widowControl w:val="0"/>
            </w:pPr>
          </w:p>
        </w:tc>
      </w:tr>
      <w:tr w:rsidR="00282340" w:rsidRPr="00030187" w14:paraId="7253277D" w14:textId="77777777" w:rsidTr="00237CA2">
        <w:trPr>
          <w:trHeight w:val="490"/>
          <w:jc w:val="center"/>
        </w:trPr>
        <w:tc>
          <w:tcPr>
            <w:tcW w:w="1179" w:type="dxa"/>
            <w:vMerge/>
            <w:tcBorders>
              <w:left w:val="single" w:sz="4" w:space="0" w:color="000000"/>
              <w:right w:val="single" w:sz="4" w:space="0" w:color="000000"/>
            </w:tcBorders>
            <w:vAlign w:val="center"/>
          </w:tcPr>
          <w:p w14:paraId="023F7648" w14:textId="77777777" w:rsidR="00282340" w:rsidRPr="00030187" w:rsidRDefault="00282340">
            <w:pPr>
              <w:widowControl w:val="0"/>
              <w:jc w:val="center"/>
              <w:rPr>
                <w:rFonts w:ascii="Arial" w:eastAsia="Malgun Gothic" w:hAnsi="Arial" w:cs="Arial"/>
                <w:b/>
                <w:bCs/>
                <w:sz w:val="18"/>
                <w:szCs w:val="16"/>
              </w:rPr>
            </w:pP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95423"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Burn-in Protection</w:t>
            </w:r>
          </w:p>
        </w:tc>
        <w:tc>
          <w:tcPr>
            <w:tcW w:w="4032" w:type="dxa"/>
            <w:tcBorders>
              <w:top w:val="single" w:sz="4" w:space="0" w:color="000000"/>
              <w:bottom w:val="single" w:sz="4" w:space="0" w:color="000000"/>
              <w:right w:val="single" w:sz="4" w:space="0" w:color="000000"/>
            </w:tcBorders>
            <w:shd w:val="clear" w:color="auto" w:fill="auto"/>
            <w:vAlign w:val="center"/>
          </w:tcPr>
          <w:p w14:paraId="160DB476"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 (Samsung OLED Safeguard+)</w:t>
            </w:r>
          </w:p>
        </w:tc>
        <w:tc>
          <w:tcPr>
            <w:tcW w:w="4302" w:type="dxa"/>
            <w:tcBorders>
              <w:top w:val="single" w:sz="4" w:space="0" w:color="000000"/>
              <w:bottom w:val="single" w:sz="4" w:space="0" w:color="000000"/>
              <w:right w:val="single" w:sz="4" w:space="0" w:color="000000"/>
            </w:tcBorders>
            <w:shd w:val="clear" w:color="auto" w:fill="auto"/>
            <w:vAlign w:val="center"/>
          </w:tcPr>
          <w:p w14:paraId="26D0D302"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 (Samsung OLED Safeguard+)</w:t>
            </w:r>
          </w:p>
        </w:tc>
        <w:tc>
          <w:tcPr>
            <w:tcW w:w="218" w:type="dxa"/>
          </w:tcPr>
          <w:p w14:paraId="343BB9C9" w14:textId="77777777" w:rsidR="00282340" w:rsidRPr="00030187" w:rsidRDefault="00282340">
            <w:pPr>
              <w:widowControl w:val="0"/>
            </w:pPr>
          </w:p>
        </w:tc>
      </w:tr>
      <w:tr w:rsidR="00282340" w:rsidRPr="00030187" w14:paraId="3A8A9D40" w14:textId="77777777" w:rsidTr="00237CA2">
        <w:trPr>
          <w:trHeight w:val="490"/>
          <w:jc w:val="center"/>
        </w:trPr>
        <w:tc>
          <w:tcPr>
            <w:tcW w:w="1179" w:type="dxa"/>
            <w:tcBorders>
              <w:top w:val="single" w:sz="4" w:space="0" w:color="000000"/>
              <w:left w:val="single" w:sz="4" w:space="0" w:color="000000"/>
              <w:bottom w:val="single" w:sz="4" w:space="0" w:color="000000"/>
              <w:right w:val="single" w:sz="4" w:space="0" w:color="000000"/>
            </w:tcBorders>
            <w:vAlign w:val="center"/>
          </w:tcPr>
          <w:p w14:paraId="7B1ECD95"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Desain</w:t>
            </w:r>
          </w:p>
        </w:tc>
        <w:tc>
          <w:tcPr>
            <w:tcW w:w="1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1D1FA"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 xml:space="preserve">Tipe Stand </w:t>
            </w:r>
          </w:p>
        </w:tc>
        <w:tc>
          <w:tcPr>
            <w:tcW w:w="4032" w:type="dxa"/>
            <w:tcBorders>
              <w:top w:val="single" w:sz="4" w:space="0" w:color="000000"/>
              <w:bottom w:val="single" w:sz="4" w:space="0" w:color="000000"/>
              <w:right w:val="single" w:sz="4" w:space="0" w:color="000000"/>
            </w:tcBorders>
            <w:shd w:val="clear" w:color="auto" w:fill="auto"/>
            <w:vAlign w:val="center"/>
          </w:tcPr>
          <w:p w14:paraId="11A13F9C" w14:textId="77777777" w:rsidR="00282340" w:rsidRPr="00030187" w:rsidRDefault="003A7827">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HAS/Tilt/Swivel/Pivot/VESA</w:t>
            </w:r>
          </w:p>
        </w:tc>
        <w:tc>
          <w:tcPr>
            <w:tcW w:w="4302" w:type="dxa"/>
            <w:tcBorders>
              <w:top w:val="single" w:sz="4" w:space="0" w:color="000000"/>
              <w:bottom w:val="single" w:sz="4" w:space="0" w:color="000000"/>
              <w:right w:val="single" w:sz="4" w:space="0" w:color="000000"/>
            </w:tcBorders>
            <w:shd w:val="clear" w:color="auto" w:fill="auto"/>
            <w:vAlign w:val="center"/>
          </w:tcPr>
          <w:p w14:paraId="72120AB3"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HAS/Tilt/Swivel/Pivot/VESA</w:t>
            </w:r>
          </w:p>
        </w:tc>
        <w:tc>
          <w:tcPr>
            <w:tcW w:w="218" w:type="dxa"/>
          </w:tcPr>
          <w:p w14:paraId="39317CB9" w14:textId="77777777" w:rsidR="00282340" w:rsidRPr="00030187" w:rsidRDefault="00282340">
            <w:pPr>
              <w:widowControl w:val="0"/>
            </w:pPr>
          </w:p>
        </w:tc>
      </w:tr>
    </w:tbl>
    <w:p w14:paraId="72BF6422" w14:textId="77777777" w:rsidR="00282340" w:rsidRPr="00030187" w:rsidRDefault="00282340">
      <w:pPr>
        <w:spacing w:after="0"/>
        <w:rPr>
          <w:rFonts w:ascii="Arial" w:eastAsia="Calibri" w:hAnsi="Arial" w:cs="Arial"/>
          <w:szCs w:val="22"/>
        </w:rPr>
      </w:pPr>
    </w:p>
    <w:p w14:paraId="10769848" w14:textId="77777777" w:rsidR="00282340" w:rsidRDefault="00282340">
      <w:pPr>
        <w:spacing w:after="0"/>
        <w:rPr>
          <w:rFonts w:ascii="Arial" w:eastAsia="Calibri" w:hAnsi="Arial" w:cs="Arial"/>
          <w:szCs w:val="22"/>
        </w:rPr>
      </w:pPr>
    </w:p>
    <w:p w14:paraId="26ABDEFB" w14:textId="77777777" w:rsidR="00030187" w:rsidRPr="00030187" w:rsidRDefault="00030187">
      <w:pPr>
        <w:spacing w:after="0"/>
        <w:rPr>
          <w:rFonts w:ascii="Arial" w:eastAsia="Calibri" w:hAnsi="Arial" w:cs="Arial"/>
          <w:szCs w:val="22"/>
        </w:rPr>
      </w:pPr>
    </w:p>
    <w:tbl>
      <w:tblPr>
        <w:tblpPr w:leftFromText="180" w:rightFromText="180" w:vertAnchor="text" w:tblpXSpec="center" w:tblpY="1"/>
        <w:tblW w:w="10890" w:type="dxa"/>
        <w:jc w:val="center"/>
        <w:tblLayout w:type="fixed"/>
        <w:tblCellMar>
          <w:left w:w="99" w:type="dxa"/>
          <w:right w:w="99" w:type="dxa"/>
        </w:tblCellMar>
        <w:tblLook w:val="04A0" w:firstRow="1" w:lastRow="0" w:firstColumn="1" w:lastColumn="0" w:noHBand="0" w:noVBand="1"/>
      </w:tblPr>
      <w:tblGrid>
        <w:gridCol w:w="1413"/>
        <w:gridCol w:w="2051"/>
        <w:gridCol w:w="2279"/>
        <w:gridCol w:w="2620"/>
        <w:gridCol w:w="2527"/>
      </w:tblGrid>
      <w:tr w:rsidR="00282340" w:rsidRPr="00030187" w14:paraId="5639EF5D" w14:textId="77777777">
        <w:trPr>
          <w:trHeight w:val="240"/>
          <w:jc w:val="center"/>
        </w:trPr>
        <w:tc>
          <w:tcPr>
            <w:tcW w:w="10890" w:type="dxa"/>
            <w:gridSpan w:val="5"/>
            <w:tcBorders>
              <w:top w:val="single" w:sz="4" w:space="0" w:color="000000"/>
              <w:left w:val="single" w:sz="4" w:space="0" w:color="000000"/>
              <w:bottom w:val="single" w:sz="4" w:space="0" w:color="000000"/>
              <w:right w:val="single" w:sz="4" w:space="0" w:color="000000"/>
            </w:tcBorders>
            <w:shd w:val="clear" w:color="auto" w:fill="E59EDC" w:themeFill="accent5" w:themeFillTint="66"/>
          </w:tcPr>
          <w:p w14:paraId="30BCCE0F" w14:textId="31C5EA0F"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 xml:space="preserve">Smart Monitor </w:t>
            </w:r>
            <w:r w:rsidR="0024771D" w:rsidRPr="00030187">
              <w:rPr>
                <w:rFonts w:ascii="Arial" w:eastAsia="Malgun Gothic" w:hAnsi="Arial" w:cs="Arial"/>
                <w:b/>
                <w:bCs/>
                <w:sz w:val="18"/>
                <w:szCs w:val="16"/>
              </w:rPr>
              <w:t>series</w:t>
            </w:r>
          </w:p>
        </w:tc>
      </w:tr>
      <w:tr w:rsidR="00282340" w:rsidRPr="00030187" w14:paraId="6E6E46A0" w14:textId="77777777">
        <w:trPr>
          <w:trHeight w:val="24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7A09B6E" w14:textId="77777777" w:rsidR="00282340" w:rsidRPr="00030187" w:rsidRDefault="00282340">
            <w:pPr>
              <w:widowControl w:val="0"/>
              <w:spacing w:line="240" w:lineRule="atLeast"/>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779DE"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Model</w:t>
            </w:r>
          </w:p>
        </w:tc>
        <w:tc>
          <w:tcPr>
            <w:tcW w:w="2279" w:type="dxa"/>
            <w:tcBorders>
              <w:top w:val="single" w:sz="4" w:space="0" w:color="000000"/>
              <w:bottom w:val="single" w:sz="4" w:space="0" w:color="000000"/>
              <w:right w:val="single" w:sz="4" w:space="0" w:color="000000"/>
            </w:tcBorders>
            <w:shd w:val="clear" w:color="auto" w:fill="auto"/>
            <w:vAlign w:val="center"/>
          </w:tcPr>
          <w:p w14:paraId="7D8B083F"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M80D</w:t>
            </w:r>
          </w:p>
        </w:tc>
        <w:tc>
          <w:tcPr>
            <w:tcW w:w="2620" w:type="dxa"/>
            <w:tcBorders>
              <w:top w:val="single" w:sz="4" w:space="0" w:color="000000"/>
              <w:bottom w:val="single" w:sz="4" w:space="0" w:color="000000"/>
              <w:right w:val="single" w:sz="4" w:space="0" w:color="000000"/>
            </w:tcBorders>
            <w:shd w:val="clear" w:color="auto" w:fill="auto"/>
            <w:vAlign w:val="center"/>
          </w:tcPr>
          <w:p w14:paraId="59C8477B"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M70D</w:t>
            </w:r>
          </w:p>
        </w:tc>
        <w:tc>
          <w:tcPr>
            <w:tcW w:w="2527" w:type="dxa"/>
            <w:tcBorders>
              <w:top w:val="single" w:sz="4" w:space="0" w:color="000000"/>
              <w:bottom w:val="single" w:sz="4" w:space="0" w:color="000000"/>
              <w:right w:val="single" w:sz="4" w:space="0" w:color="000000"/>
            </w:tcBorders>
            <w:vAlign w:val="center"/>
          </w:tcPr>
          <w:p w14:paraId="736B176B"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M50D</w:t>
            </w:r>
          </w:p>
        </w:tc>
      </w:tr>
      <w:tr w:rsidR="00282340" w:rsidRPr="00030187" w14:paraId="6C5B9E94" w14:textId="77777777">
        <w:trPr>
          <w:trHeight w:val="240"/>
          <w:jc w:val="center"/>
        </w:trPr>
        <w:tc>
          <w:tcPr>
            <w:tcW w:w="1413" w:type="dxa"/>
            <w:tcBorders>
              <w:top w:val="single" w:sz="4" w:space="0" w:color="000000"/>
              <w:left w:val="single" w:sz="4" w:space="0" w:color="000000"/>
              <w:right w:val="single" w:sz="4" w:space="0" w:color="000000"/>
            </w:tcBorders>
            <w:vAlign w:val="center"/>
          </w:tcPr>
          <w:p w14:paraId="1798518D" w14:textId="77777777" w:rsidR="00282340" w:rsidRPr="00030187" w:rsidRDefault="00282340">
            <w:pPr>
              <w:widowControl w:val="0"/>
              <w:spacing w:line="240" w:lineRule="atLeast"/>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D5794"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Ukuran Layar</w:t>
            </w:r>
          </w:p>
        </w:tc>
        <w:tc>
          <w:tcPr>
            <w:tcW w:w="2279" w:type="dxa"/>
            <w:tcBorders>
              <w:top w:val="single" w:sz="4" w:space="0" w:color="000000"/>
              <w:bottom w:val="single" w:sz="4" w:space="0" w:color="000000"/>
              <w:right w:val="single" w:sz="4" w:space="0" w:color="000000"/>
            </w:tcBorders>
            <w:shd w:val="clear" w:color="auto" w:fill="auto"/>
            <w:vAlign w:val="center"/>
          </w:tcPr>
          <w:p w14:paraId="68959BEF" w14:textId="78C12D2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32</w:t>
            </w:r>
            <w:r w:rsidR="00447279" w:rsidRPr="00030187">
              <w:rPr>
                <w:rFonts w:ascii="Arial" w:eastAsia="Malgun Gothic" w:hAnsi="Arial" w:cs="Arial"/>
                <w:sz w:val="18"/>
                <w:szCs w:val="16"/>
              </w:rPr>
              <w:t xml:space="preserve"> </w:t>
            </w:r>
            <w:r w:rsidR="0024771D" w:rsidRPr="00030187">
              <w:rPr>
                <w:rFonts w:ascii="Arial" w:eastAsia="Malgun Gothic" w:hAnsi="Arial" w:cs="Arial"/>
                <w:sz w:val="18"/>
                <w:szCs w:val="16"/>
              </w:rPr>
              <w:t>inci</w:t>
            </w:r>
          </w:p>
        </w:tc>
        <w:tc>
          <w:tcPr>
            <w:tcW w:w="2620" w:type="dxa"/>
            <w:tcBorders>
              <w:top w:val="single" w:sz="4" w:space="0" w:color="000000"/>
              <w:bottom w:val="single" w:sz="4" w:space="0" w:color="000000"/>
              <w:right w:val="single" w:sz="4" w:space="0" w:color="000000"/>
            </w:tcBorders>
            <w:shd w:val="clear" w:color="auto" w:fill="auto"/>
            <w:vAlign w:val="center"/>
          </w:tcPr>
          <w:p w14:paraId="4E8C117D" w14:textId="3DFA1A7C"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sz w:val="18"/>
                <w:szCs w:val="16"/>
              </w:rPr>
              <w:t>43</w:t>
            </w:r>
            <w:r w:rsidR="00447279" w:rsidRPr="00030187">
              <w:rPr>
                <w:rFonts w:ascii="Arial" w:eastAsia="Malgun Gothic" w:hAnsi="Arial" w:cs="Arial"/>
                <w:sz w:val="18"/>
                <w:szCs w:val="16"/>
              </w:rPr>
              <w:t xml:space="preserve"> </w:t>
            </w:r>
            <w:r w:rsidR="0024771D" w:rsidRPr="00030187">
              <w:rPr>
                <w:rFonts w:ascii="Arial" w:eastAsia="Malgun Gothic" w:hAnsi="Arial" w:cs="Arial"/>
                <w:sz w:val="18"/>
                <w:szCs w:val="16"/>
              </w:rPr>
              <w:t>inci</w:t>
            </w:r>
            <w:r w:rsidRPr="00030187">
              <w:rPr>
                <w:rFonts w:ascii="Arial" w:eastAsia="Malgun Gothic" w:hAnsi="Arial" w:cs="Arial"/>
                <w:sz w:val="18"/>
                <w:szCs w:val="16"/>
              </w:rPr>
              <w:t>, 32</w:t>
            </w:r>
            <w:r w:rsidR="00447279" w:rsidRPr="00030187">
              <w:rPr>
                <w:rFonts w:ascii="Arial" w:eastAsia="Malgun Gothic" w:hAnsi="Arial" w:cs="Arial"/>
                <w:sz w:val="18"/>
                <w:szCs w:val="16"/>
              </w:rPr>
              <w:t xml:space="preserve"> </w:t>
            </w:r>
            <w:r w:rsidR="0024771D" w:rsidRPr="00030187">
              <w:rPr>
                <w:rFonts w:ascii="Arial" w:eastAsia="Malgun Gothic" w:hAnsi="Arial" w:cs="Arial"/>
                <w:sz w:val="18"/>
                <w:szCs w:val="16"/>
              </w:rPr>
              <w:t>inci</w:t>
            </w:r>
          </w:p>
        </w:tc>
        <w:tc>
          <w:tcPr>
            <w:tcW w:w="2527" w:type="dxa"/>
            <w:tcBorders>
              <w:top w:val="single" w:sz="4" w:space="0" w:color="000000"/>
              <w:bottom w:val="single" w:sz="4" w:space="0" w:color="000000"/>
              <w:right w:val="single" w:sz="4" w:space="0" w:color="000000"/>
            </w:tcBorders>
            <w:vAlign w:val="center"/>
          </w:tcPr>
          <w:p w14:paraId="6E87D74D" w14:textId="51C3B590"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32</w:t>
            </w:r>
            <w:r w:rsidR="00447279" w:rsidRPr="00030187">
              <w:rPr>
                <w:rFonts w:ascii="Arial" w:eastAsia="Malgun Gothic" w:hAnsi="Arial" w:cs="Arial"/>
                <w:sz w:val="18"/>
                <w:szCs w:val="16"/>
              </w:rPr>
              <w:t xml:space="preserve"> </w:t>
            </w:r>
            <w:r w:rsidR="0024771D" w:rsidRPr="00030187">
              <w:rPr>
                <w:rFonts w:ascii="Arial" w:eastAsia="Malgun Gothic" w:hAnsi="Arial" w:cs="Arial"/>
                <w:sz w:val="18"/>
                <w:szCs w:val="16"/>
              </w:rPr>
              <w:t>inci,</w:t>
            </w:r>
            <w:r w:rsidRPr="00030187">
              <w:rPr>
                <w:rFonts w:ascii="Arial" w:eastAsia="Malgun Gothic" w:hAnsi="Arial" w:cs="Arial"/>
                <w:sz w:val="18"/>
                <w:szCs w:val="16"/>
              </w:rPr>
              <w:t xml:space="preserve"> 27</w:t>
            </w:r>
            <w:r w:rsidR="00447279" w:rsidRPr="00030187">
              <w:rPr>
                <w:rFonts w:ascii="Arial" w:eastAsia="Malgun Gothic" w:hAnsi="Arial" w:cs="Arial"/>
                <w:sz w:val="18"/>
                <w:szCs w:val="16"/>
              </w:rPr>
              <w:t xml:space="preserve"> </w:t>
            </w:r>
            <w:r w:rsidR="0024771D" w:rsidRPr="00030187">
              <w:rPr>
                <w:rFonts w:ascii="Arial" w:eastAsia="Malgun Gothic" w:hAnsi="Arial" w:cs="Arial"/>
                <w:sz w:val="18"/>
                <w:szCs w:val="16"/>
              </w:rPr>
              <w:t>inci</w:t>
            </w:r>
          </w:p>
        </w:tc>
      </w:tr>
      <w:tr w:rsidR="00282340" w:rsidRPr="00030187" w14:paraId="6340C652" w14:textId="77777777">
        <w:trPr>
          <w:trHeight w:val="240"/>
          <w:jc w:val="center"/>
        </w:trPr>
        <w:tc>
          <w:tcPr>
            <w:tcW w:w="1413" w:type="dxa"/>
            <w:vMerge w:val="restart"/>
            <w:tcBorders>
              <w:left w:val="single" w:sz="4" w:space="0" w:color="000000"/>
              <w:right w:val="single" w:sz="4" w:space="0" w:color="000000"/>
            </w:tcBorders>
            <w:vAlign w:val="center"/>
          </w:tcPr>
          <w:p w14:paraId="11DF8C7A" w14:textId="77777777" w:rsidR="00282340" w:rsidRPr="00030187" w:rsidRDefault="00282340">
            <w:pPr>
              <w:widowControl w:val="0"/>
              <w:spacing w:line="240" w:lineRule="atLeast"/>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1CEFC6" w14:textId="77777777" w:rsidR="00282340" w:rsidRPr="00030187" w:rsidRDefault="003A7827">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Tipe Panel</w:t>
            </w:r>
          </w:p>
        </w:tc>
        <w:tc>
          <w:tcPr>
            <w:tcW w:w="2279" w:type="dxa"/>
            <w:tcBorders>
              <w:top w:val="single" w:sz="4" w:space="0" w:color="000000"/>
              <w:bottom w:val="single" w:sz="4" w:space="0" w:color="000000"/>
              <w:right w:val="single" w:sz="4" w:space="0" w:color="000000"/>
            </w:tcBorders>
            <w:shd w:val="clear" w:color="auto" w:fill="auto"/>
            <w:vAlign w:val="center"/>
          </w:tcPr>
          <w:p w14:paraId="19275566"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VA, Flat</w:t>
            </w:r>
          </w:p>
        </w:tc>
        <w:tc>
          <w:tcPr>
            <w:tcW w:w="2620" w:type="dxa"/>
            <w:tcBorders>
              <w:top w:val="single" w:sz="4" w:space="0" w:color="000000"/>
              <w:bottom w:val="single" w:sz="4" w:space="0" w:color="000000"/>
              <w:right w:val="single" w:sz="4" w:space="0" w:color="000000"/>
            </w:tcBorders>
            <w:shd w:val="clear" w:color="auto" w:fill="auto"/>
            <w:vAlign w:val="center"/>
          </w:tcPr>
          <w:p w14:paraId="1503F510"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VA, Flat</w:t>
            </w:r>
          </w:p>
        </w:tc>
        <w:tc>
          <w:tcPr>
            <w:tcW w:w="2527" w:type="dxa"/>
            <w:tcBorders>
              <w:top w:val="single" w:sz="4" w:space="0" w:color="000000"/>
              <w:bottom w:val="single" w:sz="4" w:space="0" w:color="000000"/>
              <w:right w:val="single" w:sz="4" w:space="0" w:color="000000"/>
            </w:tcBorders>
            <w:vAlign w:val="center"/>
          </w:tcPr>
          <w:p w14:paraId="53DD1378"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VA, Flat</w:t>
            </w:r>
          </w:p>
        </w:tc>
      </w:tr>
      <w:tr w:rsidR="00282340" w:rsidRPr="00030187" w14:paraId="469DB379" w14:textId="77777777">
        <w:trPr>
          <w:trHeight w:val="90"/>
          <w:jc w:val="center"/>
        </w:trPr>
        <w:tc>
          <w:tcPr>
            <w:tcW w:w="1413" w:type="dxa"/>
            <w:vMerge/>
            <w:tcBorders>
              <w:left w:val="single" w:sz="4" w:space="0" w:color="000000"/>
              <w:right w:val="single" w:sz="4" w:space="0" w:color="000000"/>
            </w:tcBorders>
            <w:vAlign w:val="center"/>
          </w:tcPr>
          <w:p w14:paraId="47052EED"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60C98"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Kecerahan (Typ.)</w:t>
            </w:r>
          </w:p>
        </w:tc>
        <w:tc>
          <w:tcPr>
            <w:tcW w:w="2279" w:type="dxa"/>
            <w:tcBorders>
              <w:top w:val="single" w:sz="4" w:space="0" w:color="000000"/>
              <w:bottom w:val="single" w:sz="4" w:space="0" w:color="000000"/>
              <w:right w:val="single" w:sz="4" w:space="0" w:color="000000"/>
            </w:tcBorders>
            <w:shd w:val="clear" w:color="auto" w:fill="auto"/>
            <w:vAlign w:val="center"/>
          </w:tcPr>
          <w:p w14:paraId="107DFC8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400 cd/m</w:t>
            </w:r>
            <w:r w:rsidRPr="00030187">
              <w:rPr>
                <w:rFonts w:ascii="Arial" w:eastAsia="Malgun Gothic" w:hAnsi="Arial" w:cs="Arial"/>
                <w:sz w:val="18"/>
                <w:szCs w:val="16"/>
                <w:vertAlign w:val="superscript"/>
              </w:rPr>
              <w:t>2</w:t>
            </w:r>
          </w:p>
        </w:tc>
        <w:tc>
          <w:tcPr>
            <w:tcW w:w="2620" w:type="dxa"/>
            <w:tcBorders>
              <w:top w:val="single" w:sz="4" w:space="0" w:color="000000"/>
              <w:bottom w:val="single" w:sz="4" w:space="0" w:color="000000"/>
              <w:right w:val="single" w:sz="4" w:space="0" w:color="000000"/>
            </w:tcBorders>
            <w:shd w:val="clear" w:color="auto" w:fill="auto"/>
            <w:vAlign w:val="center"/>
          </w:tcPr>
          <w:p w14:paraId="4C4DDB07"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300 cd/m</w:t>
            </w:r>
            <w:r w:rsidRPr="00030187">
              <w:rPr>
                <w:rFonts w:ascii="Arial" w:eastAsia="Malgun Gothic" w:hAnsi="Arial" w:cs="Arial"/>
                <w:sz w:val="18"/>
                <w:szCs w:val="16"/>
                <w:vertAlign w:val="superscript"/>
              </w:rPr>
              <w:t>2</w:t>
            </w:r>
          </w:p>
        </w:tc>
        <w:tc>
          <w:tcPr>
            <w:tcW w:w="2527" w:type="dxa"/>
            <w:tcBorders>
              <w:top w:val="single" w:sz="4" w:space="0" w:color="000000"/>
              <w:bottom w:val="single" w:sz="4" w:space="0" w:color="000000"/>
              <w:right w:val="single" w:sz="4" w:space="0" w:color="000000"/>
            </w:tcBorders>
            <w:vAlign w:val="center"/>
          </w:tcPr>
          <w:p w14:paraId="61D86B6A"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250 cd/m</w:t>
            </w:r>
            <w:r w:rsidRPr="00030187">
              <w:rPr>
                <w:rFonts w:ascii="Arial" w:eastAsia="Malgun Gothic" w:hAnsi="Arial" w:cs="Arial"/>
                <w:sz w:val="18"/>
                <w:szCs w:val="16"/>
                <w:vertAlign w:val="superscript"/>
              </w:rPr>
              <w:t>2</w:t>
            </w:r>
          </w:p>
        </w:tc>
      </w:tr>
      <w:tr w:rsidR="00282340" w:rsidRPr="00030187" w14:paraId="6D53099A" w14:textId="77777777">
        <w:trPr>
          <w:trHeight w:val="90"/>
          <w:jc w:val="center"/>
        </w:trPr>
        <w:tc>
          <w:tcPr>
            <w:tcW w:w="1413" w:type="dxa"/>
            <w:vMerge w:val="restart"/>
            <w:tcBorders>
              <w:left w:val="single" w:sz="4" w:space="0" w:color="000000"/>
              <w:right w:val="single" w:sz="4" w:space="0" w:color="000000"/>
            </w:tcBorders>
            <w:vAlign w:val="center"/>
          </w:tcPr>
          <w:p w14:paraId="2AFB0D5D" w14:textId="77777777" w:rsidR="00282340" w:rsidRPr="00030187" w:rsidRDefault="0024771D">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Layar</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C6B8B"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Refresh Rate</w:t>
            </w:r>
          </w:p>
        </w:tc>
        <w:tc>
          <w:tcPr>
            <w:tcW w:w="2279" w:type="dxa"/>
            <w:tcBorders>
              <w:top w:val="single" w:sz="4" w:space="0" w:color="000000"/>
              <w:bottom w:val="single" w:sz="4" w:space="0" w:color="000000"/>
              <w:right w:val="single" w:sz="4" w:space="0" w:color="000000"/>
            </w:tcBorders>
            <w:shd w:val="clear" w:color="auto" w:fill="auto"/>
            <w:vAlign w:val="center"/>
          </w:tcPr>
          <w:p w14:paraId="34F6ADA1"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60Hz</w:t>
            </w:r>
          </w:p>
        </w:tc>
        <w:tc>
          <w:tcPr>
            <w:tcW w:w="2620" w:type="dxa"/>
            <w:tcBorders>
              <w:top w:val="single" w:sz="4" w:space="0" w:color="000000"/>
              <w:bottom w:val="single" w:sz="4" w:space="0" w:color="000000"/>
              <w:right w:val="single" w:sz="4" w:space="0" w:color="000000"/>
            </w:tcBorders>
            <w:shd w:val="clear" w:color="auto" w:fill="auto"/>
            <w:vAlign w:val="center"/>
          </w:tcPr>
          <w:p w14:paraId="766FD652"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60Hz</w:t>
            </w:r>
          </w:p>
        </w:tc>
        <w:tc>
          <w:tcPr>
            <w:tcW w:w="2527" w:type="dxa"/>
            <w:tcBorders>
              <w:top w:val="single" w:sz="4" w:space="0" w:color="000000"/>
              <w:bottom w:val="single" w:sz="4" w:space="0" w:color="000000"/>
              <w:right w:val="single" w:sz="4" w:space="0" w:color="000000"/>
            </w:tcBorders>
            <w:vAlign w:val="center"/>
          </w:tcPr>
          <w:p w14:paraId="3B7E0A04"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60Hz</w:t>
            </w:r>
          </w:p>
        </w:tc>
      </w:tr>
      <w:tr w:rsidR="00282340" w:rsidRPr="00030187" w14:paraId="5F5B8121" w14:textId="77777777">
        <w:trPr>
          <w:trHeight w:val="90"/>
          <w:jc w:val="center"/>
        </w:trPr>
        <w:tc>
          <w:tcPr>
            <w:tcW w:w="1413" w:type="dxa"/>
            <w:vMerge/>
            <w:tcBorders>
              <w:left w:val="single" w:sz="4" w:space="0" w:color="000000"/>
              <w:right w:val="single" w:sz="4" w:space="0" w:color="000000"/>
            </w:tcBorders>
            <w:vAlign w:val="center"/>
          </w:tcPr>
          <w:p w14:paraId="25A44418"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51CF8"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Rasio Kontras</w:t>
            </w:r>
          </w:p>
        </w:tc>
        <w:tc>
          <w:tcPr>
            <w:tcW w:w="2279" w:type="dxa"/>
            <w:tcBorders>
              <w:top w:val="single" w:sz="4" w:space="0" w:color="000000"/>
              <w:bottom w:val="single" w:sz="4" w:space="0" w:color="000000"/>
              <w:right w:val="single" w:sz="4" w:space="0" w:color="000000"/>
            </w:tcBorders>
            <w:shd w:val="clear" w:color="auto" w:fill="auto"/>
            <w:vAlign w:val="center"/>
          </w:tcPr>
          <w:p w14:paraId="6FC51E2C"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3,000:1 (Typ.)</w:t>
            </w:r>
          </w:p>
        </w:tc>
        <w:tc>
          <w:tcPr>
            <w:tcW w:w="2620" w:type="dxa"/>
            <w:tcBorders>
              <w:top w:val="single" w:sz="4" w:space="0" w:color="000000"/>
              <w:bottom w:val="single" w:sz="4" w:space="0" w:color="000000"/>
              <w:right w:val="single" w:sz="4" w:space="0" w:color="000000"/>
            </w:tcBorders>
            <w:shd w:val="clear" w:color="auto" w:fill="auto"/>
            <w:vAlign w:val="center"/>
          </w:tcPr>
          <w:p w14:paraId="78237425" w14:textId="77777777" w:rsidR="00282340" w:rsidRPr="00030187" w:rsidRDefault="003A7827">
            <w:pPr>
              <w:widowControl w:val="0"/>
              <w:spacing w:after="0" w:line="240" w:lineRule="atLeast"/>
              <w:jc w:val="center"/>
              <w:rPr>
                <w:rFonts w:ascii="Arial" w:eastAsia="Malgun Gothic" w:hAnsi="Arial" w:cs="Arial"/>
                <w:sz w:val="18"/>
                <w:szCs w:val="16"/>
              </w:rPr>
            </w:pPr>
            <w:r w:rsidRPr="00030187">
              <w:rPr>
                <w:rFonts w:ascii="Arial" w:eastAsia="Malgun Gothic" w:hAnsi="Arial" w:cs="Arial"/>
                <w:sz w:val="18"/>
                <w:szCs w:val="16"/>
              </w:rPr>
              <w:t>32”: 3,000:1 (Typ.)</w:t>
            </w:r>
          </w:p>
          <w:p w14:paraId="032B9A85" w14:textId="77777777" w:rsidR="00282340" w:rsidRPr="00030187" w:rsidRDefault="003A7827">
            <w:pPr>
              <w:widowControl w:val="0"/>
              <w:spacing w:after="0" w:line="240" w:lineRule="atLeast"/>
              <w:jc w:val="center"/>
              <w:rPr>
                <w:rFonts w:ascii="Arial" w:eastAsia="Malgun Gothic" w:hAnsi="Arial" w:cs="Arial"/>
                <w:sz w:val="18"/>
                <w:szCs w:val="16"/>
              </w:rPr>
            </w:pPr>
            <w:r w:rsidRPr="00030187">
              <w:rPr>
                <w:rFonts w:ascii="Arial" w:eastAsia="Malgun Gothic" w:hAnsi="Arial" w:cs="Arial"/>
                <w:sz w:val="18"/>
                <w:szCs w:val="16"/>
              </w:rPr>
              <w:t>43”: 5,000:1(Typ.)</w:t>
            </w:r>
          </w:p>
        </w:tc>
        <w:tc>
          <w:tcPr>
            <w:tcW w:w="2527" w:type="dxa"/>
            <w:tcBorders>
              <w:top w:val="single" w:sz="4" w:space="0" w:color="000000"/>
              <w:bottom w:val="single" w:sz="4" w:space="0" w:color="000000"/>
              <w:right w:val="single" w:sz="4" w:space="0" w:color="000000"/>
            </w:tcBorders>
            <w:vAlign w:val="center"/>
          </w:tcPr>
          <w:p w14:paraId="3AD3832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3,000:1 (Typ.)</w:t>
            </w:r>
          </w:p>
        </w:tc>
      </w:tr>
      <w:tr w:rsidR="00282340" w:rsidRPr="00030187" w14:paraId="1B713969" w14:textId="77777777">
        <w:trPr>
          <w:trHeight w:val="90"/>
          <w:jc w:val="center"/>
        </w:trPr>
        <w:tc>
          <w:tcPr>
            <w:tcW w:w="1413" w:type="dxa"/>
            <w:tcBorders>
              <w:left w:val="single" w:sz="4" w:space="0" w:color="000000"/>
              <w:right w:val="single" w:sz="4" w:space="0" w:color="000000"/>
            </w:tcBorders>
            <w:vAlign w:val="center"/>
          </w:tcPr>
          <w:p w14:paraId="5475B989"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BA1D9"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Resolusi</w:t>
            </w:r>
          </w:p>
        </w:tc>
        <w:tc>
          <w:tcPr>
            <w:tcW w:w="2279" w:type="dxa"/>
            <w:tcBorders>
              <w:top w:val="single" w:sz="4" w:space="0" w:color="000000"/>
              <w:bottom w:val="single" w:sz="4" w:space="0" w:color="000000"/>
              <w:right w:val="single" w:sz="4" w:space="0" w:color="000000"/>
            </w:tcBorders>
            <w:shd w:val="clear" w:color="auto" w:fill="auto"/>
            <w:vAlign w:val="center"/>
          </w:tcPr>
          <w:p w14:paraId="2D5CDCF2"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3840 x 2160</w:t>
            </w:r>
          </w:p>
        </w:tc>
        <w:tc>
          <w:tcPr>
            <w:tcW w:w="2620" w:type="dxa"/>
            <w:tcBorders>
              <w:top w:val="single" w:sz="4" w:space="0" w:color="000000"/>
              <w:bottom w:val="single" w:sz="4" w:space="0" w:color="000000"/>
              <w:right w:val="single" w:sz="4" w:space="0" w:color="000000"/>
            </w:tcBorders>
            <w:shd w:val="clear" w:color="auto" w:fill="auto"/>
            <w:vAlign w:val="center"/>
          </w:tcPr>
          <w:p w14:paraId="5E9504F5"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3840 x 2160</w:t>
            </w:r>
          </w:p>
        </w:tc>
        <w:tc>
          <w:tcPr>
            <w:tcW w:w="2527" w:type="dxa"/>
            <w:tcBorders>
              <w:top w:val="single" w:sz="4" w:space="0" w:color="000000"/>
              <w:bottom w:val="single" w:sz="4" w:space="0" w:color="000000"/>
              <w:right w:val="single" w:sz="4" w:space="0" w:color="000000"/>
            </w:tcBorders>
            <w:vAlign w:val="center"/>
          </w:tcPr>
          <w:p w14:paraId="15EC0B11"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1920 x 1080</w:t>
            </w:r>
          </w:p>
        </w:tc>
      </w:tr>
      <w:tr w:rsidR="00282340" w:rsidRPr="00030187" w14:paraId="55E04BBE" w14:textId="77777777">
        <w:trPr>
          <w:trHeight w:val="90"/>
          <w:jc w:val="center"/>
        </w:trPr>
        <w:tc>
          <w:tcPr>
            <w:tcW w:w="1413" w:type="dxa"/>
            <w:tcBorders>
              <w:left w:val="single" w:sz="4" w:space="0" w:color="000000"/>
              <w:right w:val="single" w:sz="4" w:space="0" w:color="000000"/>
            </w:tcBorders>
            <w:vAlign w:val="center"/>
          </w:tcPr>
          <w:p w14:paraId="61B42764"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5814A6" w14:textId="77777777" w:rsidR="00282340" w:rsidRPr="00030187" w:rsidRDefault="0024771D">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Response time</w:t>
            </w:r>
          </w:p>
        </w:tc>
        <w:tc>
          <w:tcPr>
            <w:tcW w:w="2279" w:type="dxa"/>
            <w:tcBorders>
              <w:top w:val="single" w:sz="4" w:space="0" w:color="000000"/>
              <w:bottom w:val="single" w:sz="4" w:space="0" w:color="000000"/>
              <w:right w:val="single" w:sz="4" w:space="0" w:color="000000"/>
            </w:tcBorders>
            <w:shd w:val="clear" w:color="auto" w:fill="auto"/>
            <w:vAlign w:val="center"/>
          </w:tcPr>
          <w:p w14:paraId="691CFEAB"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4ms (GtG)</w:t>
            </w:r>
          </w:p>
        </w:tc>
        <w:tc>
          <w:tcPr>
            <w:tcW w:w="2620" w:type="dxa"/>
            <w:tcBorders>
              <w:top w:val="single" w:sz="4" w:space="0" w:color="000000"/>
              <w:bottom w:val="single" w:sz="4" w:space="0" w:color="000000"/>
              <w:right w:val="single" w:sz="4" w:space="0" w:color="000000"/>
            </w:tcBorders>
            <w:shd w:val="clear" w:color="auto" w:fill="auto"/>
            <w:vAlign w:val="center"/>
          </w:tcPr>
          <w:p w14:paraId="1862C236"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4ms (GtG)</w:t>
            </w:r>
          </w:p>
        </w:tc>
        <w:tc>
          <w:tcPr>
            <w:tcW w:w="2527" w:type="dxa"/>
            <w:tcBorders>
              <w:top w:val="single" w:sz="4" w:space="0" w:color="000000"/>
              <w:bottom w:val="single" w:sz="4" w:space="0" w:color="000000"/>
              <w:right w:val="single" w:sz="4" w:space="0" w:color="000000"/>
            </w:tcBorders>
            <w:vAlign w:val="center"/>
          </w:tcPr>
          <w:p w14:paraId="1FC14E2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4ms (GtG)</w:t>
            </w:r>
          </w:p>
        </w:tc>
      </w:tr>
      <w:tr w:rsidR="00282340" w:rsidRPr="00030187" w14:paraId="7785FC38" w14:textId="77777777">
        <w:trPr>
          <w:trHeight w:val="90"/>
          <w:jc w:val="center"/>
        </w:trPr>
        <w:tc>
          <w:tcPr>
            <w:tcW w:w="1413" w:type="dxa"/>
            <w:tcBorders>
              <w:left w:val="single" w:sz="4" w:space="0" w:color="000000"/>
              <w:right w:val="single" w:sz="4" w:space="0" w:color="000000"/>
            </w:tcBorders>
            <w:vAlign w:val="center"/>
          </w:tcPr>
          <w:p w14:paraId="18C6917E"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83D9B"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HDR</w:t>
            </w:r>
          </w:p>
        </w:tc>
        <w:tc>
          <w:tcPr>
            <w:tcW w:w="2279" w:type="dxa"/>
            <w:tcBorders>
              <w:top w:val="single" w:sz="4" w:space="0" w:color="000000"/>
              <w:bottom w:val="single" w:sz="4" w:space="0" w:color="000000"/>
              <w:right w:val="single" w:sz="4" w:space="0" w:color="000000"/>
            </w:tcBorders>
            <w:shd w:val="clear" w:color="auto" w:fill="auto"/>
            <w:vAlign w:val="center"/>
          </w:tcPr>
          <w:p w14:paraId="60F02AF0" w14:textId="77777777" w:rsidR="00282340" w:rsidRPr="00030187" w:rsidRDefault="003A7827">
            <w:pPr>
              <w:widowControl w:val="0"/>
              <w:spacing w:line="240" w:lineRule="atLeast"/>
              <w:jc w:val="center"/>
              <w:rPr>
                <w:rFonts w:ascii="Arial" w:eastAsia="Malgun Gothic" w:hAnsi="Arial" w:cs="Arial"/>
                <w:sz w:val="18"/>
                <w:szCs w:val="16"/>
              </w:rPr>
            </w:pPr>
            <w:bookmarkStart w:id="16" w:name="__DdeLink__2505_2199673962"/>
            <w:r w:rsidRPr="00030187">
              <w:rPr>
                <w:rFonts w:ascii="Arial" w:eastAsia="Malgun Gothic" w:hAnsi="Arial" w:cs="Arial"/>
                <w:sz w:val="18"/>
                <w:szCs w:val="16"/>
              </w:rPr>
              <w:t>Ya</w:t>
            </w:r>
            <w:bookmarkEnd w:id="16"/>
            <w:r w:rsidRPr="00030187">
              <w:rPr>
                <w:rFonts w:ascii="Arial" w:eastAsia="Malgun Gothic" w:hAnsi="Arial" w:cs="Arial"/>
                <w:sz w:val="18"/>
                <w:szCs w:val="16"/>
              </w:rPr>
              <w:t xml:space="preserve"> (HDR 10+)</w:t>
            </w:r>
          </w:p>
        </w:tc>
        <w:tc>
          <w:tcPr>
            <w:tcW w:w="2620" w:type="dxa"/>
            <w:tcBorders>
              <w:top w:val="single" w:sz="4" w:space="0" w:color="000000"/>
              <w:bottom w:val="single" w:sz="4" w:space="0" w:color="000000"/>
              <w:right w:val="single" w:sz="4" w:space="0" w:color="000000"/>
            </w:tcBorders>
            <w:shd w:val="clear" w:color="auto" w:fill="auto"/>
            <w:vAlign w:val="center"/>
          </w:tcPr>
          <w:p w14:paraId="78AC2BE6"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 (HDR 10)</w:t>
            </w:r>
          </w:p>
        </w:tc>
        <w:tc>
          <w:tcPr>
            <w:tcW w:w="2527" w:type="dxa"/>
            <w:tcBorders>
              <w:top w:val="single" w:sz="4" w:space="0" w:color="000000"/>
              <w:bottom w:val="single" w:sz="4" w:space="0" w:color="000000"/>
              <w:right w:val="single" w:sz="4" w:space="0" w:color="000000"/>
            </w:tcBorders>
            <w:vAlign w:val="center"/>
          </w:tcPr>
          <w:p w14:paraId="001D1A48"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 (HDR 10)</w:t>
            </w:r>
          </w:p>
        </w:tc>
      </w:tr>
      <w:tr w:rsidR="00282340" w:rsidRPr="00030187" w14:paraId="4EDB7CD0" w14:textId="77777777">
        <w:trPr>
          <w:trHeight w:val="490"/>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6A29D5CC" w14:textId="77777777" w:rsidR="00282340" w:rsidRPr="00030187" w:rsidRDefault="00282340">
            <w:pPr>
              <w:widowControl w:val="0"/>
              <w:jc w:val="center"/>
              <w:rPr>
                <w:rFonts w:ascii="Arial" w:eastAsia="Malgun Gothic" w:hAnsi="Arial" w:cs="Arial"/>
                <w:b/>
                <w:bCs/>
                <w:sz w:val="18"/>
                <w:szCs w:val="16"/>
              </w:rPr>
            </w:pPr>
          </w:p>
          <w:p w14:paraId="61FBD916"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Teknologi AI</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40300"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4K Upscaling</w:t>
            </w:r>
          </w:p>
        </w:tc>
        <w:tc>
          <w:tcPr>
            <w:tcW w:w="2279" w:type="dxa"/>
            <w:tcBorders>
              <w:top w:val="single" w:sz="4" w:space="0" w:color="000000"/>
              <w:bottom w:val="single" w:sz="4" w:space="0" w:color="000000"/>
              <w:right w:val="single" w:sz="4" w:space="0" w:color="000000"/>
            </w:tcBorders>
            <w:shd w:val="clear" w:color="auto" w:fill="auto"/>
            <w:vAlign w:val="center"/>
          </w:tcPr>
          <w:p w14:paraId="1BB3E0F5"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2620" w:type="dxa"/>
            <w:tcBorders>
              <w:top w:val="single" w:sz="4" w:space="0" w:color="000000"/>
              <w:bottom w:val="single" w:sz="4" w:space="0" w:color="000000"/>
              <w:right w:val="single" w:sz="4" w:space="0" w:color="000000"/>
            </w:tcBorders>
            <w:shd w:val="clear" w:color="auto" w:fill="auto"/>
            <w:vAlign w:val="center"/>
          </w:tcPr>
          <w:p w14:paraId="5EC9D531"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2527" w:type="dxa"/>
            <w:tcBorders>
              <w:top w:val="single" w:sz="4" w:space="0" w:color="000000"/>
              <w:bottom w:val="single" w:sz="4" w:space="0" w:color="000000"/>
              <w:right w:val="single" w:sz="4" w:space="0" w:color="000000"/>
            </w:tcBorders>
            <w:vAlign w:val="center"/>
          </w:tcPr>
          <w:p w14:paraId="0004AFDE"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r>
      <w:tr w:rsidR="00282340" w:rsidRPr="00030187" w14:paraId="5A3AB7EA" w14:textId="77777777">
        <w:trPr>
          <w:trHeight w:val="490"/>
          <w:jc w:val="center"/>
        </w:trPr>
        <w:tc>
          <w:tcPr>
            <w:tcW w:w="1413" w:type="dxa"/>
            <w:vMerge/>
            <w:tcBorders>
              <w:left w:val="single" w:sz="4" w:space="0" w:color="000000"/>
              <w:bottom w:val="single" w:sz="4" w:space="0" w:color="000000"/>
              <w:right w:val="single" w:sz="4" w:space="0" w:color="000000"/>
            </w:tcBorders>
            <w:vAlign w:val="center"/>
          </w:tcPr>
          <w:p w14:paraId="55501500"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275BE"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Active Voice Amplifier Pro</w:t>
            </w:r>
          </w:p>
        </w:tc>
        <w:tc>
          <w:tcPr>
            <w:tcW w:w="2279" w:type="dxa"/>
            <w:tcBorders>
              <w:top w:val="single" w:sz="4" w:space="0" w:color="000000"/>
              <w:bottom w:val="single" w:sz="4" w:space="0" w:color="000000"/>
              <w:right w:val="single" w:sz="4" w:space="0" w:color="000000"/>
            </w:tcBorders>
            <w:shd w:val="clear" w:color="auto" w:fill="auto"/>
            <w:vAlign w:val="center"/>
          </w:tcPr>
          <w:p w14:paraId="1CABE493"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2620" w:type="dxa"/>
            <w:tcBorders>
              <w:top w:val="single" w:sz="4" w:space="0" w:color="000000"/>
              <w:bottom w:val="single" w:sz="4" w:space="0" w:color="000000"/>
              <w:right w:val="single" w:sz="4" w:space="0" w:color="000000"/>
            </w:tcBorders>
            <w:shd w:val="clear" w:color="auto" w:fill="auto"/>
            <w:vAlign w:val="center"/>
          </w:tcPr>
          <w:p w14:paraId="096C9A45"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2527" w:type="dxa"/>
            <w:tcBorders>
              <w:top w:val="single" w:sz="4" w:space="0" w:color="000000"/>
              <w:bottom w:val="single" w:sz="4" w:space="0" w:color="000000"/>
              <w:right w:val="single" w:sz="4" w:space="0" w:color="000000"/>
            </w:tcBorders>
            <w:vAlign w:val="center"/>
          </w:tcPr>
          <w:p w14:paraId="26670BC1"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r>
      <w:tr w:rsidR="00282340" w:rsidRPr="00030187" w14:paraId="563FE932" w14:textId="77777777">
        <w:trPr>
          <w:trHeight w:val="490"/>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19AE6CD1" w14:textId="77777777" w:rsidR="00282340" w:rsidRPr="00030187" w:rsidRDefault="003A7827">
            <w:pPr>
              <w:widowControl w:val="0"/>
              <w:jc w:val="center"/>
              <w:rPr>
                <w:i/>
                <w:iCs/>
              </w:rPr>
            </w:pPr>
            <w:r w:rsidRPr="00030187">
              <w:rPr>
                <w:rFonts w:ascii="Arial" w:eastAsia="Malgun Gothic" w:hAnsi="Arial" w:cs="Arial"/>
                <w:b/>
                <w:bCs/>
                <w:i/>
                <w:iCs/>
                <w:sz w:val="18"/>
                <w:szCs w:val="16"/>
              </w:rPr>
              <w:t>Smart</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15B7A"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VOD (Netflix, YouTube, etc.)</w:t>
            </w:r>
          </w:p>
        </w:tc>
        <w:tc>
          <w:tcPr>
            <w:tcW w:w="2279" w:type="dxa"/>
            <w:tcBorders>
              <w:top w:val="single" w:sz="4" w:space="0" w:color="000000"/>
              <w:bottom w:val="single" w:sz="4" w:space="0" w:color="000000"/>
              <w:right w:val="single" w:sz="4" w:space="0" w:color="000000"/>
            </w:tcBorders>
            <w:shd w:val="clear" w:color="auto" w:fill="auto"/>
            <w:vAlign w:val="center"/>
          </w:tcPr>
          <w:p w14:paraId="0A6F3117"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2620" w:type="dxa"/>
            <w:tcBorders>
              <w:top w:val="single" w:sz="4" w:space="0" w:color="000000"/>
              <w:bottom w:val="single" w:sz="4" w:space="0" w:color="000000"/>
              <w:right w:val="single" w:sz="4" w:space="0" w:color="000000"/>
            </w:tcBorders>
            <w:shd w:val="clear" w:color="auto" w:fill="auto"/>
            <w:vAlign w:val="center"/>
          </w:tcPr>
          <w:p w14:paraId="66BAE3B2"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2527" w:type="dxa"/>
            <w:tcBorders>
              <w:top w:val="single" w:sz="4" w:space="0" w:color="000000"/>
              <w:bottom w:val="single" w:sz="4" w:space="0" w:color="000000"/>
              <w:right w:val="single" w:sz="4" w:space="0" w:color="000000"/>
            </w:tcBorders>
            <w:vAlign w:val="center"/>
          </w:tcPr>
          <w:p w14:paraId="2ABE012D"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r>
      <w:tr w:rsidR="00282340" w:rsidRPr="00030187" w14:paraId="478D316C" w14:textId="77777777">
        <w:trPr>
          <w:trHeight w:val="490"/>
          <w:jc w:val="center"/>
        </w:trPr>
        <w:tc>
          <w:tcPr>
            <w:tcW w:w="1413" w:type="dxa"/>
            <w:vMerge/>
            <w:tcBorders>
              <w:left w:val="single" w:sz="4" w:space="0" w:color="000000"/>
              <w:right w:val="single" w:sz="4" w:space="0" w:color="000000"/>
            </w:tcBorders>
            <w:vAlign w:val="center"/>
          </w:tcPr>
          <w:p w14:paraId="6CE218CD"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E510E"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Gaming Hub</w:t>
            </w:r>
          </w:p>
        </w:tc>
        <w:tc>
          <w:tcPr>
            <w:tcW w:w="2279" w:type="dxa"/>
            <w:tcBorders>
              <w:top w:val="single" w:sz="4" w:space="0" w:color="000000"/>
              <w:bottom w:val="single" w:sz="4" w:space="0" w:color="000000"/>
              <w:right w:val="single" w:sz="4" w:space="0" w:color="000000"/>
            </w:tcBorders>
            <w:shd w:val="clear" w:color="auto" w:fill="auto"/>
            <w:vAlign w:val="center"/>
          </w:tcPr>
          <w:p w14:paraId="43D8652C"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2620" w:type="dxa"/>
            <w:tcBorders>
              <w:top w:val="single" w:sz="4" w:space="0" w:color="000000"/>
              <w:bottom w:val="single" w:sz="4" w:space="0" w:color="000000"/>
              <w:right w:val="single" w:sz="4" w:space="0" w:color="000000"/>
            </w:tcBorders>
            <w:shd w:val="clear" w:color="auto" w:fill="auto"/>
            <w:vAlign w:val="center"/>
          </w:tcPr>
          <w:p w14:paraId="5FAE0FB7"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2527" w:type="dxa"/>
            <w:tcBorders>
              <w:top w:val="single" w:sz="4" w:space="0" w:color="000000"/>
              <w:bottom w:val="single" w:sz="4" w:space="0" w:color="000000"/>
              <w:right w:val="single" w:sz="4" w:space="0" w:color="000000"/>
            </w:tcBorders>
            <w:vAlign w:val="center"/>
          </w:tcPr>
          <w:p w14:paraId="339DCB4E"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r>
      <w:tr w:rsidR="00282340" w:rsidRPr="00030187" w14:paraId="6BC88C6B" w14:textId="77777777">
        <w:trPr>
          <w:trHeight w:val="490"/>
          <w:jc w:val="center"/>
        </w:trPr>
        <w:tc>
          <w:tcPr>
            <w:tcW w:w="1413" w:type="dxa"/>
            <w:vMerge/>
            <w:tcBorders>
              <w:left w:val="single" w:sz="4" w:space="0" w:color="000000"/>
              <w:right w:val="single" w:sz="4" w:space="0" w:color="000000"/>
            </w:tcBorders>
            <w:vAlign w:val="center"/>
          </w:tcPr>
          <w:p w14:paraId="0EADDE05"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B1ADE"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IoT Hub</w:t>
            </w:r>
          </w:p>
        </w:tc>
        <w:tc>
          <w:tcPr>
            <w:tcW w:w="2279" w:type="dxa"/>
            <w:tcBorders>
              <w:top w:val="single" w:sz="4" w:space="0" w:color="000000"/>
              <w:bottom w:val="single" w:sz="4" w:space="0" w:color="000000"/>
              <w:right w:val="single" w:sz="4" w:space="0" w:color="000000"/>
            </w:tcBorders>
            <w:shd w:val="clear" w:color="auto" w:fill="auto"/>
            <w:vAlign w:val="center"/>
          </w:tcPr>
          <w:p w14:paraId="73B28133" w14:textId="77777777" w:rsidR="00282340" w:rsidRPr="00030187" w:rsidRDefault="003A7827">
            <w:pPr>
              <w:widowControl w:val="0"/>
              <w:spacing w:line="240" w:lineRule="auto"/>
              <w:jc w:val="center"/>
              <w:rPr>
                <w:rFonts w:ascii="Arial" w:eastAsia="Malgun Gothic" w:hAnsi="Arial" w:cs="Arial"/>
                <w:sz w:val="18"/>
                <w:szCs w:val="16"/>
              </w:rPr>
            </w:pPr>
            <w:r w:rsidRPr="00030187">
              <w:rPr>
                <w:rFonts w:ascii="Arial" w:eastAsia="Malgun Gothic" w:hAnsi="Arial" w:cs="Arial"/>
                <w:sz w:val="18"/>
                <w:szCs w:val="16"/>
              </w:rPr>
              <w:t>Ya (Built-in)</w:t>
            </w:r>
          </w:p>
        </w:tc>
        <w:tc>
          <w:tcPr>
            <w:tcW w:w="2620" w:type="dxa"/>
            <w:tcBorders>
              <w:top w:val="single" w:sz="4" w:space="0" w:color="000000"/>
              <w:bottom w:val="single" w:sz="4" w:space="0" w:color="000000"/>
              <w:right w:val="single" w:sz="4" w:space="0" w:color="000000"/>
            </w:tcBorders>
            <w:shd w:val="clear" w:color="auto" w:fill="auto"/>
            <w:vAlign w:val="center"/>
          </w:tcPr>
          <w:p w14:paraId="22137777"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 (Dongle Support)</w:t>
            </w:r>
          </w:p>
        </w:tc>
        <w:tc>
          <w:tcPr>
            <w:tcW w:w="2527" w:type="dxa"/>
            <w:tcBorders>
              <w:top w:val="single" w:sz="4" w:space="0" w:color="000000"/>
              <w:bottom w:val="single" w:sz="4" w:space="0" w:color="000000"/>
              <w:right w:val="single" w:sz="4" w:space="0" w:color="000000"/>
            </w:tcBorders>
            <w:vAlign w:val="center"/>
          </w:tcPr>
          <w:p w14:paraId="5FDAE67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Yes (Dongle Support)</w:t>
            </w:r>
          </w:p>
        </w:tc>
      </w:tr>
      <w:tr w:rsidR="00282340" w:rsidRPr="00030187" w14:paraId="23D159F2" w14:textId="77777777">
        <w:trPr>
          <w:trHeight w:val="490"/>
          <w:jc w:val="center"/>
        </w:trPr>
        <w:tc>
          <w:tcPr>
            <w:tcW w:w="1413" w:type="dxa"/>
            <w:vMerge/>
            <w:tcBorders>
              <w:left w:val="single" w:sz="4" w:space="0" w:color="000000"/>
              <w:right w:val="single" w:sz="4" w:space="0" w:color="000000"/>
            </w:tcBorders>
            <w:vAlign w:val="center"/>
          </w:tcPr>
          <w:p w14:paraId="07BFC442"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8D44B"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Voice Assistant</w:t>
            </w:r>
          </w:p>
        </w:tc>
        <w:tc>
          <w:tcPr>
            <w:tcW w:w="2279" w:type="dxa"/>
            <w:tcBorders>
              <w:top w:val="single" w:sz="4" w:space="0" w:color="000000"/>
              <w:bottom w:val="single" w:sz="4" w:space="0" w:color="000000"/>
              <w:right w:val="single" w:sz="4" w:space="0" w:color="000000"/>
            </w:tcBorders>
            <w:shd w:val="clear" w:color="auto" w:fill="auto"/>
            <w:vAlign w:val="center"/>
          </w:tcPr>
          <w:p w14:paraId="3355238E" w14:textId="77777777" w:rsidR="00282340" w:rsidRPr="00030187" w:rsidRDefault="003A7827">
            <w:pPr>
              <w:widowControl w:val="0"/>
              <w:spacing w:line="240" w:lineRule="auto"/>
              <w:jc w:val="center"/>
              <w:rPr>
                <w:rFonts w:ascii="Arial" w:eastAsia="Malgun Gothic" w:hAnsi="Arial" w:cs="Arial"/>
                <w:sz w:val="18"/>
                <w:szCs w:val="16"/>
              </w:rPr>
            </w:pPr>
            <w:r w:rsidRPr="00030187">
              <w:rPr>
                <w:rFonts w:ascii="Arial" w:eastAsia="Malgun Gothic" w:hAnsi="Arial" w:cs="Arial"/>
                <w:sz w:val="18"/>
                <w:szCs w:val="16"/>
              </w:rPr>
              <w:t>Ya (Far Field Voice)</w:t>
            </w:r>
          </w:p>
        </w:tc>
        <w:tc>
          <w:tcPr>
            <w:tcW w:w="2620" w:type="dxa"/>
            <w:tcBorders>
              <w:top w:val="single" w:sz="4" w:space="0" w:color="000000"/>
              <w:bottom w:val="single" w:sz="4" w:space="0" w:color="000000"/>
              <w:right w:val="single" w:sz="4" w:space="0" w:color="000000"/>
            </w:tcBorders>
            <w:shd w:val="clear" w:color="auto" w:fill="auto"/>
            <w:vAlign w:val="center"/>
          </w:tcPr>
          <w:p w14:paraId="6441BE0C"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 (Far Field Voice)</w:t>
            </w:r>
          </w:p>
        </w:tc>
        <w:tc>
          <w:tcPr>
            <w:tcW w:w="2527" w:type="dxa"/>
            <w:tcBorders>
              <w:top w:val="single" w:sz="4" w:space="0" w:color="000000"/>
              <w:bottom w:val="single" w:sz="4" w:space="0" w:color="000000"/>
              <w:right w:val="single" w:sz="4" w:space="0" w:color="000000"/>
            </w:tcBorders>
            <w:vAlign w:val="center"/>
          </w:tcPr>
          <w:p w14:paraId="4924CCCB"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r>
      <w:tr w:rsidR="00282340" w:rsidRPr="00030187" w14:paraId="7B38E023" w14:textId="77777777">
        <w:trPr>
          <w:trHeight w:val="490"/>
          <w:jc w:val="center"/>
        </w:trPr>
        <w:tc>
          <w:tcPr>
            <w:tcW w:w="1413" w:type="dxa"/>
            <w:vMerge/>
            <w:tcBorders>
              <w:left w:val="single" w:sz="4" w:space="0" w:color="000000"/>
              <w:right w:val="single" w:sz="4" w:space="0" w:color="000000"/>
            </w:tcBorders>
            <w:vAlign w:val="center"/>
          </w:tcPr>
          <w:p w14:paraId="3174565B"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1B8CC"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Workspace</w:t>
            </w:r>
          </w:p>
        </w:tc>
        <w:tc>
          <w:tcPr>
            <w:tcW w:w="2279" w:type="dxa"/>
            <w:tcBorders>
              <w:top w:val="single" w:sz="4" w:space="0" w:color="000000"/>
              <w:bottom w:val="single" w:sz="4" w:space="0" w:color="000000"/>
              <w:right w:val="single" w:sz="4" w:space="0" w:color="000000"/>
            </w:tcBorders>
            <w:shd w:val="clear" w:color="auto" w:fill="auto"/>
            <w:vAlign w:val="center"/>
          </w:tcPr>
          <w:p w14:paraId="43BB5ED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2620" w:type="dxa"/>
            <w:tcBorders>
              <w:top w:val="single" w:sz="4" w:space="0" w:color="000000"/>
              <w:bottom w:val="single" w:sz="4" w:space="0" w:color="000000"/>
              <w:right w:val="single" w:sz="4" w:space="0" w:color="000000"/>
            </w:tcBorders>
            <w:shd w:val="clear" w:color="auto" w:fill="auto"/>
            <w:vAlign w:val="center"/>
          </w:tcPr>
          <w:p w14:paraId="06328486" w14:textId="32B08A81" w:rsidR="00282340" w:rsidRPr="00030187" w:rsidRDefault="003A7827">
            <w:pPr>
              <w:widowControl w:val="0"/>
              <w:spacing w:line="240" w:lineRule="atLeast"/>
              <w:jc w:val="center"/>
              <w:rPr>
                <w:rFonts w:ascii="Arial" w:eastAsia="Malgun Gothic" w:hAnsi="Arial" w:cs="Arial"/>
                <w:sz w:val="18"/>
                <w:szCs w:val="16"/>
              </w:rPr>
            </w:pPr>
            <w:bookmarkStart w:id="17" w:name="__DdeLink__2507_2199673962"/>
            <w:bookmarkStart w:id="18" w:name="__DdeLink__2510_2199673962"/>
            <w:r w:rsidRPr="00030187">
              <w:rPr>
                <w:rFonts w:ascii="Arial" w:eastAsia="Malgun Gothic" w:hAnsi="Arial" w:cs="Arial"/>
                <w:sz w:val="18"/>
                <w:szCs w:val="16"/>
              </w:rPr>
              <w:t>Y</w:t>
            </w:r>
            <w:bookmarkEnd w:id="17"/>
            <w:r w:rsidRPr="00030187">
              <w:rPr>
                <w:rFonts w:ascii="Arial" w:eastAsia="Malgun Gothic" w:hAnsi="Arial" w:cs="Arial"/>
                <w:sz w:val="18"/>
                <w:szCs w:val="16"/>
              </w:rPr>
              <w:t>a</w:t>
            </w:r>
            <w:bookmarkEnd w:id="18"/>
          </w:p>
        </w:tc>
        <w:tc>
          <w:tcPr>
            <w:tcW w:w="2527" w:type="dxa"/>
            <w:tcBorders>
              <w:top w:val="single" w:sz="4" w:space="0" w:color="000000"/>
              <w:bottom w:val="single" w:sz="4" w:space="0" w:color="000000"/>
              <w:right w:val="single" w:sz="4" w:space="0" w:color="000000"/>
            </w:tcBorders>
            <w:vAlign w:val="center"/>
          </w:tcPr>
          <w:p w14:paraId="5B12CC6A" w14:textId="77777777" w:rsidR="00282340" w:rsidRPr="00030187" w:rsidRDefault="003A7827">
            <w:pPr>
              <w:widowControl w:val="0"/>
              <w:spacing w:line="240" w:lineRule="atLeast"/>
              <w:jc w:val="center"/>
              <w:rPr>
                <w:rFonts w:ascii="Arial" w:eastAsia="Malgun Gothic" w:hAnsi="Arial" w:cs="Arial"/>
                <w:sz w:val="18"/>
                <w:szCs w:val="16"/>
              </w:rPr>
            </w:pPr>
            <w:bookmarkStart w:id="19" w:name="__DdeLink__2507_21996739621"/>
            <w:r w:rsidRPr="00030187">
              <w:rPr>
                <w:rFonts w:ascii="Arial" w:eastAsia="Malgun Gothic" w:hAnsi="Arial" w:cs="Arial"/>
                <w:sz w:val="18"/>
                <w:szCs w:val="16"/>
              </w:rPr>
              <w:t>Y</w:t>
            </w:r>
            <w:bookmarkEnd w:id="19"/>
            <w:r w:rsidRPr="00030187">
              <w:rPr>
                <w:rFonts w:ascii="Arial" w:eastAsia="Malgun Gothic" w:hAnsi="Arial" w:cs="Arial"/>
                <w:sz w:val="18"/>
                <w:szCs w:val="16"/>
              </w:rPr>
              <w:t>a</w:t>
            </w:r>
          </w:p>
        </w:tc>
      </w:tr>
      <w:tr w:rsidR="00282340" w:rsidRPr="00030187" w14:paraId="45D2C3B1" w14:textId="77777777">
        <w:trPr>
          <w:trHeight w:val="490"/>
          <w:jc w:val="center"/>
        </w:trPr>
        <w:tc>
          <w:tcPr>
            <w:tcW w:w="1413" w:type="dxa"/>
            <w:vMerge/>
            <w:tcBorders>
              <w:left w:val="single" w:sz="4" w:space="0" w:color="000000"/>
              <w:bottom w:val="single" w:sz="4" w:space="0" w:color="000000"/>
              <w:right w:val="single" w:sz="4" w:space="0" w:color="000000"/>
            </w:tcBorders>
            <w:vAlign w:val="center"/>
          </w:tcPr>
          <w:p w14:paraId="4FFB928E"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22489"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Multi View</w:t>
            </w:r>
          </w:p>
        </w:tc>
        <w:tc>
          <w:tcPr>
            <w:tcW w:w="2279" w:type="dxa"/>
            <w:tcBorders>
              <w:top w:val="single" w:sz="4" w:space="0" w:color="000000"/>
              <w:bottom w:val="single" w:sz="4" w:space="0" w:color="000000"/>
              <w:right w:val="single" w:sz="4" w:space="0" w:color="000000"/>
            </w:tcBorders>
            <w:shd w:val="clear" w:color="auto" w:fill="auto"/>
            <w:vAlign w:val="center"/>
          </w:tcPr>
          <w:p w14:paraId="7BB0522A" w14:textId="77777777" w:rsidR="00282340" w:rsidRPr="00030187" w:rsidRDefault="003A7827">
            <w:pPr>
              <w:widowControl w:val="0"/>
              <w:spacing w:line="240" w:lineRule="auto"/>
              <w:jc w:val="center"/>
              <w:rPr>
                <w:rFonts w:ascii="Arial" w:eastAsia="Malgun Gothic" w:hAnsi="Arial" w:cs="Arial"/>
                <w:sz w:val="18"/>
                <w:szCs w:val="16"/>
              </w:rPr>
            </w:pPr>
            <w:r w:rsidRPr="00030187">
              <w:rPr>
                <w:rFonts w:ascii="Arial" w:eastAsia="Malgun Gothic" w:hAnsi="Arial" w:cs="Arial"/>
                <w:sz w:val="18"/>
                <w:szCs w:val="16"/>
              </w:rPr>
              <w:t>2 layar (Layar Penuh)</w:t>
            </w:r>
          </w:p>
        </w:tc>
        <w:tc>
          <w:tcPr>
            <w:tcW w:w="2620" w:type="dxa"/>
            <w:tcBorders>
              <w:top w:val="single" w:sz="4" w:space="0" w:color="000000"/>
              <w:bottom w:val="single" w:sz="4" w:space="0" w:color="000000"/>
              <w:right w:val="single" w:sz="4" w:space="0" w:color="000000"/>
            </w:tcBorders>
            <w:shd w:val="clear" w:color="auto" w:fill="auto"/>
            <w:vAlign w:val="center"/>
          </w:tcPr>
          <w:p w14:paraId="364D1084"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 Layar</w:t>
            </w:r>
          </w:p>
        </w:tc>
        <w:tc>
          <w:tcPr>
            <w:tcW w:w="2527" w:type="dxa"/>
            <w:tcBorders>
              <w:top w:val="single" w:sz="4" w:space="0" w:color="000000"/>
              <w:bottom w:val="single" w:sz="4" w:space="0" w:color="000000"/>
              <w:right w:val="single" w:sz="4" w:space="0" w:color="000000"/>
            </w:tcBorders>
            <w:vAlign w:val="center"/>
          </w:tcPr>
          <w:p w14:paraId="457F75B0"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 Layar</w:t>
            </w:r>
          </w:p>
        </w:tc>
      </w:tr>
      <w:tr w:rsidR="00282340" w:rsidRPr="00030187" w14:paraId="09314810" w14:textId="77777777">
        <w:trPr>
          <w:trHeight w:val="490"/>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41AA4693"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 xml:space="preserve">Fitur MDE </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62571C"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Multi Control</w:t>
            </w:r>
          </w:p>
        </w:tc>
        <w:tc>
          <w:tcPr>
            <w:tcW w:w="2279" w:type="dxa"/>
            <w:tcBorders>
              <w:top w:val="single" w:sz="4" w:space="0" w:color="000000"/>
              <w:bottom w:val="single" w:sz="4" w:space="0" w:color="000000"/>
              <w:right w:val="single" w:sz="4" w:space="0" w:color="000000"/>
            </w:tcBorders>
            <w:shd w:val="clear" w:color="auto" w:fill="auto"/>
            <w:vAlign w:val="center"/>
          </w:tcPr>
          <w:p w14:paraId="23B4A19E" w14:textId="77777777" w:rsidR="00282340" w:rsidRPr="00030187" w:rsidRDefault="003A7827">
            <w:pPr>
              <w:widowControl w:val="0"/>
              <w:spacing w:line="240" w:lineRule="atLeast"/>
              <w:jc w:val="center"/>
              <w:rPr>
                <w:rFonts w:ascii="Arial" w:eastAsia="Malgun Gothic" w:hAnsi="Arial" w:cs="Arial"/>
                <w:sz w:val="18"/>
                <w:szCs w:val="16"/>
              </w:rPr>
            </w:pPr>
            <w:bookmarkStart w:id="20" w:name="__DdeLink__2507_21996739622"/>
            <w:r w:rsidRPr="00030187">
              <w:rPr>
                <w:rFonts w:ascii="Arial" w:eastAsia="Malgun Gothic" w:hAnsi="Arial" w:cs="Arial"/>
                <w:sz w:val="18"/>
                <w:szCs w:val="16"/>
              </w:rPr>
              <w:t>Y</w:t>
            </w:r>
            <w:bookmarkEnd w:id="20"/>
            <w:r w:rsidRPr="00030187">
              <w:rPr>
                <w:rFonts w:ascii="Arial" w:eastAsia="Malgun Gothic" w:hAnsi="Arial" w:cs="Arial"/>
                <w:sz w:val="18"/>
                <w:szCs w:val="16"/>
              </w:rPr>
              <w:t>a</w:t>
            </w:r>
          </w:p>
        </w:tc>
        <w:tc>
          <w:tcPr>
            <w:tcW w:w="2620" w:type="dxa"/>
            <w:tcBorders>
              <w:top w:val="single" w:sz="4" w:space="0" w:color="000000"/>
              <w:bottom w:val="single" w:sz="4" w:space="0" w:color="000000"/>
              <w:right w:val="single" w:sz="4" w:space="0" w:color="000000"/>
            </w:tcBorders>
            <w:shd w:val="clear" w:color="auto" w:fill="auto"/>
            <w:vAlign w:val="center"/>
          </w:tcPr>
          <w:p w14:paraId="63A8F912" w14:textId="77777777" w:rsidR="00282340" w:rsidRPr="00030187" w:rsidRDefault="003A7827">
            <w:pPr>
              <w:widowControl w:val="0"/>
              <w:spacing w:line="240" w:lineRule="atLeast"/>
              <w:jc w:val="center"/>
              <w:rPr>
                <w:rFonts w:ascii="Arial" w:eastAsia="Malgun Gothic" w:hAnsi="Arial" w:cs="Arial"/>
                <w:sz w:val="18"/>
                <w:szCs w:val="16"/>
              </w:rPr>
            </w:pPr>
            <w:bookmarkStart w:id="21" w:name="__DdeLink__2507_21996739623"/>
            <w:r w:rsidRPr="00030187">
              <w:rPr>
                <w:rFonts w:ascii="Arial" w:eastAsia="Malgun Gothic" w:hAnsi="Arial" w:cs="Arial"/>
                <w:sz w:val="18"/>
                <w:szCs w:val="16"/>
              </w:rPr>
              <w:t>Y</w:t>
            </w:r>
            <w:bookmarkEnd w:id="21"/>
            <w:r w:rsidRPr="00030187">
              <w:rPr>
                <w:rFonts w:ascii="Arial" w:eastAsia="Malgun Gothic" w:hAnsi="Arial" w:cs="Arial"/>
                <w:sz w:val="18"/>
                <w:szCs w:val="16"/>
              </w:rPr>
              <w:t>a</w:t>
            </w:r>
          </w:p>
        </w:tc>
        <w:tc>
          <w:tcPr>
            <w:tcW w:w="2527" w:type="dxa"/>
            <w:tcBorders>
              <w:top w:val="single" w:sz="4" w:space="0" w:color="000000"/>
              <w:bottom w:val="single" w:sz="4" w:space="0" w:color="000000"/>
              <w:right w:val="single" w:sz="4" w:space="0" w:color="000000"/>
            </w:tcBorders>
            <w:vAlign w:val="center"/>
          </w:tcPr>
          <w:p w14:paraId="64681D1A" w14:textId="77777777" w:rsidR="00282340" w:rsidRPr="00030187" w:rsidRDefault="003A7827">
            <w:pPr>
              <w:widowControl w:val="0"/>
              <w:spacing w:line="240" w:lineRule="atLeast"/>
              <w:jc w:val="center"/>
              <w:rPr>
                <w:rFonts w:ascii="Arial" w:eastAsia="Malgun Gothic" w:hAnsi="Arial" w:cs="Arial"/>
                <w:sz w:val="18"/>
                <w:szCs w:val="16"/>
              </w:rPr>
            </w:pPr>
            <w:bookmarkStart w:id="22" w:name="__DdeLink__2507_21996739624"/>
            <w:r w:rsidRPr="00030187">
              <w:rPr>
                <w:rFonts w:ascii="Arial" w:eastAsia="Malgun Gothic" w:hAnsi="Arial" w:cs="Arial"/>
                <w:sz w:val="18"/>
                <w:szCs w:val="16"/>
              </w:rPr>
              <w:t>Y</w:t>
            </w:r>
            <w:bookmarkEnd w:id="22"/>
            <w:r w:rsidRPr="00030187">
              <w:rPr>
                <w:rFonts w:ascii="Arial" w:eastAsia="Malgun Gothic" w:hAnsi="Arial" w:cs="Arial"/>
                <w:sz w:val="18"/>
                <w:szCs w:val="16"/>
              </w:rPr>
              <w:t>a</w:t>
            </w:r>
          </w:p>
        </w:tc>
      </w:tr>
      <w:tr w:rsidR="00282340" w:rsidRPr="00030187" w14:paraId="66C7D2FE" w14:textId="77777777">
        <w:trPr>
          <w:trHeight w:val="490"/>
          <w:jc w:val="center"/>
        </w:trPr>
        <w:tc>
          <w:tcPr>
            <w:tcW w:w="1413" w:type="dxa"/>
            <w:vMerge/>
            <w:tcBorders>
              <w:left w:val="single" w:sz="4" w:space="0" w:color="000000"/>
              <w:right w:val="single" w:sz="4" w:space="0" w:color="000000"/>
            </w:tcBorders>
            <w:vAlign w:val="center"/>
          </w:tcPr>
          <w:p w14:paraId="42A64A94"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7F586"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360 Audio Mode</w:t>
            </w:r>
          </w:p>
        </w:tc>
        <w:tc>
          <w:tcPr>
            <w:tcW w:w="2279" w:type="dxa"/>
            <w:tcBorders>
              <w:top w:val="single" w:sz="4" w:space="0" w:color="000000"/>
              <w:bottom w:val="single" w:sz="4" w:space="0" w:color="000000"/>
              <w:right w:val="single" w:sz="4" w:space="0" w:color="000000"/>
            </w:tcBorders>
            <w:shd w:val="clear" w:color="auto" w:fill="auto"/>
            <w:vAlign w:val="center"/>
          </w:tcPr>
          <w:p w14:paraId="7AE2BC6A" w14:textId="77777777" w:rsidR="00282340" w:rsidRPr="00030187" w:rsidRDefault="003A7827">
            <w:pPr>
              <w:widowControl w:val="0"/>
              <w:spacing w:line="240" w:lineRule="atLeast"/>
              <w:jc w:val="center"/>
              <w:rPr>
                <w:rFonts w:ascii="Arial" w:eastAsia="Malgun Gothic" w:hAnsi="Arial" w:cs="Arial"/>
                <w:sz w:val="18"/>
                <w:szCs w:val="16"/>
              </w:rPr>
            </w:pPr>
            <w:bookmarkStart w:id="23" w:name="__DdeLink__2507_21996739625"/>
            <w:r w:rsidRPr="00030187">
              <w:rPr>
                <w:rFonts w:ascii="Arial" w:eastAsia="Malgun Gothic" w:hAnsi="Arial" w:cs="Arial"/>
                <w:sz w:val="18"/>
                <w:szCs w:val="16"/>
              </w:rPr>
              <w:t>Y</w:t>
            </w:r>
            <w:bookmarkEnd w:id="23"/>
            <w:r w:rsidRPr="00030187">
              <w:rPr>
                <w:rFonts w:ascii="Arial" w:eastAsia="Malgun Gothic" w:hAnsi="Arial" w:cs="Arial"/>
                <w:sz w:val="18"/>
                <w:szCs w:val="16"/>
              </w:rPr>
              <w:t>a</w:t>
            </w:r>
          </w:p>
        </w:tc>
        <w:tc>
          <w:tcPr>
            <w:tcW w:w="2620" w:type="dxa"/>
            <w:tcBorders>
              <w:top w:val="single" w:sz="4" w:space="0" w:color="000000"/>
              <w:bottom w:val="single" w:sz="4" w:space="0" w:color="000000"/>
              <w:right w:val="single" w:sz="4" w:space="0" w:color="000000"/>
            </w:tcBorders>
            <w:shd w:val="clear" w:color="auto" w:fill="auto"/>
            <w:vAlign w:val="center"/>
          </w:tcPr>
          <w:p w14:paraId="67632B30"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2527" w:type="dxa"/>
            <w:tcBorders>
              <w:top w:val="single" w:sz="4" w:space="0" w:color="000000"/>
              <w:bottom w:val="single" w:sz="4" w:space="0" w:color="000000"/>
              <w:right w:val="single" w:sz="4" w:space="0" w:color="000000"/>
            </w:tcBorders>
            <w:vAlign w:val="center"/>
          </w:tcPr>
          <w:p w14:paraId="627CBF68"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r>
      <w:tr w:rsidR="00282340" w:rsidRPr="00030187" w14:paraId="06C0F471" w14:textId="77777777">
        <w:trPr>
          <w:trHeight w:val="490"/>
          <w:jc w:val="center"/>
        </w:trPr>
        <w:tc>
          <w:tcPr>
            <w:tcW w:w="1413" w:type="dxa"/>
            <w:vMerge/>
            <w:tcBorders>
              <w:left w:val="single" w:sz="4" w:space="0" w:color="000000"/>
              <w:bottom w:val="single" w:sz="4" w:space="0" w:color="000000"/>
              <w:right w:val="single" w:sz="4" w:space="0" w:color="000000"/>
            </w:tcBorders>
            <w:vAlign w:val="center"/>
          </w:tcPr>
          <w:p w14:paraId="1AF64ECA"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9602A"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Workout Tracker</w:t>
            </w:r>
          </w:p>
        </w:tc>
        <w:tc>
          <w:tcPr>
            <w:tcW w:w="2279" w:type="dxa"/>
            <w:tcBorders>
              <w:top w:val="single" w:sz="4" w:space="0" w:color="000000"/>
              <w:bottom w:val="single" w:sz="4" w:space="0" w:color="000000"/>
              <w:right w:val="single" w:sz="4" w:space="0" w:color="000000"/>
            </w:tcBorders>
            <w:shd w:val="clear" w:color="auto" w:fill="auto"/>
            <w:vAlign w:val="center"/>
          </w:tcPr>
          <w:p w14:paraId="122B21B9" w14:textId="05FAED7F" w:rsidR="00282340" w:rsidRPr="00030187" w:rsidRDefault="003A7827">
            <w:pPr>
              <w:widowControl w:val="0"/>
              <w:spacing w:line="240" w:lineRule="auto"/>
              <w:jc w:val="center"/>
              <w:rPr>
                <w:rFonts w:ascii="Arial" w:eastAsia="Malgun Gothic" w:hAnsi="Arial" w:cs="Arial"/>
                <w:sz w:val="18"/>
                <w:szCs w:val="16"/>
              </w:rPr>
            </w:pPr>
            <w:r w:rsidRPr="00030187">
              <w:rPr>
                <w:rFonts w:ascii="Arial" w:eastAsia="Malgun Gothic" w:hAnsi="Arial" w:cs="Arial"/>
                <w:sz w:val="18"/>
                <w:szCs w:val="16"/>
              </w:rPr>
              <w:t>Y</w:t>
            </w:r>
            <w:bookmarkStart w:id="24" w:name="__DdeLink__2507_21996739626"/>
            <w:r w:rsidRPr="00030187">
              <w:rPr>
                <w:rFonts w:ascii="Arial" w:eastAsia="Malgun Gothic" w:hAnsi="Arial" w:cs="Arial"/>
                <w:sz w:val="18"/>
                <w:szCs w:val="16"/>
              </w:rPr>
              <w:t>a</w:t>
            </w:r>
            <w:bookmarkEnd w:id="24"/>
          </w:p>
        </w:tc>
        <w:tc>
          <w:tcPr>
            <w:tcW w:w="2620" w:type="dxa"/>
            <w:tcBorders>
              <w:top w:val="single" w:sz="4" w:space="0" w:color="000000"/>
              <w:bottom w:val="single" w:sz="4" w:space="0" w:color="000000"/>
              <w:right w:val="single" w:sz="4" w:space="0" w:color="000000"/>
            </w:tcBorders>
            <w:shd w:val="clear" w:color="auto" w:fill="auto"/>
            <w:vAlign w:val="center"/>
          </w:tcPr>
          <w:p w14:paraId="1BB9706E" w14:textId="77777777" w:rsidR="00282340" w:rsidRPr="00030187" w:rsidRDefault="003A7827">
            <w:pPr>
              <w:widowControl w:val="0"/>
              <w:spacing w:line="240" w:lineRule="atLeast"/>
              <w:jc w:val="center"/>
              <w:rPr>
                <w:rFonts w:ascii="Arial" w:eastAsia="Malgun Gothic" w:hAnsi="Arial" w:cs="Arial"/>
                <w:sz w:val="18"/>
                <w:szCs w:val="16"/>
              </w:rPr>
            </w:pPr>
            <w:bookmarkStart w:id="25" w:name="__DdeLink__2507_21996739628"/>
            <w:r w:rsidRPr="00030187">
              <w:rPr>
                <w:rFonts w:ascii="Arial" w:eastAsia="Malgun Gothic" w:hAnsi="Arial" w:cs="Arial"/>
                <w:sz w:val="18"/>
                <w:szCs w:val="16"/>
              </w:rPr>
              <w:t>Y</w:t>
            </w:r>
            <w:bookmarkEnd w:id="25"/>
            <w:r w:rsidRPr="00030187">
              <w:rPr>
                <w:rFonts w:ascii="Arial" w:eastAsia="Malgun Gothic" w:hAnsi="Arial" w:cs="Arial"/>
                <w:sz w:val="18"/>
                <w:szCs w:val="16"/>
              </w:rPr>
              <w:t>a</w:t>
            </w:r>
          </w:p>
        </w:tc>
        <w:tc>
          <w:tcPr>
            <w:tcW w:w="2527" w:type="dxa"/>
            <w:tcBorders>
              <w:top w:val="single" w:sz="4" w:space="0" w:color="000000"/>
              <w:bottom w:val="single" w:sz="4" w:space="0" w:color="000000"/>
              <w:right w:val="single" w:sz="4" w:space="0" w:color="000000"/>
            </w:tcBorders>
            <w:vAlign w:val="center"/>
          </w:tcPr>
          <w:p w14:paraId="341AE49C" w14:textId="77777777" w:rsidR="00282340" w:rsidRPr="00030187" w:rsidRDefault="003A7827">
            <w:pPr>
              <w:widowControl w:val="0"/>
              <w:spacing w:line="240" w:lineRule="atLeast"/>
              <w:jc w:val="center"/>
              <w:rPr>
                <w:rFonts w:ascii="Arial" w:eastAsia="Malgun Gothic" w:hAnsi="Arial" w:cs="Arial"/>
                <w:sz w:val="18"/>
                <w:szCs w:val="16"/>
              </w:rPr>
            </w:pPr>
            <w:bookmarkStart w:id="26" w:name="__DdeLink__2507_219967396210"/>
            <w:r w:rsidRPr="00030187">
              <w:rPr>
                <w:rFonts w:ascii="Arial" w:eastAsia="Malgun Gothic" w:hAnsi="Arial" w:cs="Arial"/>
                <w:sz w:val="18"/>
                <w:szCs w:val="16"/>
              </w:rPr>
              <w:t>Y</w:t>
            </w:r>
            <w:bookmarkEnd w:id="26"/>
            <w:r w:rsidRPr="00030187">
              <w:rPr>
                <w:rFonts w:ascii="Arial" w:eastAsia="Malgun Gothic" w:hAnsi="Arial" w:cs="Arial"/>
                <w:sz w:val="18"/>
                <w:szCs w:val="16"/>
              </w:rPr>
              <w:t>a</w:t>
            </w:r>
          </w:p>
        </w:tc>
      </w:tr>
      <w:tr w:rsidR="00282340" w:rsidRPr="00030187" w14:paraId="2E71B9EA" w14:textId="77777777">
        <w:trPr>
          <w:trHeight w:val="490"/>
          <w:jc w:val="center"/>
        </w:trPr>
        <w:tc>
          <w:tcPr>
            <w:tcW w:w="1413" w:type="dxa"/>
            <w:vMerge w:val="restart"/>
            <w:tcBorders>
              <w:top w:val="single" w:sz="4" w:space="0" w:color="000000"/>
              <w:left w:val="single" w:sz="4" w:space="0" w:color="000000"/>
              <w:right w:val="single" w:sz="4" w:space="0" w:color="000000"/>
            </w:tcBorders>
            <w:vAlign w:val="center"/>
          </w:tcPr>
          <w:p w14:paraId="336E3645" w14:textId="77777777" w:rsidR="00282340" w:rsidRPr="00030187" w:rsidRDefault="00282340">
            <w:pPr>
              <w:widowControl w:val="0"/>
              <w:jc w:val="center"/>
              <w:rPr>
                <w:rFonts w:ascii="Arial" w:eastAsia="Malgun Gothic" w:hAnsi="Arial" w:cs="Arial"/>
                <w:b/>
                <w:bCs/>
                <w:sz w:val="18"/>
                <w:szCs w:val="16"/>
              </w:rPr>
            </w:pPr>
          </w:p>
          <w:p w14:paraId="2624B6C8" w14:textId="77777777" w:rsidR="00282340" w:rsidRPr="00030187" w:rsidRDefault="0024771D">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Antarmuka</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4D598"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Mouse &amp; Keyboard control (dengan ESB)</w:t>
            </w:r>
          </w:p>
        </w:tc>
        <w:tc>
          <w:tcPr>
            <w:tcW w:w="2279" w:type="dxa"/>
            <w:tcBorders>
              <w:top w:val="single" w:sz="4" w:space="0" w:color="000000"/>
              <w:bottom w:val="single" w:sz="4" w:space="0" w:color="000000"/>
              <w:right w:val="single" w:sz="4" w:space="0" w:color="000000"/>
            </w:tcBorders>
            <w:shd w:val="clear" w:color="auto" w:fill="auto"/>
            <w:vAlign w:val="center"/>
          </w:tcPr>
          <w:p w14:paraId="2803183D" w14:textId="77777777" w:rsidR="00282340" w:rsidRPr="00030187" w:rsidRDefault="003A7827">
            <w:pPr>
              <w:widowControl w:val="0"/>
              <w:spacing w:line="240" w:lineRule="atLeast"/>
              <w:jc w:val="center"/>
              <w:rPr>
                <w:rFonts w:ascii="Arial" w:eastAsia="Malgun Gothic" w:hAnsi="Arial" w:cs="Arial"/>
                <w:sz w:val="18"/>
                <w:szCs w:val="16"/>
              </w:rPr>
            </w:pPr>
            <w:bookmarkStart w:id="27" w:name="__DdeLink__2507_21996739627"/>
            <w:r w:rsidRPr="00030187">
              <w:rPr>
                <w:rFonts w:ascii="Arial" w:eastAsia="Malgun Gothic" w:hAnsi="Arial" w:cs="Arial"/>
                <w:sz w:val="18"/>
                <w:szCs w:val="16"/>
              </w:rPr>
              <w:t>Y</w:t>
            </w:r>
            <w:bookmarkEnd w:id="27"/>
            <w:r w:rsidRPr="00030187">
              <w:rPr>
                <w:rFonts w:ascii="Arial" w:eastAsia="Malgun Gothic" w:hAnsi="Arial" w:cs="Arial"/>
                <w:sz w:val="18"/>
                <w:szCs w:val="16"/>
              </w:rPr>
              <w:t>a</w:t>
            </w:r>
          </w:p>
        </w:tc>
        <w:tc>
          <w:tcPr>
            <w:tcW w:w="2620" w:type="dxa"/>
            <w:tcBorders>
              <w:top w:val="single" w:sz="4" w:space="0" w:color="000000"/>
              <w:bottom w:val="single" w:sz="4" w:space="0" w:color="000000"/>
              <w:right w:val="single" w:sz="4" w:space="0" w:color="000000"/>
            </w:tcBorders>
            <w:shd w:val="clear" w:color="auto" w:fill="auto"/>
            <w:vAlign w:val="center"/>
          </w:tcPr>
          <w:p w14:paraId="19C5A4D8" w14:textId="77777777" w:rsidR="00282340" w:rsidRPr="00030187" w:rsidRDefault="003A7827">
            <w:pPr>
              <w:widowControl w:val="0"/>
              <w:spacing w:line="240" w:lineRule="atLeast"/>
              <w:jc w:val="center"/>
              <w:rPr>
                <w:rFonts w:ascii="Arial" w:eastAsia="Malgun Gothic" w:hAnsi="Arial" w:cs="Arial"/>
                <w:sz w:val="18"/>
                <w:szCs w:val="16"/>
              </w:rPr>
            </w:pPr>
            <w:bookmarkStart w:id="28" w:name="__DdeLink__2507_21996739629"/>
            <w:r w:rsidRPr="00030187">
              <w:rPr>
                <w:rFonts w:ascii="Arial" w:eastAsia="Malgun Gothic" w:hAnsi="Arial" w:cs="Arial"/>
                <w:sz w:val="18"/>
                <w:szCs w:val="16"/>
              </w:rPr>
              <w:t>Y</w:t>
            </w:r>
            <w:bookmarkEnd w:id="28"/>
            <w:r w:rsidRPr="00030187">
              <w:rPr>
                <w:rFonts w:ascii="Arial" w:eastAsia="Malgun Gothic" w:hAnsi="Arial" w:cs="Arial"/>
                <w:sz w:val="18"/>
                <w:szCs w:val="16"/>
              </w:rPr>
              <w:t>a</w:t>
            </w:r>
          </w:p>
        </w:tc>
        <w:tc>
          <w:tcPr>
            <w:tcW w:w="2527" w:type="dxa"/>
            <w:tcBorders>
              <w:top w:val="single" w:sz="4" w:space="0" w:color="000000"/>
              <w:bottom w:val="single" w:sz="4" w:space="0" w:color="000000"/>
              <w:right w:val="single" w:sz="4" w:space="0" w:color="000000"/>
            </w:tcBorders>
            <w:vAlign w:val="center"/>
          </w:tcPr>
          <w:p w14:paraId="4E51AD4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r>
      <w:tr w:rsidR="00282340" w:rsidRPr="00030187" w14:paraId="6FD8AAB8" w14:textId="77777777">
        <w:trPr>
          <w:trHeight w:val="490"/>
          <w:jc w:val="center"/>
        </w:trPr>
        <w:tc>
          <w:tcPr>
            <w:tcW w:w="1413" w:type="dxa"/>
            <w:vMerge/>
            <w:tcBorders>
              <w:left w:val="single" w:sz="4" w:space="0" w:color="000000"/>
              <w:right w:val="single" w:sz="4" w:space="0" w:color="000000"/>
            </w:tcBorders>
            <w:vAlign w:val="center"/>
          </w:tcPr>
          <w:p w14:paraId="5BF60B2A"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73D34" w14:textId="77777777" w:rsidR="00282340" w:rsidRPr="00030187" w:rsidRDefault="0024771D">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Antarmuk</w:t>
            </w:r>
          </w:p>
        </w:tc>
        <w:tc>
          <w:tcPr>
            <w:tcW w:w="2279" w:type="dxa"/>
            <w:tcBorders>
              <w:top w:val="single" w:sz="4" w:space="0" w:color="000000"/>
              <w:bottom w:val="single" w:sz="4" w:space="0" w:color="000000"/>
              <w:right w:val="single" w:sz="4" w:space="0" w:color="000000"/>
            </w:tcBorders>
            <w:shd w:val="clear" w:color="auto" w:fill="auto"/>
            <w:vAlign w:val="center"/>
          </w:tcPr>
          <w:p w14:paraId="5B93996E" w14:textId="77777777" w:rsidR="00282340" w:rsidRPr="00030187" w:rsidRDefault="003A7827">
            <w:pPr>
              <w:widowControl w:val="0"/>
              <w:spacing w:line="240" w:lineRule="auto"/>
              <w:jc w:val="center"/>
              <w:rPr>
                <w:rFonts w:ascii="Arial" w:eastAsia="Malgun Gothic" w:hAnsi="Arial" w:cs="Arial"/>
                <w:sz w:val="18"/>
                <w:szCs w:val="16"/>
              </w:rPr>
            </w:pPr>
            <w:r w:rsidRPr="00030187">
              <w:rPr>
                <w:rFonts w:ascii="Arial" w:eastAsia="Malgun Gothic" w:hAnsi="Arial" w:cs="Arial"/>
                <w:sz w:val="18"/>
                <w:szCs w:val="16"/>
              </w:rPr>
              <w:t>1 HDMI (2.0), 2 USB-A, 1 USB-C (65W)</w:t>
            </w:r>
          </w:p>
        </w:tc>
        <w:tc>
          <w:tcPr>
            <w:tcW w:w="2620" w:type="dxa"/>
            <w:tcBorders>
              <w:top w:val="single" w:sz="4" w:space="0" w:color="000000"/>
              <w:bottom w:val="single" w:sz="4" w:space="0" w:color="000000"/>
              <w:right w:val="single" w:sz="4" w:space="0" w:color="000000"/>
            </w:tcBorders>
            <w:shd w:val="clear" w:color="auto" w:fill="auto"/>
            <w:vAlign w:val="center"/>
          </w:tcPr>
          <w:p w14:paraId="4871EAE0"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 HDMI (2.0), 3 USB-A, 1 USB-C (65W)</w:t>
            </w:r>
          </w:p>
        </w:tc>
        <w:tc>
          <w:tcPr>
            <w:tcW w:w="2527" w:type="dxa"/>
            <w:tcBorders>
              <w:top w:val="single" w:sz="4" w:space="0" w:color="000000"/>
              <w:bottom w:val="single" w:sz="4" w:space="0" w:color="000000"/>
              <w:right w:val="single" w:sz="4" w:space="0" w:color="000000"/>
            </w:tcBorders>
            <w:vAlign w:val="center"/>
          </w:tcPr>
          <w:p w14:paraId="554C6C04"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 HDMI (1.4), 2 USB-A</w:t>
            </w:r>
          </w:p>
        </w:tc>
      </w:tr>
      <w:tr w:rsidR="00282340" w:rsidRPr="00030187" w14:paraId="2F0F2485" w14:textId="77777777">
        <w:trPr>
          <w:trHeight w:val="490"/>
          <w:jc w:val="center"/>
        </w:trPr>
        <w:tc>
          <w:tcPr>
            <w:tcW w:w="1413" w:type="dxa"/>
            <w:vMerge/>
            <w:tcBorders>
              <w:left w:val="single" w:sz="4" w:space="0" w:color="000000"/>
              <w:right w:val="single" w:sz="4" w:space="0" w:color="000000"/>
            </w:tcBorders>
            <w:vAlign w:val="center"/>
          </w:tcPr>
          <w:p w14:paraId="661A49CE"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E5282"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Kamera</w:t>
            </w:r>
          </w:p>
        </w:tc>
        <w:tc>
          <w:tcPr>
            <w:tcW w:w="2279" w:type="dxa"/>
            <w:tcBorders>
              <w:top w:val="single" w:sz="4" w:space="0" w:color="000000"/>
              <w:bottom w:val="single" w:sz="4" w:space="0" w:color="000000"/>
              <w:right w:val="single" w:sz="4" w:space="0" w:color="000000"/>
            </w:tcBorders>
            <w:shd w:val="clear" w:color="auto" w:fill="auto"/>
            <w:vAlign w:val="center"/>
          </w:tcPr>
          <w:p w14:paraId="04000392"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In-Box (Slim Fit Camera)</w:t>
            </w:r>
          </w:p>
        </w:tc>
        <w:tc>
          <w:tcPr>
            <w:tcW w:w="2620" w:type="dxa"/>
            <w:tcBorders>
              <w:top w:val="single" w:sz="4" w:space="0" w:color="000000"/>
              <w:bottom w:val="single" w:sz="4" w:space="0" w:color="000000"/>
              <w:right w:val="single" w:sz="4" w:space="0" w:color="000000"/>
            </w:tcBorders>
            <w:shd w:val="clear" w:color="auto" w:fill="auto"/>
            <w:vAlign w:val="center"/>
          </w:tcPr>
          <w:p w14:paraId="0F95B050" w14:textId="1FDA9398" w:rsidR="00282340" w:rsidRPr="00030187" w:rsidRDefault="003A7827">
            <w:pPr>
              <w:widowControl w:val="0"/>
              <w:spacing w:line="240" w:lineRule="atLeast"/>
              <w:jc w:val="center"/>
              <w:rPr>
                <w:rFonts w:ascii="Arial" w:eastAsia="Malgun Gothic" w:hAnsi="Arial" w:cs="Arial"/>
                <w:sz w:val="18"/>
                <w:szCs w:val="16"/>
              </w:rPr>
            </w:pPr>
            <w:bookmarkStart w:id="29" w:name="__DdeLink__2528_2199673962"/>
            <w:r w:rsidRPr="00030187">
              <w:rPr>
                <w:rFonts w:ascii="Arial" w:eastAsia="Malgun Gothic" w:hAnsi="Arial" w:cs="Arial"/>
                <w:sz w:val="18"/>
                <w:szCs w:val="16"/>
              </w:rPr>
              <w:t>Kompatibel</w:t>
            </w:r>
            <w:bookmarkEnd w:id="29"/>
          </w:p>
        </w:tc>
        <w:tc>
          <w:tcPr>
            <w:tcW w:w="2527" w:type="dxa"/>
            <w:tcBorders>
              <w:top w:val="single" w:sz="4" w:space="0" w:color="000000"/>
              <w:bottom w:val="single" w:sz="4" w:space="0" w:color="000000"/>
              <w:right w:val="single" w:sz="4" w:space="0" w:color="000000"/>
            </w:tcBorders>
            <w:vAlign w:val="center"/>
          </w:tcPr>
          <w:p w14:paraId="7C99B058"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Kompatibel</w:t>
            </w:r>
          </w:p>
        </w:tc>
      </w:tr>
      <w:tr w:rsidR="00282340" w:rsidRPr="00030187" w14:paraId="7FBD52B5" w14:textId="77777777">
        <w:trPr>
          <w:trHeight w:val="490"/>
          <w:jc w:val="center"/>
        </w:trPr>
        <w:tc>
          <w:tcPr>
            <w:tcW w:w="1413" w:type="dxa"/>
            <w:vMerge/>
            <w:tcBorders>
              <w:left w:val="single" w:sz="4" w:space="0" w:color="000000"/>
              <w:right w:val="single" w:sz="4" w:space="0" w:color="000000"/>
            </w:tcBorders>
            <w:vAlign w:val="center"/>
          </w:tcPr>
          <w:p w14:paraId="72F8C23A"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028F3"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Speaker</w:t>
            </w:r>
          </w:p>
        </w:tc>
        <w:tc>
          <w:tcPr>
            <w:tcW w:w="2279" w:type="dxa"/>
            <w:tcBorders>
              <w:top w:val="single" w:sz="4" w:space="0" w:color="000000"/>
              <w:bottom w:val="single" w:sz="4" w:space="0" w:color="000000"/>
              <w:right w:val="single" w:sz="4" w:space="0" w:color="000000"/>
            </w:tcBorders>
            <w:shd w:val="clear" w:color="auto" w:fill="auto"/>
            <w:vAlign w:val="center"/>
          </w:tcPr>
          <w:p w14:paraId="546FD21C"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5W x 2</w:t>
            </w:r>
          </w:p>
        </w:tc>
        <w:tc>
          <w:tcPr>
            <w:tcW w:w="2620" w:type="dxa"/>
            <w:tcBorders>
              <w:top w:val="single" w:sz="4" w:space="0" w:color="000000"/>
              <w:bottom w:val="single" w:sz="4" w:space="0" w:color="000000"/>
              <w:right w:val="single" w:sz="4" w:space="0" w:color="000000"/>
            </w:tcBorders>
            <w:shd w:val="clear" w:color="auto" w:fill="auto"/>
            <w:vAlign w:val="center"/>
          </w:tcPr>
          <w:p w14:paraId="60DC6239" w14:textId="77777777" w:rsidR="00282340" w:rsidRPr="00030187" w:rsidRDefault="003A7827">
            <w:pPr>
              <w:widowControl w:val="0"/>
              <w:spacing w:after="0" w:line="240" w:lineRule="atLeast"/>
              <w:jc w:val="center"/>
              <w:rPr>
                <w:rFonts w:ascii="Arial" w:eastAsia="Malgun Gothic" w:hAnsi="Arial" w:cs="Arial"/>
                <w:sz w:val="18"/>
                <w:szCs w:val="16"/>
              </w:rPr>
            </w:pPr>
            <w:r w:rsidRPr="00030187">
              <w:rPr>
                <w:rFonts w:ascii="Arial" w:eastAsia="Malgun Gothic" w:hAnsi="Arial" w:cs="Arial"/>
                <w:sz w:val="18"/>
                <w:szCs w:val="16"/>
              </w:rPr>
              <w:t>43”: 10W x 2</w:t>
            </w:r>
          </w:p>
          <w:p w14:paraId="01B10DB0" w14:textId="77777777" w:rsidR="00282340" w:rsidRPr="00030187" w:rsidRDefault="003A7827">
            <w:pPr>
              <w:widowControl w:val="0"/>
              <w:spacing w:after="0" w:line="240" w:lineRule="atLeast"/>
              <w:jc w:val="center"/>
              <w:rPr>
                <w:rFonts w:ascii="Arial" w:eastAsia="Malgun Gothic" w:hAnsi="Arial" w:cs="Arial"/>
                <w:sz w:val="18"/>
                <w:szCs w:val="16"/>
              </w:rPr>
            </w:pPr>
            <w:r w:rsidRPr="00030187">
              <w:rPr>
                <w:rFonts w:ascii="Arial" w:eastAsia="Malgun Gothic" w:hAnsi="Arial" w:cs="Arial"/>
                <w:sz w:val="18"/>
                <w:szCs w:val="16"/>
              </w:rPr>
              <w:t>32”: 5W x 2</w:t>
            </w:r>
          </w:p>
        </w:tc>
        <w:tc>
          <w:tcPr>
            <w:tcW w:w="2527" w:type="dxa"/>
            <w:tcBorders>
              <w:top w:val="single" w:sz="4" w:space="0" w:color="000000"/>
              <w:bottom w:val="single" w:sz="4" w:space="0" w:color="000000"/>
              <w:right w:val="single" w:sz="4" w:space="0" w:color="000000"/>
            </w:tcBorders>
            <w:vAlign w:val="center"/>
          </w:tcPr>
          <w:p w14:paraId="0066B86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5W x 2</w:t>
            </w:r>
          </w:p>
        </w:tc>
      </w:tr>
      <w:tr w:rsidR="00282340" w:rsidRPr="00030187" w14:paraId="00F8ECA7" w14:textId="77777777">
        <w:trPr>
          <w:trHeight w:val="490"/>
          <w:jc w:val="center"/>
        </w:trPr>
        <w:tc>
          <w:tcPr>
            <w:tcW w:w="1413" w:type="dxa"/>
            <w:vMerge w:val="restart"/>
            <w:tcBorders>
              <w:top w:val="single" w:sz="4" w:space="0" w:color="000000"/>
              <w:left w:val="single" w:sz="4" w:space="0" w:color="000000"/>
              <w:right w:val="single" w:sz="4" w:space="0" w:color="000000"/>
            </w:tcBorders>
            <w:vAlign w:val="center"/>
          </w:tcPr>
          <w:p w14:paraId="1D1AF44B"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Perlindungan Mata</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AA55B"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Adaptive Picture</w:t>
            </w:r>
          </w:p>
        </w:tc>
        <w:tc>
          <w:tcPr>
            <w:tcW w:w="2279" w:type="dxa"/>
            <w:tcBorders>
              <w:top w:val="single" w:sz="4" w:space="0" w:color="000000"/>
              <w:bottom w:val="single" w:sz="4" w:space="0" w:color="000000"/>
              <w:right w:val="single" w:sz="4" w:space="0" w:color="000000"/>
            </w:tcBorders>
            <w:shd w:val="clear" w:color="auto" w:fill="auto"/>
            <w:vAlign w:val="center"/>
          </w:tcPr>
          <w:p w14:paraId="4F46722B" w14:textId="77777777" w:rsidR="00282340" w:rsidRPr="00030187" w:rsidRDefault="003A7827">
            <w:pPr>
              <w:widowControl w:val="0"/>
              <w:spacing w:line="240" w:lineRule="atLeast"/>
              <w:jc w:val="center"/>
              <w:rPr>
                <w:rFonts w:ascii="Arial" w:eastAsia="Malgun Gothic" w:hAnsi="Arial" w:cs="Arial"/>
                <w:sz w:val="18"/>
                <w:szCs w:val="16"/>
              </w:rPr>
            </w:pPr>
            <w:bookmarkStart w:id="30" w:name="__DdeLink__2507_219967396211"/>
            <w:r w:rsidRPr="00030187">
              <w:rPr>
                <w:rFonts w:ascii="Arial" w:eastAsia="Malgun Gothic" w:hAnsi="Arial" w:cs="Arial"/>
                <w:sz w:val="18"/>
                <w:szCs w:val="16"/>
              </w:rPr>
              <w:t>Y</w:t>
            </w:r>
            <w:bookmarkEnd w:id="30"/>
            <w:r w:rsidRPr="00030187">
              <w:rPr>
                <w:rFonts w:ascii="Arial" w:eastAsia="Malgun Gothic" w:hAnsi="Arial" w:cs="Arial"/>
                <w:sz w:val="18"/>
                <w:szCs w:val="16"/>
              </w:rPr>
              <w:t>a</w:t>
            </w:r>
          </w:p>
        </w:tc>
        <w:tc>
          <w:tcPr>
            <w:tcW w:w="2620" w:type="dxa"/>
            <w:tcBorders>
              <w:top w:val="single" w:sz="4" w:space="0" w:color="000000"/>
              <w:bottom w:val="single" w:sz="4" w:space="0" w:color="000000"/>
              <w:right w:val="single" w:sz="4" w:space="0" w:color="000000"/>
            </w:tcBorders>
            <w:shd w:val="clear" w:color="auto" w:fill="auto"/>
            <w:vAlign w:val="center"/>
          </w:tcPr>
          <w:p w14:paraId="5C96BADB" w14:textId="77777777" w:rsidR="00282340" w:rsidRPr="00030187" w:rsidRDefault="003A7827">
            <w:pPr>
              <w:widowControl w:val="0"/>
              <w:spacing w:line="240" w:lineRule="atLeast"/>
              <w:jc w:val="center"/>
              <w:rPr>
                <w:rFonts w:ascii="Arial" w:eastAsia="Malgun Gothic" w:hAnsi="Arial" w:cs="Arial"/>
                <w:sz w:val="18"/>
                <w:szCs w:val="16"/>
              </w:rPr>
            </w:pPr>
            <w:bookmarkStart w:id="31" w:name="__DdeLink__2507_219967396213"/>
            <w:r w:rsidRPr="00030187">
              <w:rPr>
                <w:rFonts w:ascii="Arial" w:eastAsia="Malgun Gothic" w:hAnsi="Arial" w:cs="Arial"/>
                <w:sz w:val="18"/>
                <w:szCs w:val="16"/>
              </w:rPr>
              <w:t>Y</w:t>
            </w:r>
            <w:bookmarkEnd w:id="31"/>
            <w:r w:rsidRPr="00030187">
              <w:rPr>
                <w:rFonts w:ascii="Arial" w:eastAsia="Malgun Gothic" w:hAnsi="Arial" w:cs="Arial"/>
                <w:sz w:val="18"/>
                <w:szCs w:val="16"/>
              </w:rPr>
              <w:t>a</w:t>
            </w:r>
          </w:p>
        </w:tc>
        <w:tc>
          <w:tcPr>
            <w:tcW w:w="2527" w:type="dxa"/>
            <w:tcBorders>
              <w:top w:val="single" w:sz="4" w:space="0" w:color="000000"/>
              <w:bottom w:val="single" w:sz="4" w:space="0" w:color="000000"/>
              <w:right w:val="single" w:sz="4" w:space="0" w:color="000000"/>
            </w:tcBorders>
            <w:vAlign w:val="center"/>
          </w:tcPr>
          <w:p w14:paraId="1D8B383B" w14:textId="77777777" w:rsidR="00282340" w:rsidRPr="00030187" w:rsidRDefault="003A7827">
            <w:pPr>
              <w:widowControl w:val="0"/>
              <w:spacing w:line="240" w:lineRule="atLeast"/>
              <w:jc w:val="center"/>
              <w:rPr>
                <w:rFonts w:ascii="Arial" w:eastAsia="Malgun Gothic" w:hAnsi="Arial" w:cs="Arial"/>
                <w:sz w:val="18"/>
                <w:szCs w:val="16"/>
              </w:rPr>
            </w:pPr>
            <w:bookmarkStart w:id="32" w:name="__DdeLink__2507_219967396214"/>
            <w:r w:rsidRPr="00030187">
              <w:rPr>
                <w:rFonts w:ascii="Arial" w:eastAsia="Malgun Gothic" w:hAnsi="Arial" w:cs="Arial"/>
                <w:sz w:val="18"/>
                <w:szCs w:val="16"/>
              </w:rPr>
              <w:t>Y</w:t>
            </w:r>
            <w:bookmarkEnd w:id="32"/>
            <w:r w:rsidRPr="00030187">
              <w:rPr>
                <w:rFonts w:ascii="Arial" w:eastAsia="Malgun Gothic" w:hAnsi="Arial" w:cs="Arial"/>
                <w:sz w:val="18"/>
                <w:szCs w:val="16"/>
              </w:rPr>
              <w:t>a</w:t>
            </w:r>
          </w:p>
        </w:tc>
      </w:tr>
      <w:tr w:rsidR="00282340" w:rsidRPr="00030187" w14:paraId="04B6C3D9" w14:textId="77777777">
        <w:trPr>
          <w:trHeight w:val="490"/>
          <w:jc w:val="center"/>
        </w:trPr>
        <w:tc>
          <w:tcPr>
            <w:tcW w:w="1413" w:type="dxa"/>
            <w:vMerge/>
            <w:tcBorders>
              <w:left w:val="single" w:sz="4" w:space="0" w:color="000000"/>
              <w:right w:val="single" w:sz="4" w:space="0" w:color="000000"/>
            </w:tcBorders>
            <w:vAlign w:val="center"/>
          </w:tcPr>
          <w:p w14:paraId="689B8580"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D809B"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Eye Saver Mode / Flicker Free</w:t>
            </w:r>
          </w:p>
        </w:tc>
        <w:tc>
          <w:tcPr>
            <w:tcW w:w="2279" w:type="dxa"/>
            <w:tcBorders>
              <w:top w:val="single" w:sz="4" w:space="0" w:color="000000"/>
              <w:bottom w:val="single" w:sz="4" w:space="0" w:color="000000"/>
              <w:right w:val="single" w:sz="4" w:space="0" w:color="000000"/>
            </w:tcBorders>
            <w:shd w:val="clear" w:color="auto" w:fill="auto"/>
            <w:vAlign w:val="center"/>
          </w:tcPr>
          <w:p w14:paraId="6B1B77F9"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bookmarkStart w:id="33" w:name="__DdeLink__2507_219967396212"/>
            <w:r w:rsidRPr="00030187">
              <w:rPr>
                <w:rFonts w:ascii="Arial" w:eastAsia="Malgun Gothic" w:hAnsi="Arial" w:cs="Arial"/>
                <w:sz w:val="18"/>
                <w:szCs w:val="16"/>
              </w:rPr>
              <w:t>Y</w:t>
            </w:r>
            <w:bookmarkEnd w:id="33"/>
            <w:r w:rsidRPr="00030187">
              <w:rPr>
                <w:rFonts w:ascii="Arial" w:eastAsia="Malgun Gothic" w:hAnsi="Arial" w:cs="Arial"/>
                <w:sz w:val="18"/>
                <w:szCs w:val="16"/>
              </w:rPr>
              <w:t>a</w:t>
            </w:r>
          </w:p>
        </w:tc>
        <w:tc>
          <w:tcPr>
            <w:tcW w:w="2620" w:type="dxa"/>
            <w:tcBorders>
              <w:top w:val="single" w:sz="4" w:space="0" w:color="000000"/>
              <w:bottom w:val="single" w:sz="4" w:space="0" w:color="000000"/>
              <w:right w:val="single" w:sz="4" w:space="0" w:color="000000"/>
            </w:tcBorders>
            <w:shd w:val="clear" w:color="auto" w:fill="auto"/>
            <w:vAlign w:val="center"/>
          </w:tcPr>
          <w:p w14:paraId="17D6781B" w14:textId="77777777" w:rsidR="00282340" w:rsidRPr="00030187" w:rsidRDefault="003A7827">
            <w:pPr>
              <w:widowControl w:val="0"/>
              <w:spacing w:line="240" w:lineRule="atLeast"/>
              <w:jc w:val="center"/>
              <w:rPr>
                <w:rFonts w:ascii="Arial" w:eastAsia="Malgun Gothic" w:hAnsi="Arial" w:cs="Arial"/>
                <w:sz w:val="18"/>
                <w:szCs w:val="16"/>
              </w:rPr>
            </w:pPr>
            <w:bookmarkStart w:id="34" w:name="__DdeLink__2507_219967396216"/>
            <w:r w:rsidRPr="00030187">
              <w:rPr>
                <w:rFonts w:ascii="Arial" w:eastAsia="Malgun Gothic" w:hAnsi="Arial" w:cs="Arial"/>
                <w:sz w:val="18"/>
                <w:szCs w:val="16"/>
              </w:rPr>
              <w:t>Y</w:t>
            </w:r>
            <w:bookmarkEnd w:id="34"/>
            <w:r w:rsidRPr="00030187">
              <w:rPr>
                <w:rFonts w:ascii="Arial" w:eastAsia="Malgun Gothic" w:hAnsi="Arial" w:cs="Arial"/>
                <w:sz w:val="18"/>
                <w:szCs w:val="16"/>
              </w:rPr>
              <w:t>a</w:t>
            </w:r>
          </w:p>
        </w:tc>
        <w:tc>
          <w:tcPr>
            <w:tcW w:w="2527" w:type="dxa"/>
            <w:tcBorders>
              <w:top w:val="single" w:sz="4" w:space="0" w:color="000000"/>
              <w:bottom w:val="single" w:sz="4" w:space="0" w:color="000000"/>
              <w:right w:val="single" w:sz="4" w:space="0" w:color="000000"/>
            </w:tcBorders>
            <w:vAlign w:val="center"/>
          </w:tcPr>
          <w:p w14:paraId="19CA65F9" w14:textId="77777777" w:rsidR="00282340" w:rsidRPr="00030187" w:rsidRDefault="003A7827">
            <w:pPr>
              <w:widowControl w:val="0"/>
              <w:spacing w:line="240" w:lineRule="atLeast"/>
              <w:jc w:val="center"/>
              <w:rPr>
                <w:rFonts w:ascii="Arial" w:eastAsia="Malgun Gothic" w:hAnsi="Arial" w:cs="Arial"/>
                <w:sz w:val="18"/>
                <w:szCs w:val="16"/>
              </w:rPr>
            </w:pPr>
            <w:bookmarkStart w:id="35" w:name="__DdeLink__2507_219967396215"/>
            <w:r w:rsidRPr="00030187">
              <w:rPr>
                <w:rFonts w:ascii="Arial" w:eastAsia="Malgun Gothic" w:hAnsi="Arial" w:cs="Arial"/>
                <w:sz w:val="18"/>
                <w:szCs w:val="16"/>
              </w:rPr>
              <w:t>Y</w:t>
            </w:r>
            <w:bookmarkEnd w:id="35"/>
            <w:r w:rsidRPr="00030187">
              <w:rPr>
                <w:rFonts w:ascii="Arial" w:eastAsia="Malgun Gothic" w:hAnsi="Arial" w:cs="Arial"/>
                <w:sz w:val="18"/>
                <w:szCs w:val="16"/>
              </w:rPr>
              <w:t>a</w:t>
            </w:r>
          </w:p>
        </w:tc>
      </w:tr>
      <w:tr w:rsidR="00282340" w:rsidRPr="00030187" w14:paraId="35F94253" w14:textId="77777777">
        <w:trPr>
          <w:trHeight w:val="490"/>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72840CC2"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Desain</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A5FC4"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Iconic Slim Design</w:t>
            </w:r>
          </w:p>
        </w:tc>
        <w:tc>
          <w:tcPr>
            <w:tcW w:w="2279" w:type="dxa"/>
            <w:tcBorders>
              <w:top w:val="single" w:sz="4" w:space="0" w:color="000000"/>
              <w:bottom w:val="single" w:sz="4" w:space="0" w:color="000000"/>
              <w:right w:val="single" w:sz="4" w:space="0" w:color="000000"/>
            </w:tcBorders>
            <w:shd w:val="clear" w:color="auto" w:fill="auto"/>
            <w:vAlign w:val="center"/>
          </w:tcPr>
          <w:p w14:paraId="1068D49F" w14:textId="77777777" w:rsidR="00282340" w:rsidRPr="00030187" w:rsidRDefault="003A7827">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Ya</w:t>
            </w:r>
          </w:p>
        </w:tc>
        <w:tc>
          <w:tcPr>
            <w:tcW w:w="2620" w:type="dxa"/>
            <w:tcBorders>
              <w:top w:val="single" w:sz="4" w:space="0" w:color="000000"/>
              <w:bottom w:val="single" w:sz="4" w:space="0" w:color="000000"/>
              <w:right w:val="single" w:sz="4" w:space="0" w:color="000000"/>
            </w:tcBorders>
            <w:shd w:val="clear" w:color="auto" w:fill="auto"/>
            <w:vAlign w:val="center"/>
          </w:tcPr>
          <w:p w14:paraId="20B19940" w14:textId="77777777" w:rsidR="00282340" w:rsidRPr="00030187" w:rsidRDefault="003A7827">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w:t>
            </w:r>
          </w:p>
        </w:tc>
        <w:tc>
          <w:tcPr>
            <w:tcW w:w="2527" w:type="dxa"/>
            <w:tcBorders>
              <w:top w:val="single" w:sz="4" w:space="0" w:color="000000"/>
              <w:bottom w:val="single" w:sz="4" w:space="0" w:color="000000"/>
              <w:right w:val="single" w:sz="4" w:space="0" w:color="000000"/>
            </w:tcBorders>
            <w:vAlign w:val="center"/>
          </w:tcPr>
          <w:p w14:paraId="5850FCA6"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r>
      <w:tr w:rsidR="00282340" w:rsidRPr="00030187" w14:paraId="623FAA0E" w14:textId="77777777">
        <w:trPr>
          <w:trHeight w:val="490"/>
          <w:jc w:val="center"/>
        </w:trPr>
        <w:tc>
          <w:tcPr>
            <w:tcW w:w="1413" w:type="dxa"/>
            <w:vMerge/>
            <w:tcBorders>
              <w:left w:val="single" w:sz="4" w:space="0" w:color="000000"/>
              <w:right w:val="single" w:sz="4" w:space="0" w:color="000000"/>
            </w:tcBorders>
            <w:vAlign w:val="center"/>
          </w:tcPr>
          <w:p w14:paraId="367231B6"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9D880"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Warna</w:t>
            </w:r>
          </w:p>
        </w:tc>
        <w:tc>
          <w:tcPr>
            <w:tcW w:w="2279" w:type="dxa"/>
            <w:tcBorders>
              <w:top w:val="single" w:sz="4" w:space="0" w:color="000000"/>
              <w:bottom w:val="single" w:sz="4" w:space="0" w:color="000000"/>
              <w:right w:val="single" w:sz="4" w:space="0" w:color="000000"/>
            </w:tcBorders>
            <w:shd w:val="clear" w:color="auto" w:fill="auto"/>
            <w:vAlign w:val="center"/>
          </w:tcPr>
          <w:p w14:paraId="072387FC" w14:textId="65D82876" w:rsidR="00282340" w:rsidRPr="00030187" w:rsidRDefault="003A7827">
            <w:pPr>
              <w:widowControl w:val="0"/>
              <w:spacing w:after="0" w:line="240" w:lineRule="auto"/>
              <w:jc w:val="center"/>
              <w:rPr>
                <w:rFonts w:ascii="Arial" w:eastAsia="Malgun Gothic" w:hAnsi="Arial" w:cs="Arial"/>
                <w:sz w:val="18"/>
                <w:szCs w:val="16"/>
              </w:rPr>
            </w:pPr>
            <w:bookmarkStart w:id="36" w:name="__DdeLink__2560_2199673962"/>
            <w:r w:rsidRPr="00030187">
              <w:rPr>
                <w:rFonts w:ascii="Arial" w:eastAsia="Malgun Gothic" w:hAnsi="Arial" w:cs="Arial"/>
                <w:sz w:val="18"/>
                <w:szCs w:val="16"/>
              </w:rPr>
              <w:t>Warm White</w:t>
            </w:r>
            <w:bookmarkEnd w:id="36"/>
          </w:p>
        </w:tc>
        <w:tc>
          <w:tcPr>
            <w:tcW w:w="2620" w:type="dxa"/>
            <w:tcBorders>
              <w:top w:val="single" w:sz="4" w:space="0" w:color="000000"/>
              <w:bottom w:val="single" w:sz="4" w:space="0" w:color="000000"/>
              <w:right w:val="single" w:sz="4" w:space="0" w:color="000000"/>
            </w:tcBorders>
            <w:shd w:val="clear" w:color="auto" w:fill="auto"/>
            <w:vAlign w:val="center"/>
          </w:tcPr>
          <w:p w14:paraId="79248E15" w14:textId="529C6EA8" w:rsidR="00282340" w:rsidRPr="00030187" w:rsidRDefault="003A7827">
            <w:pPr>
              <w:widowControl w:val="0"/>
              <w:spacing w:line="240" w:lineRule="auto"/>
              <w:jc w:val="center"/>
              <w:rPr>
                <w:rFonts w:ascii="Arial" w:eastAsia="Malgun Gothic" w:hAnsi="Arial" w:cs="Arial"/>
                <w:sz w:val="18"/>
                <w:szCs w:val="16"/>
              </w:rPr>
            </w:pPr>
            <w:bookmarkStart w:id="37" w:name="__DdeLink__2562_2199673962"/>
            <w:r w:rsidRPr="00030187">
              <w:rPr>
                <w:rFonts w:ascii="Arial" w:eastAsia="Malgun Gothic" w:hAnsi="Arial" w:cs="Arial"/>
                <w:sz w:val="18"/>
                <w:szCs w:val="16"/>
              </w:rPr>
              <w:t>Hitam/Putih</w:t>
            </w:r>
            <w:bookmarkEnd w:id="37"/>
          </w:p>
        </w:tc>
        <w:tc>
          <w:tcPr>
            <w:tcW w:w="2527" w:type="dxa"/>
            <w:tcBorders>
              <w:top w:val="single" w:sz="4" w:space="0" w:color="000000"/>
              <w:bottom w:val="single" w:sz="4" w:space="0" w:color="000000"/>
              <w:right w:val="single" w:sz="4" w:space="0" w:color="000000"/>
            </w:tcBorders>
            <w:vAlign w:val="center"/>
          </w:tcPr>
          <w:p w14:paraId="0A6BBD09" w14:textId="77777777" w:rsidR="00282340" w:rsidRPr="00030187" w:rsidRDefault="003A7827">
            <w:pPr>
              <w:widowControl w:val="0"/>
              <w:spacing w:line="240" w:lineRule="auto"/>
              <w:jc w:val="center"/>
              <w:rPr>
                <w:rFonts w:ascii="Arial" w:eastAsia="Malgun Gothic" w:hAnsi="Arial" w:cs="Arial"/>
                <w:sz w:val="18"/>
                <w:szCs w:val="16"/>
              </w:rPr>
            </w:pPr>
            <w:r w:rsidRPr="00030187">
              <w:rPr>
                <w:rFonts w:ascii="Arial" w:eastAsia="Malgun Gothic" w:hAnsi="Arial" w:cs="Arial"/>
                <w:sz w:val="18"/>
                <w:szCs w:val="16"/>
              </w:rPr>
              <w:t>Hitam/Putih</w:t>
            </w:r>
          </w:p>
        </w:tc>
      </w:tr>
      <w:tr w:rsidR="00282340" w:rsidRPr="00030187" w14:paraId="274CDFF4" w14:textId="77777777">
        <w:trPr>
          <w:trHeight w:val="490"/>
          <w:jc w:val="center"/>
        </w:trPr>
        <w:tc>
          <w:tcPr>
            <w:tcW w:w="1413" w:type="dxa"/>
            <w:vMerge/>
            <w:tcBorders>
              <w:left w:val="single" w:sz="4" w:space="0" w:color="000000"/>
              <w:bottom w:val="single" w:sz="4" w:space="0" w:color="000000"/>
              <w:right w:val="single" w:sz="4" w:space="0" w:color="000000"/>
            </w:tcBorders>
            <w:vAlign w:val="center"/>
          </w:tcPr>
          <w:p w14:paraId="3F6BC63C" w14:textId="77777777" w:rsidR="00282340" w:rsidRPr="00030187" w:rsidRDefault="00282340">
            <w:pPr>
              <w:widowControl w:val="0"/>
              <w:jc w:val="center"/>
              <w:rPr>
                <w:rFonts w:ascii="Arial" w:eastAsia="Malgun Gothic" w:hAnsi="Arial" w:cs="Arial"/>
                <w:b/>
                <w:bCs/>
                <w:sz w:val="18"/>
                <w:szCs w:val="16"/>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0BBE6" w14:textId="77777777" w:rsidR="00282340" w:rsidRPr="00030187" w:rsidRDefault="003A7827">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Stand</w:t>
            </w:r>
          </w:p>
        </w:tc>
        <w:tc>
          <w:tcPr>
            <w:tcW w:w="2279" w:type="dxa"/>
            <w:tcBorders>
              <w:top w:val="single" w:sz="4" w:space="0" w:color="000000"/>
              <w:bottom w:val="single" w:sz="4" w:space="0" w:color="000000"/>
              <w:right w:val="single" w:sz="4" w:space="0" w:color="000000"/>
            </w:tcBorders>
            <w:shd w:val="clear" w:color="auto" w:fill="auto"/>
            <w:vAlign w:val="center"/>
          </w:tcPr>
          <w:p w14:paraId="455520B3"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HAS, Pivot, Tilt</w:t>
            </w:r>
          </w:p>
        </w:tc>
        <w:tc>
          <w:tcPr>
            <w:tcW w:w="2620" w:type="dxa"/>
            <w:tcBorders>
              <w:top w:val="single" w:sz="4" w:space="0" w:color="000000"/>
              <w:bottom w:val="single" w:sz="4" w:space="0" w:color="000000"/>
              <w:right w:val="single" w:sz="4" w:space="0" w:color="000000"/>
            </w:tcBorders>
            <w:shd w:val="clear" w:color="auto" w:fill="auto"/>
            <w:vAlign w:val="center"/>
          </w:tcPr>
          <w:p w14:paraId="6DD44B11"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Simple</w:t>
            </w:r>
          </w:p>
        </w:tc>
        <w:tc>
          <w:tcPr>
            <w:tcW w:w="2527" w:type="dxa"/>
            <w:tcBorders>
              <w:top w:val="single" w:sz="4" w:space="0" w:color="000000"/>
              <w:bottom w:val="single" w:sz="4" w:space="0" w:color="000000"/>
              <w:right w:val="single" w:sz="4" w:space="0" w:color="000000"/>
            </w:tcBorders>
            <w:vAlign w:val="center"/>
          </w:tcPr>
          <w:p w14:paraId="0450B56E" w14:textId="77777777" w:rsidR="00282340" w:rsidRPr="00030187" w:rsidRDefault="003A7827">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Simple</w:t>
            </w:r>
          </w:p>
        </w:tc>
      </w:tr>
    </w:tbl>
    <w:p w14:paraId="4B3866D0" w14:textId="77777777" w:rsidR="00282340" w:rsidRPr="00030187" w:rsidRDefault="00282340">
      <w:pPr>
        <w:spacing w:after="0"/>
        <w:rPr>
          <w:rFonts w:ascii="Arial" w:eastAsia="Calibri" w:hAnsi="Arial" w:cs="Arial"/>
          <w:szCs w:val="22"/>
        </w:rPr>
      </w:pPr>
    </w:p>
    <w:p w14:paraId="4DCD04DD" w14:textId="77777777" w:rsidR="00282340" w:rsidRPr="00030187" w:rsidRDefault="00282340">
      <w:pPr>
        <w:spacing w:after="0"/>
        <w:ind w:firstLine="720"/>
        <w:rPr>
          <w:rFonts w:ascii="Arial" w:eastAsia="Calibri" w:hAnsi="Arial" w:cs="Arial"/>
          <w:szCs w:val="22"/>
        </w:rPr>
      </w:pPr>
    </w:p>
    <w:p w14:paraId="315C70E5" w14:textId="77777777" w:rsidR="00282340" w:rsidRPr="00030187" w:rsidRDefault="00282340">
      <w:pPr>
        <w:spacing w:after="0"/>
        <w:rPr>
          <w:rFonts w:ascii="Arial" w:eastAsia="Calibri" w:hAnsi="Arial" w:cs="Arial"/>
          <w:sz w:val="22"/>
          <w:szCs w:val="22"/>
        </w:rPr>
      </w:pPr>
    </w:p>
    <w:p w14:paraId="4263C873" w14:textId="77777777" w:rsidR="00282340" w:rsidRPr="00030187" w:rsidRDefault="00282340">
      <w:pPr>
        <w:spacing w:after="0"/>
        <w:rPr>
          <w:rFonts w:ascii="Arial" w:eastAsia="Calibri" w:hAnsi="Arial" w:cs="Arial"/>
          <w:sz w:val="22"/>
          <w:szCs w:val="22"/>
        </w:rPr>
      </w:pPr>
    </w:p>
    <w:tbl>
      <w:tblPr>
        <w:tblpPr w:leftFromText="180" w:rightFromText="180" w:vertAnchor="text" w:tblpXSpec="center" w:tblpY="1"/>
        <w:tblW w:w="7474" w:type="dxa"/>
        <w:jc w:val="center"/>
        <w:tblLayout w:type="fixed"/>
        <w:tblCellMar>
          <w:left w:w="99" w:type="dxa"/>
          <w:right w:w="99" w:type="dxa"/>
        </w:tblCellMar>
        <w:tblLook w:val="04A0" w:firstRow="1" w:lastRow="0" w:firstColumn="1" w:lastColumn="0" w:noHBand="0" w:noVBand="1"/>
      </w:tblPr>
      <w:tblGrid>
        <w:gridCol w:w="1269"/>
        <w:gridCol w:w="1421"/>
        <w:gridCol w:w="1719"/>
        <w:gridCol w:w="1535"/>
        <w:gridCol w:w="1530"/>
      </w:tblGrid>
      <w:tr w:rsidR="00B204DE" w:rsidRPr="00030187" w14:paraId="54C4E024" w14:textId="77777777" w:rsidTr="00030187">
        <w:trPr>
          <w:trHeight w:val="240"/>
          <w:jc w:val="center"/>
        </w:trPr>
        <w:tc>
          <w:tcPr>
            <w:tcW w:w="7474" w:type="dxa"/>
            <w:gridSpan w:val="5"/>
            <w:tcBorders>
              <w:top w:val="single" w:sz="4" w:space="0" w:color="000000"/>
              <w:left w:val="single" w:sz="4" w:space="0" w:color="000000"/>
              <w:bottom w:val="single" w:sz="4" w:space="0" w:color="000000"/>
              <w:right w:val="single" w:sz="4" w:space="0" w:color="000000"/>
            </w:tcBorders>
            <w:shd w:val="clear" w:color="auto" w:fill="E59EDC" w:themeFill="accent5" w:themeFillTint="66"/>
          </w:tcPr>
          <w:p w14:paraId="0B97AC97" w14:textId="3B9E64F5" w:rsidR="00B204DE" w:rsidRPr="00030187" w:rsidRDefault="00B204DE">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 xml:space="preserve">ViewFinity </w:t>
            </w:r>
            <w:bookmarkStart w:id="38" w:name="__DdeLink__2490_2199673962"/>
            <w:bookmarkEnd w:id="38"/>
            <w:r w:rsidRPr="00030187">
              <w:rPr>
                <w:rFonts w:ascii="Arial" w:eastAsia="Malgun Gothic" w:hAnsi="Arial" w:cs="Arial"/>
                <w:b/>
                <w:bCs/>
                <w:sz w:val="18"/>
                <w:szCs w:val="16"/>
              </w:rPr>
              <w:t>series</w:t>
            </w:r>
            <w:bookmarkStart w:id="39" w:name="_GoBack"/>
            <w:bookmarkEnd w:id="39"/>
          </w:p>
        </w:tc>
      </w:tr>
      <w:tr w:rsidR="00B204DE" w:rsidRPr="00030187" w14:paraId="2ECECFE0" w14:textId="77777777" w:rsidTr="00030187">
        <w:trPr>
          <w:trHeight w:val="240"/>
          <w:jc w:val="center"/>
        </w:trPr>
        <w:tc>
          <w:tcPr>
            <w:tcW w:w="1269" w:type="dxa"/>
            <w:tcBorders>
              <w:top w:val="single" w:sz="4" w:space="0" w:color="000000"/>
              <w:left w:val="single" w:sz="4" w:space="0" w:color="000000"/>
              <w:bottom w:val="single" w:sz="4" w:space="0" w:color="000000"/>
              <w:right w:val="single" w:sz="4" w:space="0" w:color="000000"/>
            </w:tcBorders>
          </w:tcPr>
          <w:p w14:paraId="5AE91078" w14:textId="77777777" w:rsidR="00B204DE" w:rsidRPr="00030187" w:rsidRDefault="00B204DE">
            <w:pPr>
              <w:widowControl w:val="0"/>
              <w:spacing w:line="240" w:lineRule="atLeast"/>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9B4B8" w14:textId="77777777" w:rsidR="00B204DE" w:rsidRPr="00030187" w:rsidRDefault="00B204DE">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Model</w:t>
            </w:r>
          </w:p>
        </w:tc>
        <w:tc>
          <w:tcPr>
            <w:tcW w:w="1719" w:type="dxa"/>
            <w:tcBorders>
              <w:top w:val="single" w:sz="4" w:space="0" w:color="000000"/>
              <w:bottom w:val="single" w:sz="4" w:space="0" w:color="000000"/>
              <w:right w:val="single" w:sz="4" w:space="0" w:color="000000"/>
            </w:tcBorders>
            <w:shd w:val="clear" w:color="auto" w:fill="auto"/>
            <w:vAlign w:val="center"/>
          </w:tcPr>
          <w:p w14:paraId="6D06CA9C" w14:textId="77777777" w:rsidR="00B204DE" w:rsidRPr="00030187" w:rsidRDefault="00B204DE">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S80UD</w:t>
            </w:r>
          </w:p>
        </w:tc>
        <w:tc>
          <w:tcPr>
            <w:tcW w:w="1535" w:type="dxa"/>
            <w:tcBorders>
              <w:top w:val="single" w:sz="4" w:space="0" w:color="000000"/>
              <w:bottom w:val="single" w:sz="4" w:space="0" w:color="000000"/>
              <w:right w:val="single" w:sz="4" w:space="0" w:color="000000"/>
            </w:tcBorders>
          </w:tcPr>
          <w:p w14:paraId="31891835" w14:textId="77777777" w:rsidR="00B204DE" w:rsidRPr="00030187" w:rsidRDefault="00B204DE">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S70D</w:t>
            </w:r>
          </w:p>
        </w:tc>
        <w:tc>
          <w:tcPr>
            <w:tcW w:w="1530" w:type="dxa"/>
            <w:tcBorders>
              <w:top w:val="single" w:sz="4" w:space="0" w:color="000000"/>
              <w:bottom w:val="single" w:sz="4" w:space="0" w:color="000000"/>
              <w:right w:val="single" w:sz="4" w:space="0" w:color="000000"/>
            </w:tcBorders>
          </w:tcPr>
          <w:p w14:paraId="73728676" w14:textId="77777777" w:rsidR="00B204DE" w:rsidRPr="00030187" w:rsidRDefault="00B204DE">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S60UD</w:t>
            </w:r>
          </w:p>
        </w:tc>
      </w:tr>
      <w:tr w:rsidR="00B204DE" w:rsidRPr="00030187" w14:paraId="63AE62C1" w14:textId="77777777" w:rsidTr="00030187">
        <w:trPr>
          <w:trHeight w:val="240"/>
          <w:jc w:val="center"/>
        </w:trPr>
        <w:tc>
          <w:tcPr>
            <w:tcW w:w="1269" w:type="dxa"/>
            <w:tcBorders>
              <w:top w:val="single" w:sz="4" w:space="0" w:color="000000"/>
              <w:left w:val="single" w:sz="4" w:space="0" w:color="000000"/>
              <w:right w:val="single" w:sz="4" w:space="0" w:color="000000"/>
            </w:tcBorders>
          </w:tcPr>
          <w:p w14:paraId="4F098410" w14:textId="77777777" w:rsidR="00B204DE" w:rsidRPr="00030187" w:rsidRDefault="00B204DE">
            <w:pPr>
              <w:widowControl w:val="0"/>
              <w:spacing w:line="240" w:lineRule="atLeast"/>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1C42CA" w14:textId="77777777" w:rsidR="00B204DE" w:rsidRPr="00030187" w:rsidRDefault="00B204DE">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Ukuran Layar</w:t>
            </w:r>
          </w:p>
        </w:tc>
        <w:tc>
          <w:tcPr>
            <w:tcW w:w="1719" w:type="dxa"/>
            <w:tcBorders>
              <w:top w:val="single" w:sz="4" w:space="0" w:color="000000"/>
              <w:bottom w:val="single" w:sz="4" w:space="0" w:color="000000"/>
              <w:right w:val="single" w:sz="4" w:space="0" w:color="000000"/>
            </w:tcBorders>
            <w:shd w:val="clear" w:color="auto" w:fill="auto"/>
            <w:vAlign w:val="center"/>
          </w:tcPr>
          <w:p w14:paraId="463B0537"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27inci/32inci</w:t>
            </w:r>
          </w:p>
        </w:tc>
        <w:tc>
          <w:tcPr>
            <w:tcW w:w="1535" w:type="dxa"/>
            <w:tcBorders>
              <w:top w:val="single" w:sz="4" w:space="0" w:color="000000"/>
              <w:bottom w:val="single" w:sz="4" w:space="0" w:color="000000"/>
              <w:right w:val="single" w:sz="4" w:space="0" w:color="000000"/>
            </w:tcBorders>
          </w:tcPr>
          <w:p w14:paraId="06F0FED3" w14:textId="77777777" w:rsidR="00B204DE" w:rsidRPr="00030187" w:rsidRDefault="00B204DE">
            <w:pPr>
              <w:widowControl w:val="0"/>
              <w:spacing w:line="240" w:lineRule="atLeast"/>
              <w:jc w:val="center"/>
              <w:rPr>
                <w:rFonts w:ascii="Arial" w:eastAsia="Malgun Gothic" w:hAnsi="Arial" w:cs="Arial"/>
                <w:b/>
                <w:bCs/>
                <w:sz w:val="18"/>
                <w:szCs w:val="16"/>
              </w:rPr>
            </w:pPr>
            <w:r w:rsidRPr="00030187">
              <w:rPr>
                <w:rFonts w:ascii="Arial" w:eastAsia="Malgun Gothic" w:hAnsi="Arial" w:cs="Arial"/>
                <w:sz w:val="18"/>
                <w:szCs w:val="16"/>
              </w:rPr>
              <w:t>27inci/32inci</w:t>
            </w:r>
          </w:p>
        </w:tc>
        <w:tc>
          <w:tcPr>
            <w:tcW w:w="1530" w:type="dxa"/>
            <w:tcBorders>
              <w:top w:val="single" w:sz="4" w:space="0" w:color="000000"/>
              <w:bottom w:val="single" w:sz="4" w:space="0" w:color="000000"/>
              <w:right w:val="single" w:sz="4" w:space="0" w:color="000000"/>
            </w:tcBorders>
          </w:tcPr>
          <w:p w14:paraId="666C9B93"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24inci/27inci/32inci</w:t>
            </w:r>
          </w:p>
        </w:tc>
      </w:tr>
      <w:tr w:rsidR="00B204DE" w:rsidRPr="00030187" w14:paraId="3476AE94" w14:textId="77777777" w:rsidTr="00030187">
        <w:trPr>
          <w:trHeight w:val="240"/>
          <w:jc w:val="center"/>
        </w:trPr>
        <w:tc>
          <w:tcPr>
            <w:tcW w:w="1269" w:type="dxa"/>
            <w:vMerge w:val="restart"/>
            <w:tcBorders>
              <w:left w:val="single" w:sz="4" w:space="0" w:color="000000"/>
              <w:right w:val="single" w:sz="4" w:space="0" w:color="000000"/>
            </w:tcBorders>
            <w:vAlign w:val="center"/>
          </w:tcPr>
          <w:p w14:paraId="340F65A6" w14:textId="77777777" w:rsidR="00B204DE" w:rsidRPr="00030187" w:rsidRDefault="00B204DE">
            <w:pPr>
              <w:widowControl w:val="0"/>
              <w:spacing w:line="240" w:lineRule="atLeast"/>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B5B7C" w14:textId="77777777" w:rsidR="00B204DE" w:rsidRPr="00030187" w:rsidRDefault="00B204DE">
            <w:pPr>
              <w:widowControl w:val="0"/>
              <w:spacing w:line="240" w:lineRule="atLeast"/>
              <w:jc w:val="center"/>
              <w:rPr>
                <w:rFonts w:ascii="Arial" w:eastAsia="Malgun Gothic" w:hAnsi="Arial" w:cs="Arial"/>
                <w:b/>
                <w:bCs/>
                <w:sz w:val="18"/>
                <w:szCs w:val="16"/>
              </w:rPr>
            </w:pPr>
            <w:r w:rsidRPr="00030187">
              <w:rPr>
                <w:rFonts w:ascii="Arial" w:eastAsia="Malgun Gothic" w:hAnsi="Arial" w:cs="Arial"/>
                <w:b/>
                <w:bCs/>
                <w:sz w:val="18"/>
                <w:szCs w:val="16"/>
              </w:rPr>
              <w:t>Tipe Panel</w:t>
            </w:r>
          </w:p>
        </w:tc>
        <w:tc>
          <w:tcPr>
            <w:tcW w:w="1719" w:type="dxa"/>
            <w:tcBorders>
              <w:top w:val="single" w:sz="4" w:space="0" w:color="000000"/>
              <w:bottom w:val="single" w:sz="4" w:space="0" w:color="000000"/>
              <w:right w:val="single" w:sz="4" w:space="0" w:color="000000"/>
            </w:tcBorders>
            <w:shd w:val="clear" w:color="auto" w:fill="auto"/>
            <w:vAlign w:val="center"/>
          </w:tcPr>
          <w:p w14:paraId="27B17725"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IPS (27”) / VA (32”)</w:t>
            </w:r>
          </w:p>
        </w:tc>
        <w:tc>
          <w:tcPr>
            <w:tcW w:w="1535" w:type="dxa"/>
            <w:tcBorders>
              <w:top w:val="single" w:sz="4" w:space="0" w:color="000000"/>
              <w:bottom w:val="single" w:sz="4" w:space="0" w:color="000000"/>
              <w:right w:val="single" w:sz="4" w:space="0" w:color="000000"/>
            </w:tcBorders>
            <w:vAlign w:val="center"/>
          </w:tcPr>
          <w:p w14:paraId="20BCC0F2"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IPS (27”) / VA (32”)</w:t>
            </w:r>
          </w:p>
        </w:tc>
        <w:tc>
          <w:tcPr>
            <w:tcW w:w="1530" w:type="dxa"/>
            <w:tcBorders>
              <w:top w:val="single" w:sz="4" w:space="0" w:color="000000"/>
              <w:bottom w:val="single" w:sz="4" w:space="0" w:color="000000"/>
              <w:right w:val="single" w:sz="4" w:space="0" w:color="000000"/>
            </w:tcBorders>
            <w:vAlign w:val="center"/>
          </w:tcPr>
          <w:p w14:paraId="0442D6CA"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IPS</w:t>
            </w:r>
          </w:p>
        </w:tc>
      </w:tr>
      <w:tr w:rsidR="00B204DE" w:rsidRPr="00030187" w14:paraId="787F1C6C" w14:textId="77777777" w:rsidTr="00030187">
        <w:trPr>
          <w:trHeight w:val="90"/>
          <w:jc w:val="center"/>
        </w:trPr>
        <w:tc>
          <w:tcPr>
            <w:tcW w:w="1269" w:type="dxa"/>
            <w:vMerge/>
            <w:tcBorders>
              <w:left w:val="single" w:sz="4" w:space="0" w:color="000000"/>
              <w:right w:val="single" w:sz="4" w:space="0" w:color="000000"/>
            </w:tcBorders>
            <w:vAlign w:val="center"/>
          </w:tcPr>
          <w:p w14:paraId="48143583" w14:textId="77777777" w:rsidR="00B204DE" w:rsidRPr="00030187" w:rsidRDefault="00B204DE">
            <w:pPr>
              <w:widowControl w:val="0"/>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5C2F3"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Kecerahan (Typ.)</w:t>
            </w:r>
          </w:p>
        </w:tc>
        <w:tc>
          <w:tcPr>
            <w:tcW w:w="1719" w:type="dxa"/>
            <w:tcBorders>
              <w:top w:val="single" w:sz="4" w:space="0" w:color="000000"/>
              <w:bottom w:val="single" w:sz="4" w:space="0" w:color="000000"/>
              <w:right w:val="single" w:sz="4" w:space="0" w:color="000000"/>
            </w:tcBorders>
            <w:shd w:val="clear" w:color="auto" w:fill="auto"/>
            <w:vAlign w:val="center"/>
          </w:tcPr>
          <w:p w14:paraId="5724AE61"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350 nits</w:t>
            </w:r>
          </w:p>
        </w:tc>
        <w:tc>
          <w:tcPr>
            <w:tcW w:w="1535" w:type="dxa"/>
            <w:tcBorders>
              <w:top w:val="single" w:sz="4" w:space="0" w:color="000000"/>
              <w:bottom w:val="single" w:sz="4" w:space="0" w:color="000000"/>
              <w:right w:val="single" w:sz="4" w:space="0" w:color="000000"/>
            </w:tcBorders>
            <w:vAlign w:val="center"/>
          </w:tcPr>
          <w:p w14:paraId="5AA91B63"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350 nits</w:t>
            </w:r>
          </w:p>
        </w:tc>
        <w:tc>
          <w:tcPr>
            <w:tcW w:w="1530" w:type="dxa"/>
            <w:tcBorders>
              <w:top w:val="single" w:sz="4" w:space="0" w:color="000000"/>
              <w:bottom w:val="single" w:sz="4" w:space="0" w:color="000000"/>
              <w:right w:val="single" w:sz="4" w:space="0" w:color="000000"/>
            </w:tcBorders>
            <w:vAlign w:val="center"/>
          </w:tcPr>
          <w:p w14:paraId="248C979B"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350 nits</w:t>
            </w:r>
          </w:p>
        </w:tc>
      </w:tr>
      <w:tr w:rsidR="00B204DE" w:rsidRPr="00030187" w14:paraId="5EFC669C" w14:textId="77777777" w:rsidTr="00030187">
        <w:trPr>
          <w:trHeight w:val="90"/>
          <w:jc w:val="center"/>
        </w:trPr>
        <w:tc>
          <w:tcPr>
            <w:tcW w:w="1269" w:type="dxa"/>
            <w:vMerge w:val="restart"/>
            <w:tcBorders>
              <w:left w:val="single" w:sz="4" w:space="0" w:color="000000"/>
              <w:right w:val="single" w:sz="4" w:space="0" w:color="000000"/>
            </w:tcBorders>
            <w:vAlign w:val="center"/>
          </w:tcPr>
          <w:p w14:paraId="3F7258BD"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Layar</w:t>
            </w: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32E18"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Refresh Rate</w:t>
            </w:r>
          </w:p>
        </w:tc>
        <w:tc>
          <w:tcPr>
            <w:tcW w:w="1719" w:type="dxa"/>
            <w:tcBorders>
              <w:top w:val="single" w:sz="4" w:space="0" w:color="000000"/>
              <w:bottom w:val="single" w:sz="4" w:space="0" w:color="000000"/>
              <w:right w:val="single" w:sz="4" w:space="0" w:color="000000"/>
            </w:tcBorders>
            <w:shd w:val="clear" w:color="auto" w:fill="auto"/>
            <w:vAlign w:val="center"/>
          </w:tcPr>
          <w:p w14:paraId="7ACC039D"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60Hz</w:t>
            </w:r>
          </w:p>
        </w:tc>
        <w:tc>
          <w:tcPr>
            <w:tcW w:w="1535" w:type="dxa"/>
            <w:tcBorders>
              <w:top w:val="single" w:sz="4" w:space="0" w:color="000000"/>
              <w:bottom w:val="single" w:sz="4" w:space="0" w:color="000000"/>
              <w:right w:val="single" w:sz="4" w:space="0" w:color="000000"/>
            </w:tcBorders>
            <w:vAlign w:val="center"/>
          </w:tcPr>
          <w:p w14:paraId="2A290C21"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60Hz</w:t>
            </w:r>
          </w:p>
        </w:tc>
        <w:tc>
          <w:tcPr>
            <w:tcW w:w="1530" w:type="dxa"/>
            <w:tcBorders>
              <w:top w:val="single" w:sz="4" w:space="0" w:color="000000"/>
              <w:bottom w:val="single" w:sz="4" w:space="0" w:color="000000"/>
              <w:right w:val="single" w:sz="4" w:space="0" w:color="000000"/>
            </w:tcBorders>
            <w:vAlign w:val="center"/>
          </w:tcPr>
          <w:p w14:paraId="03C32A61"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100Hz</w:t>
            </w:r>
          </w:p>
        </w:tc>
      </w:tr>
      <w:tr w:rsidR="00B204DE" w:rsidRPr="00030187" w14:paraId="583E5BFF" w14:textId="77777777" w:rsidTr="00030187">
        <w:trPr>
          <w:trHeight w:val="90"/>
          <w:jc w:val="center"/>
        </w:trPr>
        <w:tc>
          <w:tcPr>
            <w:tcW w:w="1269" w:type="dxa"/>
            <w:vMerge/>
            <w:tcBorders>
              <w:left w:val="single" w:sz="4" w:space="0" w:color="000000"/>
              <w:right w:val="single" w:sz="4" w:space="0" w:color="000000"/>
            </w:tcBorders>
            <w:vAlign w:val="center"/>
          </w:tcPr>
          <w:p w14:paraId="13F949B6" w14:textId="77777777" w:rsidR="00B204DE" w:rsidRPr="00030187" w:rsidRDefault="00B204DE">
            <w:pPr>
              <w:widowControl w:val="0"/>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8D9931" w14:textId="77777777" w:rsidR="00B204DE" w:rsidRPr="00030187" w:rsidRDefault="00B204DE">
            <w:pPr>
              <w:widowControl w:val="0"/>
              <w:jc w:val="center"/>
              <w:rPr>
                <w:rFonts w:ascii="Arial" w:eastAsia="Malgun Gothic" w:hAnsi="Arial" w:cs="Arial"/>
                <w:b/>
                <w:bCs/>
                <w:sz w:val="18"/>
                <w:szCs w:val="16"/>
              </w:rPr>
            </w:pPr>
            <w:bookmarkStart w:id="40" w:name="__DdeLink__2497_2199673962"/>
            <w:r w:rsidRPr="00030187">
              <w:rPr>
                <w:rFonts w:ascii="Arial" w:eastAsia="Malgun Gothic" w:hAnsi="Arial" w:cs="Arial"/>
                <w:b/>
                <w:bCs/>
                <w:sz w:val="18"/>
                <w:szCs w:val="16"/>
              </w:rPr>
              <w:t>Resolu</w:t>
            </w:r>
            <w:bookmarkEnd w:id="40"/>
            <w:r w:rsidRPr="00030187">
              <w:rPr>
                <w:rFonts w:ascii="Arial" w:eastAsia="Malgun Gothic" w:hAnsi="Arial" w:cs="Arial"/>
                <w:b/>
                <w:bCs/>
                <w:sz w:val="18"/>
                <w:szCs w:val="16"/>
              </w:rPr>
              <w:t>si</w:t>
            </w:r>
          </w:p>
        </w:tc>
        <w:tc>
          <w:tcPr>
            <w:tcW w:w="1719" w:type="dxa"/>
            <w:tcBorders>
              <w:top w:val="single" w:sz="4" w:space="0" w:color="000000"/>
              <w:bottom w:val="single" w:sz="4" w:space="0" w:color="000000"/>
              <w:right w:val="single" w:sz="4" w:space="0" w:color="000000"/>
            </w:tcBorders>
            <w:shd w:val="clear" w:color="auto" w:fill="auto"/>
            <w:vAlign w:val="center"/>
          </w:tcPr>
          <w:p w14:paraId="1C3AD0FB"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3840 x 2160</w:t>
            </w:r>
          </w:p>
        </w:tc>
        <w:tc>
          <w:tcPr>
            <w:tcW w:w="1535" w:type="dxa"/>
            <w:tcBorders>
              <w:top w:val="single" w:sz="4" w:space="0" w:color="000000"/>
              <w:bottom w:val="single" w:sz="4" w:space="0" w:color="000000"/>
              <w:right w:val="single" w:sz="4" w:space="0" w:color="000000"/>
            </w:tcBorders>
            <w:vAlign w:val="center"/>
          </w:tcPr>
          <w:p w14:paraId="3EF2AC8D"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3840 x 2160</w:t>
            </w:r>
          </w:p>
        </w:tc>
        <w:tc>
          <w:tcPr>
            <w:tcW w:w="1530" w:type="dxa"/>
            <w:tcBorders>
              <w:top w:val="single" w:sz="4" w:space="0" w:color="000000"/>
              <w:bottom w:val="single" w:sz="4" w:space="0" w:color="000000"/>
              <w:right w:val="single" w:sz="4" w:space="0" w:color="000000"/>
            </w:tcBorders>
            <w:vAlign w:val="center"/>
          </w:tcPr>
          <w:p w14:paraId="7ED278C8"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2560 x 1440</w:t>
            </w:r>
          </w:p>
        </w:tc>
      </w:tr>
      <w:tr w:rsidR="00B204DE" w:rsidRPr="00030187" w14:paraId="3283E243" w14:textId="77777777" w:rsidTr="00030187">
        <w:trPr>
          <w:trHeight w:val="90"/>
          <w:jc w:val="center"/>
        </w:trPr>
        <w:tc>
          <w:tcPr>
            <w:tcW w:w="1269" w:type="dxa"/>
            <w:tcBorders>
              <w:left w:val="single" w:sz="4" w:space="0" w:color="000000"/>
              <w:right w:val="single" w:sz="4" w:space="0" w:color="000000"/>
            </w:tcBorders>
            <w:vAlign w:val="center"/>
          </w:tcPr>
          <w:p w14:paraId="6B5C2385" w14:textId="77777777" w:rsidR="00B204DE" w:rsidRPr="00030187" w:rsidRDefault="00B204DE">
            <w:pPr>
              <w:widowControl w:val="0"/>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B9602" w14:textId="77777777" w:rsidR="00B204DE" w:rsidRPr="00030187" w:rsidRDefault="00B204DE">
            <w:pPr>
              <w:widowControl w:val="0"/>
              <w:jc w:val="center"/>
              <w:rPr>
                <w:rFonts w:ascii="Arial" w:eastAsia="Malgun Gothic" w:hAnsi="Arial" w:cs="Arial"/>
                <w:b/>
                <w:bCs/>
                <w:sz w:val="18"/>
                <w:szCs w:val="16"/>
              </w:rPr>
            </w:pPr>
            <w:bookmarkStart w:id="41" w:name="__DdeLink__2499_2199673962"/>
            <w:r w:rsidRPr="00030187">
              <w:rPr>
                <w:rFonts w:ascii="Arial" w:eastAsia="Malgun Gothic" w:hAnsi="Arial" w:cs="Arial"/>
                <w:b/>
                <w:bCs/>
                <w:sz w:val="18"/>
                <w:szCs w:val="16"/>
              </w:rPr>
              <w:t>K</w:t>
            </w:r>
            <w:bookmarkEnd w:id="41"/>
            <w:r w:rsidRPr="00030187">
              <w:rPr>
                <w:rFonts w:ascii="Arial" w:eastAsia="Malgun Gothic" w:hAnsi="Arial" w:cs="Arial"/>
                <w:b/>
                <w:bCs/>
                <w:sz w:val="18"/>
                <w:szCs w:val="16"/>
              </w:rPr>
              <w:t>ontras Warna</w:t>
            </w:r>
          </w:p>
        </w:tc>
        <w:tc>
          <w:tcPr>
            <w:tcW w:w="1719" w:type="dxa"/>
            <w:tcBorders>
              <w:top w:val="single" w:sz="4" w:space="0" w:color="000000"/>
              <w:bottom w:val="single" w:sz="4" w:space="0" w:color="000000"/>
              <w:right w:val="single" w:sz="4" w:space="0" w:color="000000"/>
            </w:tcBorders>
            <w:shd w:val="clear" w:color="auto" w:fill="auto"/>
            <w:vAlign w:val="center"/>
          </w:tcPr>
          <w:p w14:paraId="4546ABC2"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sRGB 99%</w:t>
            </w:r>
          </w:p>
        </w:tc>
        <w:tc>
          <w:tcPr>
            <w:tcW w:w="1535" w:type="dxa"/>
            <w:tcBorders>
              <w:top w:val="single" w:sz="4" w:space="0" w:color="000000"/>
              <w:bottom w:val="single" w:sz="4" w:space="0" w:color="000000"/>
              <w:right w:val="single" w:sz="4" w:space="0" w:color="000000"/>
            </w:tcBorders>
            <w:vAlign w:val="center"/>
          </w:tcPr>
          <w:p w14:paraId="59618539"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sRGB 99%</w:t>
            </w:r>
          </w:p>
        </w:tc>
        <w:tc>
          <w:tcPr>
            <w:tcW w:w="1530" w:type="dxa"/>
            <w:tcBorders>
              <w:top w:val="single" w:sz="4" w:space="0" w:color="000000"/>
              <w:bottom w:val="single" w:sz="4" w:space="0" w:color="000000"/>
              <w:right w:val="single" w:sz="4" w:space="0" w:color="000000"/>
            </w:tcBorders>
            <w:vAlign w:val="center"/>
          </w:tcPr>
          <w:p w14:paraId="0D40CDE7"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sRGB 99%</w:t>
            </w:r>
          </w:p>
        </w:tc>
      </w:tr>
      <w:tr w:rsidR="00B204DE" w:rsidRPr="00030187" w14:paraId="2B9A0C08" w14:textId="77777777" w:rsidTr="00030187">
        <w:trPr>
          <w:trHeight w:val="490"/>
          <w:jc w:val="center"/>
        </w:trPr>
        <w:tc>
          <w:tcPr>
            <w:tcW w:w="1269" w:type="dxa"/>
            <w:tcBorders>
              <w:top w:val="single" w:sz="4" w:space="0" w:color="000000"/>
              <w:left w:val="single" w:sz="4" w:space="0" w:color="000000"/>
              <w:bottom w:val="single" w:sz="4" w:space="0" w:color="000000"/>
              <w:right w:val="single" w:sz="4" w:space="0" w:color="000000"/>
            </w:tcBorders>
            <w:vAlign w:val="center"/>
          </w:tcPr>
          <w:p w14:paraId="088BF93D"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Antarmuka</w:t>
            </w: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544EA"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Antarmuka</w:t>
            </w:r>
          </w:p>
        </w:tc>
        <w:tc>
          <w:tcPr>
            <w:tcW w:w="1719" w:type="dxa"/>
            <w:tcBorders>
              <w:top w:val="single" w:sz="4" w:space="0" w:color="000000"/>
              <w:bottom w:val="single" w:sz="4" w:space="0" w:color="000000"/>
              <w:right w:val="single" w:sz="4" w:space="0" w:color="000000"/>
            </w:tcBorders>
            <w:shd w:val="clear" w:color="auto" w:fill="auto"/>
            <w:vAlign w:val="center"/>
          </w:tcPr>
          <w:p w14:paraId="0291C836" w14:textId="77777777" w:rsidR="00B204DE" w:rsidRPr="00030187" w:rsidRDefault="00B204DE">
            <w:pPr>
              <w:widowControl w:val="0"/>
              <w:spacing w:after="0" w:line="240" w:lineRule="auto"/>
              <w:jc w:val="center"/>
              <w:rPr>
                <w:rFonts w:ascii="Arial" w:eastAsia="Malgun Gothic" w:hAnsi="Arial" w:cs="Arial"/>
                <w:sz w:val="18"/>
                <w:szCs w:val="16"/>
                <w:lang w:eastAsia="ko-KR"/>
              </w:rPr>
            </w:pP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USB-C</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(90</w:t>
            </w:r>
            <w:r w:rsidRPr="00030187">
              <w:rPr>
                <w:rFonts w:ascii="Arial" w:eastAsia="Malgun Gothic" w:hAnsi="Arial" w:cs="Arial"/>
                <w:sz w:val="18"/>
                <w:szCs w:val="16"/>
                <w:lang w:eastAsia="ko-KR"/>
              </w:rPr>
              <w:t>W)</w:t>
            </w:r>
          </w:p>
          <w:p w14:paraId="2DBA7531"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HDMI</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(2.0)</w:t>
            </w:r>
          </w:p>
          <w:p w14:paraId="652EADC5"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DP</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(1.2)</w:t>
            </w:r>
          </w:p>
          <w:p w14:paraId="4ACD4EA9" w14:textId="77777777" w:rsidR="00B204DE" w:rsidRPr="00030187" w:rsidRDefault="00B204DE">
            <w:pPr>
              <w:widowControl w:val="0"/>
              <w:spacing w:line="240" w:lineRule="auto"/>
              <w:jc w:val="center"/>
              <w:rPr>
                <w:rFonts w:ascii="Arial" w:eastAsia="Malgun Gothic" w:hAnsi="Arial" w:cs="Arial"/>
                <w:sz w:val="18"/>
                <w:szCs w:val="16"/>
              </w:rPr>
            </w:pPr>
            <w:r w:rsidRPr="00030187">
              <w:rPr>
                <w:rFonts w:ascii="Arial" w:eastAsia="Malgun Gothic" w:hAnsi="Arial" w:cs="Arial"/>
                <w:sz w:val="18"/>
                <w:szCs w:val="16"/>
              </w:rPr>
              <w:t>USB Hub (Up/3Dn)</w:t>
            </w:r>
          </w:p>
        </w:tc>
        <w:tc>
          <w:tcPr>
            <w:tcW w:w="1535" w:type="dxa"/>
            <w:tcBorders>
              <w:top w:val="single" w:sz="4" w:space="0" w:color="000000"/>
              <w:bottom w:val="single" w:sz="4" w:space="0" w:color="000000"/>
              <w:right w:val="single" w:sz="4" w:space="0" w:color="000000"/>
            </w:tcBorders>
            <w:vAlign w:val="center"/>
          </w:tcPr>
          <w:p w14:paraId="5181A1DA"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HDMI</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 xml:space="preserve">(2.0) </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DP</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(1.2)</w:t>
            </w:r>
          </w:p>
        </w:tc>
        <w:tc>
          <w:tcPr>
            <w:tcW w:w="1530" w:type="dxa"/>
            <w:tcBorders>
              <w:top w:val="single" w:sz="4" w:space="0" w:color="000000"/>
              <w:bottom w:val="single" w:sz="4" w:space="0" w:color="000000"/>
              <w:right w:val="single" w:sz="4" w:space="0" w:color="000000"/>
            </w:tcBorders>
            <w:vAlign w:val="center"/>
          </w:tcPr>
          <w:p w14:paraId="752B1031"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USB-C</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(90</w:t>
            </w:r>
            <w:r w:rsidRPr="00030187">
              <w:rPr>
                <w:rFonts w:ascii="Arial" w:eastAsia="Malgun Gothic" w:hAnsi="Arial" w:cs="Arial"/>
                <w:sz w:val="18"/>
                <w:szCs w:val="16"/>
                <w:lang w:eastAsia="ko-KR"/>
              </w:rPr>
              <w:t>W)</w:t>
            </w:r>
          </w:p>
          <w:p w14:paraId="10192C81"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HDMI</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(2.0)</w:t>
            </w:r>
          </w:p>
          <w:p w14:paraId="30CCF85A"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DP</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(1.4)</w:t>
            </w:r>
          </w:p>
          <w:p w14:paraId="426063F8"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1</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DP out</w:t>
            </w:r>
            <w:r w:rsidRPr="00030187">
              <w:rPr>
                <w:rFonts w:ascii="Arial" w:eastAsia="Malgun Gothic" w:hAnsi="Arial" w:cs="Arial"/>
                <w:sz w:val="18"/>
                <w:szCs w:val="16"/>
                <w:lang w:eastAsia="ko-KR"/>
              </w:rPr>
              <w:t xml:space="preserve"> </w:t>
            </w:r>
            <w:r w:rsidRPr="00030187">
              <w:rPr>
                <w:rFonts w:ascii="Arial" w:eastAsia="Malgun Gothic" w:hAnsi="Arial" w:cs="Arial"/>
                <w:sz w:val="18"/>
                <w:szCs w:val="16"/>
              </w:rPr>
              <w:t>(1.4)</w:t>
            </w:r>
          </w:p>
          <w:p w14:paraId="06E801AE"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USB Hub (1Up/3Dn)</w:t>
            </w:r>
          </w:p>
        </w:tc>
      </w:tr>
      <w:tr w:rsidR="00B204DE" w:rsidRPr="00030187" w14:paraId="766D16D1" w14:textId="77777777" w:rsidTr="00030187">
        <w:trPr>
          <w:trHeight w:val="490"/>
          <w:jc w:val="center"/>
        </w:trPr>
        <w:tc>
          <w:tcPr>
            <w:tcW w:w="1269" w:type="dxa"/>
            <w:vMerge w:val="restart"/>
            <w:tcBorders>
              <w:top w:val="single" w:sz="4" w:space="0" w:color="000000"/>
              <w:left w:val="single" w:sz="4" w:space="0" w:color="000000"/>
              <w:right w:val="single" w:sz="4" w:space="0" w:color="000000"/>
            </w:tcBorders>
            <w:vAlign w:val="center"/>
          </w:tcPr>
          <w:p w14:paraId="4FCC4DD8" w14:textId="77777777" w:rsidR="00B204DE" w:rsidRPr="00030187" w:rsidRDefault="00B204DE">
            <w:pPr>
              <w:widowControl w:val="0"/>
              <w:jc w:val="center"/>
              <w:rPr>
                <w:rFonts w:ascii="Arial" w:eastAsia="Malgun Gothic" w:hAnsi="Arial" w:cs="Arial"/>
                <w:b/>
                <w:bCs/>
                <w:sz w:val="18"/>
                <w:szCs w:val="16"/>
              </w:rPr>
            </w:pPr>
          </w:p>
          <w:p w14:paraId="6BD3477C" w14:textId="77777777" w:rsidR="00B204DE" w:rsidRPr="00030187" w:rsidRDefault="00B204DE">
            <w:pPr>
              <w:widowControl w:val="0"/>
              <w:jc w:val="center"/>
              <w:rPr>
                <w:rFonts w:ascii="Arial" w:eastAsia="Malgun Gothic" w:hAnsi="Arial" w:cs="Arial"/>
                <w:b/>
                <w:bCs/>
                <w:sz w:val="18"/>
                <w:szCs w:val="16"/>
              </w:rPr>
            </w:pPr>
          </w:p>
          <w:p w14:paraId="236A4F18" w14:textId="77777777" w:rsidR="00B204DE" w:rsidRPr="00030187" w:rsidRDefault="00B204DE">
            <w:pPr>
              <w:widowControl w:val="0"/>
              <w:jc w:val="center"/>
              <w:rPr>
                <w:rFonts w:ascii="Arial" w:eastAsia="Malgun Gothic" w:hAnsi="Arial" w:cs="Arial"/>
                <w:b/>
                <w:bCs/>
                <w:sz w:val="18"/>
                <w:szCs w:val="16"/>
              </w:rPr>
            </w:pPr>
          </w:p>
          <w:p w14:paraId="406906B0"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Fitur</w:t>
            </w: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265E8"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LAN</w:t>
            </w:r>
          </w:p>
        </w:tc>
        <w:tc>
          <w:tcPr>
            <w:tcW w:w="1719" w:type="dxa"/>
            <w:tcBorders>
              <w:top w:val="single" w:sz="4" w:space="0" w:color="000000"/>
              <w:bottom w:val="single" w:sz="4" w:space="0" w:color="000000"/>
              <w:right w:val="single" w:sz="4" w:space="0" w:color="000000"/>
            </w:tcBorders>
            <w:shd w:val="clear" w:color="auto" w:fill="auto"/>
            <w:vAlign w:val="center"/>
          </w:tcPr>
          <w:p w14:paraId="607C3232" w14:textId="4DBDB759" w:rsidR="00B204DE" w:rsidRPr="00030187" w:rsidRDefault="00B204DE">
            <w:pPr>
              <w:widowControl w:val="0"/>
              <w:spacing w:line="240" w:lineRule="atLeast"/>
              <w:jc w:val="center"/>
              <w:rPr>
                <w:rFonts w:ascii="Arial" w:eastAsia="Malgun Gothic" w:hAnsi="Arial" w:cs="Arial"/>
                <w:sz w:val="18"/>
                <w:szCs w:val="16"/>
              </w:rPr>
            </w:pPr>
            <w:bookmarkStart w:id="42" w:name="__DdeLink__2493_2199673962"/>
            <w:r w:rsidRPr="00030187">
              <w:rPr>
                <w:rFonts w:ascii="Arial" w:eastAsia="Malgun Gothic" w:hAnsi="Arial" w:cs="Arial"/>
                <w:sz w:val="18"/>
                <w:szCs w:val="16"/>
              </w:rPr>
              <w:t>Ya</w:t>
            </w:r>
            <w:bookmarkEnd w:id="42"/>
          </w:p>
        </w:tc>
        <w:tc>
          <w:tcPr>
            <w:tcW w:w="1535" w:type="dxa"/>
            <w:tcBorders>
              <w:top w:val="single" w:sz="4" w:space="0" w:color="000000"/>
              <w:bottom w:val="single" w:sz="4" w:space="0" w:color="000000"/>
              <w:right w:val="single" w:sz="4" w:space="0" w:color="000000"/>
            </w:tcBorders>
            <w:vAlign w:val="center"/>
          </w:tcPr>
          <w:p w14:paraId="3ACDE56B"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1530" w:type="dxa"/>
            <w:tcBorders>
              <w:top w:val="single" w:sz="4" w:space="0" w:color="000000"/>
              <w:bottom w:val="single" w:sz="4" w:space="0" w:color="000000"/>
              <w:right w:val="single" w:sz="4" w:space="0" w:color="000000"/>
            </w:tcBorders>
            <w:vAlign w:val="center"/>
          </w:tcPr>
          <w:p w14:paraId="07E710F1"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r>
      <w:tr w:rsidR="00B204DE" w:rsidRPr="00030187" w14:paraId="1E1D9406" w14:textId="77777777" w:rsidTr="00030187">
        <w:trPr>
          <w:trHeight w:val="490"/>
          <w:jc w:val="center"/>
        </w:trPr>
        <w:tc>
          <w:tcPr>
            <w:tcW w:w="1269" w:type="dxa"/>
            <w:vMerge/>
            <w:tcBorders>
              <w:left w:val="single" w:sz="4" w:space="0" w:color="000000"/>
              <w:right w:val="single" w:sz="4" w:space="0" w:color="000000"/>
            </w:tcBorders>
            <w:vAlign w:val="center"/>
          </w:tcPr>
          <w:p w14:paraId="521136A7" w14:textId="77777777" w:rsidR="00B204DE" w:rsidRPr="00030187" w:rsidRDefault="00B204DE">
            <w:pPr>
              <w:widowControl w:val="0"/>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A7FB4" w14:textId="2732C276" w:rsidR="00B204DE" w:rsidRPr="00030187" w:rsidRDefault="00B204DE">
            <w:pPr>
              <w:widowControl w:val="0"/>
              <w:jc w:val="center"/>
              <w:rPr>
                <w:rFonts w:ascii="Arial" w:eastAsia="Malgun Gothic" w:hAnsi="Arial" w:cs="Arial"/>
                <w:b/>
                <w:bCs/>
                <w:sz w:val="18"/>
                <w:szCs w:val="16"/>
              </w:rPr>
            </w:pPr>
            <w:bookmarkStart w:id="43" w:name="__DdeLink__2501_2199673962"/>
            <w:r w:rsidRPr="00030187">
              <w:rPr>
                <w:rFonts w:ascii="Arial" w:eastAsia="Malgun Gothic" w:hAnsi="Arial" w:cs="Arial"/>
                <w:b/>
                <w:bCs/>
                <w:sz w:val="18"/>
                <w:szCs w:val="16"/>
              </w:rPr>
              <w:t>Daisy Chain</w:t>
            </w:r>
            <w:bookmarkEnd w:id="43"/>
          </w:p>
        </w:tc>
        <w:tc>
          <w:tcPr>
            <w:tcW w:w="1719" w:type="dxa"/>
            <w:tcBorders>
              <w:top w:val="single" w:sz="4" w:space="0" w:color="000000"/>
              <w:bottom w:val="single" w:sz="4" w:space="0" w:color="000000"/>
              <w:right w:val="single" w:sz="4" w:space="0" w:color="000000"/>
            </w:tcBorders>
            <w:shd w:val="clear" w:color="auto" w:fill="auto"/>
            <w:vAlign w:val="center"/>
          </w:tcPr>
          <w:p w14:paraId="05B210D5"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1535" w:type="dxa"/>
            <w:tcBorders>
              <w:top w:val="single" w:sz="4" w:space="0" w:color="000000"/>
              <w:bottom w:val="single" w:sz="4" w:space="0" w:color="000000"/>
              <w:right w:val="single" w:sz="4" w:space="0" w:color="000000"/>
            </w:tcBorders>
            <w:vAlign w:val="center"/>
          </w:tcPr>
          <w:p w14:paraId="7A08071F"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1530" w:type="dxa"/>
            <w:tcBorders>
              <w:top w:val="single" w:sz="4" w:space="0" w:color="000000"/>
              <w:bottom w:val="single" w:sz="4" w:space="0" w:color="000000"/>
              <w:right w:val="single" w:sz="4" w:space="0" w:color="000000"/>
            </w:tcBorders>
            <w:vAlign w:val="center"/>
          </w:tcPr>
          <w:p w14:paraId="21062E85"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r>
      <w:tr w:rsidR="00B204DE" w:rsidRPr="00030187" w14:paraId="594768C6" w14:textId="77777777" w:rsidTr="00030187">
        <w:trPr>
          <w:trHeight w:val="490"/>
          <w:jc w:val="center"/>
        </w:trPr>
        <w:tc>
          <w:tcPr>
            <w:tcW w:w="1269" w:type="dxa"/>
            <w:vMerge/>
            <w:tcBorders>
              <w:left w:val="single" w:sz="4" w:space="0" w:color="000000"/>
              <w:right w:val="single" w:sz="4" w:space="0" w:color="000000"/>
            </w:tcBorders>
            <w:vAlign w:val="center"/>
          </w:tcPr>
          <w:p w14:paraId="6FC46A8A" w14:textId="77777777" w:rsidR="00B204DE" w:rsidRPr="00030187" w:rsidRDefault="00B204DE">
            <w:pPr>
              <w:widowControl w:val="0"/>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383175"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KVM Switch</w:t>
            </w:r>
          </w:p>
        </w:tc>
        <w:tc>
          <w:tcPr>
            <w:tcW w:w="1719" w:type="dxa"/>
            <w:tcBorders>
              <w:top w:val="single" w:sz="4" w:space="0" w:color="000000"/>
              <w:bottom w:val="single" w:sz="4" w:space="0" w:color="000000"/>
              <w:right w:val="single" w:sz="4" w:space="0" w:color="000000"/>
            </w:tcBorders>
            <w:shd w:val="clear" w:color="auto" w:fill="auto"/>
            <w:vAlign w:val="center"/>
          </w:tcPr>
          <w:p w14:paraId="4FCE4320"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1535" w:type="dxa"/>
            <w:tcBorders>
              <w:top w:val="single" w:sz="4" w:space="0" w:color="000000"/>
              <w:bottom w:val="single" w:sz="4" w:space="0" w:color="000000"/>
              <w:right w:val="single" w:sz="4" w:space="0" w:color="000000"/>
            </w:tcBorders>
            <w:vAlign w:val="center"/>
          </w:tcPr>
          <w:p w14:paraId="7AF0E419"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w:t>
            </w:r>
          </w:p>
        </w:tc>
        <w:tc>
          <w:tcPr>
            <w:tcW w:w="1530" w:type="dxa"/>
            <w:tcBorders>
              <w:top w:val="single" w:sz="4" w:space="0" w:color="000000"/>
              <w:bottom w:val="single" w:sz="4" w:space="0" w:color="000000"/>
              <w:right w:val="single" w:sz="4" w:space="0" w:color="000000"/>
            </w:tcBorders>
            <w:vAlign w:val="center"/>
          </w:tcPr>
          <w:p w14:paraId="066B9DDA"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r>
      <w:tr w:rsidR="00B204DE" w:rsidRPr="00030187" w14:paraId="553104A5" w14:textId="77777777" w:rsidTr="00030187">
        <w:trPr>
          <w:trHeight w:val="490"/>
          <w:jc w:val="center"/>
        </w:trPr>
        <w:tc>
          <w:tcPr>
            <w:tcW w:w="1269" w:type="dxa"/>
            <w:vMerge/>
            <w:tcBorders>
              <w:left w:val="single" w:sz="4" w:space="0" w:color="000000"/>
              <w:right w:val="single" w:sz="4" w:space="0" w:color="000000"/>
            </w:tcBorders>
            <w:vAlign w:val="center"/>
          </w:tcPr>
          <w:p w14:paraId="238B509E" w14:textId="77777777" w:rsidR="00B204DE" w:rsidRPr="00030187" w:rsidRDefault="00B204DE">
            <w:pPr>
              <w:widowControl w:val="0"/>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08B53" w14:textId="3056F86C" w:rsidR="00B204DE" w:rsidRPr="00030187" w:rsidRDefault="00B204DE">
            <w:pPr>
              <w:widowControl w:val="0"/>
              <w:jc w:val="center"/>
              <w:rPr>
                <w:rFonts w:ascii="Arial" w:eastAsia="Malgun Gothic" w:hAnsi="Arial" w:cs="Arial"/>
                <w:b/>
                <w:bCs/>
                <w:sz w:val="18"/>
                <w:szCs w:val="16"/>
              </w:rPr>
            </w:pPr>
            <w:bookmarkStart w:id="44" w:name="__DdeLink__2503_2199673962"/>
            <w:r w:rsidRPr="00030187">
              <w:rPr>
                <w:rFonts w:ascii="Arial" w:eastAsia="Malgun Gothic" w:hAnsi="Arial" w:cs="Arial"/>
                <w:b/>
                <w:bCs/>
                <w:sz w:val="18"/>
                <w:szCs w:val="16"/>
              </w:rPr>
              <w:t>Intelligent Eye Care</w:t>
            </w:r>
            <w:bookmarkEnd w:id="44"/>
          </w:p>
        </w:tc>
        <w:tc>
          <w:tcPr>
            <w:tcW w:w="1719" w:type="dxa"/>
            <w:tcBorders>
              <w:top w:val="single" w:sz="4" w:space="0" w:color="000000"/>
              <w:bottom w:val="single" w:sz="4" w:space="0" w:color="000000"/>
              <w:right w:val="single" w:sz="4" w:space="0" w:color="000000"/>
            </w:tcBorders>
            <w:shd w:val="clear" w:color="auto" w:fill="auto"/>
            <w:vAlign w:val="center"/>
          </w:tcPr>
          <w:p w14:paraId="540DC565"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1535" w:type="dxa"/>
            <w:tcBorders>
              <w:top w:val="single" w:sz="4" w:space="0" w:color="000000"/>
              <w:bottom w:val="single" w:sz="4" w:space="0" w:color="000000"/>
              <w:right w:val="single" w:sz="4" w:space="0" w:color="000000"/>
            </w:tcBorders>
            <w:vAlign w:val="center"/>
          </w:tcPr>
          <w:p w14:paraId="4059078D"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c>
          <w:tcPr>
            <w:tcW w:w="1530" w:type="dxa"/>
            <w:tcBorders>
              <w:top w:val="single" w:sz="4" w:space="0" w:color="000000"/>
              <w:bottom w:val="single" w:sz="4" w:space="0" w:color="000000"/>
              <w:right w:val="single" w:sz="4" w:space="0" w:color="000000"/>
            </w:tcBorders>
            <w:vAlign w:val="center"/>
          </w:tcPr>
          <w:p w14:paraId="32838ED4"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Ya</w:t>
            </w:r>
          </w:p>
        </w:tc>
      </w:tr>
      <w:tr w:rsidR="00B204DE" w:rsidRPr="00030187" w14:paraId="6E57E742" w14:textId="77777777" w:rsidTr="00030187">
        <w:trPr>
          <w:trHeight w:val="490"/>
          <w:jc w:val="center"/>
        </w:trPr>
        <w:tc>
          <w:tcPr>
            <w:tcW w:w="1269" w:type="dxa"/>
            <w:vMerge w:val="restart"/>
            <w:tcBorders>
              <w:top w:val="single" w:sz="4" w:space="0" w:color="000000"/>
              <w:left w:val="single" w:sz="4" w:space="0" w:color="000000"/>
              <w:bottom w:val="single" w:sz="4" w:space="0" w:color="000000"/>
              <w:right w:val="single" w:sz="4" w:space="0" w:color="000000"/>
            </w:tcBorders>
            <w:vAlign w:val="center"/>
          </w:tcPr>
          <w:p w14:paraId="548C01C9" w14:textId="77777777" w:rsidR="00B204DE" w:rsidRPr="00030187" w:rsidRDefault="00B204DE">
            <w:pPr>
              <w:widowControl w:val="0"/>
              <w:jc w:val="center"/>
              <w:rPr>
                <w:rFonts w:ascii="Arial" w:eastAsia="Malgun Gothic" w:hAnsi="Arial" w:cs="Arial"/>
                <w:b/>
                <w:bCs/>
                <w:sz w:val="18"/>
                <w:szCs w:val="16"/>
              </w:rPr>
            </w:pPr>
          </w:p>
          <w:p w14:paraId="1A2D5FAD"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Desain</w:t>
            </w: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C39A7"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Tipe Stand</w:t>
            </w:r>
          </w:p>
        </w:tc>
        <w:tc>
          <w:tcPr>
            <w:tcW w:w="1719" w:type="dxa"/>
            <w:tcBorders>
              <w:top w:val="single" w:sz="4" w:space="0" w:color="000000"/>
              <w:bottom w:val="single" w:sz="4" w:space="0" w:color="000000"/>
              <w:right w:val="single" w:sz="4" w:space="0" w:color="000000"/>
            </w:tcBorders>
            <w:shd w:val="clear" w:color="auto" w:fill="auto"/>
            <w:vAlign w:val="center"/>
          </w:tcPr>
          <w:p w14:paraId="24FC9249"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 xml:space="preserve">HAS </w:t>
            </w:r>
          </w:p>
          <w:p w14:paraId="0884D377"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Easy Setup Stand</w:t>
            </w:r>
          </w:p>
        </w:tc>
        <w:tc>
          <w:tcPr>
            <w:tcW w:w="1535" w:type="dxa"/>
            <w:tcBorders>
              <w:top w:val="single" w:sz="4" w:space="0" w:color="000000"/>
              <w:bottom w:val="single" w:sz="4" w:space="0" w:color="000000"/>
              <w:right w:val="single" w:sz="4" w:space="0" w:color="000000"/>
            </w:tcBorders>
            <w:vAlign w:val="center"/>
          </w:tcPr>
          <w:p w14:paraId="76ED7EF6" w14:textId="77777777" w:rsidR="00B204DE" w:rsidRPr="00030187" w:rsidRDefault="00B204DE">
            <w:pPr>
              <w:widowControl w:val="0"/>
              <w:spacing w:after="0" w:line="20" w:lineRule="atLeast"/>
              <w:jc w:val="center"/>
              <w:rPr>
                <w:rFonts w:ascii="Arial" w:eastAsia="Malgun Gothic" w:hAnsi="Arial" w:cs="Arial"/>
                <w:sz w:val="18"/>
                <w:szCs w:val="16"/>
              </w:rPr>
            </w:pPr>
            <w:r w:rsidRPr="00030187">
              <w:rPr>
                <w:rFonts w:ascii="Arial" w:eastAsia="Malgun Gothic" w:hAnsi="Arial" w:cs="Arial"/>
                <w:sz w:val="18"/>
                <w:szCs w:val="16"/>
              </w:rPr>
              <w:t>Simple</w:t>
            </w:r>
          </w:p>
          <w:p w14:paraId="102C9962" w14:textId="77777777" w:rsidR="00B204DE" w:rsidRPr="00030187" w:rsidRDefault="00B204DE">
            <w:pPr>
              <w:widowControl w:val="0"/>
              <w:spacing w:after="0" w:line="20" w:lineRule="atLeast"/>
              <w:jc w:val="center"/>
              <w:rPr>
                <w:rFonts w:ascii="Arial" w:eastAsia="Malgun Gothic" w:hAnsi="Arial" w:cs="Arial"/>
                <w:sz w:val="18"/>
                <w:szCs w:val="16"/>
              </w:rPr>
            </w:pPr>
            <w:r w:rsidRPr="00030187">
              <w:rPr>
                <w:rFonts w:ascii="Arial" w:eastAsia="Malgun Gothic" w:hAnsi="Arial" w:cs="Arial"/>
                <w:sz w:val="18"/>
                <w:szCs w:val="16"/>
              </w:rPr>
              <w:t>Easy Setup Stand</w:t>
            </w:r>
          </w:p>
        </w:tc>
        <w:tc>
          <w:tcPr>
            <w:tcW w:w="1530" w:type="dxa"/>
            <w:tcBorders>
              <w:top w:val="single" w:sz="4" w:space="0" w:color="000000"/>
              <w:bottom w:val="single" w:sz="4" w:space="0" w:color="000000"/>
              <w:right w:val="single" w:sz="4" w:space="0" w:color="000000"/>
            </w:tcBorders>
            <w:vAlign w:val="center"/>
          </w:tcPr>
          <w:p w14:paraId="1A04FB60" w14:textId="77777777" w:rsidR="00B204DE" w:rsidRPr="00030187" w:rsidRDefault="00B204DE">
            <w:pPr>
              <w:widowControl w:val="0"/>
              <w:spacing w:after="0" w:line="240" w:lineRule="auto"/>
              <w:jc w:val="center"/>
              <w:rPr>
                <w:rFonts w:ascii="Arial" w:eastAsia="Malgun Gothic" w:hAnsi="Arial" w:cs="Arial"/>
                <w:sz w:val="18"/>
                <w:szCs w:val="16"/>
              </w:rPr>
            </w:pPr>
            <w:r w:rsidRPr="00030187">
              <w:rPr>
                <w:rFonts w:ascii="Arial" w:eastAsia="Malgun Gothic" w:hAnsi="Arial" w:cs="Arial"/>
                <w:sz w:val="18"/>
                <w:szCs w:val="16"/>
              </w:rPr>
              <w:t xml:space="preserve">HAS </w:t>
            </w:r>
          </w:p>
          <w:p w14:paraId="4C2C633F"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Easy Setup Stand</w:t>
            </w:r>
          </w:p>
        </w:tc>
      </w:tr>
      <w:tr w:rsidR="00B204DE" w:rsidRPr="00030187" w14:paraId="4EC3E542" w14:textId="77777777" w:rsidTr="00030187">
        <w:trPr>
          <w:trHeight w:val="490"/>
          <w:jc w:val="center"/>
        </w:trPr>
        <w:tc>
          <w:tcPr>
            <w:tcW w:w="1269" w:type="dxa"/>
            <w:vMerge/>
            <w:tcBorders>
              <w:left w:val="single" w:sz="4" w:space="0" w:color="000000"/>
              <w:bottom w:val="single" w:sz="4" w:space="0" w:color="000000"/>
              <w:right w:val="single" w:sz="4" w:space="0" w:color="000000"/>
            </w:tcBorders>
            <w:vAlign w:val="center"/>
          </w:tcPr>
          <w:p w14:paraId="3D4FCF67" w14:textId="77777777" w:rsidR="00B204DE" w:rsidRPr="00030187" w:rsidRDefault="00B204DE">
            <w:pPr>
              <w:widowControl w:val="0"/>
              <w:jc w:val="center"/>
              <w:rPr>
                <w:rFonts w:ascii="Arial" w:eastAsia="Malgun Gothic" w:hAnsi="Arial" w:cs="Arial"/>
                <w:b/>
                <w:bCs/>
                <w:sz w:val="18"/>
                <w:szCs w:val="16"/>
              </w:rPr>
            </w:pPr>
          </w:p>
        </w:tc>
        <w:tc>
          <w:tcPr>
            <w:tcW w:w="14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48925" w14:textId="77777777" w:rsidR="00B204DE" w:rsidRPr="00030187" w:rsidRDefault="00B204DE">
            <w:pPr>
              <w:widowControl w:val="0"/>
              <w:jc w:val="center"/>
              <w:rPr>
                <w:rFonts w:ascii="Arial" w:eastAsia="Malgun Gothic" w:hAnsi="Arial" w:cs="Arial"/>
                <w:b/>
                <w:bCs/>
                <w:sz w:val="18"/>
                <w:szCs w:val="16"/>
              </w:rPr>
            </w:pPr>
            <w:r w:rsidRPr="00030187">
              <w:rPr>
                <w:rFonts w:ascii="Arial" w:eastAsia="Malgun Gothic" w:hAnsi="Arial" w:cs="Arial"/>
                <w:b/>
                <w:bCs/>
                <w:sz w:val="18"/>
                <w:szCs w:val="16"/>
              </w:rPr>
              <w:t>VESA</w:t>
            </w:r>
          </w:p>
        </w:tc>
        <w:tc>
          <w:tcPr>
            <w:tcW w:w="1719" w:type="dxa"/>
            <w:tcBorders>
              <w:top w:val="single" w:sz="4" w:space="0" w:color="000000"/>
              <w:bottom w:val="single" w:sz="4" w:space="0" w:color="000000"/>
              <w:right w:val="single" w:sz="4" w:space="0" w:color="000000"/>
            </w:tcBorders>
            <w:shd w:val="clear" w:color="auto" w:fill="auto"/>
            <w:vAlign w:val="center"/>
          </w:tcPr>
          <w:p w14:paraId="299E2B68"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100 x 100</w:t>
            </w:r>
          </w:p>
        </w:tc>
        <w:tc>
          <w:tcPr>
            <w:tcW w:w="1535" w:type="dxa"/>
            <w:tcBorders>
              <w:top w:val="single" w:sz="4" w:space="0" w:color="000000"/>
              <w:bottom w:val="single" w:sz="4" w:space="0" w:color="000000"/>
              <w:right w:val="single" w:sz="4" w:space="0" w:color="000000"/>
            </w:tcBorders>
            <w:vAlign w:val="center"/>
          </w:tcPr>
          <w:p w14:paraId="32131BC4" w14:textId="77777777" w:rsidR="00B204DE" w:rsidRPr="00030187" w:rsidRDefault="00B204DE">
            <w:pPr>
              <w:widowControl w:val="0"/>
              <w:spacing w:line="360" w:lineRule="auto"/>
              <w:jc w:val="center"/>
              <w:rPr>
                <w:rFonts w:ascii="Arial" w:eastAsia="Malgun Gothic" w:hAnsi="Arial" w:cs="Arial"/>
                <w:sz w:val="18"/>
                <w:szCs w:val="16"/>
              </w:rPr>
            </w:pPr>
            <w:r w:rsidRPr="00030187">
              <w:rPr>
                <w:rFonts w:ascii="Arial" w:eastAsia="Malgun Gothic" w:hAnsi="Arial" w:cs="Arial"/>
                <w:sz w:val="18"/>
                <w:szCs w:val="16"/>
              </w:rPr>
              <w:t>100 x 100</w:t>
            </w:r>
          </w:p>
        </w:tc>
        <w:tc>
          <w:tcPr>
            <w:tcW w:w="1530" w:type="dxa"/>
            <w:tcBorders>
              <w:top w:val="single" w:sz="4" w:space="0" w:color="000000"/>
              <w:bottom w:val="single" w:sz="4" w:space="0" w:color="000000"/>
              <w:right w:val="single" w:sz="4" w:space="0" w:color="000000"/>
            </w:tcBorders>
            <w:vAlign w:val="center"/>
          </w:tcPr>
          <w:p w14:paraId="221D020D" w14:textId="77777777" w:rsidR="00B204DE" w:rsidRPr="00030187" w:rsidRDefault="00B204DE">
            <w:pPr>
              <w:widowControl w:val="0"/>
              <w:spacing w:line="240" w:lineRule="atLeast"/>
              <w:jc w:val="center"/>
              <w:rPr>
                <w:rFonts w:ascii="Arial" w:eastAsia="Malgun Gothic" w:hAnsi="Arial" w:cs="Arial"/>
                <w:sz w:val="18"/>
                <w:szCs w:val="16"/>
              </w:rPr>
            </w:pPr>
            <w:r w:rsidRPr="00030187">
              <w:rPr>
                <w:rFonts w:ascii="Arial" w:eastAsia="Malgun Gothic" w:hAnsi="Arial" w:cs="Arial"/>
                <w:sz w:val="18"/>
                <w:szCs w:val="16"/>
              </w:rPr>
              <w:t>100 x 100</w:t>
            </w:r>
          </w:p>
        </w:tc>
      </w:tr>
    </w:tbl>
    <w:p w14:paraId="4C3EEB98" w14:textId="77777777" w:rsidR="00282340" w:rsidRPr="00030187" w:rsidRDefault="00282340">
      <w:pPr>
        <w:spacing w:after="0"/>
        <w:rPr>
          <w:rFonts w:ascii="Arial" w:eastAsia="Calibri" w:hAnsi="Arial" w:cs="Arial"/>
          <w:sz w:val="22"/>
          <w:szCs w:val="22"/>
        </w:rPr>
      </w:pPr>
    </w:p>
    <w:p w14:paraId="6F673175" w14:textId="77777777" w:rsidR="00282340" w:rsidRPr="00030187" w:rsidRDefault="00282340">
      <w:pPr>
        <w:spacing w:after="0" w:line="240" w:lineRule="auto"/>
        <w:contextualSpacing/>
        <w:rPr>
          <w:rFonts w:ascii="Arial" w:eastAsia="Helvetica" w:hAnsi="Arial" w:cs="Arial"/>
          <w:sz w:val="20"/>
          <w:szCs w:val="20"/>
        </w:rPr>
      </w:pPr>
    </w:p>
    <w:p w14:paraId="2BF02C88" w14:textId="77777777" w:rsidR="00030187" w:rsidRDefault="00030187" w:rsidP="0024771D">
      <w:pPr>
        <w:spacing w:after="0"/>
        <w:rPr>
          <w:rFonts w:ascii="Arial" w:eastAsia="Calibri" w:hAnsi="Arial" w:cs="Arial"/>
          <w:b/>
          <w:sz w:val="20"/>
          <w:szCs w:val="20"/>
          <w:u w:val="single"/>
        </w:rPr>
      </w:pPr>
    </w:p>
    <w:p w14:paraId="37E93539" w14:textId="77777777" w:rsidR="00030187" w:rsidRDefault="00030187" w:rsidP="0024771D">
      <w:pPr>
        <w:spacing w:after="0"/>
        <w:rPr>
          <w:rFonts w:ascii="Arial" w:eastAsia="Calibri" w:hAnsi="Arial" w:cs="Arial"/>
          <w:b/>
          <w:sz w:val="20"/>
          <w:szCs w:val="20"/>
          <w:u w:val="single"/>
        </w:rPr>
      </w:pPr>
    </w:p>
    <w:p w14:paraId="08ABA10E" w14:textId="77777777" w:rsidR="00030187" w:rsidRDefault="00030187" w:rsidP="0024771D">
      <w:pPr>
        <w:spacing w:after="0"/>
        <w:rPr>
          <w:rFonts w:ascii="Arial" w:eastAsia="Calibri" w:hAnsi="Arial" w:cs="Arial"/>
          <w:b/>
          <w:sz w:val="20"/>
          <w:szCs w:val="20"/>
          <w:u w:val="single"/>
        </w:rPr>
      </w:pPr>
    </w:p>
    <w:p w14:paraId="3B4E454B" w14:textId="77777777" w:rsidR="00030187" w:rsidRDefault="00030187" w:rsidP="0024771D">
      <w:pPr>
        <w:spacing w:after="0"/>
        <w:rPr>
          <w:rFonts w:ascii="Arial" w:eastAsia="Calibri" w:hAnsi="Arial" w:cs="Arial"/>
          <w:b/>
          <w:sz w:val="20"/>
          <w:szCs w:val="20"/>
          <w:u w:val="single"/>
        </w:rPr>
      </w:pPr>
    </w:p>
    <w:p w14:paraId="44C5125B" w14:textId="77777777" w:rsidR="00030187" w:rsidRDefault="00030187" w:rsidP="0024771D">
      <w:pPr>
        <w:spacing w:after="0"/>
        <w:rPr>
          <w:rFonts w:ascii="Arial" w:eastAsia="Calibri" w:hAnsi="Arial" w:cs="Arial"/>
          <w:b/>
          <w:sz w:val="20"/>
          <w:szCs w:val="20"/>
          <w:u w:val="single"/>
        </w:rPr>
      </w:pPr>
    </w:p>
    <w:p w14:paraId="575E0B2B" w14:textId="77777777" w:rsidR="00030187" w:rsidRDefault="00030187" w:rsidP="0024771D">
      <w:pPr>
        <w:spacing w:after="0"/>
        <w:rPr>
          <w:rFonts w:ascii="Arial" w:eastAsia="Calibri" w:hAnsi="Arial" w:cs="Arial"/>
          <w:b/>
          <w:sz w:val="20"/>
          <w:szCs w:val="20"/>
          <w:u w:val="single"/>
        </w:rPr>
      </w:pPr>
    </w:p>
    <w:p w14:paraId="4DDF4FDB" w14:textId="77777777" w:rsidR="00030187" w:rsidRDefault="00030187" w:rsidP="0024771D">
      <w:pPr>
        <w:spacing w:after="0"/>
        <w:rPr>
          <w:rFonts w:ascii="Arial" w:eastAsia="Calibri" w:hAnsi="Arial" w:cs="Arial"/>
          <w:b/>
          <w:sz w:val="20"/>
          <w:szCs w:val="20"/>
          <w:u w:val="single"/>
        </w:rPr>
      </w:pPr>
    </w:p>
    <w:p w14:paraId="0B07593B" w14:textId="77777777" w:rsidR="00030187" w:rsidRDefault="00030187" w:rsidP="0024771D">
      <w:pPr>
        <w:spacing w:after="0"/>
        <w:rPr>
          <w:rFonts w:ascii="Arial" w:eastAsia="Calibri" w:hAnsi="Arial" w:cs="Arial"/>
          <w:b/>
          <w:sz w:val="20"/>
          <w:szCs w:val="20"/>
          <w:u w:val="single"/>
        </w:rPr>
      </w:pPr>
    </w:p>
    <w:p w14:paraId="33F6E9A7" w14:textId="77777777" w:rsidR="00030187" w:rsidRDefault="00030187" w:rsidP="0024771D">
      <w:pPr>
        <w:spacing w:after="0"/>
        <w:rPr>
          <w:rFonts w:ascii="Arial" w:eastAsia="Calibri" w:hAnsi="Arial" w:cs="Arial"/>
          <w:b/>
          <w:sz w:val="20"/>
          <w:szCs w:val="20"/>
          <w:u w:val="single"/>
        </w:rPr>
      </w:pPr>
    </w:p>
    <w:p w14:paraId="226E6E82" w14:textId="77777777" w:rsidR="00030187" w:rsidRDefault="00030187" w:rsidP="0024771D">
      <w:pPr>
        <w:spacing w:after="0"/>
        <w:rPr>
          <w:rFonts w:ascii="Arial" w:eastAsia="Calibri" w:hAnsi="Arial" w:cs="Arial"/>
          <w:b/>
          <w:sz w:val="20"/>
          <w:szCs w:val="20"/>
          <w:u w:val="single"/>
        </w:rPr>
      </w:pPr>
    </w:p>
    <w:p w14:paraId="0192259B" w14:textId="77777777" w:rsidR="00030187" w:rsidRDefault="00030187" w:rsidP="0024771D">
      <w:pPr>
        <w:spacing w:after="0"/>
        <w:rPr>
          <w:rFonts w:ascii="Arial" w:eastAsia="Calibri" w:hAnsi="Arial" w:cs="Arial"/>
          <w:b/>
          <w:sz w:val="20"/>
          <w:szCs w:val="20"/>
          <w:u w:val="single"/>
        </w:rPr>
      </w:pPr>
    </w:p>
    <w:p w14:paraId="5EB95D82" w14:textId="77777777" w:rsidR="00030187" w:rsidRDefault="00030187" w:rsidP="0024771D">
      <w:pPr>
        <w:spacing w:after="0"/>
        <w:rPr>
          <w:rFonts w:ascii="Arial" w:eastAsia="Calibri" w:hAnsi="Arial" w:cs="Arial"/>
          <w:b/>
          <w:sz w:val="20"/>
          <w:szCs w:val="20"/>
          <w:u w:val="single"/>
        </w:rPr>
      </w:pPr>
    </w:p>
    <w:p w14:paraId="084538E5" w14:textId="77777777" w:rsidR="00030187" w:rsidRDefault="00030187" w:rsidP="0024771D">
      <w:pPr>
        <w:spacing w:after="0"/>
        <w:rPr>
          <w:rFonts w:ascii="Arial" w:eastAsia="Calibri" w:hAnsi="Arial" w:cs="Arial"/>
          <w:b/>
          <w:sz w:val="20"/>
          <w:szCs w:val="20"/>
          <w:u w:val="single"/>
        </w:rPr>
      </w:pPr>
    </w:p>
    <w:p w14:paraId="62A46103" w14:textId="77777777" w:rsidR="00030187" w:rsidRDefault="00030187" w:rsidP="0024771D">
      <w:pPr>
        <w:spacing w:after="0"/>
        <w:rPr>
          <w:rFonts w:ascii="Arial" w:eastAsia="Calibri" w:hAnsi="Arial" w:cs="Arial"/>
          <w:b/>
          <w:sz w:val="20"/>
          <w:szCs w:val="20"/>
          <w:u w:val="single"/>
        </w:rPr>
      </w:pPr>
    </w:p>
    <w:p w14:paraId="572A964A" w14:textId="77777777" w:rsidR="00030187" w:rsidRDefault="00030187" w:rsidP="0024771D">
      <w:pPr>
        <w:spacing w:after="0"/>
        <w:rPr>
          <w:rFonts w:ascii="Arial" w:eastAsia="Calibri" w:hAnsi="Arial" w:cs="Arial"/>
          <w:b/>
          <w:sz w:val="20"/>
          <w:szCs w:val="20"/>
          <w:u w:val="single"/>
        </w:rPr>
      </w:pPr>
    </w:p>
    <w:p w14:paraId="17D48BCC" w14:textId="77777777" w:rsidR="00030187" w:rsidRDefault="00030187" w:rsidP="0024771D">
      <w:pPr>
        <w:spacing w:after="0"/>
        <w:rPr>
          <w:rFonts w:ascii="Arial" w:eastAsia="Calibri" w:hAnsi="Arial" w:cs="Arial"/>
          <w:b/>
          <w:sz w:val="20"/>
          <w:szCs w:val="20"/>
          <w:u w:val="single"/>
        </w:rPr>
      </w:pPr>
    </w:p>
    <w:p w14:paraId="5003CEB3" w14:textId="77777777" w:rsidR="00030187" w:rsidRDefault="00030187" w:rsidP="0024771D">
      <w:pPr>
        <w:spacing w:after="0"/>
        <w:rPr>
          <w:rFonts w:ascii="Arial" w:eastAsia="Calibri" w:hAnsi="Arial" w:cs="Arial"/>
          <w:b/>
          <w:sz w:val="20"/>
          <w:szCs w:val="20"/>
          <w:u w:val="single"/>
        </w:rPr>
      </w:pPr>
    </w:p>
    <w:p w14:paraId="3D1D8EB5" w14:textId="77777777" w:rsidR="00030187" w:rsidRDefault="00030187" w:rsidP="0024771D">
      <w:pPr>
        <w:spacing w:after="0"/>
        <w:rPr>
          <w:rFonts w:ascii="Arial" w:eastAsia="Calibri" w:hAnsi="Arial" w:cs="Arial"/>
          <w:b/>
          <w:sz w:val="20"/>
          <w:szCs w:val="20"/>
          <w:u w:val="single"/>
        </w:rPr>
      </w:pPr>
    </w:p>
    <w:p w14:paraId="31F87BE3" w14:textId="77777777" w:rsidR="00030187" w:rsidRDefault="00030187" w:rsidP="0024771D">
      <w:pPr>
        <w:spacing w:after="0"/>
        <w:rPr>
          <w:rFonts w:ascii="Arial" w:eastAsia="Calibri" w:hAnsi="Arial" w:cs="Arial"/>
          <w:b/>
          <w:sz w:val="20"/>
          <w:szCs w:val="20"/>
          <w:u w:val="single"/>
        </w:rPr>
      </w:pPr>
    </w:p>
    <w:p w14:paraId="24B58DE8" w14:textId="77777777" w:rsidR="00030187" w:rsidRDefault="00030187" w:rsidP="0024771D">
      <w:pPr>
        <w:spacing w:after="0"/>
        <w:rPr>
          <w:rFonts w:ascii="Arial" w:eastAsia="Calibri" w:hAnsi="Arial" w:cs="Arial"/>
          <w:b/>
          <w:sz w:val="20"/>
          <w:szCs w:val="20"/>
          <w:u w:val="single"/>
        </w:rPr>
      </w:pPr>
    </w:p>
    <w:p w14:paraId="6411B9F9" w14:textId="77777777" w:rsidR="00030187" w:rsidRDefault="00030187" w:rsidP="0024771D">
      <w:pPr>
        <w:spacing w:after="0"/>
        <w:rPr>
          <w:rFonts w:ascii="Arial" w:eastAsia="Calibri" w:hAnsi="Arial" w:cs="Arial"/>
          <w:b/>
          <w:sz w:val="20"/>
          <w:szCs w:val="20"/>
          <w:u w:val="single"/>
        </w:rPr>
      </w:pPr>
    </w:p>
    <w:p w14:paraId="1718643F" w14:textId="77777777" w:rsidR="00030187" w:rsidRDefault="00030187" w:rsidP="0024771D">
      <w:pPr>
        <w:spacing w:after="0"/>
        <w:rPr>
          <w:rFonts w:ascii="Arial" w:eastAsia="Calibri" w:hAnsi="Arial" w:cs="Arial"/>
          <w:b/>
          <w:sz w:val="20"/>
          <w:szCs w:val="20"/>
          <w:u w:val="single"/>
        </w:rPr>
      </w:pPr>
    </w:p>
    <w:p w14:paraId="1DCA6FC0" w14:textId="77777777" w:rsidR="00030187" w:rsidRDefault="00030187" w:rsidP="0024771D">
      <w:pPr>
        <w:spacing w:after="0"/>
        <w:rPr>
          <w:rFonts w:ascii="Arial" w:eastAsia="Calibri" w:hAnsi="Arial" w:cs="Arial"/>
          <w:b/>
          <w:sz w:val="20"/>
          <w:szCs w:val="20"/>
          <w:u w:val="single"/>
        </w:rPr>
      </w:pPr>
    </w:p>
    <w:p w14:paraId="7A2DC854" w14:textId="77777777" w:rsidR="00030187" w:rsidRDefault="00030187" w:rsidP="0024771D">
      <w:pPr>
        <w:spacing w:after="0"/>
        <w:rPr>
          <w:rFonts w:ascii="Arial" w:eastAsia="Calibri" w:hAnsi="Arial" w:cs="Arial"/>
          <w:b/>
          <w:sz w:val="20"/>
          <w:szCs w:val="20"/>
          <w:u w:val="single"/>
        </w:rPr>
      </w:pPr>
    </w:p>
    <w:p w14:paraId="496B2578" w14:textId="77777777" w:rsidR="00030187" w:rsidRDefault="00030187" w:rsidP="0024771D">
      <w:pPr>
        <w:spacing w:after="0"/>
        <w:rPr>
          <w:rFonts w:ascii="Arial" w:eastAsia="Calibri" w:hAnsi="Arial" w:cs="Arial"/>
          <w:b/>
          <w:sz w:val="20"/>
          <w:szCs w:val="20"/>
          <w:u w:val="single"/>
        </w:rPr>
      </w:pPr>
    </w:p>
    <w:p w14:paraId="2E893640" w14:textId="77777777" w:rsidR="00030187" w:rsidRDefault="00030187" w:rsidP="0024771D">
      <w:pPr>
        <w:spacing w:after="0"/>
        <w:rPr>
          <w:rFonts w:ascii="Arial" w:eastAsia="Calibri" w:hAnsi="Arial" w:cs="Arial"/>
          <w:b/>
          <w:sz w:val="20"/>
          <w:szCs w:val="20"/>
          <w:u w:val="single"/>
        </w:rPr>
      </w:pPr>
    </w:p>
    <w:p w14:paraId="3255196C" w14:textId="77777777" w:rsidR="00030187" w:rsidRDefault="00030187" w:rsidP="0024771D">
      <w:pPr>
        <w:spacing w:after="0"/>
        <w:rPr>
          <w:rFonts w:ascii="Arial" w:eastAsia="Calibri" w:hAnsi="Arial" w:cs="Arial"/>
          <w:b/>
          <w:sz w:val="20"/>
          <w:szCs w:val="20"/>
          <w:u w:val="single"/>
        </w:rPr>
      </w:pPr>
    </w:p>
    <w:p w14:paraId="05BD04D4" w14:textId="77777777" w:rsidR="00030187" w:rsidRDefault="00030187" w:rsidP="0024771D">
      <w:pPr>
        <w:spacing w:after="0"/>
        <w:rPr>
          <w:rFonts w:ascii="Arial" w:eastAsia="Calibri" w:hAnsi="Arial" w:cs="Arial"/>
          <w:b/>
          <w:sz w:val="20"/>
          <w:szCs w:val="20"/>
          <w:u w:val="single"/>
        </w:rPr>
      </w:pPr>
    </w:p>
    <w:p w14:paraId="3F6EDC28" w14:textId="77777777" w:rsidR="00030187" w:rsidRDefault="00030187" w:rsidP="0024771D">
      <w:pPr>
        <w:spacing w:after="0"/>
        <w:rPr>
          <w:rFonts w:ascii="Arial" w:eastAsia="Calibri" w:hAnsi="Arial" w:cs="Arial"/>
          <w:b/>
          <w:sz w:val="20"/>
          <w:szCs w:val="20"/>
          <w:u w:val="single"/>
        </w:rPr>
      </w:pPr>
    </w:p>
    <w:p w14:paraId="1B00CBA4" w14:textId="77777777" w:rsidR="00030187" w:rsidRDefault="00030187" w:rsidP="0024771D">
      <w:pPr>
        <w:spacing w:after="0"/>
        <w:rPr>
          <w:rFonts w:ascii="Arial" w:eastAsia="Calibri" w:hAnsi="Arial" w:cs="Arial"/>
          <w:b/>
          <w:sz w:val="20"/>
          <w:szCs w:val="20"/>
          <w:u w:val="single"/>
        </w:rPr>
      </w:pPr>
    </w:p>
    <w:p w14:paraId="089115A5" w14:textId="77777777" w:rsidR="00030187" w:rsidRDefault="00030187" w:rsidP="0024771D">
      <w:pPr>
        <w:spacing w:after="0"/>
        <w:rPr>
          <w:rFonts w:ascii="Arial" w:eastAsia="Calibri" w:hAnsi="Arial" w:cs="Arial"/>
          <w:b/>
          <w:sz w:val="20"/>
          <w:szCs w:val="20"/>
          <w:u w:val="single"/>
        </w:rPr>
      </w:pPr>
    </w:p>
    <w:p w14:paraId="40F7FDDC" w14:textId="77777777" w:rsidR="00030187" w:rsidRDefault="00030187" w:rsidP="0024771D">
      <w:pPr>
        <w:spacing w:after="0"/>
        <w:rPr>
          <w:rFonts w:ascii="Arial" w:eastAsia="Calibri" w:hAnsi="Arial" w:cs="Arial"/>
          <w:b/>
          <w:sz w:val="20"/>
          <w:szCs w:val="20"/>
          <w:u w:val="single"/>
        </w:rPr>
      </w:pPr>
    </w:p>
    <w:p w14:paraId="04D2AD21" w14:textId="77777777" w:rsidR="00030187" w:rsidRDefault="00030187" w:rsidP="0024771D">
      <w:pPr>
        <w:spacing w:after="0"/>
        <w:rPr>
          <w:rFonts w:ascii="Arial" w:eastAsia="Calibri" w:hAnsi="Arial" w:cs="Arial"/>
          <w:b/>
          <w:sz w:val="20"/>
          <w:szCs w:val="20"/>
          <w:u w:val="single"/>
        </w:rPr>
      </w:pPr>
    </w:p>
    <w:p w14:paraId="667DAA49" w14:textId="77777777" w:rsidR="00030187" w:rsidRDefault="00030187" w:rsidP="0024771D">
      <w:pPr>
        <w:spacing w:after="0"/>
        <w:rPr>
          <w:rFonts w:ascii="Arial" w:eastAsia="Calibri" w:hAnsi="Arial" w:cs="Arial"/>
          <w:b/>
          <w:sz w:val="20"/>
          <w:szCs w:val="20"/>
          <w:u w:val="single"/>
        </w:rPr>
      </w:pPr>
    </w:p>
    <w:p w14:paraId="7DFA93EC" w14:textId="77777777" w:rsidR="00030187" w:rsidRDefault="00030187" w:rsidP="0024771D">
      <w:pPr>
        <w:spacing w:after="0"/>
        <w:rPr>
          <w:rFonts w:ascii="Arial" w:eastAsia="Calibri" w:hAnsi="Arial" w:cs="Arial"/>
          <w:b/>
          <w:sz w:val="20"/>
          <w:szCs w:val="20"/>
          <w:u w:val="single"/>
        </w:rPr>
      </w:pPr>
    </w:p>
    <w:p w14:paraId="64E14B84" w14:textId="77777777" w:rsidR="0024771D" w:rsidRPr="00030187" w:rsidRDefault="0024771D" w:rsidP="0024771D">
      <w:pPr>
        <w:spacing w:after="0"/>
        <w:rPr>
          <w:rFonts w:ascii="Arial" w:eastAsia="Calibri" w:hAnsi="Arial" w:cs="Arial"/>
          <w:b/>
          <w:sz w:val="20"/>
          <w:szCs w:val="20"/>
          <w:u w:val="single"/>
        </w:rPr>
      </w:pPr>
      <w:r w:rsidRPr="00030187">
        <w:rPr>
          <w:rFonts w:ascii="Arial" w:eastAsia="Calibri" w:hAnsi="Arial" w:cs="Arial" w:hint="eastAsia"/>
          <w:b/>
          <w:sz w:val="20"/>
          <w:szCs w:val="20"/>
          <w:u w:val="single"/>
        </w:rPr>
        <w:t>Tentang Samsung Electronics Co, Ltd.</w:t>
      </w:r>
    </w:p>
    <w:p w14:paraId="321AE417" w14:textId="77777777" w:rsidR="0024771D" w:rsidRPr="00030187" w:rsidRDefault="0024771D" w:rsidP="0024771D">
      <w:pPr>
        <w:spacing w:after="0"/>
        <w:rPr>
          <w:rFonts w:ascii="Arial" w:eastAsia="Calibri" w:hAnsi="Arial" w:cs="Arial"/>
          <w:sz w:val="20"/>
          <w:szCs w:val="20"/>
        </w:rPr>
      </w:pPr>
    </w:p>
    <w:p w14:paraId="4CAD17BA" w14:textId="13209041" w:rsidR="00282340" w:rsidRPr="00030187" w:rsidRDefault="00030187" w:rsidP="0024771D">
      <w:pPr>
        <w:spacing w:after="0"/>
        <w:rPr>
          <w:rFonts w:ascii="Arial" w:eastAsia="Calibri" w:hAnsi="Arial" w:cs="Arial"/>
          <w:sz w:val="20"/>
          <w:szCs w:val="20"/>
        </w:rPr>
      </w:pPr>
      <w:r>
        <w:rPr>
          <w:rFonts w:ascii="Arial" w:eastAsia="Calibri" w:hAnsi="Arial" w:cs="Arial"/>
          <w:sz w:val="20"/>
          <w:szCs w:val="20"/>
        </w:rPr>
        <w:t>S</w:t>
      </w:r>
      <w:r w:rsidR="0024771D" w:rsidRPr="00030187">
        <w:rPr>
          <w:rFonts w:ascii="Arial" w:eastAsia="Calibri" w:hAnsi="Arial" w:cs="Arial" w:hint="eastAsia"/>
          <w:sz w:val="20"/>
          <w:szCs w:val="20"/>
        </w:rPr>
        <w:t xml:space="preserve">amsung menginspirasi dunia dan membentuk masa depan dengan ide dan teknologi transformatif. Perusahaan ini mendefinisikan ulang dunia TV, smartphone, perangkat yang dapat dikenakan, tablet, peralatan rumah tangga, sistem jaringan, dan memori, sistem LSI, </w:t>
      </w:r>
      <w:r w:rsidR="0024771D" w:rsidRPr="00030187">
        <w:rPr>
          <w:rFonts w:ascii="Arial" w:eastAsia="Calibri" w:hAnsi="Arial" w:cs="Arial"/>
          <w:i/>
          <w:sz w:val="20"/>
          <w:szCs w:val="20"/>
        </w:rPr>
        <w:t>foundry</w:t>
      </w:r>
      <w:r w:rsidR="0024771D" w:rsidRPr="00030187">
        <w:rPr>
          <w:rFonts w:ascii="Arial" w:eastAsia="Calibri" w:hAnsi="Arial" w:cs="Arial"/>
          <w:sz w:val="20"/>
          <w:szCs w:val="20"/>
        </w:rPr>
        <w:t>,</w:t>
      </w:r>
      <w:r w:rsidR="0024771D" w:rsidRPr="00030187">
        <w:rPr>
          <w:rFonts w:ascii="Arial" w:eastAsia="Calibri" w:hAnsi="Arial" w:cs="Arial" w:hint="eastAsia"/>
          <w:sz w:val="20"/>
          <w:szCs w:val="20"/>
        </w:rPr>
        <w:t xml:space="preserve"> dan solusi LED, serta memberikan pengalaman terhubung tanpa batas melalui ekosistem SmartThings dan kolaborasi terbuka dengan para mitra. Untuk berita terbaru, silakan kunjungi Samsung Newsroom di </w:t>
      </w:r>
      <w:hyperlink r:id="rId13">
        <w:r w:rsidR="0024771D" w:rsidRPr="00030187">
          <w:rPr>
            <w:rStyle w:val="Hyperlink"/>
            <w:rFonts w:ascii="Arial" w:eastAsia="Helvetica" w:hAnsi="Arial" w:cs="Arial"/>
            <w:sz w:val="20"/>
            <w:szCs w:val="20"/>
          </w:rPr>
          <w:t>news.samsung.com</w:t>
        </w:r>
      </w:hyperlink>
      <w:r w:rsidR="0024771D" w:rsidRPr="00030187">
        <w:rPr>
          <w:rFonts w:ascii="Arial" w:eastAsia="Calibri" w:hAnsi="Arial" w:cs="Arial" w:hint="eastAsia"/>
          <w:sz w:val="20"/>
          <w:szCs w:val="20"/>
        </w:rPr>
        <w:t>.</w:t>
      </w:r>
    </w:p>
    <w:p w14:paraId="27741E74" w14:textId="77777777" w:rsidR="0024771D" w:rsidRPr="00030187" w:rsidRDefault="0024771D">
      <w:pPr>
        <w:spacing w:after="0"/>
        <w:rPr>
          <w:rFonts w:ascii="Arial" w:eastAsia="Calibri" w:hAnsi="Arial" w:cs="Arial"/>
          <w:sz w:val="20"/>
          <w:szCs w:val="20"/>
        </w:rPr>
      </w:pPr>
    </w:p>
    <w:p w14:paraId="2CC1007D" w14:textId="77777777" w:rsidR="00282340" w:rsidRDefault="003A7827">
      <w:pPr>
        <w:spacing w:after="0"/>
        <w:jc w:val="center"/>
        <w:rPr>
          <w:rFonts w:ascii="Arial" w:eastAsia="Calibri" w:hAnsi="Arial" w:cs="Arial"/>
          <w:sz w:val="20"/>
          <w:szCs w:val="20"/>
        </w:rPr>
      </w:pPr>
      <w:r w:rsidRPr="00030187">
        <w:rPr>
          <w:rFonts w:ascii="Arial" w:eastAsia="Calibri" w:hAnsi="Arial" w:cs="Arial"/>
          <w:sz w:val="20"/>
          <w:szCs w:val="20"/>
        </w:rPr>
        <w:t>###</w:t>
      </w:r>
    </w:p>
    <w:p w14:paraId="033C85AB" w14:textId="77777777" w:rsidR="00282340" w:rsidRDefault="00282340">
      <w:pPr>
        <w:spacing w:after="0"/>
        <w:rPr>
          <w:rFonts w:ascii="Arial" w:hAnsi="Arial" w:cs="Arial"/>
          <w:sz w:val="20"/>
          <w:szCs w:val="20"/>
        </w:rPr>
      </w:pPr>
    </w:p>
    <w:sectPr w:rsidR="00282340">
      <w:pgSz w:w="12240" w:h="15840"/>
      <w:pgMar w:top="1440" w:right="1440" w:bottom="1440" w:left="1440" w:header="0" w:footer="0" w:gutter="0"/>
      <w:cols w:space="720"/>
      <w:formProt w:val="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FE2EF1" w16cid:durableId="2A087D40"/>
  <w16cid:commentId w16cid:paraId="66020627" w16cid:durableId="2A087D5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B2053" w14:textId="77777777" w:rsidR="001E7384" w:rsidRDefault="001E7384">
      <w:pPr>
        <w:spacing w:after="0" w:line="240" w:lineRule="auto"/>
      </w:pPr>
      <w:r>
        <w:separator/>
      </w:r>
    </w:p>
  </w:endnote>
  <w:endnote w:type="continuationSeparator" w:id="0">
    <w:p w14:paraId="48E6C341" w14:textId="77777777" w:rsidR="001E7384" w:rsidRDefault="001E7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Calibri"/>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ptos Display">
    <w:altName w:val="Cambria"/>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roman"/>
    <w:notTrueType/>
    <w:pitch w:val="fixed"/>
    <w:sig w:usb0="00000001" w:usb1="09060000" w:usb2="00000010" w:usb3="00000000" w:csb0="00080000" w:csb1="00000000"/>
  </w:font>
  <w:font w:name="GulimChe">
    <w:charset w:val="81"/>
    <w:family w:val="modern"/>
    <w:pitch w:val="fixed"/>
    <w:sig w:usb0="B00002AF" w:usb1="69D77CFB" w:usb2="00000030" w:usb3="00000000" w:csb0="0008009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8D78E" w14:textId="77777777" w:rsidR="001E7384" w:rsidRDefault="001E7384">
      <w:pPr>
        <w:rPr>
          <w:sz w:val="12"/>
        </w:rPr>
      </w:pPr>
      <w:r>
        <w:separator/>
      </w:r>
    </w:p>
  </w:footnote>
  <w:footnote w:type="continuationSeparator" w:id="0">
    <w:p w14:paraId="16E3E9F6" w14:textId="77777777" w:rsidR="001E7384" w:rsidRDefault="001E7384">
      <w:pPr>
        <w:rPr>
          <w:sz w:val="12"/>
        </w:rPr>
      </w:pPr>
      <w:r>
        <w:continuationSeparator/>
      </w:r>
    </w:p>
  </w:footnote>
  <w:footnote w:id="1">
    <w:p w14:paraId="3F7F7C1F" w14:textId="4F254B66" w:rsidR="0015176C" w:rsidRPr="00030187" w:rsidRDefault="0015176C" w:rsidP="003A7827">
      <w:pPr>
        <w:pStyle w:val="FootnoteText"/>
        <w:rPr>
          <w:rFonts w:ascii="Arial" w:hAnsi="Arial" w:cs="Arial"/>
          <w:i/>
          <w:sz w:val="16"/>
          <w:szCs w:val="16"/>
        </w:rPr>
      </w:pPr>
      <w:r>
        <w:rPr>
          <w:rStyle w:val="FootnoteCharacters"/>
        </w:rPr>
        <w:footnoteRef/>
      </w:r>
      <w:bookmarkStart w:id="2" w:name="__DdeLink__2583_2199673962"/>
      <w:r>
        <w:rPr>
          <w:rFonts w:ascii="Arial" w:hAnsi="Arial" w:cs="Arial"/>
          <w:sz w:val="16"/>
          <w:szCs w:val="16"/>
        </w:rPr>
        <w:t xml:space="preserve"> </w:t>
      </w:r>
      <w:bookmarkEnd w:id="2"/>
      <w:r w:rsidRPr="00030187">
        <w:rPr>
          <w:rFonts w:ascii="Arial" w:hAnsi="Arial" w:cs="Arial"/>
          <w:i/>
          <w:sz w:val="16"/>
          <w:szCs w:val="16"/>
        </w:rPr>
        <w:t xml:space="preserve">Fitur </w:t>
      </w:r>
      <w:bookmarkStart w:id="3" w:name="__DdeLink__2579_2199673962111"/>
      <w:r w:rsidRPr="00030187">
        <w:rPr>
          <w:rFonts w:ascii="Arial" w:hAnsi="Arial" w:cs="Arial"/>
          <w:i/>
          <w:sz w:val="16"/>
          <w:szCs w:val="16"/>
        </w:rPr>
        <w:t>AI hanya tersedia pada G80SD, M80D.</w:t>
      </w:r>
      <w:bookmarkEnd w:id="3"/>
    </w:p>
  </w:footnote>
  <w:footnote w:id="2">
    <w:p w14:paraId="18C97E2D" w14:textId="64CA730D" w:rsidR="0015176C" w:rsidRPr="00030187" w:rsidRDefault="0015176C" w:rsidP="00046AD6">
      <w:pPr>
        <w:pStyle w:val="FootnoteText"/>
        <w:rPr>
          <w:rFonts w:ascii="Arial" w:hAnsi="Arial" w:cs="Arial"/>
          <w:sz w:val="16"/>
          <w:szCs w:val="16"/>
          <w:lang w:eastAsia="ko-KR"/>
        </w:rPr>
      </w:pPr>
      <w:r w:rsidRPr="00030187">
        <w:rPr>
          <w:rStyle w:val="FootnoteCharacters"/>
        </w:rPr>
        <w:footnoteRef/>
      </w:r>
      <w:r w:rsidRPr="00030187">
        <w:rPr>
          <w:rFonts w:ascii="Arial" w:hAnsi="Arial" w:cs="Arial"/>
          <w:sz w:val="16"/>
          <w:szCs w:val="16"/>
        </w:rPr>
        <w:t xml:space="preserve"> </w:t>
      </w:r>
      <w:r w:rsidRPr="00030187">
        <w:rPr>
          <w:rFonts w:ascii="Arial" w:hAnsi="Arial" w:cs="Arial"/>
          <w:i/>
          <w:sz w:val="16"/>
          <w:szCs w:val="16"/>
          <w:lang w:eastAsia="ko-KR"/>
        </w:rPr>
        <w:t>Gaming Hub tersedia di negara tertentu, ketersediaan aplikasi berbeda di setiap negara.</w:t>
      </w:r>
    </w:p>
  </w:footnote>
  <w:footnote w:id="3">
    <w:p w14:paraId="04FA4577" w14:textId="3EBC9B95" w:rsidR="0015176C" w:rsidRPr="00030187" w:rsidRDefault="0015176C" w:rsidP="00046AD6">
      <w:pPr>
        <w:pStyle w:val="FootnoteText"/>
        <w:rPr>
          <w:rFonts w:ascii="Arial" w:hAnsi="Arial" w:cs="Arial"/>
          <w:sz w:val="16"/>
          <w:szCs w:val="16"/>
          <w:lang w:eastAsia="ko-KR"/>
        </w:rPr>
      </w:pPr>
      <w:r w:rsidRPr="00030187">
        <w:rPr>
          <w:rStyle w:val="FootnoteCharacters"/>
        </w:rPr>
        <w:footnoteRef/>
      </w:r>
      <w:r w:rsidRPr="00030187">
        <w:rPr>
          <w:rFonts w:ascii="Arial" w:hAnsi="Arial" w:cs="Arial"/>
          <w:sz w:val="16"/>
          <w:szCs w:val="16"/>
        </w:rPr>
        <w:t xml:space="preserve"> </w:t>
      </w:r>
      <w:bookmarkStart w:id="6" w:name="__DdeLink__3071_21996739621"/>
      <w:r w:rsidRPr="00030187">
        <w:rPr>
          <w:rFonts w:ascii="Arial" w:hAnsi="Arial" w:cs="Arial"/>
          <w:i/>
          <w:sz w:val="16"/>
          <w:szCs w:val="16"/>
          <w:lang w:eastAsia="ko-KR"/>
        </w:rPr>
        <w:t>AI upscaling hanya berfungsi saat menggunakan aplikasi Smart TV bawaan dan Samsung Gaming Hub (mode prioritas PQ).</w:t>
      </w:r>
      <w:bookmarkEnd w:id="6"/>
    </w:p>
  </w:footnote>
  <w:footnote w:id="4">
    <w:p w14:paraId="104793CA" w14:textId="63936D8E" w:rsidR="0015176C" w:rsidRPr="00030187" w:rsidRDefault="0015176C" w:rsidP="00046AD6">
      <w:pPr>
        <w:pStyle w:val="FootnoteText"/>
        <w:rPr>
          <w:rFonts w:ascii="Arial" w:hAnsi="Arial" w:cs="Arial"/>
          <w:sz w:val="16"/>
          <w:szCs w:val="16"/>
          <w:lang w:eastAsia="ko-KR"/>
        </w:rPr>
      </w:pPr>
      <w:r w:rsidRPr="00030187">
        <w:rPr>
          <w:rStyle w:val="FootnoteCharacters"/>
        </w:rPr>
        <w:footnoteRef/>
      </w:r>
      <w:r w:rsidRPr="00030187">
        <w:rPr>
          <w:rFonts w:ascii="Arial" w:hAnsi="Arial" w:cs="Arial"/>
          <w:sz w:val="16"/>
          <w:szCs w:val="16"/>
        </w:rPr>
        <w:t xml:space="preserve"> </w:t>
      </w:r>
      <w:bookmarkStart w:id="9" w:name="__DdeLink__2985_21996739621"/>
      <w:bookmarkStart w:id="10" w:name="__DdeLink__2944_21996739621"/>
      <w:r w:rsidR="00030187">
        <w:rPr>
          <w:rFonts w:ascii="Arial" w:hAnsi="Arial" w:cs="Arial"/>
          <w:i/>
          <w:sz w:val="16"/>
          <w:szCs w:val="16"/>
          <w:lang w:eastAsia="ko-KR"/>
        </w:rPr>
        <w:t>L</w:t>
      </w:r>
      <w:r w:rsidRPr="00030187">
        <w:rPr>
          <w:rFonts w:ascii="Arial" w:hAnsi="Arial" w:cs="Arial"/>
          <w:i/>
          <w:sz w:val="16"/>
          <w:szCs w:val="16"/>
          <w:lang w:eastAsia="ko-KR"/>
        </w:rPr>
        <w:t>ogo hanya aktif dalam mode AV.</w:t>
      </w:r>
      <w:bookmarkEnd w:id="9"/>
      <w:bookmarkEnd w:id="10"/>
    </w:p>
  </w:footnote>
  <w:footnote w:id="5">
    <w:p w14:paraId="24FD70A5" w14:textId="43915290" w:rsidR="0015176C" w:rsidRPr="00030187" w:rsidRDefault="0015176C" w:rsidP="00EE12F1">
      <w:pPr>
        <w:pStyle w:val="FootnoteText"/>
        <w:rPr>
          <w:rFonts w:ascii="Arial" w:hAnsi="Arial" w:cs="Arial"/>
          <w:i/>
          <w:sz w:val="16"/>
          <w:szCs w:val="16"/>
          <w:lang w:eastAsia="ko-KR"/>
        </w:rPr>
      </w:pPr>
      <w:r w:rsidRPr="00030187">
        <w:rPr>
          <w:rStyle w:val="FootnoteCharacters"/>
        </w:rPr>
        <w:footnoteRef/>
      </w:r>
      <w:r w:rsidRPr="00030187">
        <w:rPr>
          <w:rFonts w:ascii="Arial" w:hAnsi="Arial" w:cs="Arial"/>
          <w:sz w:val="16"/>
          <w:szCs w:val="16"/>
        </w:rPr>
        <w:t xml:space="preserve"> </w:t>
      </w:r>
      <w:bookmarkStart w:id="11" w:name="__DdeLink__2947_21996739621"/>
      <w:r w:rsidRPr="00030187">
        <w:rPr>
          <w:rFonts w:ascii="Arial" w:hAnsi="Arial" w:cs="Arial"/>
          <w:i/>
          <w:sz w:val="16"/>
          <w:szCs w:val="16"/>
        </w:rPr>
        <w:t>Verifikasi UL memvalidasi klaim 'OLED Glare Free' dengan menilai produk berdasarkan standar pengujian Unified Glare Rating (UGR) yang ditetapkan oleh International Commission on Illumination (CIE) dan standar pengujian yang ditetapkan oleh International Organization for Standardization.</w:t>
      </w:r>
      <w:bookmarkEnd w:id="11"/>
    </w:p>
  </w:footnote>
  <w:footnote w:id="6">
    <w:p w14:paraId="29D72FA0" w14:textId="3919468A" w:rsidR="0015176C" w:rsidRDefault="0015176C" w:rsidP="00EE12F1">
      <w:pPr>
        <w:pStyle w:val="FootnoteText"/>
        <w:rPr>
          <w:lang w:eastAsia="ko-KR"/>
        </w:rPr>
      </w:pPr>
      <w:r w:rsidRPr="00030187">
        <w:rPr>
          <w:rStyle w:val="FootnoteCharacters"/>
        </w:rPr>
        <w:footnoteRef/>
      </w:r>
      <w:r w:rsidRPr="00030187">
        <w:rPr>
          <w:rFonts w:ascii="Arial" w:hAnsi="Arial" w:cs="Arial"/>
          <w:sz w:val="16"/>
          <w:szCs w:val="16"/>
        </w:rPr>
        <w:t xml:space="preserve"> </w:t>
      </w:r>
      <w:bookmarkStart w:id="12" w:name="__DdeLink__3038_21996739621"/>
      <w:r w:rsidRPr="00030187">
        <w:rPr>
          <w:rFonts w:ascii="Arial" w:hAnsi="Arial" w:cs="Arial"/>
          <w:i/>
          <w:sz w:val="16"/>
          <w:szCs w:val="16"/>
        </w:rPr>
        <w:t>IDC Q4 2023 Worldwide Quarterly Gaming Tracker</w:t>
      </w:r>
      <w:bookmarkEnd w:id="12"/>
      <w:r>
        <w:t xml:space="preserve"> </w:t>
      </w:r>
    </w:p>
  </w:footnote>
  <w:footnote w:id="7">
    <w:p w14:paraId="3F4AE41E" w14:textId="5B122502" w:rsidR="0015176C" w:rsidRPr="00030187" w:rsidRDefault="0015176C" w:rsidP="001A5D26">
      <w:pPr>
        <w:pStyle w:val="FootnoteText"/>
        <w:rPr>
          <w:rFonts w:ascii="Arial" w:hAnsi="Arial" w:cs="Arial"/>
          <w:i/>
          <w:sz w:val="16"/>
          <w:szCs w:val="16"/>
        </w:rPr>
      </w:pPr>
      <w:r w:rsidRPr="00030187">
        <w:rPr>
          <w:rStyle w:val="FootnoteCharacters"/>
        </w:rPr>
        <w:footnoteRef/>
      </w:r>
      <w:r w:rsidR="00B204DE" w:rsidRPr="00030187">
        <w:rPr>
          <w:rFonts w:ascii="Arial" w:hAnsi="Arial" w:cs="Arial"/>
          <w:sz w:val="16"/>
          <w:szCs w:val="16"/>
        </w:rPr>
        <w:t xml:space="preserve"> </w:t>
      </w:r>
      <w:r w:rsidRPr="00030187">
        <w:rPr>
          <w:rFonts w:ascii="Arial" w:hAnsi="Arial" w:cs="Arial" w:hint="eastAsia"/>
          <w:i/>
          <w:sz w:val="16"/>
          <w:szCs w:val="16"/>
        </w:rPr>
        <w:t>AI upscaling hanya berfungsi saat menggunakan aplikasi Smart TV bawaan dan Samsung Gaming Hub (mode prioritas PQ).</w:t>
      </w:r>
    </w:p>
  </w:footnote>
  <w:footnote w:id="8">
    <w:p w14:paraId="371E2851" w14:textId="5C3D790C" w:rsidR="0015176C" w:rsidRPr="00030187" w:rsidRDefault="0015176C" w:rsidP="001A5D26">
      <w:pPr>
        <w:pStyle w:val="FootnoteText"/>
        <w:rPr>
          <w:rFonts w:ascii="Arial" w:hAnsi="Arial" w:cs="Arial"/>
          <w:i/>
          <w:sz w:val="16"/>
          <w:szCs w:val="16"/>
          <w:lang w:eastAsia="ko-KR"/>
        </w:rPr>
      </w:pPr>
      <w:r w:rsidRPr="00030187">
        <w:rPr>
          <w:rStyle w:val="FootnoteCharacters"/>
        </w:rPr>
        <w:footnoteRef/>
      </w:r>
      <w:r w:rsidRPr="00030187">
        <w:rPr>
          <w:rFonts w:ascii="Arial" w:hAnsi="Arial" w:cs="Arial"/>
          <w:sz w:val="16"/>
          <w:szCs w:val="16"/>
        </w:rPr>
        <w:t xml:space="preserve"> </w:t>
      </w:r>
      <w:r w:rsidRPr="00030187">
        <w:rPr>
          <w:rFonts w:ascii="Arial" w:hAnsi="Arial" w:cs="Arial" w:hint="eastAsia"/>
          <w:i/>
          <w:sz w:val="16"/>
          <w:szCs w:val="16"/>
          <w:lang w:eastAsia="ko-KR"/>
        </w:rPr>
        <w:t>Active Voice Amplifier Pro hanya tersedia di aplikasi Smart TV bawaan.</w:t>
      </w:r>
    </w:p>
  </w:footnote>
  <w:footnote w:id="9">
    <w:p w14:paraId="1AFD87F7" w14:textId="3DD8945C" w:rsidR="0015176C" w:rsidRPr="00030187" w:rsidRDefault="0015176C" w:rsidP="001A5D26">
      <w:pPr>
        <w:pStyle w:val="FootnoteText"/>
        <w:rPr>
          <w:rFonts w:ascii="Arial" w:hAnsi="Arial" w:cs="Arial"/>
          <w:i/>
          <w:sz w:val="16"/>
          <w:szCs w:val="16"/>
          <w:lang w:eastAsia="ko-KR"/>
        </w:rPr>
      </w:pPr>
      <w:r w:rsidRPr="00030187">
        <w:rPr>
          <w:rStyle w:val="FootnoteCharacters"/>
        </w:rPr>
        <w:footnoteRef/>
      </w:r>
      <w:r w:rsidRPr="00030187">
        <w:rPr>
          <w:rFonts w:ascii="Arial" w:hAnsi="Arial" w:cs="Arial"/>
          <w:sz w:val="16"/>
          <w:szCs w:val="16"/>
        </w:rPr>
        <w:t xml:space="preserve"> </w:t>
      </w:r>
      <w:r w:rsidRPr="00030187">
        <w:rPr>
          <w:rFonts w:ascii="Arial" w:hAnsi="Arial" w:cs="Arial" w:hint="eastAsia"/>
          <w:i/>
          <w:sz w:val="16"/>
          <w:szCs w:val="16"/>
        </w:rPr>
        <w:t xml:space="preserve">Fitur 360 Audio dan head tracking dapat berbeda-beda, tergantung pada aplikasi dan konten. Perangkat yang didukung termasuk Galaxy Buds2 Pro / </w:t>
      </w:r>
      <w:r w:rsidR="00075C27" w:rsidRPr="00030187">
        <w:rPr>
          <w:rFonts w:ascii="Arial" w:hAnsi="Arial" w:cs="Arial"/>
          <w:i/>
          <w:sz w:val="16"/>
          <w:szCs w:val="16"/>
        </w:rPr>
        <w:t xml:space="preserve">Galaxy Buds </w:t>
      </w:r>
      <w:r w:rsidRPr="00030187">
        <w:rPr>
          <w:rFonts w:ascii="Arial" w:hAnsi="Arial" w:cs="Arial" w:hint="eastAsia"/>
          <w:i/>
          <w:sz w:val="16"/>
          <w:szCs w:val="16"/>
        </w:rPr>
        <w:t xml:space="preserve">2 / </w:t>
      </w:r>
      <w:r w:rsidR="00075C27" w:rsidRPr="00030187">
        <w:rPr>
          <w:rFonts w:ascii="Arial" w:hAnsi="Arial" w:cs="Arial"/>
          <w:i/>
          <w:sz w:val="16"/>
          <w:szCs w:val="16"/>
        </w:rPr>
        <w:t xml:space="preserve">Galaxy Buds </w:t>
      </w:r>
      <w:r w:rsidRPr="00030187">
        <w:rPr>
          <w:rFonts w:ascii="Arial" w:hAnsi="Arial" w:cs="Arial" w:hint="eastAsia"/>
          <w:i/>
          <w:sz w:val="16"/>
          <w:szCs w:val="16"/>
        </w:rPr>
        <w:t>Live dan dapat diperbarui tanpa pemberitahuan</w:t>
      </w:r>
    </w:p>
  </w:footnote>
  <w:footnote w:id="10">
    <w:p w14:paraId="0B55CEB9" w14:textId="736A963A" w:rsidR="0015176C" w:rsidRPr="00030187" w:rsidRDefault="0015176C" w:rsidP="001A5D26">
      <w:pPr>
        <w:pStyle w:val="FootnoteText"/>
        <w:rPr>
          <w:rFonts w:ascii="Arial" w:hAnsi="Arial" w:cs="Arial"/>
          <w:i/>
          <w:sz w:val="16"/>
          <w:szCs w:val="16"/>
        </w:rPr>
      </w:pPr>
      <w:r w:rsidRPr="00030187">
        <w:rPr>
          <w:rStyle w:val="FootnoteCharacters"/>
        </w:rPr>
        <w:footnoteRef/>
      </w:r>
      <w:r w:rsidRPr="00030187">
        <w:rPr>
          <w:rFonts w:ascii="Arial" w:hAnsi="Arial" w:cs="Arial"/>
          <w:sz w:val="16"/>
          <w:szCs w:val="16"/>
        </w:rPr>
        <w:t xml:space="preserve"> </w:t>
      </w:r>
      <w:r w:rsidRPr="00030187">
        <w:rPr>
          <w:rFonts w:ascii="Arial" w:hAnsi="Arial" w:cs="Arial" w:hint="eastAsia"/>
          <w:i/>
          <w:sz w:val="16"/>
          <w:szCs w:val="16"/>
        </w:rPr>
        <w:t>Kompatibilitas SlimFit Camera dengan Samsung DeX memerlukan koneksi USB-C ke Galaxy S23 atau versi terbaru, Fold 5, atau Tab S9 dengan One UI 6.1.1 atau versi di atasnya.</w:t>
      </w:r>
    </w:p>
  </w:footnote>
  <w:footnote w:id="11">
    <w:p w14:paraId="75E84753" w14:textId="42E1D8F9" w:rsidR="0015176C" w:rsidRPr="00030187" w:rsidRDefault="0015176C" w:rsidP="001A5D26">
      <w:pPr>
        <w:pStyle w:val="FootnoteText"/>
        <w:rPr>
          <w:rFonts w:ascii="Arial" w:hAnsi="Arial" w:cs="Arial"/>
          <w:i/>
          <w:sz w:val="16"/>
          <w:szCs w:val="16"/>
        </w:rPr>
      </w:pPr>
      <w:r w:rsidRPr="00030187">
        <w:rPr>
          <w:rStyle w:val="FootnoteCharacters"/>
        </w:rPr>
        <w:footnoteRef/>
      </w:r>
      <w:r w:rsidRPr="00030187">
        <w:rPr>
          <w:rFonts w:ascii="Arial" w:hAnsi="Arial" w:cs="Arial"/>
          <w:sz w:val="16"/>
          <w:szCs w:val="16"/>
        </w:rPr>
        <w:t xml:space="preserve"> </w:t>
      </w:r>
      <w:r w:rsidRPr="00030187">
        <w:rPr>
          <w:rFonts w:ascii="Arial" w:eastAsia="Segoe UI" w:hAnsi="Arial" w:cs="Arial" w:hint="eastAsia"/>
          <w:i/>
          <w:sz w:val="16"/>
          <w:szCs w:val="16"/>
        </w:rPr>
        <w:t>Perangkat yang didukung termasuk Galaxy Watch 4 atau versi terbaru dengan Galaxy Mobile (One UI 4.1.1 ke atas) dengan versi perangkat lunak terbaru. Perangkat harus masuk ke akun Samsung yang sama. Letakkan jam tangan dan perangkat seluler di dekat layar untuk menggunakan Workout Tracker.</w:t>
      </w:r>
    </w:p>
  </w:footnote>
  <w:footnote w:id="12">
    <w:p w14:paraId="6B053D3A" w14:textId="4D68BDB8" w:rsidR="0015176C" w:rsidRPr="00030187" w:rsidRDefault="0015176C" w:rsidP="001A5D26">
      <w:pPr>
        <w:pStyle w:val="FootnoteText"/>
        <w:rPr>
          <w:lang w:eastAsia="ko-KR"/>
        </w:rPr>
      </w:pPr>
      <w:r w:rsidRPr="00030187">
        <w:rPr>
          <w:rStyle w:val="FootnoteCharacters"/>
        </w:rPr>
        <w:footnoteRef/>
      </w:r>
      <w:r w:rsidRPr="00030187">
        <w:t xml:space="preserve"> </w:t>
      </w:r>
      <w:r w:rsidRPr="00030187">
        <w:rPr>
          <w:rStyle w:val="Emphasis"/>
          <w:rFonts w:ascii="Arial" w:hAnsi="Arial" w:cs="Arial" w:hint="eastAsia"/>
          <w:iCs w:val="0"/>
          <w:color w:val="000000"/>
          <w:spacing w:val="3"/>
          <w:sz w:val="16"/>
          <w:szCs w:val="16"/>
          <w:shd w:val="clear" w:color="auto" w:fill="FFFFFF"/>
        </w:rPr>
        <w:t>Diperlukan akun Samsung untuk Samsung TV Plus. Perangkat dan saluran Samsung yang didukung mungkin berbeda di setiap wilayah dan dapat berubah tanpa pemberitahuan sebelumnya. Pengaturan tambahan mungkin diperlukan untuk menggunakan fungsi-fungsi ini. Iklan mungkin muncul di Samsung TV Plus.</w:t>
      </w:r>
    </w:p>
  </w:footnote>
  <w:footnote w:id="13">
    <w:p w14:paraId="430AC07F" w14:textId="464328DD" w:rsidR="0015176C" w:rsidRDefault="0015176C" w:rsidP="001A5D26">
      <w:pPr>
        <w:pStyle w:val="FootnoteText"/>
        <w:rPr>
          <w:rFonts w:ascii="Arial" w:hAnsi="Arial" w:cs="Arial"/>
          <w:sz w:val="16"/>
          <w:szCs w:val="16"/>
          <w:lang w:eastAsia="ko-KR"/>
        </w:rPr>
      </w:pPr>
      <w:r w:rsidRPr="00030187">
        <w:rPr>
          <w:rStyle w:val="FootnoteCharacters"/>
        </w:rPr>
        <w:footnoteRef/>
      </w:r>
      <w:r w:rsidRPr="00030187">
        <w:rPr>
          <w:rFonts w:ascii="Arial" w:hAnsi="Arial" w:cs="Arial"/>
          <w:sz w:val="16"/>
          <w:szCs w:val="16"/>
        </w:rPr>
        <w:t xml:space="preserve"> </w:t>
      </w:r>
      <w:r w:rsidRPr="00030187">
        <w:rPr>
          <w:rFonts w:ascii="Arial" w:hAnsi="Arial" w:cs="Arial"/>
          <w:i/>
          <w:sz w:val="16"/>
          <w:szCs w:val="16"/>
          <w:lang w:eastAsia="ko-KR"/>
        </w:rPr>
        <w:t>Dibutuhkan akses Internet.</w:t>
      </w:r>
    </w:p>
  </w:footnote>
  <w:footnote w:id="14">
    <w:p w14:paraId="061E3152" w14:textId="19838B24" w:rsidR="0015176C" w:rsidRPr="00030187" w:rsidRDefault="0015176C" w:rsidP="0024771D">
      <w:pPr>
        <w:pStyle w:val="FootnoteText"/>
        <w:tabs>
          <w:tab w:val="left" w:pos="3675"/>
        </w:tabs>
        <w:rPr>
          <w:lang w:eastAsia="ko-KR"/>
        </w:rPr>
      </w:pPr>
      <w:r>
        <w:rPr>
          <w:rStyle w:val="FootnoteCharacters"/>
        </w:rPr>
        <w:footnoteRef/>
      </w:r>
      <w:r>
        <w:t xml:space="preserve"> </w:t>
      </w:r>
      <w:r w:rsidRPr="00030187">
        <w:rPr>
          <w:rStyle w:val="Emphasis"/>
          <w:rFonts w:ascii="Arial" w:hAnsi="Arial" w:cs="Arial" w:hint="eastAsia"/>
          <w:color w:val="000000"/>
          <w:spacing w:val="3"/>
          <w:sz w:val="16"/>
          <w:szCs w:val="16"/>
          <w:shd w:val="clear" w:color="auto" w:fill="FFFFFF"/>
        </w:rPr>
        <w:t>Hanya</w:t>
      </w:r>
      <w:r w:rsidRPr="00030187">
        <w:rPr>
          <w:rStyle w:val="Emphasis"/>
          <w:rFonts w:ascii="Arial" w:hAnsi="Arial" w:cs="Arial"/>
          <w:color w:val="000000"/>
          <w:spacing w:val="3"/>
          <w:sz w:val="16"/>
          <w:szCs w:val="16"/>
          <w:shd w:val="clear" w:color="auto" w:fill="FFFFFF"/>
        </w:rPr>
        <w:t xml:space="preserve"> model</w:t>
      </w:r>
      <w:r w:rsidRPr="00030187">
        <w:rPr>
          <w:rStyle w:val="Emphasis"/>
          <w:rFonts w:ascii="Arial" w:hAnsi="Arial" w:cs="Arial" w:hint="eastAsia"/>
          <w:color w:val="000000"/>
          <w:spacing w:val="3"/>
          <w:sz w:val="16"/>
          <w:szCs w:val="16"/>
          <w:shd w:val="clear" w:color="auto" w:fill="FFFFFF"/>
        </w:rPr>
        <w:t xml:space="preserve"> S60UD, S60D, S70D, S80UD, S80D.</w:t>
      </w:r>
    </w:p>
  </w:footnote>
  <w:footnote w:id="15">
    <w:p w14:paraId="4F56D31B" w14:textId="77777777" w:rsidR="0015176C" w:rsidRDefault="0015176C">
      <w:pPr>
        <w:pStyle w:val="FootnoteText"/>
        <w:rPr>
          <w:rFonts w:ascii="Arial" w:hAnsi="Arial" w:cs="Arial"/>
          <w:sz w:val="16"/>
          <w:szCs w:val="16"/>
        </w:rPr>
      </w:pPr>
      <w:r>
        <w:rPr>
          <w:rStyle w:val="FootnoteCharacters"/>
        </w:rPr>
        <w:footnoteRef/>
      </w:r>
      <w:r w:rsidRPr="00030187">
        <w:rPr>
          <w:rStyle w:val="FootnoteCharacters"/>
          <w:rFonts w:ascii="Arial" w:hAnsi="Arial" w:cs="Arial"/>
          <w:sz w:val="16"/>
          <w:szCs w:val="16"/>
          <w:vertAlign w:val="baseline"/>
        </w:rPr>
        <w:t xml:space="preserve"> </w:t>
      </w:r>
      <w:r w:rsidRPr="00030187">
        <w:rPr>
          <w:rStyle w:val="FootnoteCharacters"/>
          <w:rFonts w:ascii="Arial" w:hAnsi="Arial" w:cs="Arial"/>
          <w:i/>
          <w:sz w:val="16"/>
          <w:szCs w:val="16"/>
          <w:vertAlign w:val="baseline"/>
        </w:rPr>
        <w:t>Persentase bahan daur ulang, yang dapat bervariasi berdasarkan komponen, dihitung berdasarkan berat total plastik yang digunakan pada produk (berat bahan daur ulang/berat total plastik).</w:t>
      </w:r>
      <w:r w:rsidRPr="00030187">
        <w:rPr>
          <w:rFonts w:ascii="Arial" w:hAnsi="Arial" w:cs="Arial"/>
          <w:i/>
          <w:sz w:val="16"/>
          <w:szCs w:val="1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340"/>
    <w:rsid w:val="00020879"/>
    <w:rsid w:val="00030187"/>
    <w:rsid w:val="00046AD6"/>
    <w:rsid w:val="00075C27"/>
    <w:rsid w:val="000E3617"/>
    <w:rsid w:val="0015176C"/>
    <w:rsid w:val="001941F9"/>
    <w:rsid w:val="001A5D26"/>
    <w:rsid w:val="001D4B72"/>
    <w:rsid w:val="001E7384"/>
    <w:rsid w:val="00237CA2"/>
    <w:rsid w:val="0024771D"/>
    <w:rsid w:val="00282340"/>
    <w:rsid w:val="002A5A54"/>
    <w:rsid w:val="003743CF"/>
    <w:rsid w:val="003A7827"/>
    <w:rsid w:val="003F5574"/>
    <w:rsid w:val="00447279"/>
    <w:rsid w:val="00562EF5"/>
    <w:rsid w:val="00570013"/>
    <w:rsid w:val="006E49D4"/>
    <w:rsid w:val="007B55C1"/>
    <w:rsid w:val="008071C6"/>
    <w:rsid w:val="009109EC"/>
    <w:rsid w:val="00952E8A"/>
    <w:rsid w:val="00982280"/>
    <w:rsid w:val="00A3217E"/>
    <w:rsid w:val="00B204DE"/>
    <w:rsid w:val="00C97524"/>
    <w:rsid w:val="00CF23A4"/>
    <w:rsid w:val="00CF7452"/>
    <w:rsid w:val="00D80129"/>
    <w:rsid w:val="00E96072"/>
    <w:rsid w:val="00EE12F1"/>
    <w:rsid w:val="00F2439F"/>
    <w:rsid w:val="00F7005B"/>
  </w:rsids>
  <m:mathPr>
    <m:mathFont m:val="Cambria Math"/>
    <m:brkBin m:val="before"/>
    <m:brkBinSub m:val="--"/>
    <m:smallFrac m:val="0"/>
    <m:dispDef/>
    <m:lMargin m:val="0"/>
    <m:rMargin m:val="0"/>
    <m:defJc m:val="centerGroup"/>
    <m:wrapIndent m:val="1440"/>
    <m:intLim m:val="subSup"/>
    <m:naryLim m:val="undOvr"/>
  </m:mathPr>
  <w:themeFontLang w:val="en-US" w:eastAsia="ko-KR"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9FCEB"/>
  <w15:docId w15:val="{DF505391-7E0C-4D4D-87B1-5E6F52F54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3EC"/>
    <w:pPr>
      <w:spacing w:after="160" w:line="276" w:lineRule="auto"/>
    </w:p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qFormat/>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qFormat/>
    <w:rPr>
      <w:rFonts w:eastAsiaTheme="majorEastAsia" w:cstheme="majorBidi"/>
      <w:color w:val="272727" w:themeColor="text1" w:themeTint="D8"/>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qFormat/>
    <w:rPr>
      <w:i/>
      <w:iCs/>
      <w:color w:val="404040" w:themeColor="text1" w:themeTint="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customStyle="1" w:styleId="Char">
    <w:name w:val="강남스타일 Char"/>
    <w:basedOn w:val="DefaultParagraphFont"/>
    <w:link w:val="a"/>
    <w:uiPriority w:val="1"/>
    <w:qFormat/>
    <w:rsid w:val="4E544E82"/>
    <w:rPr>
      <w:rFonts w:ascii="BatangChe" w:eastAsia="Gulim" w:hAnsi="BatangChe" w:cs="GulimChe"/>
      <w:sz w:val="30"/>
      <w:szCs w:val="30"/>
    </w:rPr>
  </w:style>
  <w:style w:type="character" w:styleId="Hyperlink">
    <w:name w:val="Hyperlink"/>
    <w:basedOn w:val="DefaultParagraphFont"/>
    <w:uiPriority w:val="99"/>
    <w:unhideWhenUsed/>
    <w:rPr>
      <w:color w:val="467886" w:themeColor="hyperlink"/>
      <w:u w:val="single"/>
    </w:rPr>
  </w:style>
  <w:style w:type="character" w:styleId="Strong">
    <w:name w:val="Strong"/>
    <w:basedOn w:val="DefaultParagraphFont"/>
    <w:uiPriority w:val="22"/>
    <w:qFormat/>
    <w:rPr>
      <w:b/>
      <w:bCs/>
    </w:rPr>
  </w:style>
  <w:style w:type="character" w:customStyle="1" w:styleId="CommentTextChar">
    <w:name w:val="Comment Text Char"/>
    <w:basedOn w:val="DefaultParagraphFont"/>
    <w:link w:val="CommentText"/>
    <w:uiPriority w:val="99"/>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normaltextrun">
    <w:name w:val="normaltextrun"/>
    <w:basedOn w:val="DefaultParagraphFont"/>
    <w:qFormat/>
    <w:rsid w:val="00F02FDC"/>
  </w:style>
  <w:style w:type="character" w:customStyle="1" w:styleId="UnresolvedMention1">
    <w:name w:val="Unresolved Mention1"/>
    <w:basedOn w:val="DefaultParagraphFont"/>
    <w:uiPriority w:val="99"/>
    <w:semiHidden/>
    <w:unhideWhenUsed/>
    <w:qFormat/>
    <w:rsid w:val="00413DD5"/>
    <w:rPr>
      <w:color w:val="605E5C"/>
      <w:shd w:val="clear" w:color="auto" w:fill="E1DFDD"/>
    </w:rPr>
  </w:style>
  <w:style w:type="character" w:styleId="FollowedHyperlink">
    <w:name w:val="FollowedHyperlink"/>
    <w:basedOn w:val="DefaultParagraphFont"/>
    <w:uiPriority w:val="99"/>
    <w:semiHidden/>
    <w:unhideWhenUsed/>
    <w:rsid w:val="008C293A"/>
    <w:rPr>
      <w:color w:val="96607D" w:themeColor="followedHyperlink"/>
      <w:u w:val="single"/>
    </w:rPr>
  </w:style>
  <w:style w:type="character" w:customStyle="1" w:styleId="CommentSubjectChar">
    <w:name w:val="Comment Subject Char"/>
    <w:basedOn w:val="CommentTextChar"/>
    <w:link w:val="CommentSubject"/>
    <w:uiPriority w:val="99"/>
    <w:semiHidden/>
    <w:qFormat/>
    <w:rsid w:val="00945811"/>
    <w:rPr>
      <w:b/>
      <w:bCs/>
      <w:sz w:val="20"/>
      <w:szCs w:val="20"/>
    </w:rPr>
  </w:style>
  <w:style w:type="character" w:customStyle="1" w:styleId="Mention1">
    <w:name w:val="Mention1"/>
    <w:basedOn w:val="DefaultParagraphFont"/>
    <w:uiPriority w:val="99"/>
    <w:unhideWhenUsed/>
    <w:qFormat/>
    <w:rsid w:val="00691803"/>
    <w:rPr>
      <w:color w:val="2B579A"/>
      <w:shd w:val="clear" w:color="auto" w:fill="E1DFDD"/>
    </w:rPr>
  </w:style>
  <w:style w:type="character" w:customStyle="1" w:styleId="FootnoteTextChar">
    <w:name w:val="Footnote Text Char"/>
    <w:basedOn w:val="DefaultParagraphFont"/>
    <w:link w:val="FootnoteText"/>
    <w:uiPriority w:val="99"/>
    <w:qFormat/>
    <w:rsid w:val="001017FA"/>
    <w:rPr>
      <w:sz w:val="20"/>
      <w:szCs w:val="20"/>
    </w:rPr>
  </w:style>
  <w:style w:type="character" w:customStyle="1" w:styleId="FootnoteCharacters">
    <w:name w:val="Footnote Characters"/>
    <w:basedOn w:val="DefaultParagraphFont"/>
    <w:uiPriority w:val="99"/>
    <w:semiHidden/>
    <w:unhideWhenUsed/>
    <w:qFormat/>
    <w:rsid w:val="001017FA"/>
    <w:rPr>
      <w:vertAlign w:val="superscript"/>
    </w:rPr>
  </w:style>
  <w:style w:type="character" w:customStyle="1" w:styleId="FootnoteAnchor">
    <w:name w:val="Footnote Anchor"/>
    <w:rPr>
      <w:vertAlign w:val="superscript"/>
    </w:rPr>
  </w:style>
  <w:style w:type="character" w:customStyle="1" w:styleId="HeaderChar">
    <w:name w:val="Header Char"/>
    <w:basedOn w:val="DefaultParagraphFont"/>
    <w:link w:val="Header"/>
    <w:uiPriority w:val="99"/>
    <w:qFormat/>
    <w:rsid w:val="00BF2C22"/>
  </w:style>
  <w:style w:type="character" w:customStyle="1" w:styleId="FooterChar">
    <w:name w:val="Footer Char"/>
    <w:basedOn w:val="DefaultParagraphFont"/>
    <w:link w:val="Footer"/>
    <w:uiPriority w:val="99"/>
    <w:qFormat/>
    <w:rsid w:val="00BF2C22"/>
  </w:style>
  <w:style w:type="character" w:customStyle="1" w:styleId="BalloonTextChar">
    <w:name w:val="Balloon Text Char"/>
    <w:basedOn w:val="DefaultParagraphFont"/>
    <w:link w:val="BalloonText"/>
    <w:uiPriority w:val="99"/>
    <w:semiHidden/>
    <w:qFormat/>
    <w:rsid w:val="00AC589E"/>
    <w:rPr>
      <w:rFonts w:asciiTheme="majorHAnsi" w:eastAsiaTheme="majorEastAsia" w:hAnsiTheme="majorHAnsi" w:cstheme="majorBidi"/>
      <w:sz w:val="18"/>
      <w:szCs w:val="18"/>
    </w:rPr>
  </w:style>
  <w:style w:type="character" w:customStyle="1" w:styleId="mark63hsg9f0b">
    <w:name w:val="mark63hsg9f0b"/>
    <w:basedOn w:val="DefaultParagraphFont"/>
    <w:qFormat/>
    <w:rsid w:val="004B0911"/>
  </w:style>
  <w:style w:type="character" w:customStyle="1" w:styleId="Mention2">
    <w:name w:val="Mention2"/>
    <w:basedOn w:val="DefaultParagraphFont"/>
    <w:uiPriority w:val="99"/>
    <w:unhideWhenUsed/>
    <w:qFormat/>
    <w:rsid w:val="00A064AE"/>
    <w:rPr>
      <w:color w:val="2B579A"/>
      <w:shd w:val="clear" w:color="auto" w:fill="E1DFDD"/>
    </w:rPr>
  </w:style>
  <w:style w:type="character" w:styleId="Emphasis">
    <w:name w:val="Emphasis"/>
    <w:basedOn w:val="DefaultParagraphFont"/>
    <w:uiPriority w:val="20"/>
    <w:qFormat/>
    <w:rsid w:val="009602CB"/>
    <w:rPr>
      <w:i/>
      <w:iCs/>
    </w:rPr>
  </w:style>
  <w:style w:type="character" w:customStyle="1" w:styleId="UnresolvedMention2">
    <w:name w:val="Unresolved Mention2"/>
    <w:basedOn w:val="DefaultParagraphFont"/>
    <w:uiPriority w:val="99"/>
    <w:semiHidden/>
    <w:unhideWhenUsed/>
    <w:qFormat/>
    <w:rsid w:val="00D94063"/>
    <w:rPr>
      <w:color w:val="605E5C"/>
      <w:shd w:val="clear" w:color="auto" w:fill="E1DFDD"/>
    </w:rPr>
  </w:style>
  <w:style w:type="character" w:customStyle="1" w:styleId="UnresolvedMention3">
    <w:name w:val="Unresolved Mention3"/>
    <w:basedOn w:val="DefaultParagraphFont"/>
    <w:uiPriority w:val="99"/>
    <w:semiHidden/>
    <w:unhideWhenUsed/>
    <w:qFormat/>
    <w:rsid w:val="00025E6D"/>
    <w:rPr>
      <w:color w:val="605E5C"/>
      <w:shd w:val="clear" w:color="auto" w:fill="E1DFDD"/>
    </w:rPr>
  </w:style>
  <w:style w:type="character" w:customStyle="1" w:styleId="LineNumbering">
    <w:name w:val="Line Numbering"/>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rPr>
  </w:style>
  <w:style w:type="paragraph" w:customStyle="1" w:styleId="Index">
    <w:name w:val="Index"/>
    <w:basedOn w:val="Normal"/>
    <w:qFormat/>
    <w:pPr>
      <w:suppressLineNumbers/>
    </w:pPr>
    <w:rPr>
      <w:rFonts w:cs="Lohit Devanagari"/>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themeColor="accent1" w:themeShade="BF"/>
    </w:rPr>
  </w:style>
  <w:style w:type="paragraph" w:customStyle="1" w:styleId="a">
    <w:name w:val="강남스타일"/>
    <w:basedOn w:val="Normal"/>
    <w:link w:val="Char"/>
    <w:uiPriority w:val="1"/>
    <w:qFormat/>
    <w:rsid w:val="4E544E82"/>
    <w:pPr>
      <w:spacing w:after="0"/>
      <w:jc w:val="both"/>
    </w:pPr>
    <w:rPr>
      <w:rFonts w:ascii="BatangChe" w:eastAsia="Gulim" w:hAnsi="BatangChe" w:cs="GulimChe"/>
      <w:sz w:val="30"/>
      <w:szCs w:val="30"/>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945811"/>
    <w:rPr>
      <w:b/>
      <w:bCs/>
    </w:rPr>
  </w:style>
  <w:style w:type="paragraph" w:styleId="NormalWeb">
    <w:name w:val="Normal (Web)"/>
    <w:basedOn w:val="Normal"/>
    <w:uiPriority w:val="99"/>
    <w:unhideWhenUsed/>
    <w:qFormat/>
    <w:rsid w:val="00502E34"/>
    <w:pPr>
      <w:spacing w:beforeAutospacing="1" w:afterAutospacing="1" w:line="240" w:lineRule="auto"/>
    </w:pPr>
    <w:rPr>
      <w:rFonts w:ascii="Times New Roman" w:eastAsia="Times New Roman" w:hAnsi="Times New Roman" w:cs="Times New Roman"/>
      <w:lang w:eastAsia="en-US"/>
    </w:rPr>
  </w:style>
  <w:style w:type="paragraph" w:styleId="Revision">
    <w:name w:val="Revision"/>
    <w:uiPriority w:val="99"/>
    <w:semiHidden/>
    <w:qFormat/>
    <w:rsid w:val="00574570"/>
  </w:style>
  <w:style w:type="paragraph" w:styleId="FootnoteText">
    <w:name w:val="footnote text"/>
    <w:basedOn w:val="Normal"/>
    <w:link w:val="FootnoteTextChar"/>
    <w:uiPriority w:val="99"/>
    <w:unhideWhenUsed/>
    <w:rsid w:val="001017FA"/>
    <w:pPr>
      <w:spacing w:after="0" w:line="240" w:lineRule="auto"/>
    </w:pPr>
    <w:rPr>
      <w:sz w:val="20"/>
      <w:szCs w:val="20"/>
    </w:rPr>
  </w:style>
  <w:style w:type="paragraph" w:customStyle="1" w:styleId="HeaderandFooter">
    <w:name w:val="Header and Footer"/>
    <w:basedOn w:val="Normal"/>
    <w:qFormat/>
  </w:style>
  <w:style w:type="paragraph" w:styleId="Header">
    <w:name w:val="header"/>
    <w:basedOn w:val="Normal"/>
    <w:link w:val="HeaderChar"/>
    <w:uiPriority w:val="99"/>
    <w:unhideWhenUsed/>
    <w:rsid w:val="00BF2C22"/>
    <w:pPr>
      <w:tabs>
        <w:tab w:val="center" w:pos="4680"/>
        <w:tab w:val="right" w:pos="9360"/>
      </w:tabs>
      <w:spacing w:after="0" w:line="240" w:lineRule="auto"/>
    </w:pPr>
  </w:style>
  <w:style w:type="paragraph" w:styleId="Footer">
    <w:name w:val="footer"/>
    <w:basedOn w:val="Normal"/>
    <w:link w:val="FooterChar"/>
    <w:uiPriority w:val="99"/>
    <w:unhideWhenUsed/>
    <w:rsid w:val="00BF2C22"/>
    <w:pPr>
      <w:tabs>
        <w:tab w:val="center" w:pos="4680"/>
        <w:tab w:val="right" w:pos="9360"/>
      </w:tabs>
      <w:spacing w:after="0" w:line="240" w:lineRule="auto"/>
    </w:pPr>
  </w:style>
  <w:style w:type="paragraph" w:styleId="BalloonText">
    <w:name w:val="Balloon Text"/>
    <w:basedOn w:val="Normal"/>
    <w:link w:val="BalloonTextChar"/>
    <w:uiPriority w:val="99"/>
    <w:semiHidden/>
    <w:unhideWhenUsed/>
    <w:qFormat/>
    <w:rsid w:val="00AC589E"/>
    <w:pPr>
      <w:spacing w:after="0" w:line="240" w:lineRule="auto"/>
    </w:pPr>
    <w:rPr>
      <w:rFonts w:asciiTheme="majorHAnsi" w:eastAsiaTheme="majorEastAsia" w:hAnsiTheme="majorHAnsi" w:cstheme="majorBidi"/>
      <w:sz w:val="18"/>
      <w:szCs w:val="18"/>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ews.samsung.com/globa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amsung.com/" TargetMode="External"/><Relationship Id="rId17"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ews.samsung.com/global/samsung-electronics-named-no-1-in-global-oled-monitor-marke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2991ef8-21a6-4b2f-af4e-f66f9e32a4a9">
      <UserInfo>
        <DisplayName>Ian Averback (FleishmanHillard)</DisplayName>
        <AccountId>206</AccountId>
        <AccountType/>
      </UserInfo>
      <UserInfo>
        <DisplayName>Reagan Bennett (FleishmanHillard)</DisplayName>
        <AccountId>14</AccountId>
        <AccountType/>
      </UserInfo>
    </SharedWithUsers>
    <lcf76f155ced4ddcb4097134ff3c332f xmlns="25e6e650-4d29-47e5-a636-d1bb0ef30d4d">
      <Terms xmlns="http://schemas.microsoft.com/office/infopath/2007/PartnerControls"/>
    </lcf76f155ced4ddcb4097134ff3c332f>
    <TaxCatchAll xmlns="e2991ef8-21a6-4b2f-af4e-f66f9e32a4a9"/>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875727884EF546B2681CB4673229C0" ma:contentTypeVersion="15" ma:contentTypeDescription="Create a new document." ma:contentTypeScope="" ma:versionID="c6fd2ad071691b29a9f0a0da3fdce366">
  <xsd:schema xmlns:xsd="http://www.w3.org/2001/XMLSchema" xmlns:xs="http://www.w3.org/2001/XMLSchema" xmlns:p="http://schemas.microsoft.com/office/2006/metadata/properties" xmlns:ns2="25e6e650-4d29-47e5-a636-d1bb0ef30d4d" xmlns:ns3="e2991ef8-21a6-4b2f-af4e-f66f9e32a4a9" targetNamespace="http://schemas.microsoft.com/office/2006/metadata/properties" ma:root="true" ma:fieldsID="65be110b8f67f09f4c319cf2829ce9b7" ns2:_="" ns3:_="">
    <xsd:import namespace="25e6e650-4d29-47e5-a636-d1bb0ef30d4d"/>
    <xsd:import namespace="e2991ef8-21a6-4b2f-af4e-f66f9e32a4a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e6e650-4d29-47e5-a636-d1bb0ef30d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6a257fb-28f5-49c4-92c3-d49665e8e1d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991ef8-21a6-4b2f-af4e-f66f9e32a4a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a895a4-9656-4116-b190-a629519e84f4}" ma:internalName="TaxCatchAll" ma:showField="CatchAllData" ma:web="e2991ef8-21a6-4b2f-af4e-f66f9e32a4a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8A83B-9D47-4E3E-97D6-E52A70FB2797}">
  <ds:schemaRefs>
    <ds:schemaRef ds:uri="http://schemas.microsoft.com/office/2006/metadata/properties"/>
    <ds:schemaRef ds:uri="http://schemas.microsoft.com/office/infopath/2007/PartnerControls"/>
    <ds:schemaRef ds:uri="e2991ef8-21a6-4b2f-af4e-f66f9e32a4a9"/>
    <ds:schemaRef ds:uri="25e6e650-4d29-47e5-a636-d1bb0ef30d4d"/>
  </ds:schemaRefs>
</ds:datastoreItem>
</file>

<file path=customXml/itemProps2.xml><?xml version="1.0" encoding="utf-8"?>
<ds:datastoreItem xmlns:ds="http://schemas.openxmlformats.org/officeDocument/2006/customXml" ds:itemID="{A554B18D-3933-4C6E-B0BF-3EDF5D9E9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e6e650-4d29-47e5-a636-d1bb0ef30d4d"/>
    <ds:schemaRef ds:uri="e2991ef8-21a6-4b2f-af4e-f66f9e32a4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7C4358-D274-4868-802B-627B173CF8FD}">
  <ds:schemaRefs>
    <ds:schemaRef ds:uri="http://schemas.microsoft.com/sharepoint/v3/contenttype/forms"/>
  </ds:schemaRefs>
</ds:datastoreItem>
</file>

<file path=customXml/itemProps4.xml><?xml version="1.0" encoding="utf-8"?>
<ds:datastoreItem xmlns:ds="http://schemas.openxmlformats.org/officeDocument/2006/customXml" ds:itemID="{244D5598-056C-4BDC-97FF-F8603A136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1982</Words>
  <Characters>11303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Kunitsky (FleishmanHillard)</dc:creator>
  <dc:description/>
  <cp:lastModifiedBy>Arief Burhanuddin</cp:lastModifiedBy>
  <cp:revision>5</cp:revision>
  <cp:lastPrinted>2024-05-18T09:12:00Z</cp:lastPrinted>
  <dcterms:created xsi:type="dcterms:W3CDTF">2024-06-03T11:38:00Z</dcterms:created>
  <dcterms:modified xsi:type="dcterms:W3CDTF">2024-06-03T11:45:00Z</dcterms:modified>
  <dc:language>en-BS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0x010100B8875727884EF546B2681CB4673229C0</vt:lpwstr>
  </property>
  <property fmtid="{D5CDD505-2E9C-101B-9397-08002B2CF9AE}" pid="4" name="MediaServiceImageTags">
    <vt:lpwstr/>
  </property>
  <property fmtid="{D5CDD505-2E9C-101B-9397-08002B2CF9AE}" pid="5" name="TriggerFlowInfo">
    <vt:lpwstr/>
  </property>
  <property fmtid="{D5CDD505-2E9C-101B-9397-08002B2CF9AE}" pid="6" name="_ExtendedDescription">
    <vt:lpwstr/>
  </property>
  <property fmtid="{D5CDD505-2E9C-101B-9397-08002B2CF9AE}" pid="7" name="_activity">
    <vt:lpwstr>{"FileActivityType":"6","FileActivityTimeStamp":"2024-04-11T18:53:17.393Z","FileActivityUsersOnPage":[{"DisplayName":"Jon Kunitsky (FleishmanHillard)","Id":"jon.kunitsky@fleishman.com"}],"FileActivityNavigationId":null}</vt:lpwstr>
  </property>
</Properties>
</file>